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9EC0" w14:textId="56932C69" w:rsidR="009416ED" w:rsidRPr="00CB3A7D" w:rsidRDefault="00C452DB">
      <w:pPr>
        <w:rPr>
          <w:rFonts w:ascii="Lane Crawford Regular" w:hAnsi="Lane Crawford Regular"/>
          <w:b/>
          <w:bCs/>
          <w:sz w:val="24"/>
          <w:szCs w:val="24"/>
          <w:u w:val="single"/>
        </w:rPr>
      </w:pPr>
      <w:r w:rsidRPr="00CB3A7D">
        <w:rPr>
          <w:rFonts w:ascii="Lane Crawford Regular" w:hAnsi="Lane Crawford Regular"/>
          <w:b/>
          <w:bCs/>
          <w:sz w:val="24"/>
          <w:szCs w:val="24"/>
          <w:u w:val="single"/>
        </w:rPr>
        <w:t xml:space="preserve">NEW STAFF HANDBOOK </w:t>
      </w:r>
      <w:r w:rsidR="00A52D7E">
        <w:rPr>
          <w:rFonts w:ascii="Lane Crawford Regular" w:hAnsi="Lane Crawford Regular"/>
          <w:b/>
          <w:bCs/>
          <w:sz w:val="24"/>
          <w:szCs w:val="24"/>
          <w:u w:val="single"/>
        </w:rPr>
        <w:t xml:space="preserve">– </w:t>
      </w:r>
      <w:r w:rsidRPr="00CB3A7D">
        <w:rPr>
          <w:rFonts w:ascii="Lane Crawford Regular" w:hAnsi="Lane Crawford Regular"/>
          <w:b/>
          <w:bCs/>
          <w:sz w:val="24"/>
          <w:szCs w:val="24"/>
          <w:u w:val="single"/>
        </w:rPr>
        <w:t>Q&amp;A</w:t>
      </w:r>
      <w:r w:rsidR="0016709D">
        <w:rPr>
          <w:rFonts w:ascii="Lane Crawford Regular" w:hAnsi="Lane Crawford Regular"/>
          <w:b/>
          <w:bCs/>
          <w:sz w:val="24"/>
          <w:szCs w:val="24"/>
          <w:u w:val="single"/>
        </w:rPr>
        <w:t xml:space="preserve"> (Sample)</w:t>
      </w:r>
    </w:p>
    <w:p w14:paraId="01C19060" w14:textId="487B4EE0" w:rsidR="00C452DB" w:rsidRPr="006D7CEF" w:rsidRDefault="00C452DB" w:rsidP="00C452DB">
      <w:pPr>
        <w:pStyle w:val="ListParagraph"/>
        <w:numPr>
          <w:ilvl w:val="0"/>
          <w:numId w:val="1"/>
        </w:numPr>
        <w:rPr>
          <w:rFonts w:ascii="Lane Crawford Regular" w:hAnsi="Lane Crawford Regular"/>
        </w:rPr>
      </w:pPr>
      <w:r w:rsidRPr="006D7CEF">
        <w:rPr>
          <w:rFonts w:ascii="Lane Crawford Regular" w:hAnsi="Lane Crawford Regular"/>
        </w:rPr>
        <w:t>Why is the Company launching a new staff handbook?</w:t>
      </w:r>
    </w:p>
    <w:p w14:paraId="01DB50ED" w14:textId="3A49D4B6" w:rsidR="00C452DB" w:rsidRPr="006D7CEF" w:rsidRDefault="00C452DB" w:rsidP="00C452DB">
      <w:pPr>
        <w:pStyle w:val="ListParagraph"/>
        <w:rPr>
          <w:rFonts w:ascii="Lane Crawford Regular" w:hAnsi="Lane Crawford Regular"/>
          <w:color w:val="A6A6A6" w:themeColor="background1" w:themeShade="A6"/>
        </w:rPr>
      </w:pPr>
      <w:r w:rsidRPr="006D7CEF">
        <w:rPr>
          <w:rFonts w:ascii="Lane Crawford Regular" w:hAnsi="Lane Crawford Regular"/>
          <w:color w:val="A6A6A6" w:themeColor="background1" w:themeShade="A6"/>
        </w:rPr>
        <w:t xml:space="preserve">The new Staff Handbook has been </w:t>
      </w:r>
      <w:r w:rsidR="006A7DC4">
        <w:rPr>
          <w:rFonts w:ascii="Lane Crawford Regular" w:hAnsi="Lane Crawford Regular"/>
          <w:color w:val="A6A6A6" w:themeColor="background1" w:themeShade="A6"/>
        </w:rPr>
        <w:t xml:space="preserve">updated and </w:t>
      </w:r>
      <w:r w:rsidRPr="006D7CEF">
        <w:rPr>
          <w:rFonts w:ascii="Lane Crawford Regular" w:hAnsi="Lane Crawford Regular"/>
          <w:color w:val="A6A6A6" w:themeColor="background1" w:themeShade="A6"/>
        </w:rPr>
        <w:t xml:space="preserve">aligned across the group, i.e., Lane Crawford, Lane Crawford Joyce Group, Joyce and ImagineX, so to ensure consistency and alignment in terms of </w:t>
      </w:r>
      <w:proofErr w:type="gramStart"/>
      <w:r w:rsidRPr="006D7CEF">
        <w:rPr>
          <w:rFonts w:ascii="Lane Crawford Regular" w:hAnsi="Lane Crawford Regular"/>
          <w:color w:val="A6A6A6" w:themeColor="background1" w:themeShade="A6"/>
        </w:rPr>
        <w:t>main</w:t>
      </w:r>
      <w:proofErr w:type="gramEnd"/>
      <w:r w:rsidRPr="006D7CEF">
        <w:rPr>
          <w:rFonts w:ascii="Lane Crawford Regular" w:hAnsi="Lane Crawford Regular"/>
          <w:color w:val="A6A6A6" w:themeColor="background1" w:themeShade="A6"/>
        </w:rPr>
        <w:t xml:space="preserve"> policies and procedures in the company.</w:t>
      </w:r>
    </w:p>
    <w:p w14:paraId="6FC3FA6A" w14:textId="77777777" w:rsidR="00DD4193" w:rsidRPr="006D7CEF" w:rsidRDefault="00DD4193" w:rsidP="00C452DB">
      <w:pPr>
        <w:pStyle w:val="ListParagraph"/>
        <w:rPr>
          <w:rFonts w:ascii="Lane Crawford Regular" w:hAnsi="Lane Crawford Regular"/>
        </w:rPr>
      </w:pPr>
    </w:p>
    <w:p w14:paraId="15239E1F" w14:textId="6A548962" w:rsidR="00C452DB" w:rsidRPr="006D7CEF" w:rsidRDefault="00C452DB" w:rsidP="00C452DB">
      <w:pPr>
        <w:pStyle w:val="ListParagraph"/>
        <w:numPr>
          <w:ilvl w:val="0"/>
          <w:numId w:val="1"/>
        </w:numPr>
        <w:rPr>
          <w:rFonts w:ascii="Lane Crawford Regular" w:hAnsi="Lane Crawford Regular"/>
        </w:rPr>
      </w:pPr>
      <w:r w:rsidRPr="006D7CEF">
        <w:rPr>
          <w:rFonts w:ascii="Lane Crawford Regular" w:hAnsi="Lane Crawford Regular"/>
        </w:rPr>
        <w:t>How to acknowledge new staff handbook?</w:t>
      </w:r>
    </w:p>
    <w:p w14:paraId="47B94431" w14:textId="48B52EB6" w:rsidR="00C452DB" w:rsidRPr="00EB4A94" w:rsidRDefault="005E1E6F" w:rsidP="00C452DB">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Please login to the staff handbook portal</w:t>
      </w:r>
      <w:r w:rsidR="00CB3A7D">
        <w:rPr>
          <w:rStyle w:val="ui-provider"/>
          <w:rFonts w:ascii="Lane Crawford Regular" w:hAnsi="Lane Crawford Regular"/>
          <w:color w:val="A6A6A6" w:themeColor="background1" w:themeShade="A6"/>
        </w:rPr>
        <w:t>:</w:t>
      </w:r>
      <w:r>
        <w:rPr>
          <w:rStyle w:val="ui-provider"/>
          <w:rFonts w:ascii="Lane Crawford Regular" w:hAnsi="Lane Crawford Regular"/>
          <w:color w:val="A6A6A6" w:themeColor="background1" w:themeShade="A6"/>
        </w:rPr>
        <w:br/>
      </w:r>
      <w:r w:rsidR="00CB3A7D" w:rsidRPr="00CB3A7D">
        <w:rPr>
          <w:rStyle w:val="ui-provider"/>
          <w:rFonts w:ascii="Lane Crawford Regular" w:hAnsi="Lane Crawford Regular"/>
          <w:color w:val="A6A6A6" w:themeColor="background1" w:themeShade="A6"/>
        </w:rPr>
        <w:t>https://portal.lcjgroup.com/staff_handbook/main/login.aspx</w:t>
      </w:r>
    </w:p>
    <w:p w14:paraId="358691B9" w14:textId="77777777" w:rsidR="00DD4193" w:rsidRDefault="00DD4193" w:rsidP="00C452DB">
      <w:pPr>
        <w:pStyle w:val="ListParagraph"/>
        <w:rPr>
          <w:rStyle w:val="ui-provider"/>
          <w:rFonts w:ascii="Lane Crawford Regular" w:hAnsi="Lane Crawford Regular"/>
        </w:rPr>
      </w:pPr>
    </w:p>
    <w:p w14:paraId="6A25BD90" w14:textId="77777777" w:rsidR="00FC064B" w:rsidRDefault="00FC064B" w:rsidP="00FC064B">
      <w:pPr>
        <w:pStyle w:val="ListParagraph"/>
        <w:rPr>
          <w:rStyle w:val="ui-provider"/>
          <w:rFonts w:ascii="Lane Crawford Regular" w:hAnsi="Lane Crawford Regular"/>
          <w:color w:val="A6A6A6" w:themeColor="background1" w:themeShade="A6"/>
        </w:rPr>
      </w:pPr>
      <w:r w:rsidRPr="00CB3A7D">
        <w:rPr>
          <w:rStyle w:val="Strong"/>
          <w:rFonts w:ascii="Lane Crawford Regular" w:hAnsi="Lane Crawford Regular"/>
          <w:b w:val="0"/>
          <w:bCs w:val="0"/>
          <w:color w:val="A6A6A6" w:themeColor="background1" w:themeShade="A6"/>
          <w:u w:val="single"/>
        </w:rPr>
        <w:t>Instructions:</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 xml:space="preserve">Company Group: Select </w:t>
      </w:r>
      <w:r>
        <w:rPr>
          <w:rStyle w:val="ui-provider"/>
          <w:rFonts w:ascii="Lane Crawford Regular" w:hAnsi="Lane Crawford Regular"/>
          <w:color w:val="A6A6A6" w:themeColor="background1" w:themeShade="A6"/>
        </w:rPr>
        <w:t xml:space="preserve">your hiring </w:t>
      </w:r>
      <w:r w:rsidRPr="006D7CEF">
        <w:rPr>
          <w:rStyle w:val="ui-provider"/>
          <w:rFonts w:ascii="Lane Crawford Regular" w:hAnsi="Lane Crawford Regular"/>
          <w:color w:val="A6A6A6" w:themeColor="background1" w:themeShade="A6"/>
        </w:rPr>
        <w:t>Company</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Login ID: Your 6-digit staff number</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Password: First 5 characters of your HKID card number / Passport number (case sensitive, e.g., A1234)</w:t>
      </w:r>
    </w:p>
    <w:p w14:paraId="4C3AEC02" w14:textId="77777777" w:rsidR="00FC064B" w:rsidRDefault="00FC064B" w:rsidP="00FC064B">
      <w:pPr>
        <w:pStyle w:val="ListParagraph"/>
        <w:rPr>
          <w:rStyle w:val="ui-provider"/>
          <w:rFonts w:ascii="Lane Crawford Regular" w:hAnsi="Lane Crawford Regular"/>
          <w:color w:val="A6A6A6" w:themeColor="background1" w:themeShade="A6"/>
        </w:rPr>
      </w:pPr>
    </w:p>
    <w:p w14:paraId="53234E4B" w14:textId="0B4EC11B" w:rsidR="00FC064B" w:rsidRPr="006D7CEF" w:rsidRDefault="00FC064B" w:rsidP="00FC064B">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Please contact your HRBP if you need any assistance.</w:t>
      </w:r>
    </w:p>
    <w:p w14:paraId="2851EE0A" w14:textId="77777777" w:rsidR="00FC064B" w:rsidRPr="006D7CEF" w:rsidRDefault="00FC064B" w:rsidP="00C452DB">
      <w:pPr>
        <w:pStyle w:val="ListParagraph"/>
        <w:rPr>
          <w:rStyle w:val="ui-provider"/>
          <w:rFonts w:ascii="Lane Crawford Regular" w:hAnsi="Lane Crawford Regular"/>
        </w:rPr>
      </w:pPr>
    </w:p>
    <w:p w14:paraId="0CC9A912" w14:textId="386A7183" w:rsidR="00C452DB" w:rsidRPr="006D7CEF" w:rsidRDefault="00C452DB" w:rsidP="00DD4193">
      <w:pPr>
        <w:pStyle w:val="ListParagraph"/>
        <w:numPr>
          <w:ilvl w:val="0"/>
          <w:numId w:val="1"/>
        </w:numPr>
        <w:rPr>
          <w:rFonts w:ascii="Lane Crawford Regular" w:hAnsi="Lane Crawford Regular"/>
        </w:rPr>
      </w:pPr>
      <w:r w:rsidRPr="006D7CEF">
        <w:rPr>
          <w:rFonts w:ascii="Lane Crawford Regular" w:hAnsi="Lane Crawford Regular"/>
        </w:rPr>
        <w:t>How to login / what is my staff ID / what is the password?</w:t>
      </w:r>
    </w:p>
    <w:p w14:paraId="6F08A8CF" w14:textId="77777777" w:rsidR="00FC064B" w:rsidRPr="00EB4A94" w:rsidRDefault="00FC064B" w:rsidP="00FC064B">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Please login to the staff handbook portal:</w:t>
      </w:r>
      <w:r>
        <w:rPr>
          <w:rStyle w:val="ui-provider"/>
          <w:rFonts w:ascii="Lane Crawford Regular" w:hAnsi="Lane Crawford Regular"/>
          <w:color w:val="A6A6A6" w:themeColor="background1" w:themeShade="A6"/>
        </w:rPr>
        <w:br/>
      </w:r>
      <w:r w:rsidRPr="00CB3A7D">
        <w:rPr>
          <w:rStyle w:val="ui-provider"/>
          <w:rFonts w:ascii="Lane Crawford Regular" w:hAnsi="Lane Crawford Regular"/>
          <w:color w:val="A6A6A6" w:themeColor="background1" w:themeShade="A6"/>
        </w:rPr>
        <w:t>https://portal.lcjgroup.com/staff_handbook/main/login.aspx</w:t>
      </w:r>
    </w:p>
    <w:p w14:paraId="1554BDF9" w14:textId="77777777" w:rsidR="00FC064B" w:rsidRDefault="00FC064B" w:rsidP="00DD4193">
      <w:pPr>
        <w:pStyle w:val="ListParagraph"/>
        <w:rPr>
          <w:rStyle w:val="Strong"/>
          <w:rFonts w:ascii="Lane Crawford Regular" w:hAnsi="Lane Crawford Regular"/>
          <w:b w:val="0"/>
          <w:bCs w:val="0"/>
          <w:color w:val="A6A6A6" w:themeColor="background1" w:themeShade="A6"/>
          <w:u w:val="single"/>
        </w:rPr>
      </w:pPr>
    </w:p>
    <w:p w14:paraId="518BEC23" w14:textId="3597A2FE" w:rsidR="00DD4193" w:rsidRPr="006D7CEF" w:rsidRDefault="00DD4193" w:rsidP="00DD4193">
      <w:pPr>
        <w:pStyle w:val="ListParagraph"/>
        <w:rPr>
          <w:rStyle w:val="ui-provider"/>
          <w:rFonts w:ascii="Lane Crawford Regular" w:hAnsi="Lane Crawford Regular"/>
          <w:color w:val="A6A6A6" w:themeColor="background1" w:themeShade="A6"/>
        </w:rPr>
      </w:pPr>
      <w:r w:rsidRPr="00CB3A7D">
        <w:rPr>
          <w:rStyle w:val="Strong"/>
          <w:rFonts w:ascii="Lane Crawford Regular" w:hAnsi="Lane Crawford Regular"/>
          <w:b w:val="0"/>
          <w:bCs w:val="0"/>
          <w:color w:val="A6A6A6" w:themeColor="background1" w:themeShade="A6"/>
          <w:u w:val="single"/>
        </w:rPr>
        <w:t>Instructions:</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 xml:space="preserve">Company Group: Select </w:t>
      </w:r>
      <w:r w:rsidR="00CB3A7D">
        <w:rPr>
          <w:rStyle w:val="ui-provider"/>
          <w:rFonts w:ascii="Lane Crawford Regular" w:hAnsi="Lane Crawford Regular"/>
          <w:color w:val="A6A6A6" w:themeColor="background1" w:themeShade="A6"/>
        </w:rPr>
        <w:t xml:space="preserve">your hiring </w:t>
      </w:r>
      <w:r w:rsidRPr="006D7CEF">
        <w:rPr>
          <w:rStyle w:val="ui-provider"/>
          <w:rFonts w:ascii="Lane Crawford Regular" w:hAnsi="Lane Crawford Regular"/>
          <w:color w:val="A6A6A6" w:themeColor="background1" w:themeShade="A6"/>
        </w:rPr>
        <w:t>Company</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Login ID: Your 6-digit staff number</w:t>
      </w:r>
      <w:r w:rsidRPr="006D7CEF">
        <w:rPr>
          <w:rFonts w:ascii="Lane Crawford Regular" w:hAnsi="Lane Crawford Regular"/>
          <w:color w:val="A6A6A6" w:themeColor="background1" w:themeShade="A6"/>
        </w:rPr>
        <w:br/>
      </w:r>
      <w:r w:rsidRPr="006D7CEF">
        <w:rPr>
          <w:rStyle w:val="ui-provider"/>
          <w:rFonts w:ascii="Lane Crawford Regular" w:hAnsi="Lane Crawford Regular"/>
          <w:color w:val="A6A6A6" w:themeColor="background1" w:themeShade="A6"/>
        </w:rPr>
        <w:t>Password: First 5 characters of your HKID card number / Passport number (case sensitive, e.g., A1234)</w:t>
      </w:r>
    </w:p>
    <w:p w14:paraId="77DE191F" w14:textId="77777777" w:rsidR="00DD4193" w:rsidRDefault="00DD4193" w:rsidP="00DD4193">
      <w:pPr>
        <w:pStyle w:val="ListParagraph"/>
        <w:rPr>
          <w:rFonts w:ascii="Lane Crawford Regular" w:hAnsi="Lane Crawford Regular"/>
        </w:rPr>
      </w:pPr>
    </w:p>
    <w:p w14:paraId="4315CB91" w14:textId="77777777" w:rsidR="00FC064B" w:rsidRPr="006D7CEF" w:rsidRDefault="00FC064B" w:rsidP="00FC064B">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Please contact your HRBP if you need any assistance.</w:t>
      </w:r>
    </w:p>
    <w:p w14:paraId="500DF8FC" w14:textId="77777777" w:rsidR="00FC064B" w:rsidRPr="006D7CEF" w:rsidRDefault="00FC064B" w:rsidP="00DD4193">
      <w:pPr>
        <w:pStyle w:val="ListParagraph"/>
        <w:rPr>
          <w:rFonts w:ascii="Lane Crawford Regular" w:hAnsi="Lane Crawford Regular"/>
        </w:rPr>
      </w:pPr>
    </w:p>
    <w:p w14:paraId="710F965A" w14:textId="784CECD4" w:rsidR="00C452DB" w:rsidRPr="006D7CEF" w:rsidRDefault="00C452DB" w:rsidP="00C452DB">
      <w:pPr>
        <w:pStyle w:val="ListParagraph"/>
        <w:numPr>
          <w:ilvl w:val="0"/>
          <w:numId w:val="1"/>
        </w:numPr>
        <w:rPr>
          <w:rFonts w:ascii="Lane Crawford Regular" w:hAnsi="Lane Crawford Regular"/>
        </w:rPr>
      </w:pPr>
      <w:r w:rsidRPr="006D7CEF">
        <w:rPr>
          <w:rFonts w:ascii="Lane Crawford Regular" w:hAnsi="Lane Crawford Regular"/>
        </w:rPr>
        <w:t>When is the acknowledgement deadline?</w:t>
      </w:r>
    </w:p>
    <w:p w14:paraId="4C7AF21F" w14:textId="33F96384" w:rsidR="00DD4193" w:rsidRPr="006D7CEF" w:rsidRDefault="00FC064B" w:rsidP="00DD4193">
      <w:pPr>
        <w:pStyle w:val="ListParagraph"/>
        <w:rPr>
          <w:rFonts w:ascii="Lane Crawford Regular" w:hAnsi="Lane Crawford Regular"/>
          <w:color w:val="A6A6A6" w:themeColor="background1" w:themeShade="A6"/>
        </w:rPr>
      </w:pPr>
      <w:r>
        <w:rPr>
          <w:rFonts w:ascii="Lane Crawford Regular" w:hAnsi="Lane Crawford Regular"/>
          <w:color w:val="A6A6A6" w:themeColor="background1" w:themeShade="A6"/>
        </w:rPr>
        <w:t xml:space="preserve">You should acknowledge the new staff handbook by 31 </w:t>
      </w:r>
      <w:r w:rsidR="00DD4193" w:rsidRPr="006D7CEF">
        <w:rPr>
          <w:rFonts w:ascii="Lane Crawford Regular" w:hAnsi="Lane Crawford Regular"/>
          <w:color w:val="A6A6A6" w:themeColor="background1" w:themeShade="A6"/>
        </w:rPr>
        <w:t xml:space="preserve">October </w:t>
      </w:r>
      <w:r>
        <w:rPr>
          <w:rFonts w:ascii="Lane Crawford Regular" w:hAnsi="Lane Crawford Regular"/>
          <w:color w:val="A6A6A6" w:themeColor="background1" w:themeShade="A6"/>
        </w:rPr>
        <w:t>2023.</w:t>
      </w:r>
    </w:p>
    <w:p w14:paraId="68E23754" w14:textId="77777777" w:rsidR="00DD4193" w:rsidRPr="006D7CEF" w:rsidRDefault="00DD4193" w:rsidP="00DD4193">
      <w:pPr>
        <w:pStyle w:val="ListParagraph"/>
        <w:rPr>
          <w:rFonts w:ascii="Lane Crawford Regular" w:hAnsi="Lane Crawford Regular"/>
        </w:rPr>
      </w:pPr>
    </w:p>
    <w:p w14:paraId="77C5CF5D" w14:textId="377B6BE3" w:rsidR="00C452DB" w:rsidRPr="006D7CEF" w:rsidRDefault="00C452DB" w:rsidP="00C452DB">
      <w:pPr>
        <w:pStyle w:val="ListParagraph"/>
        <w:numPr>
          <w:ilvl w:val="0"/>
          <w:numId w:val="1"/>
        </w:numPr>
        <w:rPr>
          <w:rFonts w:ascii="Lane Crawford Regular" w:hAnsi="Lane Crawford Regular"/>
        </w:rPr>
      </w:pPr>
      <w:r w:rsidRPr="006D7CEF">
        <w:rPr>
          <w:rFonts w:ascii="Lane Crawford Regular" w:hAnsi="Lane Crawford Regular"/>
        </w:rPr>
        <w:t xml:space="preserve">What </w:t>
      </w:r>
      <w:r w:rsidR="00CB3A7D">
        <w:rPr>
          <w:rFonts w:ascii="Lane Crawford Regular" w:hAnsi="Lane Crawford Regular"/>
        </w:rPr>
        <w:t>is</w:t>
      </w:r>
      <w:r w:rsidRPr="006D7CEF">
        <w:rPr>
          <w:rFonts w:ascii="Lane Crawford Regular" w:hAnsi="Lane Crawford Regular"/>
        </w:rPr>
        <w:t xml:space="preserve"> the OT Polic</w:t>
      </w:r>
      <w:r w:rsidR="00CB3A7D">
        <w:rPr>
          <w:rFonts w:ascii="Lane Crawford Regular" w:hAnsi="Lane Crawford Regular"/>
        </w:rPr>
        <w:t>y</w:t>
      </w:r>
      <w:r w:rsidRPr="006D7CEF">
        <w:rPr>
          <w:rFonts w:ascii="Lane Crawford Regular" w:hAnsi="Lane Crawford Regular"/>
        </w:rPr>
        <w:t>?</w:t>
      </w:r>
    </w:p>
    <w:p w14:paraId="0C8C86F5" w14:textId="69F9C91F" w:rsidR="00DD4193" w:rsidRPr="006D7CEF" w:rsidRDefault="009E3B57" w:rsidP="00DD4193">
      <w:pPr>
        <w:pStyle w:val="ListParagraph"/>
        <w:rPr>
          <w:rStyle w:val="ui-provider"/>
          <w:rFonts w:ascii="Lane Crawford Regular" w:hAnsi="Lane Crawford Regular"/>
          <w:color w:val="A6A6A6" w:themeColor="background1" w:themeShade="A6"/>
        </w:rPr>
      </w:pPr>
      <w:r w:rsidRPr="006D7CEF">
        <w:rPr>
          <w:rStyle w:val="ui-provider"/>
          <w:rFonts w:ascii="Lane Crawford Regular" w:hAnsi="Lane Crawford Regular"/>
          <w:color w:val="A6A6A6" w:themeColor="background1" w:themeShade="A6"/>
        </w:rPr>
        <w:t xml:space="preserve">Please </w:t>
      </w:r>
      <w:r w:rsidR="00DD4193" w:rsidRPr="006D7CEF">
        <w:rPr>
          <w:rStyle w:val="ui-provider"/>
          <w:rFonts w:ascii="Lane Crawford Regular" w:hAnsi="Lane Crawford Regular"/>
          <w:color w:val="A6A6A6" w:themeColor="background1" w:themeShade="A6"/>
        </w:rPr>
        <w:t xml:space="preserve">visit SAP and click "Handbook &amp; Policies" to view the latest </w:t>
      </w:r>
      <w:r w:rsidRPr="006D7CEF">
        <w:rPr>
          <w:rStyle w:val="ui-provider"/>
          <w:rFonts w:ascii="Lane Crawford Regular" w:hAnsi="Lane Crawford Regular"/>
          <w:color w:val="A6A6A6" w:themeColor="background1" w:themeShade="A6"/>
        </w:rPr>
        <w:t>OT</w:t>
      </w:r>
      <w:r w:rsidR="00DD4193" w:rsidRPr="006D7CEF">
        <w:rPr>
          <w:rStyle w:val="ui-provider"/>
          <w:rFonts w:ascii="Lane Crawford Regular" w:hAnsi="Lane Crawford Regular"/>
          <w:color w:val="A6A6A6" w:themeColor="background1" w:themeShade="A6"/>
        </w:rPr>
        <w:t xml:space="preserve"> Policy.</w:t>
      </w:r>
    </w:p>
    <w:p w14:paraId="486C4717" w14:textId="77777777" w:rsidR="00DD4193" w:rsidRPr="006D7CEF" w:rsidRDefault="00DD4193" w:rsidP="00DD4193">
      <w:pPr>
        <w:pStyle w:val="ListParagraph"/>
        <w:rPr>
          <w:rStyle w:val="ui-provider"/>
          <w:rFonts w:ascii="Lane Crawford Regular" w:hAnsi="Lane Crawford Regular"/>
        </w:rPr>
      </w:pPr>
    </w:p>
    <w:p w14:paraId="4B95912A" w14:textId="72AE6E5E" w:rsidR="00DD4193" w:rsidRPr="006D7CEF" w:rsidRDefault="00DD4193" w:rsidP="00DD4193">
      <w:pPr>
        <w:pStyle w:val="ListParagraph"/>
        <w:numPr>
          <w:ilvl w:val="0"/>
          <w:numId w:val="1"/>
        </w:numPr>
        <w:rPr>
          <w:rFonts w:ascii="Lane Crawford Regular" w:hAnsi="Lane Crawford Regular"/>
        </w:rPr>
      </w:pPr>
      <w:r w:rsidRPr="006D7CEF">
        <w:rPr>
          <w:rFonts w:ascii="Lane Crawford Regular" w:hAnsi="Lane Crawford Regular"/>
        </w:rPr>
        <w:t xml:space="preserve">What </w:t>
      </w:r>
      <w:r w:rsidR="00CB3A7D" w:rsidRPr="006D7CEF">
        <w:rPr>
          <w:rFonts w:ascii="Lane Crawford Regular" w:hAnsi="Lane Crawford Regular"/>
        </w:rPr>
        <w:t>is</w:t>
      </w:r>
      <w:r w:rsidRPr="006D7CEF">
        <w:rPr>
          <w:rFonts w:ascii="Lane Crawford Regular" w:hAnsi="Lane Crawford Regular"/>
        </w:rPr>
        <w:t xml:space="preserve"> the R&amp;R Polic</w:t>
      </w:r>
      <w:r w:rsidR="00CB3A7D">
        <w:rPr>
          <w:rFonts w:ascii="Lane Crawford Regular" w:hAnsi="Lane Crawford Regular"/>
        </w:rPr>
        <w:t>y</w:t>
      </w:r>
      <w:r w:rsidRPr="006D7CEF">
        <w:rPr>
          <w:rFonts w:ascii="Lane Crawford Regular" w:hAnsi="Lane Crawford Regular"/>
        </w:rPr>
        <w:t>?</w:t>
      </w:r>
    </w:p>
    <w:p w14:paraId="43EEE2E1" w14:textId="739F8100" w:rsidR="00DD4193" w:rsidRPr="006D7CEF" w:rsidRDefault="009E3B57" w:rsidP="00DD4193">
      <w:pPr>
        <w:pStyle w:val="ListParagraph"/>
        <w:rPr>
          <w:rStyle w:val="ui-provider"/>
          <w:rFonts w:ascii="Lane Crawford Regular" w:hAnsi="Lane Crawford Regular"/>
          <w:color w:val="A6A6A6" w:themeColor="background1" w:themeShade="A6"/>
        </w:rPr>
      </w:pPr>
      <w:r w:rsidRPr="006D7CEF">
        <w:rPr>
          <w:rStyle w:val="ui-provider"/>
          <w:rFonts w:ascii="Lane Crawford Regular" w:hAnsi="Lane Crawford Regular"/>
          <w:color w:val="A6A6A6" w:themeColor="background1" w:themeShade="A6"/>
        </w:rPr>
        <w:lastRenderedPageBreak/>
        <w:t xml:space="preserve">Please </w:t>
      </w:r>
      <w:r w:rsidR="00DD4193" w:rsidRPr="006D7CEF">
        <w:rPr>
          <w:rStyle w:val="ui-provider"/>
          <w:rFonts w:ascii="Lane Crawford Regular" w:hAnsi="Lane Crawford Regular"/>
          <w:color w:val="A6A6A6" w:themeColor="background1" w:themeShade="A6"/>
        </w:rPr>
        <w:t>visit SAP and click "Handbook &amp; Policies" to view the latest Retirement Policy.</w:t>
      </w:r>
    </w:p>
    <w:p w14:paraId="18F84EA3" w14:textId="0B92F6DB" w:rsidR="00DD4193" w:rsidRPr="006D7CEF" w:rsidRDefault="00DD4193" w:rsidP="00DD4193">
      <w:pPr>
        <w:pStyle w:val="ListParagraph"/>
        <w:rPr>
          <w:rFonts w:ascii="Lane Crawford Regular" w:hAnsi="Lane Crawford Regular"/>
          <w:color w:val="A6A6A6" w:themeColor="background1" w:themeShade="A6"/>
        </w:rPr>
      </w:pPr>
    </w:p>
    <w:p w14:paraId="6D158D87" w14:textId="72F8AA7F" w:rsidR="00C452DB" w:rsidRDefault="00C452DB" w:rsidP="00C452DB">
      <w:pPr>
        <w:pStyle w:val="ListParagraph"/>
        <w:numPr>
          <w:ilvl w:val="0"/>
          <w:numId w:val="1"/>
        </w:numPr>
        <w:rPr>
          <w:rFonts w:ascii="Lane Crawford Regular" w:hAnsi="Lane Crawford Regular"/>
        </w:rPr>
      </w:pPr>
      <w:r w:rsidRPr="006D7CEF">
        <w:rPr>
          <w:rFonts w:ascii="Lane Crawford Regular" w:hAnsi="Lane Crawford Regular"/>
        </w:rPr>
        <w:t>How to download a copy of the staff handbook?</w:t>
      </w:r>
    </w:p>
    <w:p w14:paraId="109B59E6" w14:textId="728D8533" w:rsidR="006D7CEF" w:rsidRPr="005E1E6F" w:rsidRDefault="005E1E6F" w:rsidP="006D7CEF">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You may download a copy from the staff handbook portal</w:t>
      </w:r>
      <w:r>
        <w:rPr>
          <w:rStyle w:val="ui-provider"/>
          <w:rFonts w:ascii="Lane Crawford Regular" w:hAnsi="Lane Crawford Regular"/>
          <w:color w:val="A6A6A6" w:themeColor="background1" w:themeShade="A6"/>
        </w:rPr>
        <w:br/>
      </w:r>
      <w:r w:rsidRPr="00CB3A7D">
        <w:rPr>
          <w:rStyle w:val="ui-provider"/>
          <w:rFonts w:ascii="Lane Crawford Regular" w:hAnsi="Lane Crawford Regular"/>
          <w:color w:val="A6A6A6" w:themeColor="background1" w:themeShade="A6"/>
        </w:rPr>
        <w:t>https://portal.lcjgroup.com/staff_handbook/main/login.aspx</w:t>
      </w:r>
    </w:p>
    <w:p w14:paraId="35A15344" w14:textId="77777777" w:rsidR="006D7CEF" w:rsidRPr="006D7CEF" w:rsidRDefault="006D7CEF" w:rsidP="006D7CEF">
      <w:pPr>
        <w:pStyle w:val="ListParagraph"/>
        <w:rPr>
          <w:rFonts w:ascii="Lane Crawford Regular" w:hAnsi="Lane Crawford Regular"/>
        </w:rPr>
      </w:pPr>
    </w:p>
    <w:p w14:paraId="5E189322" w14:textId="7D399424" w:rsidR="009E3B57" w:rsidRPr="006D7CEF" w:rsidRDefault="009E3B57" w:rsidP="00C452DB">
      <w:pPr>
        <w:pStyle w:val="ListParagraph"/>
        <w:numPr>
          <w:ilvl w:val="0"/>
          <w:numId w:val="1"/>
        </w:numPr>
        <w:rPr>
          <w:rStyle w:val="ui-provider"/>
          <w:rFonts w:ascii="Lane Crawford Regular" w:hAnsi="Lane Crawford Regular"/>
        </w:rPr>
      </w:pPr>
      <w:r w:rsidRPr="006D7CEF">
        <w:rPr>
          <w:rStyle w:val="ui-provider"/>
          <w:rFonts w:ascii="Lane Crawford Regular" w:hAnsi="Lane Crawford Regular"/>
        </w:rPr>
        <w:t xml:space="preserve">Where can I find </w:t>
      </w:r>
      <w:r w:rsidR="005E1E6F" w:rsidRPr="006D7CEF">
        <w:rPr>
          <w:rStyle w:val="ui-provider"/>
          <w:rFonts w:ascii="Lane Crawford Regular" w:hAnsi="Lane Crawford Regular"/>
        </w:rPr>
        <w:t>medical</w:t>
      </w:r>
      <w:r w:rsidRPr="006D7CEF">
        <w:rPr>
          <w:rStyle w:val="ui-provider"/>
          <w:rFonts w:ascii="Lane Crawford Regular" w:hAnsi="Lane Crawford Regular"/>
        </w:rPr>
        <w:t xml:space="preserve"> insurance benefit?</w:t>
      </w:r>
    </w:p>
    <w:p w14:paraId="746E45A3" w14:textId="5C1DB8ED" w:rsidR="005419C0" w:rsidRDefault="005419C0" w:rsidP="005419C0">
      <w:pPr>
        <w:pStyle w:val="ListParagraph"/>
        <w:rPr>
          <w:rStyle w:val="ui-provider"/>
          <w:rFonts w:ascii="Lane Crawford Regular" w:hAnsi="Lane Crawford Regular"/>
          <w:color w:val="A6A6A6" w:themeColor="background1" w:themeShade="A6"/>
        </w:rPr>
      </w:pPr>
      <w:r w:rsidRPr="006D7CEF">
        <w:rPr>
          <w:rStyle w:val="ui-provider"/>
          <w:rFonts w:ascii="Lane Crawford Regular" w:hAnsi="Lane Crawford Regular"/>
          <w:color w:val="A6A6A6" w:themeColor="background1" w:themeShade="A6"/>
        </w:rPr>
        <w:t xml:space="preserve">Please visit SAP and click "Benefit" </w:t>
      </w:r>
      <w:r w:rsidR="00D20121">
        <w:rPr>
          <w:rStyle w:val="ui-provider"/>
          <w:rFonts w:ascii="Lane Crawford Regular" w:hAnsi="Lane Crawford Regular"/>
          <w:color w:val="A6A6A6" w:themeColor="background1" w:themeShade="A6"/>
        </w:rPr>
        <w:t>on SAP</w:t>
      </w:r>
      <w:r w:rsidR="00D20121" w:rsidRPr="006D7CEF">
        <w:rPr>
          <w:rStyle w:val="ui-provider"/>
          <w:rFonts w:ascii="Lane Crawford Regular" w:hAnsi="Lane Crawford Regular"/>
          <w:color w:val="A6A6A6" w:themeColor="background1" w:themeShade="A6"/>
        </w:rPr>
        <w:t xml:space="preserve"> home page </w:t>
      </w:r>
      <w:r w:rsidRPr="006D7CEF">
        <w:rPr>
          <w:rStyle w:val="ui-provider"/>
          <w:rFonts w:ascii="Lane Crawford Regular" w:hAnsi="Lane Crawford Regular"/>
          <w:color w:val="A6A6A6" w:themeColor="background1" w:themeShade="A6"/>
        </w:rPr>
        <w:t xml:space="preserve">to view the latest Medical Insurance Plan, Forms, Panel Network List </w:t>
      </w:r>
      <w:r w:rsidR="00CB3A7D" w:rsidRPr="006D7CEF">
        <w:rPr>
          <w:rStyle w:val="ui-provider"/>
          <w:rFonts w:ascii="Lane Crawford Regular" w:hAnsi="Lane Crawford Regular"/>
          <w:color w:val="A6A6A6" w:themeColor="background1" w:themeShade="A6"/>
        </w:rPr>
        <w:t>etc.</w:t>
      </w:r>
    </w:p>
    <w:p w14:paraId="7E892EB6" w14:textId="77777777" w:rsidR="006D7CEF" w:rsidRPr="006D7CEF" w:rsidRDefault="006D7CEF" w:rsidP="005419C0">
      <w:pPr>
        <w:pStyle w:val="ListParagraph"/>
        <w:rPr>
          <w:rStyle w:val="ui-provider"/>
          <w:rFonts w:ascii="Lane Crawford Regular" w:hAnsi="Lane Crawford Regular"/>
          <w:color w:val="A6A6A6" w:themeColor="background1" w:themeShade="A6"/>
        </w:rPr>
      </w:pPr>
    </w:p>
    <w:p w14:paraId="7DD7FA94" w14:textId="34B23308" w:rsidR="005419C0" w:rsidRPr="006D7CEF" w:rsidRDefault="00E84B48" w:rsidP="00C452DB">
      <w:pPr>
        <w:pStyle w:val="ListParagraph"/>
        <w:numPr>
          <w:ilvl w:val="0"/>
          <w:numId w:val="1"/>
        </w:numPr>
        <w:rPr>
          <w:rStyle w:val="ui-provider"/>
          <w:rFonts w:ascii="Lane Crawford Regular" w:hAnsi="Lane Crawford Regular"/>
        </w:rPr>
      </w:pPr>
      <w:r w:rsidRPr="006D7CEF">
        <w:rPr>
          <w:rStyle w:val="ui-provider"/>
          <w:rFonts w:ascii="Lane Crawford Regular" w:hAnsi="Lane Crawford Regular"/>
        </w:rPr>
        <w:t>Where can I find the Dental Insurance Benefit?</w:t>
      </w:r>
    </w:p>
    <w:p w14:paraId="7F3D1DFB" w14:textId="7CBA361F" w:rsidR="00E84B48" w:rsidRDefault="00E84B48" w:rsidP="006D7CEF">
      <w:pPr>
        <w:pStyle w:val="ListParagraph"/>
        <w:rPr>
          <w:rStyle w:val="ui-provider"/>
          <w:rFonts w:ascii="Lane Crawford Regular" w:hAnsi="Lane Crawford Regular"/>
          <w:color w:val="A6A6A6" w:themeColor="background1" w:themeShade="A6"/>
        </w:rPr>
      </w:pPr>
      <w:r w:rsidRPr="006D7CEF">
        <w:rPr>
          <w:rStyle w:val="ui-provider"/>
          <w:rFonts w:ascii="Lane Crawford Regular" w:hAnsi="Lane Crawford Regular"/>
          <w:color w:val="A6A6A6" w:themeColor="background1" w:themeShade="A6"/>
        </w:rPr>
        <w:t xml:space="preserve">Please visit SAP and click "Benefit" </w:t>
      </w:r>
      <w:r w:rsidR="00D20121">
        <w:rPr>
          <w:rStyle w:val="ui-provider"/>
          <w:rFonts w:ascii="Lane Crawford Regular" w:hAnsi="Lane Crawford Regular"/>
          <w:color w:val="A6A6A6" w:themeColor="background1" w:themeShade="A6"/>
        </w:rPr>
        <w:t>on SAP</w:t>
      </w:r>
      <w:r w:rsidRPr="006D7CEF">
        <w:rPr>
          <w:rStyle w:val="ui-provider"/>
          <w:rFonts w:ascii="Lane Crawford Regular" w:hAnsi="Lane Crawford Regular"/>
          <w:color w:val="A6A6A6" w:themeColor="background1" w:themeShade="A6"/>
        </w:rPr>
        <w:t xml:space="preserve"> home page to view the latest Dental Insurance Plan and Enrollment Form.</w:t>
      </w:r>
    </w:p>
    <w:p w14:paraId="65091020" w14:textId="77777777" w:rsidR="006D7CEF" w:rsidRPr="006D7CEF" w:rsidRDefault="006D7CEF" w:rsidP="006D7CEF">
      <w:pPr>
        <w:pStyle w:val="ListParagraph"/>
        <w:rPr>
          <w:rFonts w:ascii="Lane Crawford Regular" w:hAnsi="Lane Crawford Regular"/>
          <w:color w:val="A6A6A6" w:themeColor="background1" w:themeShade="A6"/>
        </w:rPr>
      </w:pPr>
    </w:p>
    <w:p w14:paraId="0E67DE4D" w14:textId="4690B2CE" w:rsidR="00E84B48" w:rsidRDefault="006D7CEF" w:rsidP="00C452DB">
      <w:pPr>
        <w:pStyle w:val="ListParagraph"/>
        <w:numPr>
          <w:ilvl w:val="0"/>
          <w:numId w:val="1"/>
        </w:numPr>
        <w:rPr>
          <w:rStyle w:val="ui-provider"/>
          <w:rFonts w:ascii="Lane Crawford Regular" w:hAnsi="Lane Crawford Regular"/>
        </w:rPr>
      </w:pPr>
      <w:r w:rsidRPr="006D7CEF">
        <w:rPr>
          <w:rStyle w:val="ui-provider"/>
          <w:rFonts w:ascii="Lane Crawford Regular" w:hAnsi="Lane Crawford Regular"/>
        </w:rPr>
        <w:t>Where can I find Life Insurance Benefit?</w:t>
      </w:r>
    </w:p>
    <w:p w14:paraId="7A539263" w14:textId="7E0850FB" w:rsidR="006D7CEF" w:rsidRPr="001448B3" w:rsidRDefault="001448B3" w:rsidP="006D7CEF">
      <w:pPr>
        <w:pStyle w:val="ListParagraph"/>
        <w:rPr>
          <w:rStyle w:val="ui-provider"/>
          <w:rFonts w:ascii="Lane Crawford Regular" w:hAnsi="Lane Crawford Regular"/>
          <w:color w:val="A6A6A6" w:themeColor="background1" w:themeShade="A6"/>
        </w:rPr>
      </w:pPr>
      <w:r w:rsidRPr="001448B3">
        <w:rPr>
          <w:rStyle w:val="ui-provider"/>
          <w:rFonts w:ascii="Lane Crawford Regular" w:hAnsi="Lane Crawford Regular"/>
          <w:color w:val="A6A6A6" w:themeColor="background1" w:themeShade="A6"/>
        </w:rPr>
        <w:t>The Group Life Insurance is provided by AIA International Limited. Insurance covers 12 times Monthly Basic Salary (capped at HK$2.44million) to the insured employee (aged 64 or below) and actively performing all regular duties of employment.</w:t>
      </w:r>
    </w:p>
    <w:p w14:paraId="0AE7C09A" w14:textId="77777777" w:rsidR="001448B3" w:rsidRPr="006D7CEF" w:rsidRDefault="001448B3" w:rsidP="006D7CEF">
      <w:pPr>
        <w:pStyle w:val="ListParagraph"/>
        <w:rPr>
          <w:rStyle w:val="ui-provider"/>
          <w:rFonts w:ascii="Lane Crawford Regular" w:hAnsi="Lane Crawford Regular"/>
        </w:rPr>
      </w:pPr>
    </w:p>
    <w:p w14:paraId="5D8CB861" w14:textId="61A7B42C" w:rsidR="00123631" w:rsidRDefault="00370B51" w:rsidP="00123631">
      <w:pPr>
        <w:pStyle w:val="ListParagraph"/>
        <w:numPr>
          <w:ilvl w:val="0"/>
          <w:numId w:val="1"/>
        </w:numPr>
        <w:rPr>
          <w:rFonts w:ascii="Lane Crawford Regular" w:hAnsi="Lane Crawford Regular"/>
        </w:rPr>
      </w:pPr>
      <w:r>
        <w:rPr>
          <w:rFonts w:ascii="Lane Crawford Regular" w:hAnsi="Lane Crawford Regular"/>
        </w:rPr>
        <w:t>Why</w:t>
      </w:r>
      <w:r w:rsidR="005B4D70">
        <w:rPr>
          <w:rFonts w:ascii="Lane Crawford Regular" w:hAnsi="Lane Crawford Regular"/>
        </w:rPr>
        <w:t xml:space="preserve"> are staff required to acknowledge</w:t>
      </w:r>
      <w:r w:rsidR="00123631">
        <w:rPr>
          <w:rFonts w:ascii="Lane Crawford Regular" w:hAnsi="Lane Crawford Regular"/>
        </w:rPr>
        <w:t xml:space="preserve"> </w:t>
      </w:r>
      <w:r w:rsidR="00A06A21">
        <w:rPr>
          <w:rFonts w:ascii="Lane Crawford Regular" w:hAnsi="Lane Crawford Regular"/>
        </w:rPr>
        <w:t xml:space="preserve">the </w:t>
      </w:r>
      <w:r w:rsidR="00123631">
        <w:rPr>
          <w:rFonts w:ascii="Lane Crawford Regular" w:hAnsi="Lane Crawford Regular"/>
        </w:rPr>
        <w:t xml:space="preserve">staff </w:t>
      </w:r>
      <w:r w:rsidR="00460287">
        <w:rPr>
          <w:rFonts w:ascii="Lane Crawford Regular" w:hAnsi="Lane Crawford Regular"/>
        </w:rPr>
        <w:t>handbook?</w:t>
      </w:r>
    </w:p>
    <w:p w14:paraId="72948A52" w14:textId="355DD23F" w:rsidR="001448B3" w:rsidRPr="001448B3" w:rsidRDefault="001448B3" w:rsidP="001448B3">
      <w:pPr>
        <w:pStyle w:val="ListParagraph"/>
        <w:rPr>
          <w:rStyle w:val="ui-provider"/>
          <w:rFonts w:ascii="Lane Crawford Regular" w:hAnsi="Lane Crawford Regular"/>
          <w:color w:val="A6A6A6" w:themeColor="background1" w:themeShade="A6"/>
        </w:rPr>
      </w:pPr>
      <w:r w:rsidRPr="001448B3">
        <w:rPr>
          <w:rStyle w:val="ui-provider"/>
          <w:rFonts w:ascii="Lane Crawford Regular" w:hAnsi="Lane Crawford Regular"/>
          <w:color w:val="A6A6A6" w:themeColor="background1" w:themeShade="A6"/>
        </w:rPr>
        <w:t xml:space="preserve">The staff handbook sets out the main policies and procedures of the Company for staff's reference and compliance, </w:t>
      </w:r>
      <w:r w:rsidR="008A41B4">
        <w:rPr>
          <w:rStyle w:val="ui-provider"/>
          <w:rFonts w:ascii="Lane Crawford Regular" w:hAnsi="Lane Crawford Regular"/>
          <w:color w:val="A6A6A6" w:themeColor="background1" w:themeShade="A6"/>
        </w:rPr>
        <w:t>e</w:t>
      </w:r>
      <w:r w:rsidRPr="001448B3">
        <w:rPr>
          <w:rStyle w:val="ui-provider"/>
          <w:rFonts w:ascii="Lane Crawford Regular" w:hAnsi="Lane Crawford Regular"/>
          <w:color w:val="A6A6A6" w:themeColor="background1" w:themeShade="A6"/>
        </w:rPr>
        <w:t xml:space="preserve">very staff is required to read, </w:t>
      </w:r>
      <w:proofErr w:type="gramStart"/>
      <w:r w:rsidRPr="001448B3">
        <w:rPr>
          <w:rStyle w:val="ui-provider"/>
          <w:rFonts w:ascii="Lane Crawford Regular" w:hAnsi="Lane Crawford Regular"/>
          <w:color w:val="A6A6A6" w:themeColor="background1" w:themeShade="A6"/>
        </w:rPr>
        <w:t>understand</w:t>
      </w:r>
      <w:proofErr w:type="gramEnd"/>
      <w:r w:rsidRPr="001448B3">
        <w:rPr>
          <w:rStyle w:val="ui-provider"/>
          <w:rFonts w:ascii="Lane Crawford Regular" w:hAnsi="Lane Crawford Regular"/>
          <w:color w:val="A6A6A6" w:themeColor="background1" w:themeShade="A6"/>
        </w:rPr>
        <w:t xml:space="preserve"> and acknowledge the handbook once they have joined the company, and staff must comply both with the policies in this handbook and with any obligations set out in their employment contracts, terms and conditions of employment or other employment documentation.</w:t>
      </w:r>
    </w:p>
    <w:p w14:paraId="3507121D" w14:textId="77777777" w:rsidR="001448B3" w:rsidRDefault="001448B3" w:rsidP="001448B3">
      <w:pPr>
        <w:pStyle w:val="ListParagraph"/>
        <w:rPr>
          <w:rFonts w:ascii="Lane Crawford Regular" w:hAnsi="Lane Crawford Regular"/>
        </w:rPr>
      </w:pPr>
    </w:p>
    <w:p w14:paraId="01D5DFF0" w14:textId="174D40E2" w:rsidR="00123631" w:rsidRDefault="00A06A21" w:rsidP="00123631">
      <w:pPr>
        <w:pStyle w:val="ListParagraph"/>
        <w:numPr>
          <w:ilvl w:val="0"/>
          <w:numId w:val="1"/>
        </w:numPr>
        <w:rPr>
          <w:rFonts w:ascii="Lane Crawford Regular" w:hAnsi="Lane Crawford Regular"/>
        </w:rPr>
      </w:pPr>
      <w:r>
        <w:rPr>
          <w:rFonts w:ascii="Lane Crawford Regular" w:hAnsi="Lane Crawford Regular"/>
        </w:rPr>
        <w:t xml:space="preserve">What are the consequences if staff do not acknowledge the staff </w:t>
      </w:r>
      <w:r w:rsidR="00460287">
        <w:rPr>
          <w:rFonts w:ascii="Lane Crawford Regular" w:hAnsi="Lane Crawford Regular"/>
        </w:rPr>
        <w:t>handbook?</w:t>
      </w:r>
    </w:p>
    <w:p w14:paraId="25BC989D" w14:textId="4FC7DB73" w:rsidR="006A512F" w:rsidRDefault="00EF1876" w:rsidP="006A512F">
      <w:pPr>
        <w:pStyle w:val="ListParagraph"/>
        <w:rPr>
          <w:rStyle w:val="ui-provider"/>
          <w:rFonts w:ascii="Lane Crawford Regular" w:hAnsi="Lane Crawford Regular"/>
          <w:color w:val="A6A6A6" w:themeColor="background1" w:themeShade="A6"/>
        </w:rPr>
      </w:pPr>
      <w:r>
        <w:rPr>
          <w:rStyle w:val="ui-provider"/>
          <w:rFonts w:ascii="Lane Crawford Regular" w:hAnsi="Lane Crawford Regular"/>
          <w:color w:val="A6A6A6" w:themeColor="background1" w:themeShade="A6"/>
        </w:rPr>
        <w:t>It</w:t>
      </w:r>
      <w:r w:rsidRPr="00EF1876">
        <w:rPr>
          <w:rStyle w:val="ui-provider"/>
          <w:rFonts w:ascii="Lane Crawford Regular" w:hAnsi="Lane Crawford Regular"/>
          <w:color w:val="A6A6A6" w:themeColor="background1" w:themeShade="A6"/>
        </w:rPr>
        <w:t xml:space="preserve"> is important that every </w:t>
      </w:r>
      <w:proofErr w:type="gramStart"/>
      <w:r w:rsidRPr="00EF1876">
        <w:rPr>
          <w:rStyle w:val="ui-provider"/>
          <w:rFonts w:ascii="Lane Crawford Regular" w:hAnsi="Lane Crawford Regular"/>
          <w:color w:val="A6A6A6" w:themeColor="background1" w:themeShade="A6"/>
        </w:rPr>
        <w:t>staff</w:t>
      </w:r>
      <w:proofErr w:type="gramEnd"/>
      <w:r w:rsidRPr="00EF1876">
        <w:rPr>
          <w:rStyle w:val="ui-provider"/>
          <w:rFonts w:ascii="Lane Crawford Regular" w:hAnsi="Lane Crawford Regular"/>
          <w:color w:val="A6A6A6" w:themeColor="background1" w:themeShade="A6"/>
        </w:rPr>
        <w:t xml:space="preserve"> should read, </w:t>
      </w:r>
      <w:proofErr w:type="gramStart"/>
      <w:r w:rsidRPr="00EF1876">
        <w:rPr>
          <w:rStyle w:val="ui-provider"/>
          <w:rFonts w:ascii="Lane Crawford Regular" w:hAnsi="Lane Crawford Regular"/>
          <w:color w:val="A6A6A6" w:themeColor="background1" w:themeShade="A6"/>
        </w:rPr>
        <w:t>understand</w:t>
      </w:r>
      <w:proofErr w:type="gramEnd"/>
      <w:r w:rsidRPr="00EF1876">
        <w:rPr>
          <w:rStyle w:val="ui-provider"/>
          <w:rFonts w:ascii="Lane Crawford Regular" w:hAnsi="Lane Crawford Regular"/>
          <w:color w:val="A6A6A6" w:themeColor="background1" w:themeShade="A6"/>
        </w:rPr>
        <w:t xml:space="preserve"> and acknowledge the staff handbook. It is also a pre-requisite requirement for passing probation. Failure to do so will result in</w:t>
      </w:r>
      <w:r w:rsidR="00460287">
        <w:rPr>
          <w:rStyle w:val="ui-provider"/>
          <w:rFonts w:ascii="Lane Crawford Regular" w:hAnsi="Lane Crawford Regular"/>
          <w:color w:val="A6A6A6" w:themeColor="background1" w:themeShade="A6"/>
        </w:rPr>
        <w:t xml:space="preserve"> </w:t>
      </w:r>
      <w:r w:rsidR="00FC064B">
        <w:rPr>
          <w:rStyle w:val="ui-provider"/>
          <w:rFonts w:ascii="Lane Crawford Regular" w:hAnsi="Lane Crawford Regular"/>
          <w:color w:val="A6A6A6" w:themeColor="background1" w:themeShade="A6"/>
        </w:rPr>
        <w:t xml:space="preserve">delaying the probation end date.  </w:t>
      </w:r>
    </w:p>
    <w:p w14:paraId="10D0ABE1" w14:textId="77777777" w:rsidR="00460287" w:rsidRPr="00EF1876" w:rsidRDefault="00460287" w:rsidP="006A512F">
      <w:pPr>
        <w:pStyle w:val="ListParagraph"/>
        <w:rPr>
          <w:rStyle w:val="ui-provider"/>
          <w:color w:val="A6A6A6" w:themeColor="background1" w:themeShade="A6"/>
        </w:rPr>
      </w:pPr>
    </w:p>
    <w:p w14:paraId="57B5BCDD" w14:textId="7171A0A8" w:rsidR="00627108" w:rsidRDefault="00C81D0E" w:rsidP="00627108">
      <w:pPr>
        <w:pStyle w:val="ListParagraph"/>
        <w:numPr>
          <w:ilvl w:val="0"/>
          <w:numId w:val="1"/>
        </w:numPr>
        <w:rPr>
          <w:rFonts w:ascii="Lane Crawford Regular" w:hAnsi="Lane Crawford Regular"/>
        </w:rPr>
      </w:pPr>
      <w:r>
        <w:rPr>
          <w:rFonts w:ascii="Lane Crawford Regular" w:hAnsi="Lane Crawford Regular"/>
        </w:rPr>
        <w:t xml:space="preserve">Who should staff reach out to </w:t>
      </w:r>
      <w:r w:rsidR="00DD3F4F">
        <w:rPr>
          <w:rFonts w:ascii="Lane Crawford Regular" w:hAnsi="Lane Crawford Regular"/>
        </w:rPr>
        <w:t>if there are questions?</w:t>
      </w:r>
    </w:p>
    <w:p w14:paraId="77C22AEC" w14:textId="17151AFB" w:rsidR="00627108" w:rsidRDefault="00627108" w:rsidP="00627108">
      <w:pPr>
        <w:pStyle w:val="ListParagraph"/>
        <w:rPr>
          <w:rFonts w:ascii="Lane Crawford Regular" w:hAnsi="Lane Crawford Regular"/>
          <w:color w:val="A6A6A6" w:themeColor="background1" w:themeShade="A6"/>
        </w:rPr>
      </w:pPr>
      <w:r w:rsidRPr="006A512F">
        <w:rPr>
          <w:rFonts w:ascii="Lane Crawford Regular" w:hAnsi="Lane Crawford Regular"/>
          <w:color w:val="A6A6A6" w:themeColor="background1" w:themeShade="A6"/>
        </w:rPr>
        <w:t>Please reach out to your</w:t>
      </w:r>
      <w:r w:rsidR="006A512F">
        <w:rPr>
          <w:rFonts w:ascii="Lane Crawford Regular" w:hAnsi="Lane Crawford Regular"/>
          <w:color w:val="A6A6A6" w:themeColor="background1" w:themeShade="A6"/>
        </w:rPr>
        <w:t xml:space="preserve"> designated</w:t>
      </w:r>
      <w:r w:rsidRPr="006A512F">
        <w:rPr>
          <w:rFonts w:ascii="Lane Crawford Regular" w:hAnsi="Lane Crawford Regular"/>
          <w:color w:val="A6A6A6" w:themeColor="background1" w:themeShade="A6"/>
        </w:rPr>
        <w:t xml:space="preserve"> Human Resources Business Partner</w:t>
      </w:r>
      <w:r w:rsidR="00AE2A9B">
        <w:rPr>
          <w:rFonts w:ascii="Lane Crawford Regular" w:hAnsi="Lane Crawford Regular"/>
          <w:color w:val="A6A6A6" w:themeColor="background1" w:themeShade="A6"/>
        </w:rPr>
        <w:t xml:space="preserve"> (HRBP)</w:t>
      </w:r>
      <w:r w:rsidR="00FC064B">
        <w:rPr>
          <w:rFonts w:ascii="Lane Crawford Regular" w:hAnsi="Lane Crawford Regular"/>
          <w:color w:val="A6A6A6" w:themeColor="background1" w:themeShade="A6"/>
        </w:rPr>
        <w:t>.</w:t>
      </w:r>
    </w:p>
    <w:p w14:paraId="7EF9A993" w14:textId="0A51768A" w:rsidR="00FC064B" w:rsidRDefault="00AE2A9B" w:rsidP="00FC064B">
      <w:pPr>
        <w:pStyle w:val="ListParagraph"/>
        <w:rPr>
          <w:rFonts w:ascii="Lane Crawford Regular" w:hAnsi="Lane Crawford Regular"/>
          <w:color w:val="A6A6A6" w:themeColor="background1" w:themeShade="A6"/>
        </w:rPr>
      </w:pPr>
      <w:r>
        <w:rPr>
          <w:rFonts w:ascii="Lane Crawford Regular" w:hAnsi="Lane Crawford Regular"/>
          <w:color w:val="A6A6A6" w:themeColor="background1" w:themeShade="A6"/>
        </w:rPr>
        <w:t xml:space="preserve">Your HRBP is shown at </w:t>
      </w:r>
      <w:r w:rsidR="00FC064B" w:rsidRPr="00C969ED">
        <w:rPr>
          <w:rFonts w:ascii="Lane Crawford Regular" w:hAnsi="Lane Crawford Regular"/>
          <w:color w:val="A6A6A6" w:themeColor="background1" w:themeShade="A6"/>
        </w:rPr>
        <w:t>“Job Relationship” under “My Employee File” in SAP</w:t>
      </w:r>
      <w:r>
        <w:rPr>
          <w:rFonts w:ascii="Lane Crawford Regular" w:hAnsi="Lane Crawford Regular"/>
          <w:color w:val="A6A6A6" w:themeColor="background1" w:themeShade="A6"/>
        </w:rPr>
        <w:t>.</w:t>
      </w:r>
    </w:p>
    <w:p w14:paraId="1E0E334E" w14:textId="77777777" w:rsidR="006A512F" w:rsidRPr="006A512F" w:rsidRDefault="006A512F" w:rsidP="00627108">
      <w:pPr>
        <w:pStyle w:val="ListParagraph"/>
        <w:rPr>
          <w:rFonts w:ascii="Lane Crawford Regular" w:hAnsi="Lane Crawford Regular"/>
          <w:color w:val="A6A6A6" w:themeColor="background1" w:themeShade="A6"/>
        </w:rPr>
      </w:pPr>
    </w:p>
    <w:p w14:paraId="63091EA1" w14:textId="56545372" w:rsidR="00627108" w:rsidRDefault="00627108" w:rsidP="00123631">
      <w:pPr>
        <w:pStyle w:val="ListParagraph"/>
        <w:numPr>
          <w:ilvl w:val="0"/>
          <w:numId w:val="1"/>
        </w:numPr>
        <w:rPr>
          <w:rFonts w:ascii="Lane Crawford Regular" w:hAnsi="Lane Crawford Regular"/>
        </w:rPr>
      </w:pPr>
      <w:r>
        <w:rPr>
          <w:rFonts w:ascii="Lane Crawford Regular" w:hAnsi="Lane Crawford Regular"/>
        </w:rPr>
        <w:t>Who is my</w:t>
      </w:r>
      <w:r w:rsidR="006A512F">
        <w:rPr>
          <w:rFonts w:ascii="Lane Crawford Regular" w:hAnsi="Lane Crawford Regular"/>
        </w:rPr>
        <w:t xml:space="preserve"> </w:t>
      </w:r>
      <w:r w:rsidR="006A512F" w:rsidRPr="006A512F">
        <w:rPr>
          <w:rFonts w:ascii="Lane Crawford Regular" w:hAnsi="Lane Crawford Regular"/>
        </w:rPr>
        <w:t>designated</w:t>
      </w:r>
      <w:r w:rsidRPr="006A512F">
        <w:rPr>
          <w:rFonts w:ascii="Lane Crawford Regular" w:hAnsi="Lane Crawford Regular"/>
        </w:rPr>
        <w:t xml:space="preserve"> Human </w:t>
      </w:r>
      <w:r>
        <w:rPr>
          <w:rFonts w:ascii="Lane Crawford Regular" w:hAnsi="Lane Crawford Regular"/>
        </w:rPr>
        <w:t>Resources Business Partner?</w:t>
      </w:r>
    </w:p>
    <w:p w14:paraId="2D9A6653" w14:textId="35AFE226" w:rsidR="00627108" w:rsidRDefault="00627108" w:rsidP="00627108">
      <w:pPr>
        <w:pStyle w:val="ListParagraph"/>
        <w:rPr>
          <w:rFonts w:ascii="Lane Crawford Regular" w:hAnsi="Lane Crawford Regular"/>
          <w:color w:val="A6A6A6" w:themeColor="background1" w:themeShade="A6"/>
        </w:rPr>
      </w:pPr>
      <w:r w:rsidRPr="00C969ED">
        <w:rPr>
          <w:rFonts w:ascii="Lane Crawford Regular" w:hAnsi="Lane Crawford Regular"/>
          <w:color w:val="A6A6A6" w:themeColor="background1" w:themeShade="A6"/>
        </w:rPr>
        <w:t xml:space="preserve">Go to </w:t>
      </w:r>
      <w:r w:rsidR="00EC3AFF" w:rsidRPr="00C969ED">
        <w:rPr>
          <w:rFonts w:ascii="Lane Crawford Regular" w:hAnsi="Lane Crawford Regular"/>
          <w:color w:val="A6A6A6" w:themeColor="background1" w:themeShade="A6"/>
        </w:rPr>
        <w:t xml:space="preserve">“Job Relationship” under </w:t>
      </w:r>
      <w:r w:rsidR="00D97CD5" w:rsidRPr="00C969ED">
        <w:rPr>
          <w:rFonts w:ascii="Lane Crawford Regular" w:hAnsi="Lane Crawford Regular"/>
          <w:color w:val="A6A6A6" w:themeColor="background1" w:themeShade="A6"/>
        </w:rPr>
        <w:t xml:space="preserve">“My Employee File” in </w:t>
      </w:r>
      <w:r w:rsidRPr="00C969ED">
        <w:rPr>
          <w:rFonts w:ascii="Lane Crawford Regular" w:hAnsi="Lane Crawford Regular"/>
          <w:color w:val="A6A6A6" w:themeColor="background1" w:themeShade="A6"/>
        </w:rPr>
        <w:t>SAP</w:t>
      </w:r>
    </w:p>
    <w:p w14:paraId="7B42A65D" w14:textId="77777777" w:rsidR="00A94A56" w:rsidRDefault="00A94A56" w:rsidP="00627108">
      <w:pPr>
        <w:pStyle w:val="ListParagraph"/>
        <w:rPr>
          <w:rFonts w:ascii="Lane Crawford Regular" w:hAnsi="Lane Crawford Regular"/>
          <w:color w:val="A6A6A6" w:themeColor="background1" w:themeShade="A6"/>
        </w:rPr>
      </w:pPr>
    </w:p>
    <w:p w14:paraId="45CB8D86" w14:textId="1ECBA192" w:rsidR="00A94A56" w:rsidRDefault="00947356" w:rsidP="00A94A56">
      <w:pPr>
        <w:pStyle w:val="ListParagraph"/>
        <w:numPr>
          <w:ilvl w:val="0"/>
          <w:numId w:val="1"/>
        </w:numPr>
        <w:rPr>
          <w:rFonts w:ascii="Lane Crawford Regular" w:hAnsi="Lane Crawford Regular"/>
        </w:rPr>
      </w:pPr>
      <w:r w:rsidRPr="00947356">
        <w:rPr>
          <w:rFonts w:ascii="Lane Crawford Regular" w:hAnsi="Lane Crawford Regular"/>
        </w:rPr>
        <w:lastRenderedPageBreak/>
        <w:t>What clauses are newly added to the new staff handbook?</w:t>
      </w:r>
    </w:p>
    <w:p w14:paraId="5F5FDF13" w14:textId="16AC54A9" w:rsidR="006F01CF" w:rsidRPr="002971D6" w:rsidRDefault="006F01CF" w:rsidP="006F01CF">
      <w:pPr>
        <w:pStyle w:val="ListParagraph"/>
        <w:rPr>
          <w:rFonts w:ascii="Lane Crawford Regular" w:hAnsi="Lane Crawford Regular"/>
          <w:color w:val="A6A6A6" w:themeColor="background1" w:themeShade="A6"/>
        </w:rPr>
      </w:pPr>
      <w:r w:rsidRPr="002971D6">
        <w:rPr>
          <w:rFonts w:ascii="Lane Crawford Regular" w:hAnsi="Lane Crawford Regular"/>
          <w:color w:val="A6A6A6" w:themeColor="background1" w:themeShade="A6"/>
        </w:rPr>
        <w:t>We have introduced the Staff Declarations: Disclosure of Outside Work and Conflicts of Interest </w:t>
      </w:r>
      <w:r w:rsidR="002971D6" w:rsidRPr="002971D6">
        <w:rPr>
          <w:rFonts w:ascii="Lane Crawford Regular" w:hAnsi="Lane Crawford Regular"/>
          <w:color w:val="A6A6A6" w:themeColor="background1" w:themeShade="A6"/>
        </w:rPr>
        <w:t xml:space="preserve">- restricting staff from taking on certain work for, or providing services to, outside enterprises or individuals without LCJG’s </w:t>
      </w:r>
      <w:r w:rsidR="003E4058" w:rsidRPr="002971D6">
        <w:rPr>
          <w:rFonts w:ascii="Lane Crawford Regular" w:hAnsi="Lane Crawford Regular"/>
          <w:color w:val="A6A6A6" w:themeColor="background1" w:themeShade="A6"/>
        </w:rPr>
        <w:t>consent.</w:t>
      </w:r>
    </w:p>
    <w:p w14:paraId="50D88BCA" w14:textId="77777777" w:rsidR="002971D6" w:rsidRPr="00947356" w:rsidRDefault="002971D6" w:rsidP="006F01CF">
      <w:pPr>
        <w:pStyle w:val="ListParagraph"/>
        <w:rPr>
          <w:rFonts w:ascii="Lane Crawford Regular" w:hAnsi="Lane Crawford Regular"/>
        </w:rPr>
      </w:pPr>
    </w:p>
    <w:p w14:paraId="3D6C2F59" w14:textId="20A9D87A" w:rsidR="00947356" w:rsidRPr="008E78C0" w:rsidRDefault="005F675D" w:rsidP="00A94A56">
      <w:pPr>
        <w:pStyle w:val="ListParagraph"/>
        <w:numPr>
          <w:ilvl w:val="0"/>
          <w:numId w:val="1"/>
        </w:numPr>
      </w:pPr>
      <w:r w:rsidRPr="00C75375">
        <w:rPr>
          <w:rFonts w:ascii="Lane Crawford Regular" w:hAnsi="Lane Crawford Regular"/>
        </w:rPr>
        <w:t>What is included in the Staff Handbook?</w:t>
      </w:r>
    </w:p>
    <w:p w14:paraId="12994ACF" w14:textId="49ACDE00" w:rsidR="008E78C0" w:rsidRPr="008E78C0" w:rsidRDefault="008E78C0" w:rsidP="008E78C0">
      <w:pPr>
        <w:pStyle w:val="ListParagraph"/>
        <w:rPr>
          <w:rFonts w:ascii="Lane Crawford Regular" w:hAnsi="Lane Crawford Regular"/>
          <w:color w:val="A6A6A6" w:themeColor="background1" w:themeShade="A6"/>
        </w:rPr>
      </w:pPr>
      <w:r w:rsidRPr="008E78C0">
        <w:rPr>
          <w:rFonts w:ascii="Lane Crawford Regular" w:hAnsi="Lane Crawford Regular"/>
          <w:color w:val="A6A6A6" w:themeColor="background1" w:themeShade="A6"/>
        </w:rPr>
        <w:t xml:space="preserve">There are two parts in the Staff Handbook, For Part A, it sets out the policies and procedures that specifically apply to employees of the Company in Hong Kong; </w:t>
      </w:r>
      <w:r w:rsidR="00E5131C" w:rsidRPr="008E78C0">
        <w:rPr>
          <w:rFonts w:ascii="Lane Crawford Regular" w:hAnsi="Lane Crawford Regular"/>
          <w:color w:val="A6A6A6" w:themeColor="background1" w:themeShade="A6"/>
        </w:rPr>
        <w:t>whereas</w:t>
      </w:r>
      <w:r w:rsidRPr="008E78C0">
        <w:rPr>
          <w:rFonts w:ascii="Lane Crawford Regular" w:hAnsi="Lane Crawford Regular"/>
          <w:color w:val="A6A6A6" w:themeColor="background1" w:themeShade="A6"/>
        </w:rPr>
        <w:t xml:space="preserve"> Part B, it sets out the policies and procedures that apply to employees of all employing companies within the Lane Crawford Joyce Group in Hong Kong, including the Company.</w:t>
      </w:r>
    </w:p>
    <w:p w14:paraId="42A08F46" w14:textId="77777777" w:rsidR="008E78C0" w:rsidRDefault="008E78C0" w:rsidP="008E78C0">
      <w:pPr>
        <w:pStyle w:val="ListParagraph"/>
        <w:rPr>
          <w:rStyle w:val="ui-provider"/>
        </w:rPr>
      </w:pPr>
    </w:p>
    <w:p w14:paraId="71D1C53F" w14:textId="156E97AF" w:rsidR="008E78C0" w:rsidRDefault="008E78C0" w:rsidP="008E78C0">
      <w:pPr>
        <w:pStyle w:val="ListParagraph"/>
        <w:numPr>
          <w:ilvl w:val="0"/>
          <w:numId w:val="1"/>
        </w:numPr>
        <w:rPr>
          <w:rFonts w:ascii="Lane Crawford Regular" w:hAnsi="Lane Crawford Regular"/>
        </w:rPr>
      </w:pPr>
      <w:r w:rsidRPr="00E5131C">
        <w:rPr>
          <w:rFonts w:ascii="Lane Crawford Regular" w:hAnsi="Lane Crawford Regular"/>
        </w:rPr>
        <w:t>Who needs to acknowledge the staff handbook</w:t>
      </w:r>
      <w:r w:rsidR="003E7CF2">
        <w:rPr>
          <w:rFonts w:ascii="Lane Crawford Regular" w:hAnsi="Lane Crawford Regular"/>
        </w:rPr>
        <w:t>?</w:t>
      </w:r>
    </w:p>
    <w:p w14:paraId="623A662F" w14:textId="4B36C810" w:rsidR="003E7CF2" w:rsidRPr="003E7CF2" w:rsidRDefault="003E7CF2" w:rsidP="003E7CF2">
      <w:pPr>
        <w:pStyle w:val="ListParagraph"/>
        <w:rPr>
          <w:rFonts w:ascii="Lane Crawford Regular" w:hAnsi="Lane Crawford Regular"/>
          <w:color w:val="A6A6A6" w:themeColor="background1" w:themeShade="A6"/>
        </w:rPr>
      </w:pPr>
      <w:r w:rsidRPr="003E7CF2">
        <w:rPr>
          <w:rFonts w:ascii="Lane Crawford Regular" w:hAnsi="Lane Crawford Regular"/>
          <w:color w:val="A6A6A6" w:themeColor="background1" w:themeShade="A6"/>
        </w:rPr>
        <w:t xml:space="preserve">All employees including full-time or part-time </w:t>
      </w:r>
      <w:r w:rsidR="00493C05" w:rsidRPr="003E7CF2">
        <w:rPr>
          <w:rFonts w:ascii="Lane Crawford Regular" w:hAnsi="Lane Crawford Regular"/>
          <w:color w:val="A6A6A6" w:themeColor="background1" w:themeShade="A6"/>
        </w:rPr>
        <w:t>employees</w:t>
      </w:r>
      <w:r w:rsidRPr="003E7CF2">
        <w:rPr>
          <w:rFonts w:ascii="Lane Crawford Regular" w:hAnsi="Lane Crawford Regular"/>
          <w:color w:val="A6A6A6" w:themeColor="background1" w:themeShade="A6"/>
        </w:rPr>
        <w:t xml:space="preserve"> of the Company.  </w:t>
      </w:r>
    </w:p>
    <w:p w14:paraId="0D899C47" w14:textId="77777777" w:rsidR="00C75375" w:rsidRDefault="00C75375" w:rsidP="00C75375">
      <w:pPr>
        <w:pStyle w:val="ListParagraph"/>
        <w:rPr>
          <w:rFonts w:ascii="Lane Crawford Regular" w:hAnsi="Lane Crawford Regular"/>
          <w:color w:val="A6A6A6" w:themeColor="background1" w:themeShade="A6"/>
        </w:rPr>
      </w:pPr>
    </w:p>
    <w:p w14:paraId="37294347" w14:textId="613F545A" w:rsidR="003E7CF2" w:rsidRDefault="003E7CF2" w:rsidP="003E7CF2">
      <w:pPr>
        <w:pStyle w:val="ListParagraph"/>
        <w:numPr>
          <w:ilvl w:val="0"/>
          <w:numId w:val="1"/>
        </w:numPr>
        <w:rPr>
          <w:rFonts w:ascii="Lane Crawford Regular" w:hAnsi="Lane Crawford Regular"/>
        </w:rPr>
      </w:pPr>
      <w:r w:rsidRPr="00493C05">
        <w:rPr>
          <w:rFonts w:ascii="Lane Crawford Regular" w:hAnsi="Lane Crawford Regular"/>
        </w:rPr>
        <w:t>How often</w:t>
      </w:r>
      <w:r w:rsidR="009B2522" w:rsidRPr="00493C05">
        <w:rPr>
          <w:rFonts w:ascii="Lane Crawford Regular" w:hAnsi="Lane Crawford Regular"/>
        </w:rPr>
        <w:t xml:space="preserve"> would</w:t>
      </w:r>
      <w:r w:rsidRPr="00493C05">
        <w:rPr>
          <w:rFonts w:ascii="Lane Crawford Regular" w:hAnsi="Lane Crawford Regular"/>
        </w:rPr>
        <w:t xml:space="preserve"> </w:t>
      </w:r>
      <w:r w:rsidR="009B2522" w:rsidRPr="00493C05">
        <w:rPr>
          <w:rFonts w:ascii="Lane Crawford Regular" w:hAnsi="Lane Crawford Regular"/>
        </w:rPr>
        <w:t>the staff handbook be renewed?</w:t>
      </w:r>
    </w:p>
    <w:p w14:paraId="2D9A704A" w14:textId="712B6470" w:rsidR="006D31F1" w:rsidRPr="006D31F1" w:rsidRDefault="006D31F1" w:rsidP="006D31F1">
      <w:pPr>
        <w:pStyle w:val="ListParagraph"/>
        <w:rPr>
          <w:rFonts w:ascii="Lane Crawford Regular" w:hAnsi="Lane Crawford Regular"/>
          <w:color w:val="A6A6A6" w:themeColor="background1" w:themeShade="A6"/>
        </w:rPr>
      </w:pPr>
      <w:r w:rsidRPr="006D31F1">
        <w:rPr>
          <w:rFonts w:ascii="Lane Crawford Regular" w:hAnsi="Lane Crawford Regular"/>
          <w:color w:val="A6A6A6" w:themeColor="background1" w:themeShade="A6"/>
        </w:rPr>
        <w:t xml:space="preserve">The Staff Handbook will be reviewed on a regular </w:t>
      </w:r>
      <w:r w:rsidR="00435973" w:rsidRPr="006D31F1">
        <w:rPr>
          <w:rFonts w:ascii="Lane Crawford Regular" w:hAnsi="Lane Crawford Regular"/>
          <w:color w:val="A6A6A6" w:themeColor="background1" w:themeShade="A6"/>
        </w:rPr>
        <w:t>basis,</w:t>
      </w:r>
      <w:r w:rsidRPr="006D31F1">
        <w:rPr>
          <w:rFonts w:ascii="Lane Crawford Regular" w:hAnsi="Lane Crawford Regular"/>
          <w:color w:val="A6A6A6" w:themeColor="background1" w:themeShade="A6"/>
        </w:rPr>
        <w:t xml:space="preserve"> and it will be updated and communicated to all employees when there </w:t>
      </w:r>
      <w:proofErr w:type="gramStart"/>
      <w:r w:rsidRPr="006D31F1">
        <w:rPr>
          <w:rFonts w:ascii="Lane Crawford Regular" w:hAnsi="Lane Crawford Regular"/>
          <w:color w:val="A6A6A6" w:themeColor="background1" w:themeShade="A6"/>
        </w:rPr>
        <w:t>is</w:t>
      </w:r>
      <w:proofErr w:type="gramEnd"/>
      <w:r w:rsidRPr="006D31F1">
        <w:rPr>
          <w:rFonts w:ascii="Lane Crawford Regular" w:hAnsi="Lane Crawford Regular"/>
          <w:color w:val="A6A6A6" w:themeColor="background1" w:themeShade="A6"/>
        </w:rPr>
        <w:t xml:space="preserve"> any changes in company policies, laws, or regulations.</w:t>
      </w:r>
    </w:p>
    <w:p w14:paraId="523CB353" w14:textId="77777777" w:rsidR="006D31F1" w:rsidRPr="00493C05" w:rsidRDefault="006D31F1" w:rsidP="006D31F1">
      <w:pPr>
        <w:pStyle w:val="ListParagraph"/>
        <w:rPr>
          <w:rFonts w:ascii="Lane Crawford Regular" w:hAnsi="Lane Crawford Regular"/>
        </w:rPr>
      </w:pPr>
    </w:p>
    <w:p w14:paraId="2977AECA" w14:textId="27FE2F84" w:rsidR="009B2522" w:rsidRDefault="008A11DB" w:rsidP="008A11DB">
      <w:pPr>
        <w:pStyle w:val="ListParagraph"/>
        <w:numPr>
          <w:ilvl w:val="0"/>
          <w:numId w:val="1"/>
        </w:numPr>
        <w:rPr>
          <w:rFonts w:ascii="Lane Crawford Regular" w:hAnsi="Lane Crawford Regular"/>
        </w:rPr>
      </w:pPr>
      <w:r w:rsidRPr="008A11DB">
        <w:rPr>
          <w:rFonts w:ascii="Lane Crawford Regular" w:hAnsi="Lane Crawford Regular"/>
        </w:rPr>
        <w:t xml:space="preserve">What is the </w:t>
      </w:r>
      <w:r w:rsidR="002D69B5">
        <w:rPr>
          <w:rFonts w:ascii="Lane Crawford Regular" w:hAnsi="Lane Crawford Regular"/>
        </w:rPr>
        <w:t>C</w:t>
      </w:r>
      <w:r w:rsidRPr="008A11DB">
        <w:rPr>
          <w:rFonts w:ascii="Lane Crawford Regular" w:hAnsi="Lane Crawford Regular"/>
        </w:rPr>
        <w:t>ompany's policy on dress code?</w:t>
      </w:r>
    </w:p>
    <w:p w14:paraId="61E449E9" w14:textId="0845E6A0" w:rsidR="0016709D" w:rsidRPr="0016709D" w:rsidRDefault="0016709D" w:rsidP="0016709D">
      <w:pPr>
        <w:pStyle w:val="ListParagraph"/>
        <w:rPr>
          <w:rFonts w:ascii="Lane Crawford Regular" w:hAnsi="Lane Crawford Regular"/>
          <w:color w:val="A6A6A6" w:themeColor="background1" w:themeShade="A6"/>
        </w:rPr>
      </w:pPr>
      <w:r w:rsidRPr="0016709D">
        <w:rPr>
          <w:rFonts w:ascii="Lane Crawford Regular" w:hAnsi="Lane Crawford Regular"/>
          <w:color w:val="A6A6A6" w:themeColor="background1" w:themeShade="A6"/>
        </w:rPr>
        <w:t>If the Company provides an employee with a uniform for work purposes, the employee must wear that uniform (including any name tag, if provided) while at work for the Company, but not outside of it.  The uniform must be kept clean and in good condition.  If any part of the uniform is lost, the employee must immediately report that loss to the Company.  At its sole discretion, the Company may then require the employee to pay a reasonable replacement fee.</w:t>
      </w:r>
    </w:p>
    <w:p w14:paraId="0DF4497D" w14:textId="77777777" w:rsidR="0016709D" w:rsidRPr="0016709D" w:rsidRDefault="0016709D" w:rsidP="0016709D">
      <w:pPr>
        <w:pStyle w:val="ListParagraph"/>
        <w:rPr>
          <w:rFonts w:ascii="Lane Crawford Regular" w:hAnsi="Lane Crawford Regular"/>
          <w:color w:val="A6A6A6" w:themeColor="background1" w:themeShade="A6"/>
        </w:rPr>
      </w:pPr>
    </w:p>
    <w:p w14:paraId="7D470637" w14:textId="568F8B19" w:rsidR="00AE2A9B" w:rsidRPr="0016709D" w:rsidRDefault="0016709D" w:rsidP="0016709D">
      <w:pPr>
        <w:pStyle w:val="ListParagraph"/>
        <w:rPr>
          <w:rFonts w:ascii="Lane Crawford Regular" w:hAnsi="Lane Crawford Regular"/>
          <w:color w:val="A6A6A6" w:themeColor="background1" w:themeShade="A6"/>
        </w:rPr>
      </w:pPr>
      <w:r w:rsidRPr="0016709D">
        <w:rPr>
          <w:rFonts w:ascii="Lane Crawford Regular" w:hAnsi="Lane Crawford Regular"/>
          <w:color w:val="A6A6A6" w:themeColor="background1" w:themeShade="A6"/>
        </w:rPr>
        <w:t xml:space="preserve">If employees are not required to wear a uniform for their role with the Company, they are still expected to present a clean, professional appearance, in attire that is appropriate for their job duties.  Please respect your workplace and your colleagues, and do not wear clothing that is stained, </w:t>
      </w:r>
      <w:proofErr w:type="gramStart"/>
      <w:r w:rsidRPr="0016709D">
        <w:rPr>
          <w:rFonts w:ascii="Lane Crawford Regular" w:hAnsi="Lane Crawford Regular"/>
          <w:color w:val="A6A6A6" w:themeColor="background1" w:themeShade="A6"/>
        </w:rPr>
        <w:t>torn</w:t>
      </w:r>
      <w:proofErr w:type="gramEnd"/>
      <w:r w:rsidRPr="0016709D">
        <w:rPr>
          <w:rFonts w:ascii="Lane Crawford Regular" w:hAnsi="Lane Crawford Regular"/>
          <w:color w:val="A6A6A6" w:themeColor="background1" w:themeShade="A6"/>
        </w:rPr>
        <w:t xml:space="preserve"> or overly revealing.</w:t>
      </w:r>
    </w:p>
    <w:p w14:paraId="652497BD" w14:textId="77777777" w:rsidR="0016709D" w:rsidRDefault="0016709D" w:rsidP="00AE2A9B">
      <w:pPr>
        <w:pStyle w:val="ListParagraph"/>
        <w:rPr>
          <w:rFonts w:ascii="Lane Crawford Regular" w:hAnsi="Lane Crawford Regular"/>
        </w:rPr>
      </w:pPr>
    </w:p>
    <w:p w14:paraId="3BAE0829" w14:textId="3D036645" w:rsidR="008A11DB" w:rsidRDefault="008770D1" w:rsidP="008A11DB">
      <w:pPr>
        <w:pStyle w:val="ListParagraph"/>
        <w:numPr>
          <w:ilvl w:val="0"/>
          <w:numId w:val="1"/>
        </w:numPr>
        <w:rPr>
          <w:rFonts w:ascii="Lane Crawford Regular" w:hAnsi="Lane Crawford Regular"/>
        </w:rPr>
      </w:pPr>
      <w:r w:rsidRPr="002D69B5">
        <w:rPr>
          <w:rFonts w:ascii="Lane Crawford Regular" w:hAnsi="Lane Crawford Regular"/>
        </w:rPr>
        <w:t>What is the process for addressing complaints or concerns in the workplace?</w:t>
      </w:r>
    </w:p>
    <w:p w14:paraId="32E093CB" w14:textId="790805FB" w:rsidR="00AE2A9B" w:rsidRPr="00AE2A9B" w:rsidRDefault="00AE2A9B" w:rsidP="00AE2A9B">
      <w:pPr>
        <w:pStyle w:val="ListParagraph"/>
        <w:rPr>
          <w:rFonts w:ascii="Lane Crawford Regular" w:hAnsi="Lane Crawford Regular"/>
          <w:color w:val="A6A6A6" w:themeColor="background1" w:themeShade="A6"/>
        </w:rPr>
      </w:pPr>
      <w:r w:rsidRPr="00AE2A9B">
        <w:rPr>
          <w:rFonts w:ascii="Lane Crawford Regular" w:hAnsi="Lane Crawford Regular"/>
          <w:color w:val="A6A6A6" w:themeColor="background1" w:themeShade="A6"/>
        </w:rPr>
        <w:t>Please reach out to your Human Resources Business Partner.</w:t>
      </w:r>
    </w:p>
    <w:p w14:paraId="2D90204D" w14:textId="77777777" w:rsidR="00AE2A9B" w:rsidRDefault="00AE2A9B" w:rsidP="00AE2A9B">
      <w:pPr>
        <w:pStyle w:val="ListParagraph"/>
        <w:rPr>
          <w:rFonts w:ascii="Lane Crawford Regular" w:hAnsi="Lane Crawford Regular"/>
        </w:rPr>
      </w:pPr>
    </w:p>
    <w:sectPr w:rsidR="00AE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ne Crawford Regular">
    <w:panose1 w:val="020B0503020203060202"/>
    <w:charset w:val="00"/>
    <w:family w:val="swiss"/>
    <w:notTrueType/>
    <w:pitch w:val="variable"/>
    <w:sig w:usb0="A000002F" w:usb1="5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E6A4C"/>
    <w:multiLevelType w:val="hybridMultilevel"/>
    <w:tmpl w:val="B516B1D0"/>
    <w:lvl w:ilvl="0" w:tplc="E3FA9F44">
      <w:start w:val="1"/>
      <w:numFmt w:val="decimal"/>
      <w:lvlText w:val="%1."/>
      <w:lvlJc w:val="left"/>
      <w:pPr>
        <w:ind w:left="720" w:hanging="360"/>
      </w:pPr>
      <w:rPr>
        <w:rFonts w:ascii="Lane Crawford Regular" w:hAnsi="Lane Crawford Regular" w:hint="default"/>
        <w:b/>
        <w:bCs/>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87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DB"/>
    <w:rsid w:val="00123631"/>
    <w:rsid w:val="001448B3"/>
    <w:rsid w:val="0016709D"/>
    <w:rsid w:val="002971D6"/>
    <w:rsid w:val="002D69B5"/>
    <w:rsid w:val="00370B51"/>
    <w:rsid w:val="003E4058"/>
    <w:rsid w:val="003E7CF2"/>
    <w:rsid w:val="00435973"/>
    <w:rsid w:val="00460287"/>
    <w:rsid w:val="00493C05"/>
    <w:rsid w:val="004E52B0"/>
    <w:rsid w:val="00520733"/>
    <w:rsid w:val="005419C0"/>
    <w:rsid w:val="005B4D70"/>
    <w:rsid w:val="005E1E6F"/>
    <w:rsid w:val="005F675D"/>
    <w:rsid w:val="00627108"/>
    <w:rsid w:val="006A512F"/>
    <w:rsid w:val="006A7DC4"/>
    <w:rsid w:val="006D31F1"/>
    <w:rsid w:val="006D7CEF"/>
    <w:rsid w:val="006F01CF"/>
    <w:rsid w:val="008155C6"/>
    <w:rsid w:val="008179E1"/>
    <w:rsid w:val="008770D1"/>
    <w:rsid w:val="008A11DB"/>
    <w:rsid w:val="008A41B4"/>
    <w:rsid w:val="008E78C0"/>
    <w:rsid w:val="009416ED"/>
    <w:rsid w:val="00947356"/>
    <w:rsid w:val="009B2522"/>
    <w:rsid w:val="009E3B57"/>
    <w:rsid w:val="00A06A21"/>
    <w:rsid w:val="00A137B6"/>
    <w:rsid w:val="00A356CC"/>
    <w:rsid w:val="00A52D7E"/>
    <w:rsid w:val="00A94A56"/>
    <w:rsid w:val="00AE2A9B"/>
    <w:rsid w:val="00BF4AEC"/>
    <w:rsid w:val="00C452DB"/>
    <w:rsid w:val="00C75375"/>
    <w:rsid w:val="00C81D0E"/>
    <w:rsid w:val="00C969ED"/>
    <w:rsid w:val="00CB3A7D"/>
    <w:rsid w:val="00D20121"/>
    <w:rsid w:val="00D95A85"/>
    <w:rsid w:val="00D97CD5"/>
    <w:rsid w:val="00DD3F4F"/>
    <w:rsid w:val="00DD4193"/>
    <w:rsid w:val="00E5131C"/>
    <w:rsid w:val="00E84B48"/>
    <w:rsid w:val="00EB07DD"/>
    <w:rsid w:val="00EB4A94"/>
    <w:rsid w:val="00EC3AFF"/>
    <w:rsid w:val="00EF1876"/>
    <w:rsid w:val="00FC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5F76"/>
  <w15:chartTrackingRefBased/>
  <w15:docId w15:val="{5758F988-84C1-4C74-ACED-3A4DAD7F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DB"/>
    <w:pPr>
      <w:ind w:left="720"/>
      <w:contextualSpacing/>
    </w:pPr>
  </w:style>
  <w:style w:type="character" w:customStyle="1" w:styleId="ui-provider">
    <w:name w:val="ui-provider"/>
    <w:basedOn w:val="DefaultParagraphFont"/>
    <w:rsid w:val="00C452DB"/>
  </w:style>
  <w:style w:type="character" w:styleId="Hyperlink">
    <w:name w:val="Hyperlink"/>
    <w:basedOn w:val="DefaultParagraphFont"/>
    <w:uiPriority w:val="99"/>
    <w:unhideWhenUsed/>
    <w:rsid w:val="00C452DB"/>
    <w:rPr>
      <w:color w:val="0000FF"/>
      <w:u w:val="single"/>
    </w:rPr>
  </w:style>
  <w:style w:type="character" w:styleId="Strong">
    <w:name w:val="Strong"/>
    <w:basedOn w:val="DefaultParagraphFont"/>
    <w:uiPriority w:val="22"/>
    <w:qFormat/>
    <w:rsid w:val="00C452DB"/>
    <w:rPr>
      <w:b/>
      <w:bCs/>
    </w:rPr>
  </w:style>
  <w:style w:type="character" w:styleId="UnresolvedMention">
    <w:name w:val="Unresolved Mention"/>
    <w:basedOn w:val="DefaultParagraphFont"/>
    <w:uiPriority w:val="99"/>
    <w:semiHidden/>
    <w:unhideWhenUsed/>
    <w:rsid w:val="005E1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Wong YY (LC)</dc:creator>
  <cp:keywords/>
  <dc:description/>
  <cp:lastModifiedBy>Lilian Chan HT (LC)</cp:lastModifiedBy>
  <cp:revision>53</cp:revision>
  <dcterms:created xsi:type="dcterms:W3CDTF">2023-07-19T03:18:00Z</dcterms:created>
  <dcterms:modified xsi:type="dcterms:W3CDTF">2023-07-19T08:06:00Z</dcterms:modified>
</cp:coreProperties>
</file>