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CENTRO ESTADUAL DE EDUCAÇÃO TECNOLÓGICA PAULA SOUZA</w:t>
      </w:r>
    </w:p>
    <w:p>
      <w:r>
        <w:t>Faculdade de Tecnologia de Mauá</w:t>
      </w:r>
    </w:p>
    <w:p>
      <w:r>
        <w:t>Curso Superior de Tecnologia em Polímeros</w:t>
      </w:r>
    </w:p>
    <w:p>
      <w:r>
        <w:t>Nome Completo do Aluno</w:t>
      </w:r>
    </w:p>
    <w:p>
      <w:r>
        <w:t>Caracterização física e mecânica de PEAD e PP: densidade, índice de fluidez e tração.</w:t>
      </w:r>
    </w:p>
    <w:p>
      <w:r>
        <w:t>Mauá</w:t>
      </w:r>
    </w:p>
    <w:p>
      <w:r>
        <w:t>2026</w:t>
      </w:r>
    </w:p>
    <w:p>
      <w:r>
        <w:t>Nome Completo do Aluno</w:t>
      </w:r>
    </w:p>
    <w:p>
      <w:r>
        <w:t>Caracterização física e mecânica de PEAD e PP: densidade, índice de fluidez e tração.</w:t>
      </w:r>
    </w:p>
    <w:p>
      <w:r>
        <w:t>Relatório técnico apresentado à Faculdade de Tecnologia de Mauá, como requisito parcial de avaliação da disciplina [nome da disciplina] do Curso Superior de Tecnologia em Polímeros, sob a orientação da professora [titulação e nome completo].</w:t>
      </w:r>
    </w:p>
    <w:p>
      <w:r>
        <w:t>Mauá</w:t>
      </w:r>
    </w:p>
    <w:p>
      <w:r>
        <w:t>2026</w:t>
      </w:r>
    </w:p>
    <w:p>
      <w:r>
        <w:t>Introdução</w:t>
      </w:r>
    </w:p>
    <w:p>
      <w:r>
        <w:t>Polímeros são macromoléculas formadas pela repetição de pequenas unidades químicas, os meros, unidas por ligações covalentes (MANO; MENDES, 1999). Essa estrutura de cadeias longas confere a esses materiais um conjunto de propriedades que depende não apenas da composição química, mas também do tamanho das cadeias, de suas ramificações e da forma como elas se organizam no estado sólido (AKCELRUD, 2007).</w:t>
      </w:r>
    </w:p>
    <w:p>
      <w:r>
        <w:t>Entre os termoplásticos de maior consumo estão as poliolefinas, com destaque para o polietileno de alta densidade (PEAD) e o polipropileno (PP), presentes em embalagens, utilidades domésticas, tubulações e peças automotivas. Apesar de pertencerem à mesma família e terem aparência semelhante, esses dois materiais apresentam diferenças importantes de estrutura molecular que se refletem diretamente no seu desempenho (CANEVAROLO JR., 2006).</w:t>
      </w:r>
    </w:p>
    <w:p>
      <w:r>
        <w:t>De acordo com Canevarolo Jr. (2006), a estrutura da cadeia e o grau de cristalinidade determinam propriedades como densidade, rigidez e resistência mecânica. Já o comportamento do material fundido, avaliado pelo índice de fluidez, está associado à massa molar e orienta a escolha do processo de transformação, como injeção, extrusão ou sopro (MANRICH, 2005). Conhecer essas propriedades é, portanto, o ponto de partida para relacionar estrutura, processamento e desempenho do produto final.</w:t>
      </w:r>
    </w:p>
    <w:p>
      <w:r>
        <w:t>Objetivos</w:t>
      </w:r>
    </w:p>
    <w:p>
      <w:r>
        <w:t>O objetivo geral deste trabalho é caracterizar e comparar amostras comerciais de PEAD e PP quanto às suas propriedades físicas e mecânicas. Para isso, foram definidos os seguintes objetivos específicos:</w:t>
      </w:r>
    </w:p>
    <w:p>
      <w:r>
        <w:t>a) determinar a densidade das amostras pelo método de deslocamento de água;</w:t>
      </w:r>
    </w:p>
    <w:p>
      <w:r>
        <w:t>b) medir o índice de fluidez (MFI) de cada material;</w:t>
      </w:r>
    </w:p>
    <w:p>
      <w:r>
        <w:t>c) obter o módulo de elasticidade, a tensão no escoamento e o alongamento na ruptura por ensaio de tração;</w:t>
      </w:r>
    </w:p>
    <w:p>
      <w:r>
        <w:t>d) relacionar os resultados obtidos com a estrutura molecular de cada polímero.</w:t>
      </w:r>
    </w:p>
    <w:p>
      <w:r>
        <w:t>Justificativa</w:t>
      </w:r>
    </w:p>
    <w:p>
      <w:r>
        <w:t>Na indústria de transformação, a seleção de uma resina não pode ser feita apenas pelo nome do material, pois diferentes grades de um mesmo polímero apresentam comportamentos distintos no processamento e no uso (WIEBECK; HARADA, 2005). Ensaios simples e padronizados, como densidade, índice de fluidez e tração, permitem verificar se o lote recebido atende à especificação, identificar trocas ou contaminações de material e prever o desempenho da peça (CANEVAROLO JR., 2004).</w:t>
      </w:r>
    </w:p>
    <w:p>
      <w:r>
        <w:t>Além disso, a comparação direta entre PEAD e PP, dois materiais de aparência semelhante, mas de comportamento mecânico bastante diferente, contribui para a formação do tecnólogo em polímeros, que deve ser capaz de interpretar resultados de laboratório e traduzi-los em decisões técnicas.</w:t>
      </w:r>
    </w:p>
    <w:p>
      <w:r>
        <w:t>Referencial Teórico</w:t>
      </w:r>
    </w:p>
    <w:p>
      <w:r>
        <w:t>Quanto ao comportamento frente ao calor, os polímeros podem ser classificados em termoplásticos e termorrígidos. Os termoplásticos amolecem quando aquecidos e endurecem quando resfriados, em um processo que pode ser repetido, o que permite sua moldagem por fusão e sua reciclagem mecânica (MANO; MENDES, 1999). O PEAD e o PP pertencem a esse grupo e fazem parte da família das poliolefinas, obtidas a partir de hidrocarbonetos com uma dupla ligação, como o eteno e o propeno.</w:t>
      </w:r>
    </w:p>
    <w:p>
      <w:r>
        <w:t>Polietileno de Alta Densidade</w:t>
      </w:r>
    </w:p>
    <w:p>
      <w:r>
        <w:t>O PEAD é obtido pela polimerização do eteno a baixas pressões, com o uso de catalisadores de coordenação, como os do tipo Ziegler-Natta. O resultado são cadeias essencialmente lineares, com pouquíssimas ramificações, que se empacotam com facilidade e formam regiões cristalinas extensas (PEACOCK, 2000). Por isso, o PEAD apresenta densidade entre 0,94 e 0,97 g/cm³, boa rigidez, alta resistência química e elevada tenacidade, características que explicam seu uso em frascos, bombonas, tampas e tubos.</w:t>
      </w:r>
    </w:p>
    <w:p>
      <w:r>
        <w:t>Polipropileno</w:t>
      </w:r>
    </w:p>
    <w:p>
      <w:r>
        <w:t>O PP é produzido pela polimerização do propeno. Diferentemente do polietileno, cada unidade repetitiva possui um grupo metila lateral, e a disposição desses grupos ao longo da cadeia, chamada taticidade, define a capacidade de cristalização do polímero. O PP comercial é majoritariamente isotático, isto é, com os grupos metila posicionados do mesmo lado da cadeia, o que permite a formação de cristais (AKCELRUD, 2007).</w:t>
      </w:r>
    </w:p>
    <w:p>
      <w:r>
        <w:t>Segundo Maier e Calafut (1998), o PP isotático combina baixa densidade, em torno de 0,90 g/cm³, com temperatura de fusão próxima de 160 °C, superior à do PEAD, além de boa rigidez e resistência à fadiga por flexão. Essas características o tornam adequado para peças automotivas, embalagens rígidas, utilidades domésticas e componentes com dobradiças integradas.</w:t>
      </w:r>
    </w:p>
    <w:p>
      <w:r>
        <w:t>Relação entre Estrutura e Propriedades</w:t>
      </w:r>
    </w:p>
    <w:p>
      <w:r>
        <w:t>Em polímeros semicristalinos, o aumento da cristalinidade eleva a densidade, o módulo de elasticidade e a resistência mecânica, mas tende a reduzir a ductilidade (CALLISTER JR.; RETHWISCH, 2016; CANEVAROLO JR., 2006). Por isso, a densidade é frequentemente usada como um indicador indireto do grau de cristalinidade de um mesmo tipo de polímero.</w:t>
      </w:r>
    </w:p>
    <w:p>
      <w:r>
        <w:t>O índice de fluidez corresponde à massa de polímero, em gramas, que escoa por um capilar padronizado em 10 minutos, sob temperatura e carga definidas. Ele é inversamente relacionado à viscosidade do fundido e, de forma geral, à massa molar, sendo amplamente utilizado no controle de qualidade e na escolha do processo de transformação (MANRICH, 2005; CANEVAROLO JR., 2004).</w:t>
      </w:r>
    </w:p>
    <w:p>
      <w:r>
        <w:t>O ensaio de tração, por sua vez, fornece a curva tensão-deformação do material, da qual se obtêm o módulo de elasticidade, que expressa a rigidez, a tensão no escoamento, que marca o início da deformação permanente, e o alongamento na ruptura, que indica a ductilidade (CALLISTER JR.; RETHWISCH, 2016).</w:t>
      </w:r>
    </w:p>
    <w:p>
      <w:r>
        <w:t>Materiais e Métodos</w:t>
      </w:r>
    </w:p>
    <w:p>
      <w:r>
        <w:t>Materiais</w:t>
      </w:r>
    </w:p>
    <w:p>
      <w:r>
        <w:t>Foram utilizadas amostras de PEAD e PP de grau injeção, fornecidas em forma de grânulos. Os corpos de prova foram moldados por injeção.</w:t>
      </w:r>
    </w:p>
    <w:p>
      <w:r>
        <w:t>Densidade</w:t>
      </w:r>
    </w:p>
    <w:p>
      <w:r>
        <w:t>A densidade foi determinada pelo método de deslocamento de água, a 23 °C, conforme a norma ASTM D792 (AMERICAN SOCIETY FOR TESTING AND MATERIALS, 2020a).</w:t>
      </w:r>
    </w:p>
    <w:p>
      <w:r>
        <w:t>Índice de Fluidez</w:t>
      </w:r>
    </w:p>
    <w:p>
      <w:r>
        <w:t>O índice de fluidez (MFI) foi medido em plastômetro, conforme a norma ASTM D1238 (AMERICAN SOCIETY FOR TESTING AND MATERIALS, 2020b), a 190 °C/2,16 kg para o PEAD e a 230 °C/2,16 kg para o PP.</w:t>
      </w:r>
    </w:p>
    <w:p>
      <w:r>
        <w:t>Ensaio de Tração</w:t>
      </w:r>
    </w:p>
    <w:p>
      <w:r>
        <w:t>O ensaio de tração foi realizado em máquina universal de ensaios, com corpos de prova tipo I e velocidade de 50 mm/min, conforme a norma ASTM D638 (AMERICAN SOCIETY FOR TESTING AND MATERIALS, 2022).</w:t>
      </w:r>
    </w:p>
    <w:p>
      <w:r>
        <w:t>Resultados e Discussão</w:t>
      </w:r>
    </w:p>
    <w:p>
      <w:r>
        <w:t>Densidade</w:t>
      </w:r>
    </w:p>
    <w:p>
      <w:r>
        <w:t>Os valores de densidade obtidos estão apresentados na [Tabela X]. O PEAD apresentou densidade maior que a do PP, o que é coerente com sua maior cristalinidade (CANEVAROLO JR., 2006).</w:t>
      </w:r>
    </w:p>
    <w:p>
      <w:r>
        <w:t>Amostra;Densidade (g/cm³);Desvio padrão (g/cm³)</w:t>
      </w:r>
    </w:p>
    <w:p>
      <w:r>
        <w:t>PEAD;0,954;0,002</w:t>
      </w:r>
    </w:p>
    <w:p>
      <w:r>
        <w:t>PP;0,905;0,001</w:t>
      </w:r>
    </w:p>
    <w:p>
      <w:r>
        <w:t>Fonte: elaborado pelo autor (2026).</w:t>
      </w:r>
    </w:p>
    <w:p>
      <w:r>
        <w:t>O PP está entre os termoplásticos de menor densidade, o que favorece aplicações em que a redução de peso é importante (MAIER; CALAFUT, 1998). O valor obtido para o PEAD está dentro da faixa típica desse material, entre 0,94 e 0,97 g/cm³, descrita por Peacock (2000).</w:t>
      </w:r>
    </w:p>
    <w:p>
      <w:r>
        <w:t>Índice de Fluidez</w:t>
      </w:r>
    </w:p>
    <w:p>
      <w:r>
        <w:t>O PEAD apresentou MFI de 8 g/10 min, e o PP, de 12 g/10 min. Valores mais altos indicam menor viscosidade do fundido e, em geral, menor massa molar, o que facilita o preenchimento de moldes de injeção (MANRICH, 2005). Como os ensaios foram feitos em temperaturas diferentes para cada material, a comparação direta deve ser feita com cautela.</w:t>
      </w:r>
    </w:p>
    <w:p>
      <w:r>
        <w:t>Ensaio de Tração</w:t>
      </w:r>
    </w:p>
    <w:p>
      <w:r>
        <w:t>As propriedades mecânicas obtidas estão na [Tabela X]. O PP apresentou maior módulo e maior tensão no escoamento, enquanto o PEAD mostrou alongamento na ruptura muito superior.</w:t>
      </w:r>
    </w:p>
    <w:p>
      <w:r>
        <w:t>Amostra;Módulo de elasticidade (MPa);Tensão no escoamento (MPa);Alongamento na ruptura (%)</w:t>
      </w:r>
    </w:p>
    <w:p>
      <w:r>
        <w:t>PEAD;1050;25;&gt;500</w:t>
      </w:r>
    </w:p>
    <w:p>
      <w:r>
        <w:t>PP;1500;33;150</w:t>
      </w:r>
    </w:p>
    <w:p>
      <w:r>
        <w:t>Fonte: elaborado pelo autor (2026).</w:t>
      </w:r>
    </w:p>
    <w:p>
      <w:r>
        <w:t>Segundo Callister Jr. e Rethwisch (2016), o comportamento mecânico dos polímeros depende fortemente da temperatura e da taxa de deformação, o que justifica a padronização das condições de ensaio.</w:t>
      </w:r>
    </w:p>
    <w:p>
      <w:r>
        <w:t>[CITAÇÃO DIRETA LONGA: copie aqui um trecho com mais de 3 linhas do livro-texto da disciplina, exatamente como está no original, seguido de (SOBRENOME, ano, p. X).]</w:t>
      </w:r>
    </w:p>
    <w:p>
      <w:r>
        <w:t>Conclusão</w:t>
      </w:r>
    </w:p>
    <w:p>
      <w:r>
        <w:t>Os ensaios permitiram diferenciar claramente o PEAD e o PP. O PP mostrou-se mais rígido, mais resistente e mais leve, enquanto o PEAD apresentou maior ductilidade. Esses resultados orientam a escolha do material conforme a aplicação.</w:t>
      </w:r>
    </w:p>
    <w:p>
      <w:r>
        <w:t>Referências</w:t>
      </w:r>
    </w:p>
    <w:p>
      <w:r>
        <w:t>AKCELRUD, Leni. Fundamentos da ciência dos polímeros. Barueri: Manole, 2007.</w:t>
      </w:r>
    </w:p>
    <w:p>
      <w:r>
        <w:t>AMERICAN SOCIETY FOR TESTING AND MATERIALS. ASTM D638-22: standard test method for tensile properties of plastics. West Conshohocken: ASTM International, 2022.</w:t>
      </w:r>
    </w:p>
    <w:p>
      <w:r>
        <w:t>AMERICAN SOCIETY FOR TESTING AND MATERIALS. ASTM D792-20: standard test methods for density and specific gravity (relative density) of plastics by displacement. West Conshohocken: ASTM International, 2020a.</w:t>
      </w:r>
    </w:p>
    <w:p>
      <w:r>
        <w:t>AMERICAN SOCIETY FOR TESTING AND MATERIALS. ASTM D1238-20: standard test method for melt flow rates of thermoplastics by extrusion plastometer. West Conshohocken: ASTM International, 2020b.</w:t>
      </w:r>
    </w:p>
    <w:p>
      <w:r>
        <w:t>CALLISTER JR., William D.; RETHWISCH, David G. Ciência e engenharia de materiais: uma introdução. 9. ed. Rio de Janeiro: LTC, 2016.</w:t>
      </w:r>
    </w:p>
    <w:p>
      <w:r>
        <w:t>CANEVAROLO JR., Sebastião V. (coord.). Técnicas de caracterização de polímeros. São Paulo: Artliber, 2004.</w:t>
      </w:r>
    </w:p>
    <w:p>
      <w:r>
        <w:t>CANEVAROLO JR., Sebastião V. Ciência dos polímeros: um texto básico para tecnólogos e engenheiros. 2. ed. São Paulo: Artliber, 2006.</w:t>
      </w:r>
    </w:p>
    <w:p>
      <w:r>
        <w:t>MAIER, Clive; CALAFUT, Teresa. Polypropylene: the definitive user's guide and databook. Norwich: Plastics Design Library, 1998.</w:t>
      </w:r>
    </w:p>
    <w:p>
      <w:r>
        <w:t>MANO, Eloisa Biasotto; MENDES, Luís Cláudio. Introdução a polímeros. 2. ed. São Paulo: Edgard Blücher, 1999.</w:t>
      </w:r>
    </w:p>
    <w:p>
      <w:r>
        <w:t>MANRICH, Silvio. Processamento de termoplásticos: rosca única, extrusão e matrizes, injeção e moldes. São Paulo: Artliber, 2005.</w:t>
      </w:r>
    </w:p>
    <w:p>
      <w:r>
        <w:t>PEACOCK, Andrew J. Handbook of polyethylene: structures, properties, and applications. New York: Marcel Dekker, 2000.</w:t>
      </w:r>
    </w:p>
    <w:p>
      <w:r>
        <w:t>WIEBECK, Hélio; HARADA, Júlio. Plásticos de engenharia: tecnologia e aplicações. São Paulo: Artliber, 2005.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