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240" w:lineRule="auto"/>
        <w:jc w:val="center"/>
      </w:pPr>
      <w:r>
        <w:rPr>
          <w:rFonts w:ascii="Times New Roman" w:hAnsi="Times New Roman"/>
          <w:b/>
          <w:i w:val="0"/>
          <w:color w:val="000000"/>
          <w:sz w:val="22"/>
        </w:rPr>
        <w:t>MINISTERUL EDUCAȚIEI ȘI CERCETĂRII AL REPUBLICII MOLDOVA</w:t>
      </w:r>
    </w:p>
    <w:p>
      <w:pPr>
        <w:spacing w:before="0" w:after="40" w:line="240" w:lineRule="auto"/>
        <w:jc w:val="center"/>
      </w:pPr>
      <w:r>
        <w:rPr>
          <w:rFonts w:ascii="Times New Roman" w:hAnsi="Times New Roman"/>
          <w:b/>
          <w:i w:val="0"/>
          <w:color w:val="000000"/>
          <w:sz w:val="24"/>
        </w:rPr>
        <w:t>UNIVERSITATEA TEHNICĂ A MOLDOVEI</w:t>
      </w:r>
    </w:p>
    <w:p>
      <w:pPr>
        <w:spacing w:before="0" w:after="1600" w:line="240" w:lineRule="auto"/>
        <w:jc w:val="center"/>
      </w:pPr>
      <w:r>
        <w:rPr>
          <w:rFonts w:ascii="Times New Roman" w:hAnsi="Times New Roman"/>
          <w:b/>
          <w:i w:val="0"/>
          <w:color w:val="000000"/>
          <w:sz w:val="22"/>
        </w:rPr>
        <w:t>FACULTATEA CALCULATOARE, INFORMATICĂ ȘI MICROELECTRONICĂ</w:t>
      </w:r>
    </w:p>
    <w:p>
      <w:pPr>
        <w:spacing w:before="800" w:after="120" w:line="240" w:lineRule="auto"/>
        <w:jc w:val="center"/>
      </w:pPr>
      <w:r>
        <w:rPr>
          <w:rFonts w:ascii="Times New Roman" w:hAnsi="Times New Roman"/>
          <w:b/>
          <w:i w:val="0"/>
          <w:color w:val="142850"/>
          <w:sz w:val="48"/>
        </w:rPr>
        <w:t>RAPORT</w:t>
      </w:r>
    </w:p>
    <w:p>
      <w:pPr>
        <w:spacing w:before="0" w:after="120" w:line="240" w:lineRule="auto"/>
        <w:jc w:val="center"/>
      </w:pPr>
      <w:r>
        <w:rPr>
          <w:rFonts w:ascii="Times New Roman" w:hAnsi="Times New Roman"/>
          <w:b/>
          <w:i w:val="0"/>
          <w:color w:val="000000"/>
          <w:sz w:val="30"/>
        </w:rPr>
        <w:t>la Lucrarea de laborator Nr. 5</w:t>
      </w:r>
    </w:p>
    <w:p>
      <w:pPr>
        <w:spacing w:before="0" w:after="240" w:line="240" w:lineRule="auto"/>
        <w:jc w:val="center"/>
      </w:pPr>
      <w:r>
        <w:rPr>
          <w:rFonts w:ascii="Times New Roman" w:hAnsi="Times New Roman"/>
          <w:b w:val="0"/>
          <w:i/>
          <w:color w:val="000000"/>
          <w:sz w:val="26"/>
        </w:rPr>
        <w:t>Disciplina: Tehnici de Programare</w:t>
      </w:r>
    </w:p>
    <w:p>
      <w:pPr>
        <w:spacing w:before="0" w:after="2800" w:line="240" w:lineRule="auto"/>
        <w:jc w:val="center"/>
      </w:pPr>
      <w:r>
        <w:rPr>
          <w:rFonts w:ascii="Times New Roman" w:hAnsi="Times New Roman"/>
          <w:b/>
          <w:i w:val="0"/>
          <w:color w:val="000000"/>
          <w:sz w:val="26"/>
        </w:rPr>
        <w:t>Tema: „Funcții, metode și importuri pe Web în Python”</w:t>
      </w:r>
    </w:p>
    <w:tbl>
      <w:tblPr>
        <w:tblW w:type="auto" w:w="0"/>
        <w:jc w:val="center"/>
        <w:tblLayout w:type="fixed"/>
        <w:tblLook w:firstColumn="1" w:firstRow="1" w:lastColumn="0" w:lastRow="0" w:noHBand="0" w:noVBand="1" w:val="04A0"/>
      </w:tblPr>
      <w:tblGrid>
        <w:gridCol w:w="5400"/>
        <w:gridCol w:w="5400"/>
      </w:tblGrid>
      <w:tr>
        <w:tc>
          <w:tcPr>
            <w:tcW w:type="dxa" w:w="5040"/>
          </w:tcPr>
          <w:p>
            <w:pPr>
              <w:jc w:val="left"/>
            </w:pPr>
            <w:r>
              <w:rPr>
                <w:rFonts w:ascii="Times New Roman" w:hAnsi="Times New Roman"/>
                <w:b/>
                <w:i w:val="0"/>
                <w:color w:val="000000"/>
                <w:sz w:val="24"/>
              </w:rPr>
              <w:t>A efectuat:</w:t>
            </w:r>
          </w:p>
        </w:tc>
        <w:tc>
          <w:tcPr>
            <w:tcW w:type="dxa" w:w="5040"/>
          </w:tcPr>
          <w:p>
            <w:pPr>
              <w:jc w:val="left"/>
            </w:pPr>
            <w:r>
              <w:rPr>
                <w:rFonts w:ascii="Times New Roman" w:hAnsi="Times New Roman"/>
                <w:b w:val="0"/>
                <w:i w:val="0"/>
                <w:color w:val="000000"/>
                <w:sz w:val="24"/>
              </w:rPr>
              <w:t>st. gr. SI-264</w:t>
              <w:br/>
              <w:t>Ciobanu Cristian</w:t>
            </w:r>
          </w:p>
        </w:tc>
      </w:tr>
      <w:tr>
        <w:tc>
          <w:tcPr>
            <w:tcW w:type="dxa" w:w="5040"/>
          </w:tcPr>
          <w:p>
            <w:pPr>
              <w:jc w:val="left"/>
            </w:pPr>
            <w:r>
              <w:rPr>
                <w:rFonts w:ascii="Times New Roman" w:hAnsi="Times New Roman"/>
                <w:b/>
                <w:i w:val="0"/>
                <w:color w:val="000000"/>
                <w:sz w:val="24"/>
              </w:rPr>
              <w:t>A verificat:</w:t>
            </w:r>
          </w:p>
        </w:tc>
        <w:tc>
          <w:tcPr>
            <w:tcW w:type="dxa" w:w="5040"/>
          </w:tcPr>
          <w:p>
            <w:pPr>
              <w:jc w:val="left"/>
            </w:pPr>
            <w:r>
              <w:rPr>
                <w:rFonts w:ascii="Times New Roman" w:hAnsi="Times New Roman"/>
                <w:b w:val="0"/>
                <w:i w:val="0"/>
                <w:color w:val="000000"/>
                <w:sz w:val="24"/>
              </w:rPr>
              <w:t>asist. univ.</w:t>
              <w:br/>
              <w:t>Patricia Reitman</w:t>
            </w:r>
          </w:p>
        </w:tc>
      </w:tr>
    </w:tbl>
    <w:p>
      <w:pPr>
        <w:spacing w:before="2800" w:after="0" w:line="240" w:lineRule="auto"/>
        <w:jc w:val="center"/>
      </w:pPr>
      <w:r>
        <w:rPr>
          <w:rFonts w:ascii="Times New Roman" w:hAnsi="Times New Roman"/>
          <w:b/>
          <w:i w:val="0"/>
          <w:color w:val="000000"/>
          <w:sz w:val="24"/>
        </w:rPr>
        <w:t>Chișinău – 2026</w:t>
      </w:r>
    </w:p>
    <w:p>
      <w:r>
        <w:br w:type="page"/>
      </w:r>
    </w:p>
    <w:p>
      <w:pPr>
        <w:keepNext/>
        <w:spacing w:before="40" w:after="60" w:line="240" w:lineRule="auto"/>
        <w:jc w:val="center"/>
      </w:pPr>
      <w:r>
        <w:rPr>
          <w:rFonts w:ascii="Times New Roman" w:hAnsi="Times New Roman"/>
          <w:b/>
          <w:i w:val="0"/>
          <w:color w:val="142850"/>
          <w:sz w:val="24"/>
        </w:rPr>
        <w:t>Partea 1: Importuri — part1_imports.py (Exercițiile 1 – 8)</w:t>
      </w:r>
    </w:p>
    <w:p>
      <w:pPr>
        <w:keepNext/>
        <w:spacing w:before="40" w:after="40"/>
        <w:jc w:val="center"/>
      </w:pPr>
      <w:r>
        <w:drawing>
          <wp:inline xmlns:a="http://schemas.openxmlformats.org/drawingml/2006/main" xmlns:pic="http://schemas.openxmlformats.org/drawingml/2006/picture">
            <wp:extent cx="6694891" cy="7863840"/>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6694891" cy="7863840"/>
                    </a:xfrm>
                    <a:prstGeom prst="rect"/>
                  </pic:spPr>
                </pic:pic>
              </a:graphicData>
            </a:graphic>
          </wp:inline>
        </w:drawing>
      </w:r>
    </w:p>
    <w:p>
      <w:pPr>
        <w:spacing w:before="40" w:after="40"/>
        <w:jc w:val="center"/>
      </w:pPr>
      <w:r>
        <w:rPr>
          <w:rFonts w:ascii="Times New Roman" w:hAnsi="Times New Roman"/>
          <w:b w:val="0"/>
          <w:i/>
          <w:color w:val="464646"/>
          <w:sz w:val="19"/>
        </w:rPr>
        <w:t>Figura 1: Codul sursă pentru Partea 1 (part1_imports.py)</w:t>
      </w:r>
    </w:p>
    <w:p>
      <w:r>
        <w:br w:type="page"/>
      </w:r>
    </w:p>
    <w:p>
      <w:pPr>
        <w:keepNext/>
        <w:spacing w:before="40" w:after="60" w:line="240" w:lineRule="auto"/>
        <w:jc w:val="center"/>
      </w:pPr>
      <w:r>
        <w:rPr>
          <w:rFonts w:ascii="Times New Roman" w:hAnsi="Times New Roman"/>
          <w:b/>
          <w:i w:val="0"/>
          <w:color w:val="142850"/>
          <w:sz w:val="24"/>
        </w:rPr>
        <w:t>Partea 2: Metode și atribute ale obiectelor web — part2_methods.py (Exercițiile 9 – 20)</w:t>
      </w:r>
    </w:p>
    <w:p>
      <w:pPr>
        <w:keepNext/>
        <w:spacing w:before="40" w:after="40"/>
        <w:jc w:val="center"/>
      </w:pPr>
      <w:r>
        <w:drawing>
          <wp:inline xmlns:a="http://schemas.openxmlformats.org/drawingml/2006/main" xmlns:pic="http://schemas.openxmlformats.org/drawingml/2006/picture">
            <wp:extent cx="2665193" cy="7863840"/>
            <wp:docPr id="2" name="Picture 2"/>
            <wp:cNvGraphicFramePr>
              <a:graphicFrameLocks noChangeAspect="1"/>
            </wp:cNvGraphicFramePr>
            <a:graphic>
              <a:graphicData uri="http://schemas.openxmlformats.org/drawingml/2006/picture">
                <pic:pic>
                  <pic:nvPicPr>
                    <pic:cNvPr id="0" name="input_file_1.png"/>
                    <pic:cNvPicPr/>
                  </pic:nvPicPr>
                  <pic:blipFill>
                    <a:blip r:embed="rId10"/>
                    <a:stretch>
                      <a:fillRect/>
                    </a:stretch>
                  </pic:blipFill>
                  <pic:spPr>
                    <a:xfrm>
                      <a:off x="0" y="0"/>
                      <a:ext cx="2665193" cy="7863840"/>
                    </a:xfrm>
                    <a:prstGeom prst="rect"/>
                  </pic:spPr>
                </pic:pic>
              </a:graphicData>
            </a:graphic>
          </wp:inline>
        </w:drawing>
      </w:r>
    </w:p>
    <w:p>
      <w:pPr>
        <w:spacing w:before="40" w:after="40"/>
        <w:jc w:val="center"/>
      </w:pPr>
      <w:r>
        <w:rPr>
          <w:rFonts w:ascii="Times New Roman" w:hAnsi="Times New Roman"/>
          <w:b w:val="0"/>
          <w:i/>
          <w:color w:val="464646"/>
          <w:sz w:val="19"/>
        </w:rPr>
        <w:t>Figura 2: Codul sursă pentru Partea 2 (part2_methods.py)</w:t>
      </w:r>
    </w:p>
    <w:p>
      <w:r>
        <w:br w:type="page"/>
      </w:r>
    </w:p>
    <w:p>
      <w:pPr>
        <w:keepNext/>
        <w:spacing w:before="40" w:after="60" w:line="240" w:lineRule="auto"/>
        <w:jc w:val="center"/>
      </w:pPr>
      <w:r>
        <w:rPr>
          <w:rFonts w:ascii="Times New Roman" w:hAnsi="Times New Roman"/>
          <w:b/>
          <w:i w:val="0"/>
          <w:color w:val="142850"/>
          <w:sz w:val="24"/>
        </w:rPr>
        <w:t>Partea 3: Scrierea propriilor funcții — part3_functions.py (Exercițiile 21 – 28)</w:t>
      </w:r>
    </w:p>
    <w:p>
      <w:pPr>
        <w:keepNext/>
        <w:spacing w:before="40" w:after="40"/>
        <w:jc w:val="center"/>
      </w:pPr>
      <w:r>
        <w:drawing>
          <wp:inline xmlns:a="http://schemas.openxmlformats.org/drawingml/2006/main" xmlns:pic="http://schemas.openxmlformats.org/drawingml/2006/picture">
            <wp:extent cx="2690565" cy="7863840"/>
            <wp:docPr id="3" name="Picture 3"/>
            <wp:cNvGraphicFramePr>
              <a:graphicFrameLocks noChangeAspect="1"/>
            </wp:cNvGraphicFramePr>
            <a:graphic>
              <a:graphicData uri="http://schemas.openxmlformats.org/drawingml/2006/picture">
                <pic:pic>
                  <pic:nvPicPr>
                    <pic:cNvPr id="0" name="input_file_2.png"/>
                    <pic:cNvPicPr/>
                  </pic:nvPicPr>
                  <pic:blipFill>
                    <a:blip r:embed="rId11"/>
                    <a:stretch>
                      <a:fillRect/>
                    </a:stretch>
                  </pic:blipFill>
                  <pic:spPr>
                    <a:xfrm>
                      <a:off x="0" y="0"/>
                      <a:ext cx="2690565" cy="7863840"/>
                    </a:xfrm>
                    <a:prstGeom prst="rect"/>
                  </pic:spPr>
                </pic:pic>
              </a:graphicData>
            </a:graphic>
          </wp:inline>
        </w:drawing>
      </w:r>
    </w:p>
    <w:p>
      <w:pPr>
        <w:spacing w:before="40" w:after="40"/>
        <w:jc w:val="center"/>
      </w:pPr>
      <w:r>
        <w:rPr>
          <w:rFonts w:ascii="Times New Roman" w:hAnsi="Times New Roman"/>
          <w:b w:val="0"/>
          <w:i/>
          <w:color w:val="464646"/>
          <w:sz w:val="19"/>
        </w:rPr>
        <w:t>Figura 3: Codul sursă pentru Partea 3, secțiunea 1 (part3_functions.py)</w:t>
      </w:r>
    </w:p>
    <w:p>
      <w:r>
        <w:br w:type="page"/>
      </w:r>
    </w:p>
    <w:p>
      <w:pPr>
        <w:keepNext/>
        <w:spacing w:before="40" w:after="60" w:line="240" w:lineRule="auto"/>
        <w:jc w:val="center"/>
      </w:pPr>
      <w:r>
        <w:rPr>
          <w:rFonts w:ascii="Times New Roman" w:hAnsi="Times New Roman"/>
          <w:b/>
          <w:i w:val="0"/>
          <w:color w:val="142850"/>
          <w:sz w:val="24"/>
        </w:rPr>
        <w:t>Partea 3: Scrierea propriilor funcții — part3_functions.py (Exercițiile 29 – 34)</w:t>
      </w:r>
    </w:p>
    <w:p>
      <w:pPr>
        <w:keepNext/>
        <w:spacing w:before="40" w:after="40"/>
        <w:jc w:val="center"/>
      </w:pPr>
      <w:r>
        <w:drawing>
          <wp:inline xmlns:a="http://schemas.openxmlformats.org/drawingml/2006/main" xmlns:pic="http://schemas.openxmlformats.org/drawingml/2006/picture">
            <wp:extent cx="2635351" cy="7863840"/>
            <wp:docPr id="4" name="Picture 4"/>
            <wp:cNvGraphicFramePr>
              <a:graphicFrameLocks noChangeAspect="1"/>
            </wp:cNvGraphicFramePr>
            <a:graphic>
              <a:graphicData uri="http://schemas.openxmlformats.org/drawingml/2006/picture">
                <pic:pic>
                  <pic:nvPicPr>
                    <pic:cNvPr id="0" name="input_file_3.png"/>
                    <pic:cNvPicPr/>
                  </pic:nvPicPr>
                  <pic:blipFill>
                    <a:blip r:embed="rId12"/>
                    <a:stretch>
                      <a:fillRect/>
                    </a:stretch>
                  </pic:blipFill>
                  <pic:spPr>
                    <a:xfrm>
                      <a:off x="0" y="0"/>
                      <a:ext cx="2635351" cy="7863840"/>
                    </a:xfrm>
                    <a:prstGeom prst="rect"/>
                  </pic:spPr>
                </pic:pic>
              </a:graphicData>
            </a:graphic>
          </wp:inline>
        </w:drawing>
      </w:r>
    </w:p>
    <w:p>
      <w:pPr>
        <w:spacing w:before="40" w:after="40"/>
        <w:jc w:val="center"/>
      </w:pPr>
      <w:r>
        <w:rPr>
          <w:rFonts w:ascii="Times New Roman" w:hAnsi="Times New Roman"/>
          <w:b w:val="0"/>
          <w:i/>
          <w:color w:val="464646"/>
          <w:sz w:val="19"/>
        </w:rPr>
        <w:t>Figura 4: Codul sursă pentru Partea 3, secțiunea 2 (part3_functions.py)</w:t>
      </w:r>
    </w:p>
    <w:p>
      <w:r>
        <w:br w:type="page"/>
      </w:r>
    </w:p>
    <w:p>
      <w:pPr>
        <w:keepNext/>
        <w:spacing w:before="40" w:after="60" w:line="240" w:lineRule="auto"/>
        <w:jc w:val="center"/>
      </w:pPr>
      <w:r>
        <w:rPr>
          <w:rFonts w:ascii="Times New Roman" w:hAnsi="Times New Roman"/>
          <w:b/>
          <w:i w:val="0"/>
          <w:color w:val="142850"/>
          <w:sz w:val="24"/>
        </w:rPr>
        <w:t>Partea 4: Alte module din biblioteca standard — part4_modules.py (Exercițiile 35 – 39)</w:t>
      </w:r>
    </w:p>
    <w:p>
      <w:pPr>
        <w:keepNext/>
        <w:spacing w:before="40" w:after="40"/>
        <w:jc w:val="center"/>
      </w:pPr>
      <w:r>
        <w:drawing>
          <wp:inline xmlns:a="http://schemas.openxmlformats.org/drawingml/2006/main" xmlns:pic="http://schemas.openxmlformats.org/drawingml/2006/picture">
            <wp:extent cx="2708145" cy="7863840"/>
            <wp:docPr id="5" name="Picture 5"/>
            <wp:cNvGraphicFramePr>
              <a:graphicFrameLocks noChangeAspect="1"/>
            </wp:cNvGraphicFramePr>
            <a:graphic>
              <a:graphicData uri="http://schemas.openxmlformats.org/drawingml/2006/picture">
                <pic:pic>
                  <pic:nvPicPr>
                    <pic:cNvPr id="0" name="input_file_4.png"/>
                    <pic:cNvPicPr/>
                  </pic:nvPicPr>
                  <pic:blipFill>
                    <a:blip r:embed="rId13"/>
                    <a:stretch>
                      <a:fillRect/>
                    </a:stretch>
                  </pic:blipFill>
                  <pic:spPr>
                    <a:xfrm>
                      <a:off x="0" y="0"/>
                      <a:ext cx="2708145" cy="7863840"/>
                    </a:xfrm>
                    <a:prstGeom prst="rect"/>
                  </pic:spPr>
                </pic:pic>
              </a:graphicData>
            </a:graphic>
          </wp:inline>
        </w:drawing>
      </w:r>
    </w:p>
    <w:p>
      <w:pPr>
        <w:spacing w:before="40" w:after="40"/>
        <w:jc w:val="center"/>
      </w:pPr>
      <w:r>
        <w:rPr>
          <w:rFonts w:ascii="Times New Roman" w:hAnsi="Times New Roman"/>
          <w:b w:val="0"/>
          <w:i/>
          <w:color w:val="464646"/>
          <w:sz w:val="19"/>
        </w:rPr>
        <w:t>Figura 5: Codul sursă pentru Partea 4, secțiunea 1 (part4_modules.py)</w:t>
      </w:r>
    </w:p>
    <w:p>
      <w:r>
        <w:br w:type="page"/>
      </w:r>
    </w:p>
    <w:p>
      <w:pPr>
        <w:keepNext/>
        <w:spacing w:before="40" w:after="60" w:line="240" w:lineRule="auto"/>
        <w:jc w:val="center"/>
      </w:pPr>
      <w:r>
        <w:rPr>
          <w:rFonts w:ascii="Times New Roman" w:hAnsi="Times New Roman"/>
          <w:b/>
          <w:i w:val="0"/>
          <w:color w:val="142850"/>
          <w:sz w:val="24"/>
        </w:rPr>
        <w:t>Partea 4: Alte module din biblioteca standard — part4_modules.py (Exercițiile 40 – 43)</w:t>
      </w:r>
    </w:p>
    <w:p>
      <w:pPr>
        <w:keepNext/>
        <w:spacing w:before="40" w:after="40"/>
        <w:jc w:val="center"/>
      </w:pPr>
      <w:r>
        <w:drawing>
          <wp:inline xmlns:a="http://schemas.openxmlformats.org/drawingml/2006/main" xmlns:pic="http://schemas.openxmlformats.org/drawingml/2006/picture">
            <wp:extent cx="3522175" cy="7863840"/>
            <wp:docPr id="6" name="Picture 6"/>
            <wp:cNvGraphicFramePr>
              <a:graphicFrameLocks noChangeAspect="1"/>
            </wp:cNvGraphicFramePr>
            <a:graphic>
              <a:graphicData uri="http://schemas.openxmlformats.org/drawingml/2006/picture">
                <pic:pic>
                  <pic:nvPicPr>
                    <pic:cNvPr id="0" name="input_file_5.png"/>
                    <pic:cNvPicPr/>
                  </pic:nvPicPr>
                  <pic:blipFill>
                    <a:blip r:embed="rId14"/>
                    <a:stretch>
                      <a:fillRect/>
                    </a:stretch>
                  </pic:blipFill>
                  <pic:spPr>
                    <a:xfrm>
                      <a:off x="0" y="0"/>
                      <a:ext cx="3522175" cy="7863840"/>
                    </a:xfrm>
                    <a:prstGeom prst="rect"/>
                  </pic:spPr>
                </pic:pic>
              </a:graphicData>
            </a:graphic>
          </wp:inline>
        </w:drawing>
      </w:r>
    </w:p>
    <w:p>
      <w:pPr>
        <w:spacing w:before="40" w:after="40"/>
        <w:jc w:val="center"/>
      </w:pPr>
      <w:r>
        <w:rPr>
          <w:rFonts w:ascii="Times New Roman" w:hAnsi="Times New Roman"/>
          <w:b w:val="0"/>
          <w:i/>
          <w:color w:val="464646"/>
          <w:sz w:val="19"/>
        </w:rPr>
        <w:t>Figura 6: Codul sursă pentru Partea 4, secțiunea 2 (part4_modules.py)</w:t>
      </w:r>
    </w:p>
    <w:p>
      <w:r>
        <w:br w:type="page"/>
      </w:r>
    </w:p>
    <w:p>
      <w:pPr>
        <w:keepNext/>
        <w:spacing w:before="40" w:after="60" w:line="240" w:lineRule="auto"/>
        <w:jc w:val="center"/>
      </w:pPr>
      <w:r>
        <w:rPr>
          <w:rFonts w:ascii="Times New Roman" w:hAnsi="Times New Roman"/>
          <w:b/>
          <w:i w:val="0"/>
          <w:color w:val="142850"/>
          <w:sz w:val="24"/>
        </w:rPr>
        <w:t>Partea 5: Programul principal de execuție — main.py (Exercițiile 44 – 50)</w:t>
      </w:r>
    </w:p>
    <w:p>
      <w:pPr>
        <w:keepNext/>
        <w:spacing w:before="40" w:after="40"/>
        <w:jc w:val="center"/>
      </w:pPr>
      <w:r>
        <w:drawing>
          <wp:inline xmlns:a="http://schemas.openxmlformats.org/drawingml/2006/main" xmlns:pic="http://schemas.openxmlformats.org/drawingml/2006/picture">
            <wp:extent cx="4247397" cy="7863840"/>
            <wp:docPr id="7" name="Picture 7"/>
            <wp:cNvGraphicFramePr>
              <a:graphicFrameLocks noChangeAspect="1"/>
            </wp:cNvGraphicFramePr>
            <a:graphic>
              <a:graphicData uri="http://schemas.openxmlformats.org/drawingml/2006/picture">
                <pic:pic>
                  <pic:nvPicPr>
                    <pic:cNvPr id="0" name="input_file_6.png"/>
                    <pic:cNvPicPr/>
                  </pic:nvPicPr>
                  <pic:blipFill>
                    <a:blip r:embed="rId15"/>
                    <a:stretch>
                      <a:fillRect/>
                    </a:stretch>
                  </pic:blipFill>
                  <pic:spPr>
                    <a:xfrm>
                      <a:off x="0" y="0"/>
                      <a:ext cx="4247397" cy="7863840"/>
                    </a:xfrm>
                    <a:prstGeom prst="rect"/>
                  </pic:spPr>
                </pic:pic>
              </a:graphicData>
            </a:graphic>
          </wp:inline>
        </w:drawing>
      </w:r>
    </w:p>
    <w:p>
      <w:pPr>
        <w:spacing w:before="40" w:after="40"/>
        <w:jc w:val="center"/>
      </w:pPr>
      <w:r>
        <w:rPr>
          <w:rFonts w:ascii="Times New Roman" w:hAnsi="Times New Roman"/>
          <w:b w:val="0"/>
          <w:i/>
          <w:color w:val="464646"/>
          <w:sz w:val="19"/>
        </w:rPr>
        <w:t>Figura 7: Codul sursă pentru aplicația CLI (main.py, Partea 5)</w:t>
      </w:r>
    </w:p>
    <w:p>
      <w:r>
        <w:br w:type="page"/>
      </w:r>
    </w:p>
    <w:p>
      <w:pPr>
        <w:keepNext/>
        <w:spacing w:before="40" w:after="60" w:line="240" w:lineRule="auto"/>
        <w:jc w:val="center"/>
      </w:pPr>
      <w:r>
        <w:rPr>
          <w:rFonts w:ascii="Times New Roman" w:hAnsi="Times New Roman"/>
          <w:b/>
          <w:i w:val="0"/>
          <w:color w:val="142850"/>
          <w:sz w:val="24"/>
        </w:rPr>
        <w:t>Partea 5: Modulul centralizat — webtools.py (Exercițiile 44 – 50, Secțiunea 1)</w:t>
      </w:r>
    </w:p>
    <w:p>
      <w:pPr>
        <w:keepNext/>
        <w:spacing w:before="40" w:after="40"/>
        <w:jc w:val="center"/>
      </w:pPr>
      <w:r>
        <w:drawing>
          <wp:inline xmlns:a="http://schemas.openxmlformats.org/drawingml/2006/main" xmlns:pic="http://schemas.openxmlformats.org/drawingml/2006/picture">
            <wp:extent cx="3053087" cy="7863840"/>
            <wp:docPr id="8" name="Picture 8"/>
            <wp:cNvGraphicFramePr>
              <a:graphicFrameLocks noChangeAspect="1"/>
            </wp:cNvGraphicFramePr>
            <a:graphic>
              <a:graphicData uri="http://schemas.openxmlformats.org/drawingml/2006/picture">
                <pic:pic>
                  <pic:nvPicPr>
                    <pic:cNvPr id="0" name="input_file_7.png"/>
                    <pic:cNvPicPr/>
                  </pic:nvPicPr>
                  <pic:blipFill>
                    <a:blip r:embed="rId16"/>
                    <a:stretch>
                      <a:fillRect/>
                    </a:stretch>
                  </pic:blipFill>
                  <pic:spPr>
                    <a:xfrm>
                      <a:off x="0" y="0"/>
                      <a:ext cx="3053087" cy="7863840"/>
                    </a:xfrm>
                    <a:prstGeom prst="rect"/>
                  </pic:spPr>
                </pic:pic>
              </a:graphicData>
            </a:graphic>
          </wp:inline>
        </w:drawing>
      </w:r>
    </w:p>
    <w:p>
      <w:pPr>
        <w:spacing w:before="40" w:after="40"/>
        <w:jc w:val="center"/>
      </w:pPr>
      <w:r>
        <w:rPr>
          <w:rFonts w:ascii="Times New Roman" w:hAnsi="Times New Roman"/>
          <w:b w:val="0"/>
          <w:i/>
          <w:color w:val="464646"/>
          <w:sz w:val="19"/>
        </w:rPr>
        <w:t>Figura 8: Codul sursă pentru modulul webtools.py, Partea 5 (Secțiunea 1)</w:t>
      </w:r>
    </w:p>
    <w:p>
      <w:r>
        <w:br w:type="page"/>
      </w:r>
    </w:p>
    <w:p>
      <w:pPr>
        <w:keepNext/>
        <w:spacing w:before="40" w:after="60" w:line="240" w:lineRule="auto"/>
        <w:jc w:val="center"/>
      </w:pPr>
      <w:r>
        <w:rPr>
          <w:rFonts w:ascii="Times New Roman" w:hAnsi="Times New Roman"/>
          <w:b/>
          <w:i w:val="0"/>
          <w:color w:val="142850"/>
          <w:sz w:val="24"/>
        </w:rPr>
        <w:t>Partea 5: Modulul centralizat — webtools.py (Exercițiile 44 – 50, Secțiunea 2)</w:t>
      </w:r>
    </w:p>
    <w:p>
      <w:pPr>
        <w:keepNext/>
        <w:spacing w:before="40" w:after="40"/>
        <w:jc w:val="center"/>
      </w:pPr>
      <w:r>
        <w:drawing>
          <wp:inline xmlns:a="http://schemas.openxmlformats.org/drawingml/2006/main" xmlns:pic="http://schemas.openxmlformats.org/drawingml/2006/picture">
            <wp:extent cx="2740107" cy="7863840"/>
            <wp:docPr id="9" name="Picture 9"/>
            <wp:cNvGraphicFramePr>
              <a:graphicFrameLocks noChangeAspect="1"/>
            </wp:cNvGraphicFramePr>
            <a:graphic>
              <a:graphicData uri="http://schemas.openxmlformats.org/drawingml/2006/picture">
                <pic:pic>
                  <pic:nvPicPr>
                    <pic:cNvPr id="0" name="input_file_8.png"/>
                    <pic:cNvPicPr/>
                  </pic:nvPicPr>
                  <pic:blipFill>
                    <a:blip r:embed="rId17"/>
                    <a:stretch>
                      <a:fillRect/>
                    </a:stretch>
                  </pic:blipFill>
                  <pic:spPr>
                    <a:xfrm>
                      <a:off x="0" y="0"/>
                      <a:ext cx="2740107" cy="7863840"/>
                    </a:xfrm>
                    <a:prstGeom prst="rect"/>
                  </pic:spPr>
                </pic:pic>
              </a:graphicData>
            </a:graphic>
          </wp:inline>
        </w:drawing>
      </w:r>
    </w:p>
    <w:p>
      <w:pPr>
        <w:spacing w:before="40" w:after="40"/>
        <w:jc w:val="center"/>
      </w:pPr>
      <w:r>
        <w:rPr>
          <w:rFonts w:ascii="Times New Roman" w:hAnsi="Times New Roman"/>
          <w:b w:val="0"/>
          <w:i/>
          <w:color w:val="464646"/>
          <w:sz w:val="19"/>
        </w:rPr>
        <w:t>Figura 9: Codul sursă pentru modulul webtools.py, Partea 5 (Secțiunea 2)</w:t>
      </w:r>
    </w:p>
    <w:p>
      <w:r>
        <w:br w:type="page"/>
      </w:r>
    </w:p>
    <w:p>
      <w:pPr>
        <w:spacing w:before="400" w:after="300" w:line="240" w:lineRule="auto"/>
        <w:jc w:val="center"/>
      </w:pPr>
      <w:r>
        <w:rPr>
          <w:rFonts w:ascii="Times New Roman" w:hAnsi="Times New Roman"/>
          <w:b/>
          <w:i w:val="0"/>
          <w:color w:val="142850"/>
          <w:sz w:val="28"/>
        </w:rPr>
        <w:t>CONCLUZIE</w:t>
      </w:r>
    </w:p>
    <w:p>
      <w:pPr>
        <w:spacing w:before="120" w:after="120" w:line="300" w:lineRule="auto"/>
        <w:jc w:val="both"/>
      </w:pPr>
      <w:r>
        <w:rPr>
          <w:rFonts w:ascii="Times New Roman" w:hAnsi="Times New Roman"/>
          <w:b w:val="0"/>
          <w:i w:val="0"/>
          <w:color w:val="000000"/>
          <w:sz w:val="24"/>
        </w:rPr>
        <w:t>În cadrul lucrării de laborator Nr. 5 la disciplina „Tehnici de Programare”, au fost asimilate practic conceptele de interacțiune cu serviciile Web în Python. S-au implementat importuri de module standard și externe, apeluri de metode pe obiecte de răspuns HTTP, parsarea codului HTML și verificarea parametrilor de securitate (HTTPS, SSL, antete HTTP). Toate funcționalitățile au fost structurate modular în fișierul `webtools.py` și apelate printr-o interfață în linie de comandă în `main.py`, exportând cu succes datele în formatele JSON și CSV.</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