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client_data.csv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id = client company identifier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activity_new = category of the company’s activity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channel_sales = code of the sales channel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cons_12m = electricity consumption of the past 12 months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cons_gas_12m = gas consumption of the past 12 months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cons_last_month = electricity consumption of the last month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date_activ = date of activation of the contract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date_end = registered date of the end of the contract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date_modif_prod = date of the last modification of the product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date_renewal = date of the next contract renewal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forecast_cons_12m = forecasted electricity consumption for next 12 months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forecast_cons_year = forecasted electricity consumption for the next calendar year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forecast_discount_energy = forecasted value of current discount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forecast_meter_rent_12m = forecasted bill of meter rental for the next 2 months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forecast_price_energy_off_peak = forecasted energy price for 1st period (off peak)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forecast_price_energy_peak = forecasted energy price for 2nd period (peak)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forecast_price_pow_off_peak = forecasted power price for 1st period (off peak)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has_gas = indicated if client is also a gas client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imp_cons = current paid consumption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margin_gross_pow_ele = gross margin on power subscription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margin_net_pow_ele = net margin on power subscription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nb_prod_act = number of active products and services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net_margin = total net margin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num_years_antig = antiquity of the client (in number of years)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origin_up = code of the electricity campaign the customer first subscribed to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pow_max = subscribed power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churn = has the client churned over the next 3 months</w:t>
      </w:r>
    </w:p>
    <w:p>
      <w:pPr>
        <w:pStyle w:val="LOnormal"/>
        <w:rPr/>
      </w:pPr>
      <w:r>
        <w:rPr/>
      </w:r>
    </w:p>
    <w:p>
      <w:pPr>
        <w:pStyle w:val="LOnormal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price_data.csv</w:t>
      </w:r>
    </w:p>
    <w:p>
      <w:pPr>
        <w:pStyle w:val="LOnormal"/>
        <w:rPr>
          <w:b/>
          <w:b/>
        </w:rPr>
      </w:pPr>
      <w:r>
        <w:rPr>
          <w:b/>
        </w:rPr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id = client company identifier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price_date = reference date</w:t>
      </w:r>
    </w:p>
    <w:p>
      <w:pPr>
        <w:pStyle w:val="LOnormal"/>
        <w:numPr>
          <w:ilvl w:val="0"/>
          <w:numId w:val="1"/>
        </w:numPr>
        <w:ind w:left="720" w:hanging="360"/>
        <w:rPr>
          <w:u w:val="none"/>
        </w:rPr>
      </w:pPr>
      <w:r>
        <w:rPr/>
        <w:t>price_off_peak_var = price of energy for the 1st period (off peak)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price_peak_var = price of energy for the 2nd period (peak)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price_mid_peak_var = price of energy for the 3rd period (mid peak)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price_off_peak_fix = price of power for the 1st period (off peak)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price_peak_fix = price of power for the 2nd period (peak)</w:t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>price_mid_peak_fix = price of power for the 3rd period (mid peak)</w:t>
      </w:r>
    </w:p>
    <w:p>
      <w:pPr>
        <w:pStyle w:val="LOnormal"/>
        <w:rPr/>
      </w:pPr>
      <w:r>
        <w:rPr/>
      </w:r>
    </w:p>
    <w:p>
      <w:pPr>
        <w:pStyle w:val="LOnormal"/>
        <w:rPr/>
      </w:pPr>
      <w:r>
        <w:rPr/>
        <w:t>Note: some fields are hashed text strings. This preserves the privacy of the original data but the commercial meaning is retained and so they may have predictive power</w:t>
      </w:r>
    </w:p>
    <w:sectPr>
      <w:type w:val="nextPage"/>
      <w:pgSz w:w="12240" w:h="15840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223</TotalTime>
  <Application>LibreOffice/7.3.7.2$Linux_X86_64 LibreOffice_project/30$Build-2</Application>
  <AppVersion>15.0000</AppVersion>
  <Pages>1</Pages>
  <Words>365</Words>
  <Characters>1895</Characters>
  <CharactersWithSpaces>2187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en-IN</dc:language>
  <cp:lastModifiedBy/>
  <dcterms:modified xsi:type="dcterms:W3CDTF">2023-08-11T00:20:38Z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