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E7" w:rsidRDefault="001128E7" w:rsidP="001128E7">
      <w:pPr>
        <w:jc w:val="center"/>
      </w:pPr>
      <w:r>
        <w:t>Întrebări- complement simplu</w:t>
      </w:r>
    </w:p>
    <w:p w:rsidR="00C51686" w:rsidRDefault="001128E7" w:rsidP="00C51686">
      <w:pPr>
        <w:spacing w:after="0"/>
      </w:pPr>
      <w:r>
        <w:rPr>
          <w:vertAlign w:val="subscript"/>
        </w:rPr>
        <w:t xml:space="preserve">1. </w:t>
      </w:r>
      <w:r w:rsidR="00C51686" w:rsidRPr="00C51686">
        <w:rPr>
          <w:b/>
          <w:vertAlign w:val="subscript"/>
        </w:rPr>
        <w:t>Homeostazia reprezintă:</w:t>
      </w:r>
    </w:p>
    <w:p w:rsidR="00C51686" w:rsidRPr="00C51686" w:rsidRDefault="00C51686" w:rsidP="00C51686">
      <w:pPr>
        <w:spacing w:after="0"/>
        <w:rPr>
          <w:vertAlign w:val="subscript"/>
        </w:rPr>
      </w:pPr>
      <w:r w:rsidRPr="00C51686">
        <w:rPr>
          <w:vertAlign w:val="subscript"/>
        </w:rPr>
        <w:t>A. totalitatea chemoreceptorilor, baroreceptorilor și termoreceptorilor din organism</w:t>
      </w:r>
    </w:p>
    <w:p w:rsidR="00C51686" w:rsidRPr="00C51686" w:rsidRDefault="00C51686" w:rsidP="00C51686">
      <w:pPr>
        <w:spacing w:after="0"/>
        <w:rPr>
          <w:vertAlign w:val="subscript"/>
        </w:rPr>
      </w:pPr>
      <w:r w:rsidRPr="00C51686">
        <w:rPr>
          <w:vertAlign w:val="subscript"/>
        </w:rPr>
        <w:t>B. totalitatea efectorilor din organism</w:t>
      </w:r>
    </w:p>
    <w:p w:rsidR="00C51686" w:rsidRPr="00C51686" w:rsidRDefault="00C51686" w:rsidP="00C51686">
      <w:pPr>
        <w:spacing w:after="0"/>
        <w:rPr>
          <w:vertAlign w:val="subscript"/>
        </w:rPr>
      </w:pPr>
      <w:r w:rsidRPr="00C51686">
        <w:rPr>
          <w:vertAlign w:val="subscript"/>
        </w:rPr>
        <w:t>C. mecanismele de reglare care determină menținerea unor constante dinamice al mediului intern și funcțiile vitale</w:t>
      </w:r>
    </w:p>
    <w:p w:rsidR="00533404" w:rsidRPr="00C51686" w:rsidRDefault="001128E7" w:rsidP="00C51686">
      <w:pPr>
        <w:spacing w:after="0"/>
        <w:rPr>
          <w:vertAlign w:val="subscript"/>
        </w:rPr>
      </w:pPr>
      <w:r w:rsidRPr="00C51686">
        <w:rPr>
          <w:vertAlign w:val="subscript"/>
        </w:rPr>
        <w:t xml:space="preserve"> </w:t>
      </w:r>
      <w:r w:rsidR="00C51686" w:rsidRPr="00C51686">
        <w:rPr>
          <w:vertAlign w:val="subscript"/>
        </w:rPr>
        <w:t>D. totalitatea disfunțiilor temporare și permanente ale căror componente aparțin sistemului circulator, respirator, digestiv, excretor</w:t>
      </w:r>
    </w:p>
    <w:p w:rsidR="00C51686" w:rsidRDefault="00C51686" w:rsidP="00C51686">
      <w:pPr>
        <w:spacing w:after="0"/>
        <w:rPr>
          <w:vertAlign w:val="subscript"/>
        </w:rPr>
      </w:pPr>
      <w:r w:rsidRPr="00C51686">
        <w:rPr>
          <w:vertAlign w:val="subscript"/>
        </w:rPr>
        <w:t>E. totalitatea informațiilor primite de la efectori</w:t>
      </w:r>
    </w:p>
    <w:p w:rsidR="00C51686" w:rsidRDefault="00C51686" w:rsidP="00C51686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Răspuns-C</w:t>
      </w:r>
    </w:p>
    <w:p w:rsidR="00C51686" w:rsidRDefault="00C51686" w:rsidP="00C51686">
      <w:pPr>
        <w:spacing w:after="0"/>
        <w:rPr>
          <w:b/>
          <w:i/>
          <w:vertAlign w:val="subscript"/>
        </w:rPr>
      </w:pPr>
    </w:p>
    <w:p w:rsidR="00C51686" w:rsidRPr="00725A71" w:rsidRDefault="00C51686" w:rsidP="00C51686">
      <w:pPr>
        <w:spacing w:after="0"/>
        <w:rPr>
          <w:b/>
          <w:vertAlign w:val="subscript"/>
        </w:rPr>
      </w:pPr>
      <w:r w:rsidRPr="00725A71">
        <w:rPr>
          <w:b/>
          <w:vertAlign w:val="subscript"/>
        </w:rPr>
        <w:t>2. Alegeți varianta corectă:</w:t>
      </w:r>
    </w:p>
    <w:p w:rsidR="00C51686" w:rsidRPr="00725A71" w:rsidRDefault="00C51686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A. prin homeostazie sunt menținute, între anumite limite, unele valori ale mediului intern</w:t>
      </w:r>
    </w:p>
    <w:p w:rsidR="00C51686" w:rsidRPr="00725A71" w:rsidRDefault="00C51686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 xml:space="preserve">B. prin intermediul mediatorilor chimici, sistemul endocrin realizează homeostazia </w:t>
      </w:r>
    </w:p>
    <w:p w:rsidR="00C51686" w:rsidRPr="00725A71" w:rsidRDefault="00C51686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C. sistemul nervos participă la realizarea homeostaziei prin integrarea statică a organismului la condițiile în permanentă schimbare a mediului intern</w:t>
      </w:r>
    </w:p>
    <w:p w:rsidR="00725A71" w:rsidRPr="00725A71" w:rsidRDefault="00C51686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D. în condiții patologice ( disfuncții</w:t>
      </w:r>
      <w:r w:rsidR="00725A71" w:rsidRPr="00725A71">
        <w:rPr>
          <w:vertAlign w:val="subscript"/>
        </w:rPr>
        <w:t xml:space="preserve"> temporare</w:t>
      </w:r>
      <w:r w:rsidRPr="00725A71">
        <w:rPr>
          <w:vertAlign w:val="subscript"/>
        </w:rPr>
        <w:t xml:space="preserve"> sau </w:t>
      </w:r>
      <w:r w:rsidR="00725A71" w:rsidRPr="00725A71">
        <w:rPr>
          <w:vertAlign w:val="subscript"/>
        </w:rPr>
        <w:t xml:space="preserve"> permanente) homeostazia nu se poate realiza prin mijloace extracorporeale </w:t>
      </w:r>
    </w:p>
    <w:p w:rsidR="00C51686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 xml:space="preserve">E. în organism, mecanismele de reglare se realizează numai prin bucle de feed-back medular </w:t>
      </w:r>
      <w:r w:rsidR="00C51686" w:rsidRPr="00725A71">
        <w:rPr>
          <w:vertAlign w:val="subscript"/>
        </w:rPr>
        <w:t xml:space="preserve"> </w:t>
      </w:r>
    </w:p>
    <w:p w:rsidR="00725A71" w:rsidRDefault="00725A71" w:rsidP="00C51686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 A</w:t>
      </w:r>
    </w:p>
    <w:p w:rsidR="00725A71" w:rsidRDefault="00725A71" w:rsidP="00C51686">
      <w:pPr>
        <w:spacing w:after="0"/>
        <w:rPr>
          <w:b/>
          <w:i/>
          <w:vertAlign w:val="subscript"/>
        </w:rPr>
      </w:pPr>
    </w:p>
    <w:p w:rsidR="00725A71" w:rsidRPr="00725A71" w:rsidRDefault="00725A71" w:rsidP="00C51686">
      <w:pPr>
        <w:spacing w:after="0"/>
        <w:rPr>
          <w:b/>
          <w:vertAlign w:val="subscript"/>
        </w:rPr>
      </w:pPr>
      <w:r w:rsidRPr="00725A71">
        <w:rPr>
          <w:b/>
          <w:vertAlign w:val="subscript"/>
        </w:rPr>
        <w:t>3. Valoarea potasemiei este: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A. &lt;200 mg/dl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b/>
          <w:vertAlign w:val="subscript"/>
        </w:rPr>
        <w:t xml:space="preserve">B. </w:t>
      </w:r>
      <w:r w:rsidRPr="00725A71">
        <w:rPr>
          <w:vertAlign w:val="subscript"/>
        </w:rPr>
        <w:t>8,5-10,3 mg/dl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C. 135-146 mmol/l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D. 0,19-0,9 mEq/l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E. 3,5-53 mmol/l</w:t>
      </w:r>
    </w:p>
    <w:p w:rsidR="00725A71" w:rsidRDefault="00725A71" w:rsidP="00C51686">
      <w:pPr>
        <w:spacing w:after="0"/>
        <w:rPr>
          <w:b/>
          <w:i/>
          <w:vertAlign w:val="subscript"/>
        </w:rPr>
      </w:pPr>
      <w:r w:rsidRPr="00725A71">
        <w:rPr>
          <w:b/>
          <w:i/>
          <w:vertAlign w:val="subscript"/>
        </w:rPr>
        <w:t>Ră</w:t>
      </w:r>
      <w:r>
        <w:rPr>
          <w:b/>
          <w:i/>
          <w:vertAlign w:val="subscript"/>
        </w:rPr>
        <w:t>s</w:t>
      </w:r>
      <w:r w:rsidRPr="00725A71">
        <w:rPr>
          <w:b/>
          <w:i/>
          <w:vertAlign w:val="subscript"/>
        </w:rPr>
        <w:t>puns-E</w:t>
      </w:r>
    </w:p>
    <w:p w:rsidR="00725A71" w:rsidRDefault="00725A71" w:rsidP="00C51686">
      <w:pPr>
        <w:spacing w:after="0"/>
        <w:rPr>
          <w:b/>
          <w:vertAlign w:val="subscript"/>
        </w:rPr>
      </w:pPr>
    </w:p>
    <w:p w:rsidR="00725A71" w:rsidRPr="00725A71" w:rsidRDefault="00725A71" w:rsidP="00C51686">
      <w:pPr>
        <w:spacing w:after="0"/>
        <w:rPr>
          <w:b/>
          <w:vertAlign w:val="subscript"/>
        </w:rPr>
      </w:pPr>
      <w:r w:rsidRPr="00725A71">
        <w:rPr>
          <w:b/>
          <w:vertAlign w:val="subscript"/>
        </w:rPr>
        <w:t>4. Alegeți varianta corectă privind valoarea albuminemiei: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A. 6-8,5 g/dl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B. 3,5-5 g/dl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C. 2,5-3,5 g/dl</w:t>
      </w:r>
    </w:p>
    <w:p w:rsidR="00725A71" w:rsidRP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D. 8,5-10,3 mg/dl</w:t>
      </w:r>
    </w:p>
    <w:p w:rsidR="00725A71" w:rsidRDefault="00725A71" w:rsidP="00C51686">
      <w:pPr>
        <w:spacing w:after="0"/>
        <w:rPr>
          <w:vertAlign w:val="subscript"/>
        </w:rPr>
      </w:pPr>
      <w:r w:rsidRPr="00725A71">
        <w:rPr>
          <w:vertAlign w:val="subscript"/>
        </w:rPr>
        <w:t>E. 65-110 mg/dl</w:t>
      </w:r>
    </w:p>
    <w:p w:rsidR="00725A71" w:rsidRDefault="00725A71" w:rsidP="00C51686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Răspuns-B</w:t>
      </w:r>
    </w:p>
    <w:p w:rsidR="00725A71" w:rsidRDefault="00725A71" w:rsidP="00C51686">
      <w:pPr>
        <w:spacing w:after="0"/>
        <w:rPr>
          <w:b/>
          <w:i/>
          <w:vertAlign w:val="subscript"/>
        </w:rPr>
      </w:pPr>
    </w:p>
    <w:p w:rsidR="00725A71" w:rsidRPr="00E001D9" w:rsidRDefault="00725A71" w:rsidP="00C51686">
      <w:pPr>
        <w:spacing w:after="0"/>
        <w:rPr>
          <w:vertAlign w:val="subscript"/>
        </w:rPr>
      </w:pPr>
      <w:r w:rsidRPr="00E001D9">
        <w:rPr>
          <w:b/>
          <w:vertAlign w:val="subscript"/>
        </w:rPr>
        <w:t>5. Alegeți varianta corectă în ceea ce privesc următoarele constante ale mediului intern:</w:t>
      </w:r>
    </w:p>
    <w:p w:rsidR="00725A71" w:rsidRPr="00E001D9" w:rsidRDefault="00725A71" w:rsidP="00C51686">
      <w:pPr>
        <w:spacing w:after="0"/>
        <w:rPr>
          <w:vertAlign w:val="subscript"/>
        </w:rPr>
      </w:pPr>
      <w:r w:rsidRPr="00E001D9">
        <w:rPr>
          <w:vertAlign w:val="subscript"/>
        </w:rPr>
        <w:t>A. globuline plasmatice: 3,5-5 g/dl</w:t>
      </w:r>
    </w:p>
    <w:p w:rsidR="00725A71" w:rsidRPr="00E001D9" w:rsidRDefault="00725A71" w:rsidP="00C51686">
      <w:pPr>
        <w:spacing w:after="0"/>
        <w:rPr>
          <w:vertAlign w:val="subscript"/>
        </w:rPr>
      </w:pPr>
      <w:r w:rsidRPr="00E001D9">
        <w:rPr>
          <w:vertAlign w:val="subscript"/>
        </w:rPr>
        <w:t>B. glicemie: &lt;200 mg/ dl</w:t>
      </w:r>
    </w:p>
    <w:p w:rsidR="00E001D9" w:rsidRPr="00E001D9" w:rsidRDefault="00E001D9" w:rsidP="00C51686">
      <w:pPr>
        <w:spacing w:after="0"/>
        <w:rPr>
          <w:vertAlign w:val="subscript"/>
        </w:rPr>
      </w:pPr>
      <w:r w:rsidRPr="00E001D9">
        <w:rPr>
          <w:vertAlign w:val="subscript"/>
        </w:rPr>
        <w:t>C. pH sanguin : 300 mOsm/l</w:t>
      </w:r>
    </w:p>
    <w:p w:rsidR="00E001D9" w:rsidRPr="00E001D9" w:rsidRDefault="00E001D9" w:rsidP="00C51686">
      <w:pPr>
        <w:spacing w:after="0"/>
        <w:rPr>
          <w:vertAlign w:val="subscript"/>
        </w:rPr>
      </w:pPr>
      <w:r w:rsidRPr="00E001D9">
        <w:rPr>
          <w:vertAlign w:val="subscript"/>
        </w:rPr>
        <w:t>D. acizi grași liberi : 0,19-0,9 mEq/l</w:t>
      </w:r>
    </w:p>
    <w:p w:rsidR="00E001D9" w:rsidRDefault="00E001D9" w:rsidP="00C51686">
      <w:pPr>
        <w:spacing w:after="0"/>
        <w:rPr>
          <w:rFonts w:ascii="Calibri Light" w:hAnsi="Calibri Light"/>
          <w:vertAlign w:val="subscript"/>
        </w:rPr>
      </w:pPr>
      <w:r w:rsidRPr="00E001D9">
        <w:rPr>
          <w:vertAlign w:val="subscript"/>
        </w:rPr>
        <w:t>E. Ca⁺</w:t>
      </w:r>
      <w:r w:rsidRPr="00E001D9">
        <w:rPr>
          <w:rFonts w:ascii="Calibri Light" w:hAnsi="Calibri Light"/>
          <w:vertAlign w:val="subscript"/>
        </w:rPr>
        <w:t>² plasmatic: 3,5-5,5 mmol/l</w:t>
      </w:r>
    </w:p>
    <w:p w:rsidR="00E001D9" w:rsidRPr="00E001D9" w:rsidRDefault="00E001D9" w:rsidP="00C51686">
      <w:pPr>
        <w:spacing w:after="0"/>
        <w:rPr>
          <w:b/>
          <w:i/>
          <w:vertAlign w:val="subscript"/>
        </w:rPr>
      </w:pPr>
      <w:r>
        <w:rPr>
          <w:rFonts w:ascii="Calibri Light" w:hAnsi="Calibri Light"/>
          <w:b/>
          <w:i/>
          <w:vertAlign w:val="subscript"/>
        </w:rPr>
        <w:t>Răspuns-D</w:t>
      </w:r>
      <w:bookmarkStart w:id="0" w:name="_GoBack"/>
      <w:bookmarkEnd w:id="0"/>
    </w:p>
    <w:sectPr w:rsidR="00E001D9" w:rsidRPr="00E00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1F"/>
    <w:rsid w:val="001128E7"/>
    <w:rsid w:val="0052191F"/>
    <w:rsid w:val="00533404"/>
    <w:rsid w:val="00725A71"/>
    <w:rsid w:val="00C51686"/>
    <w:rsid w:val="00E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03037-0780-4417-B142-BBB2140B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2017-10-05T10:16:00Z</dcterms:created>
  <dcterms:modified xsi:type="dcterms:W3CDTF">2017-10-05T11:06:00Z</dcterms:modified>
</cp:coreProperties>
</file>