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91" w:rsidRDefault="00375906" w:rsidP="00375906">
      <w:pPr>
        <w:jc w:val="center"/>
        <w:rPr>
          <w:b/>
          <w:bCs/>
          <w:i/>
          <w:iCs/>
          <w:vertAlign w:val="subscript"/>
        </w:rPr>
      </w:pPr>
      <w:r w:rsidRPr="00375906">
        <w:rPr>
          <w:b/>
          <w:bCs/>
          <w:i/>
          <w:iCs/>
          <w:vertAlign w:val="subscript"/>
        </w:rPr>
        <w:t>Î</w:t>
      </w:r>
      <w:r w:rsidRPr="00375906">
        <w:rPr>
          <w:b/>
          <w:bCs/>
          <w:i/>
          <w:iCs/>
          <w:vertAlign w:val="subscript"/>
        </w:rPr>
        <w:t>ntrebări - complement simplu</w:t>
      </w:r>
    </w:p>
    <w:p w:rsidR="00375906" w:rsidRDefault="00375906" w:rsidP="00375906">
      <w:pPr>
        <w:rPr>
          <w:b/>
          <w:bCs/>
          <w:i/>
          <w:iCs/>
          <w:vertAlign w:val="subscript"/>
        </w:rPr>
      </w:pPr>
    </w:p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1. Sângele: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A. reprezintă 1% din masa corporală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B. este format din limfa </w:t>
      </w:r>
      <w:proofErr w:type="spellStart"/>
      <w:r w:rsidRPr="00375906">
        <w:rPr>
          <w:rFonts w:eastAsia="Times New Roman" w:cs="Calibri"/>
          <w:color w:val="000000"/>
          <w:vertAlign w:val="subscript"/>
          <w:lang w:eastAsia="ro-RO"/>
        </w:rPr>
        <w:t>şi</w:t>
      </w:r>
      <w:proofErr w:type="spellEnd"/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 elemente figurate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C. este format din plasmă </w:t>
      </w:r>
      <w:proofErr w:type="spellStart"/>
      <w:r w:rsidRPr="00375906">
        <w:rPr>
          <w:rFonts w:eastAsia="Times New Roman" w:cs="Calibri"/>
          <w:color w:val="000000"/>
          <w:vertAlign w:val="subscript"/>
          <w:lang w:eastAsia="ro-RO"/>
        </w:rPr>
        <w:t>şi</w:t>
      </w:r>
      <w:proofErr w:type="spellEnd"/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 elemente figurate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D. reprezintă 18% din masa corporală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E. constituie mediul extern al organismului</w:t>
      </w:r>
    </w:p>
    <w:p w:rsidR="00375906" w:rsidRDefault="00375906" w:rsidP="00375906">
      <w:pPr>
        <w:spacing w:after="0" w:line="240" w:lineRule="auto"/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>Răspuns- C</w:t>
      </w:r>
    </w:p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b/>
          <w:bCs/>
          <w:color w:val="000000"/>
          <w:vertAlign w:val="subscript"/>
          <w:lang w:eastAsia="ro-RO"/>
        </w:rPr>
      </w:pPr>
      <w:bookmarkStart w:id="0" w:name="bookmark0"/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2. Leucocitele:</w:t>
      </w:r>
      <w:bookmarkEnd w:id="0"/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A. sunt celule </w:t>
      </w:r>
      <w:proofErr w:type="spellStart"/>
      <w:r w:rsidRPr="00375906">
        <w:rPr>
          <w:rFonts w:eastAsia="Times New Roman" w:cs="Calibri"/>
          <w:color w:val="000000"/>
          <w:vertAlign w:val="subscript"/>
          <w:lang w:eastAsia="ro-RO"/>
        </w:rPr>
        <w:t>anucleate</w:t>
      </w:r>
      <w:proofErr w:type="spellEnd"/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B. au rol în transportul O</w:t>
      </w:r>
      <w:r w:rsidRPr="00375906">
        <w:rPr>
          <w:rFonts w:eastAsia="Times New Roman" w:cs="Calibri"/>
          <w:color w:val="000000"/>
          <w:spacing w:val="20"/>
          <w:vertAlign w:val="subscript"/>
          <w:lang w:eastAsia="ro-RO"/>
        </w:rPr>
        <w:t>2</w:t>
      </w:r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 </w:t>
      </w:r>
      <w:proofErr w:type="spellStart"/>
      <w:r w:rsidRPr="00375906">
        <w:rPr>
          <w:rFonts w:eastAsia="Times New Roman" w:cs="Calibri"/>
          <w:color w:val="000000"/>
          <w:vertAlign w:val="subscript"/>
          <w:lang w:eastAsia="ro-RO"/>
        </w:rPr>
        <w:t>şi</w:t>
      </w:r>
      <w:proofErr w:type="spellEnd"/>
      <w:r w:rsidRPr="00375906">
        <w:rPr>
          <w:rFonts w:eastAsia="Times New Roman" w:cs="Calibri"/>
          <w:color w:val="000000"/>
          <w:vertAlign w:val="subscript"/>
          <w:lang w:eastAsia="ro-RO"/>
        </w:rPr>
        <w:t xml:space="preserve"> CO</w:t>
      </w:r>
      <w:r w:rsidRPr="00375906">
        <w:rPr>
          <w:rFonts w:eastAsia="Times New Roman" w:cs="Calibri"/>
          <w:color w:val="000000"/>
          <w:spacing w:val="20"/>
          <w:vertAlign w:val="subscript"/>
          <w:lang w:eastAsia="ro-RO"/>
        </w:rPr>
        <w:t>2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C. pot emite pseudopode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D. au rol în hemostază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E. nu au mitocondrii</w:t>
      </w:r>
    </w:p>
    <w:p w:rsidR="00375906" w:rsidRDefault="00375906" w:rsidP="00375906">
      <w:pPr>
        <w:spacing w:after="0" w:line="240" w:lineRule="auto"/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 xml:space="preserve">Răspuns- C </w:t>
      </w:r>
    </w:p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b/>
          <w:bCs/>
          <w:color w:val="000000"/>
          <w:vertAlign w:val="subscript"/>
          <w:lang w:eastAsia="ro-RO"/>
        </w:rPr>
      </w:pPr>
      <w:bookmarkStart w:id="1" w:name="bookmark1"/>
      <w:r w:rsidRPr="00375906">
        <w:rPr>
          <w:rFonts w:eastAsia="Times New Roman" w:cs="Calibri"/>
          <w:b/>
          <w:bCs/>
          <w:color w:val="000000"/>
          <w:vertAlign w:val="subscript"/>
          <w:lang w:eastAsia="ro-RO"/>
        </w:rPr>
        <w:t>3. Grupa de sânge AB:</w:t>
      </w:r>
      <w:bookmarkEnd w:id="1"/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A. poate dona la toate grupele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B. poate dona la grupa A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C. poate dona la grupa B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D. poate primi de la toate grupele</w:t>
      </w:r>
    </w:p>
    <w:p w:rsidR="00375906" w:rsidRPr="00375906" w:rsidRDefault="00375906" w:rsidP="00375906">
      <w:pPr>
        <w:spacing w:after="0" w:line="240" w:lineRule="auto"/>
        <w:rPr>
          <w:rFonts w:eastAsia="Times New Roman" w:cs="Calibri"/>
          <w:color w:val="000000"/>
          <w:vertAlign w:val="subscript"/>
          <w:lang w:eastAsia="ro-RO"/>
        </w:rPr>
      </w:pPr>
      <w:r w:rsidRPr="00375906">
        <w:rPr>
          <w:rFonts w:eastAsia="Times New Roman" w:cs="Calibri"/>
          <w:color w:val="000000"/>
          <w:vertAlign w:val="subscript"/>
          <w:lang w:eastAsia="ro-RO"/>
        </w:rPr>
        <w:t>E. poate primi doar de la grupa AB</w:t>
      </w:r>
    </w:p>
    <w:p w:rsidR="00375906" w:rsidRPr="00375906" w:rsidRDefault="00375906" w:rsidP="00375906">
      <w:pPr>
        <w:spacing w:after="0" w:line="240" w:lineRule="auto"/>
        <w:rPr>
          <w:rFonts w:eastAsia="Times New Roman" w:cs="Times New Roman"/>
          <w:sz w:val="24"/>
          <w:szCs w:val="24"/>
          <w:lang w:eastAsia="ro-RO"/>
        </w:rPr>
      </w:pPr>
      <w:r w:rsidRPr="00375906">
        <w:rPr>
          <w:rFonts w:eastAsia="Times New Roman" w:cs="Calibri"/>
          <w:b/>
          <w:bCs/>
          <w:i/>
          <w:iCs/>
          <w:color w:val="000000"/>
          <w:vertAlign w:val="subscript"/>
          <w:lang w:eastAsia="ro-RO"/>
        </w:rPr>
        <w:t>Răspuns- D</w:t>
      </w:r>
    </w:p>
    <w:p w:rsidR="00375906" w:rsidRDefault="00375906" w:rsidP="00375906">
      <w:pPr>
        <w:spacing w:after="0" w:line="240" w:lineRule="auto"/>
        <w:rPr>
          <w:vertAlign w:val="subscript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 w:rsidRPr="00375906">
        <w:rPr>
          <w:b/>
          <w:vertAlign w:val="subscript"/>
        </w:rPr>
        <w:t xml:space="preserve">4. </w:t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În timpul </w:t>
      </w:r>
      <w:proofErr w:type="spellStart"/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vasculo-plachetar</w:t>
      </w:r>
      <w:proofErr w:type="spellEnd"/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al hemostazei se produce: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proofErr w:type="spellStart"/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vasoconstricţia</w:t>
      </w:r>
      <w:proofErr w:type="spellEnd"/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peretelui lezat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agregarea trombocitelor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metamorfoza vâscoasă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aderarea trombocitelor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toate răspunsurile sunt corecte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E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5. R</w:t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eferitor la coagularea sângelui, este adevărată următoarea </w:t>
      </w:r>
      <w:proofErr w:type="spellStart"/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afirmaţie</w:t>
      </w:r>
      <w:proofErr w:type="spellEnd"/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: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formarea fibrinei durează 1-2 minute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formarea trombinei durează 10 minute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formarea tromboplastinei durează 4-8 secunde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în faza a-II-a se formează trombina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în faza I se formează fibrina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D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2" w:name="bookmark2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6.  </w:t>
      </w:r>
      <w:proofErr w:type="spellStart"/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Aglutininele</w:t>
      </w:r>
      <w:proofErr w:type="spellEnd"/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anti-Rh:</w:t>
      </w:r>
      <w:bookmarkEnd w:id="2"/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există în sânge în mod natural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B. apar la mama Rh+ cu fă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 Rh-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C. apar la mama Rh- cu fă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 Rh+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apar prin transfuzii cu sânge Rh- la o persoană Rh+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apar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la mama Rh- cu fă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 Rh-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C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bookmarkStart w:id="3" w:name="bookmark3"/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lastRenderedPageBreak/>
        <w:t xml:space="preserve">7. </w:t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Artera carotidă internă irigă:</w:t>
      </w:r>
      <w:bookmarkEnd w:id="3"/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gâtul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regiunea occipitală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viscerele </w:t>
      </w:r>
      <w:proofErr w:type="spellStart"/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feţei</w:t>
      </w:r>
      <w:proofErr w:type="spellEnd"/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creierul</w:t>
      </w:r>
    </w:p>
    <w:p w:rsidR="00375906" w:rsidRPr="00375906" w:rsidRDefault="00375906" w:rsidP="0037590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toate răspunsurile sunt corecte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D</w:t>
      </w:r>
    </w:p>
    <w:p w:rsidR="00375906" w:rsidRDefault="00375906" w:rsidP="00375906">
      <w:pPr>
        <w:rPr>
          <w:vertAlign w:val="subscript"/>
        </w:rPr>
      </w:pP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8.</w:t>
      </w:r>
      <w:r w:rsid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</w:t>
      </w:r>
      <w:r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Artera toracică internă se desprinde din: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intercostală anterioară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subclaviculară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vertebrală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mezenterică inferioară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artera iliacă comună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B</w:t>
      </w:r>
    </w:p>
    <w:p w:rsidR="000936DA" w:rsidRPr="00375906" w:rsidRDefault="000936DA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9. </w:t>
      </w:r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Artera mezenterică inferioară vascularizează: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colonul ascendent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cecul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colonul descendent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partea dreaptă a colonului </w:t>
      </w:r>
      <w:proofErr w:type="spellStart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transvers</w:t>
      </w:r>
      <w:proofErr w:type="spellEnd"/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proofErr w:type="spellStart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jejuno</w:t>
      </w:r>
      <w:proofErr w:type="spellEnd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-ileonul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C</w:t>
      </w:r>
    </w:p>
    <w:p w:rsidR="000936DA" w:rsidRPr="00375906" w:rsidRDefault="000936DA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10. </w:t>
      </w:r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Ganglionii limfatici au următorul rol: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formează anticorpi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împiedică răspândirea </w:t>
      </w:r>
      <w:proofErr w:type="spellStart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infecţiilor</w:t>
      </w:r>
      <w:proofErr w:type="spellEnd"/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produc monocite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produc limfocite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proofErr w:type="spellStart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E.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toate</w:t>
      </w:r>
      <w:proofErr w:type="spellEnd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răspunsurile sunt corecte</w:t>
      </w:r>
    </w:p>
    <w:p w:rsidR="00375906" w:rsidRDefault="00375906" w:rsidP="00375906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E</w:t>
      </w:r>
    </w:p>
    <w:p w:rsidR="000936DA" w:rsidRPr="00375906" w:rsidRDefault="000936DA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11. </w:t>
      </w:r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Valvele </w:t>
      </w:r>
      <w:proofErr w:type="spellStart"/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atrio</w:t>
      </w:r>
      <w:proofErr w:type="spellEnd"/>
      <w:r w:rsidR="00375906" w:rsidRPr="0037590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-ventriculare: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se deschid în timpul sistolei, </w:t>
      </w:r>
      <w:proofErr w:type="spellStart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permiţând</w:t>
      </w:r>
      <w:proofErr w:type="spellEnd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sângelui să treacă în atrii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se deschid în timpul diastolei, </w:t>
      </w:r>
      <w:proofErr w:type="spellStart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permiţând</w:t>
      </w:r>
      <w:proofErr w:type="spellEnd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sângelui să treacă în ventricule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permit expulzia sângelui în artere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împiedică revenirea sângelui în ventricule</w:t>
      </w:r>
    </w:p>
    <w:p w:rsidR="00375906" w:rsidRPr="00375906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se mai numesc </w:t>
      </w:r>
      <w:proofErr w:type="spellStart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="00375906" w:rsidRPr="0037590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valve semilunare</w:t>
      </w:r>
    </w:p>
    <w:p w:rsidR="00375906" w:rsidRPr="00375906" w:rsidRDefault="00375906" w:rsidP="00375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37590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B</w:t>
      </w:r>
    </w:p>
    <w:p w:rsidR="00375906" w:rsidRDefault="00375906" w:rsidP="00375906">
      <w:pPr>
        <w:rPr>
          <w:vertAlign w:val="subscript"/>
        </w:rPr>
      </w:pP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12. Volumul-bătaie al fiecărui ventricul este în medie: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120 ml la 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o </w:t>
      </w:r>
      <w:proofErr w:type="spellStart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frecvenţă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cardiaca de 70-75 bătă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i/ minut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150 ml la o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frecvenţă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cardiacă de 70-75 bătăi/ minut  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C.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20 ml la o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fre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cvenţă</w:t>
      </w:r>
      <w:proofErr w:type="spellEnd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cardiacă de 70-75 bătăi/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70 ml la o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frecvenţă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cardiacă de 70-75 bătăi/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170 ml la o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frecvenţă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cardiacă de 70-75 bătăi/ minut</w:t>
      </w:r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D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13. </w:t>
      </w: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La nivelul nodulului atrioventricular, </w:t>
      </w:r>
      <w:proofErr w:type="spellStart"/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frecvenţa</w:t>
      </w:r>
      <w:proofErr w:type="spellEnd"/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descărcărilor este de: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40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potenţiale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acţiune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lastRenderedPageBreak/>
        <w:t xml:space="preserve">B.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70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potenţiale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acţiune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25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potenţiale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acţiune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100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potenţiale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acţiune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/ minut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nodului atrioventricular nu descarcă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potenţiale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acţiune</w:t>
      </w:r>
      <w:proofErr w:type="spellEnd"/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A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14. </w:t>
      </w: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Excitabilitatea este proprietatea celulei musculare cardiace: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de a propaga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excitaţia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la toate fibrele sale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de a dezvolta tensiune între capetele fibrelor sale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de a se autoexcita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de a răspunde la un stimul printr-un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potenţial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de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acţiune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propagat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nici un răspuns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correct</w:t>
      </w:r>
      <w:proofErr w:type="spellEnd"/>
    </w:p>
    <w:p w:rsid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D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15. </w:t>
      </w:r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înregistrarea grafică a </w:t>
      </w:r>
      <w:proofErr w:type="spellStart"/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activităţii</w:t>
      </w:r>
      <w:proofErr w:type="spellEnd"/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electrice a inimii se </w:t>
      </w:r>
      <w:proofErr w:type="spellStart"/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numeşte</w:t>
      </w:r>
      <w:proofErr w:type="spellEnd"/>
      <w:r w:rsidRPr="000936DA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: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fonocardiogramă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electrocardiogramă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proofErr w:type="spellStart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şoc</w:t>
      </w:r>
      <w:proofErr w:type="spellEnd"/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apex ian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sfigmogramă</w:t>
      </w:r>
    </w:p>
    <w:p w:rsidR="000936DA" w:rsidRPr="000936DA" w:rsidRDefault="000936DA" w:rsidP="000936D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0936DA">
        <w:rPr>
          <w:rFonts w:ascii="Calibri" w:eastAsia="Times New Roman" w:hAnsi="Calibri" w:cs="Calibri"/>
          <w:color w:val="000000"/>
          <w:vertAlign w:val="subscript"/>
          <w:lang w:eastAsia="ro-RO"/>
        </w:rPr>
        <w:t>miogramă</w:t>
      </w:r>
    </w:p>
    <w:p w:rsidR="000936DA" w:rsidRPr="000936DA" w:rsidRDefault="000936DA" w:rsidP="0009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0936DA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B</w:t>
      </w:r>
    </w:p>
    <w:p w:rsidR="000936DA" w:rsidRDefault="000936DA" w:rsidP="00375906">
      <w:pPr>
        <w:rPr>
          <w:vertAlign w:val="subscript"/>
        </w:rPr>
      </w:pP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16. Pulsul arterial: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se percepe comprimând o venă superficială pe un plan osos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oferă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informaţii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despre modul de golire a ventriculului drept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oferă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informaţii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despre volumul sistolic,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frecvenţa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cardiacă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şi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ritmul inimii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D.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oferă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informaţii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despre vene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oferă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informaţii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despre modul de golire a atriului stâng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 C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17. </w:t>
      </w: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Tonusul musculaturii netede arteriale depinde de: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presiunea arterială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activitatea nervilor simpatici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concentraţia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locală a unor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metaboliţi</w:t>
      </w:r>
      <w:proofErr w:type="spellEnd"/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D.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activitatea unor mediatori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toate răspunsurile sunt corecte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 E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18. </w:t>
      </w:r>
      <w:proofErr w:type="spellStart"/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Rezistenţa</w:t>
      </w:r>
      <w:proofErr w:type="spellEnd"/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periferică: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este invers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proporţională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cu vâscozitatea sângelui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este direct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proporţională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cu lungimea vasului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reprezintă totalitatea factorilor care favorizează curgerea sângelui prin vase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D.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mai mare cu cât vasul este mai scurt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este mai mare cu cât vasul are diametrul mai mare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 B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19. </w:t>
      </w:r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Anemia </w:t>
      </w:r>
      <w:proofErr w:type="spellStart"/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>megaloblastică</w:t>
      </w:r>
      <w:proofErr w:type="spellEnd"/>
      <w:r w:rsidRPr="00727D0D">
        <w:rPr>
          <w:rFonts w:ascii="Calibri" w:eastAsia="Times New Roman" w:hAnsi="Calibri" w:cs="Calibri"/>
          <w:b/>
          <w:bCs/>
          <w:color w:val="000000"/>
          <w:sz w:val="20"/>
          <w:szCs w:val="20"/>
          <w:vertAlign w:val="subscript"/>
          <w:lang w:eastAsia="ro-RO"/>
        </w:rPr>
        <w:t xml:space="preserve"> apare prin: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A.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alterarea producerii de hemoglobină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B.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aport insuficient de fier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C.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pierdere de sânge (hemoragie)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D.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perturbarea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absorbţiei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intestinale a acidului folie sau vitaminei B</w:t>
      </w:r>
      <w:r w:rsidRPr="00727D0D">
        <w:rPr>
          <w:rFonts w:ascii="Calibri" w:eastAsia="Times New Roman" w:hAnsi="Calibri" w:cs="Calibri"/>
          <w:color w:val="000000"/>
          <w:spacing w:val="20"/>
          <w:sz w:val="20"/>
          <w:szCs w:val="20"/>
          <w:vertAlign w:val="subscript"/>
          <w:lang w:eastAsia="ro-RO"/>
        </w:rPr>
        <w:t>12</w:t>
      </w:r>
    </w:p>
    <w:p w:rsidR="00727D0D" w:rsidRPr="00727D0D" w:rsidRDefault="00727D0D" w:rsidP="00727D0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E. </w:t>
      </w:r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perturbarea </w:t>
      </w:r>
      <w:proofErr w:type="spellStart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>absorbţiei</w:t>
      </w:r>
      <w:proofErr w:type="spellEnd"/>
      <w:r w:rsidRPr="00727D0D">
        <w:rPr>
          <w:rFonts w:ascii="Calibri" w:eastAsia="Times New Roman" w:hAnsi="Calibri" w:cs="Calibri"/>
          <w:color w:val="000000"/>
          <w:sz w:val="20"/>
          <w:szCs w:val="20"/>
          <w:vertAlign w:val="subscript"/>
          <w:lang w:eastAsia="ro-RO"/>
        </w:rPr>
        <w:t xml:space="preserve"> intestinale a vitaminei K</w:t>
      </w:r>
    </w:p>
    <w:p w:rsidR="00727D0D" w:rsidRDefault="00727D0D" w:rsidP="00727D0D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</w:pPr>
      <w:r w:rsidRPr="00727D0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vertAlign w:val="subscript"/>
          <w:lang w:eastAsia="ro-RO"/>
        </w:rPr>
        <w:t>Răspuns- C</w:t>
      </w:r>
    </w:p>
    <w:p w:rsidR="00727D0D" w:rsidRPr="00727D0D" w:rsidRDefault="00727D0D" w:rsidP="00727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9C3CD6" w:rsidRPr="009C3CD6" w:rsidRDefault="009C3CD6" w:rsidP="009C3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20. Referitor la </w:t>
      </w:r>
      <w:proofErr w:type="spellStart"/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circulaţia</w:t>
      </w:r>
      <w:proofErr w:type="spellEnd"/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 venoasă, este adevărată</w:t>
      </w:r>
    </w:p>
    <w:p w:rsidR="009C3CD6" w:rsidRPr="009C3CD6" w:rsidRDefault="009C3CD6" w:rsidP="009C3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următoarea </w:t>
      </w:r>
      <w:proofErr w:type="spellStart"/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afirmaţie</w:t>
      </w:r>
      <w:proofErr w:type="spellEnd"/>
      <w:r w:rsidRPr="009C3CD6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:</w:t>
      </w:r>
      <w:bookmarkStart w:id="4" w:name="_GoBack"/>
      <w:bookmarkEnd w:id="4"/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în teritoriul venos se află circa 7,5% din volumul sanguin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volumul venos este de trei ori mai mic decât cel arterial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venele prezintă </w:t>
      </w:r>
      <w:proofErr w:type="spellStart"/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distensibilitate</w:t>
      </w:r>
      <w:proofErr w:type="spellEnd"/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proofErr w:type="spellStart"/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şi</w:t>
      </w:r>
      <w:proofErr w:type="spellEnd"/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contractilitate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presiunea sângelui la originea sistemului venos este 0 mmHg</w:t>
      </w:r>
    </w:p>
    <w:p w:rsidR="009C3CD6" w:rsidRPr="009C3CD6" w:rsidRDefault="009C3CD6" w:rsidP="009C3CD6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9C3CD6">
        <w:rPr>
          <w:rFonts w:ascii="Calibri" w:eastAsia="Times New Roman" w:hAnsi="Calibri" w:cs="Calibri"/>
          <w:color w:val="000000"/>
          <w:vertAlign w:val="subscript"/>
          <w:lang w:eastAsia="ro-RO"/>
        </w:rPr>
        <w:t>presiunea sângelui la vărsarea venelor cave în atriul drept este 10 mmHg</w:t>
      </w:r>
    </w:p>
    <w:p w:rsidR="009C3CD6" w:rsidRPr="009C3CD6" w:rsidRDefault="009C3CD6" w:rsidP="009C3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C3CD6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0936DA" w:rsidRPr="00375906" w:rsidRDefault="000936DA" w:rsidP="00375906">
      <w:pPr>
        <w:rPr>
          <w:vertAlign w:val="subscript"/>
        </w:rPr>
      </w:pPr>
    </w:p>
    <w:sectPr w:rsidR="000936DA" w:rsidRPr="00375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1" w15:restartNumberingAfterBreak="0">
    <w:nsid w:val="00000003"/>
    <w:multiLevelType w:val="multilevel"/>
    <w:tmpl w:val="00000002"/>
    <w:lvl w:ilvl="0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2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80"/>
    <w:rsid w:val="000936DA"/>
    <w:rsid w:val="001C4891"/>
    <w:rsid w:val="00375906"/>
    <w:rsid w:val="00727D0D"/>
    <w:rsid w:val="00890580"/>
    <w:rsid w:val="009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B399A-D8A7-4173-928E-BA6C6D8F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736</Words>
  <Characters>4271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2017-10-10T17:43:00Z</dcterms:created>
  <dcterms:modified xsi:type="dcterms:W3CDTF">2017-10-10T18:18:00Z</dcterms:modified>
</cp:coreProperties>
</file>