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Osificarea desmală asigură formarea:</w:t>
      </w: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claviculelor, parţial 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vertebrelor 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sfenoidului 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femurului 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oaselor piciorului</w:t>
      </w: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4388F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1</w:t>
      </w: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Cartilajele de creştere sunt înlocuite de ţesut osos  în jurul vârstei de: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15-20 de ani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în copilărie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20-25 de ani 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25-30 de ani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30-35 de ani</w:t>
      </w:r>
    </w:p>
    <w:p w:rsidR="0004388F" w:rsidRDefault="0004388F" w:rsidP="0004388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04388F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3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Oasele carpiene sunt: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late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spacing w:val="-10"/>
          <w:vertAlign w:val="subscript"/>
          <w:lang w:eastAsia="ro-RO"/>
        </w:rPr>
      </w:pPr>
      <w:bookmarkStart w:id="0" w:name="bookmark0"/>
      <w:r>
        <w:rPr>
          <w:rFonts w:ascii="Calibri" w:eastAsia="Times New Roman" w:hAnsi="Calibri" w:cs="Calibri"/>
          <w:color w:val="000000"/>
          <w:spacing w:val="-1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spacing w:val="-1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spacing w:val="-10"/>
          <w:vertAlign w:val="subscript"/>
          <w:lang w:eastAsia="ro-RO"/>
        </w:rPr>
        <w:t xml:space="preserve">scurte </w:t>
      </w:r>
      <w:bookmarkEnd w:id="0"/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lungi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sesamoide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alungite</w:t>
      </w:r>
    </w:p>
    <w:p w:rsidR="0004388F" w:rsidRDefault="0004388F" w:rsidP="0004388F">
      <w:pPr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04388F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2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4</w:t>
      </w:r>
      <w:r w:rsidR="00BF002C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Viscerocraniul adăposteşte: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encefalul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măduva spinării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trunchiul cerebral şi cerebelul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segmentele periferice ale organelor de și de simț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meningele </w:t>
      </w:r>
    </w:p>
    <w:p w:rsid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50580F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ab/>
        <w:t>4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5</w:t>
      </w:r>
      <w:r w:rsidR="00BF002C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Neurocraniul este alcătuit din: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4 oase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8 oase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6 oase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10 oase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14 oase</w:t>
      </w:r>
    </w:p>
    <w:p w:rsid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50580F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ab/>
        <w:t>2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6</w:t>
      </w:r>
      <w:r w:rsidR="00BF002C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 Referitor la coloana vertebrală identificaţi afirmaţia FALSĂ: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curburile,în plan sagital se numesc lordoze sau cifoze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lordozele sunt curburile cu concavitatea orientată posterior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scoliozele sunt curburile în plan frontal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vârful sacrului se uneşte cu vârful coccisului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coccisul rezultă prin fuzionarea celor 4-5 vertebre coccigiene </w:t>
      </w:r>
    </w:p>
    <w:p w:rsid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50580F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ab/>
        <w:t>4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7</w:t>
      </w:r>
      <w:r w:rsidR="00BF002C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Sternul: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este un os lung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se articulează cu cartilajele costale 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este format din 3 piese osoase separate până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în</w:t>
      </w: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jurul vârstei de 40 de ani 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este situat pe linia mediană posterioară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toracelui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se articulează cu vertebrele  toracale 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580F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lastRenderedPageBreak/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ab/>
        <w:t>2</w:t>
      </w:r>
    </w:p>
    <w:p w:rsidR="0004388F" w:rsidRDefault="0004388F" w:rsidP="0004388F"/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8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Centura pelvină este formată de: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oasele coxale 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oasele coxale şi sacrumul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pelvisul osos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oasele coxale şi femurul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oasele pubiene şi ileonul</w:t>
      </w:r>
    </w:p>
    <w:p w:rsidR="006B3343" w:rsidRDefault="006B3343" w:rsidP="006B3343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B334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1</w:t>
      </w:r>
    </w:p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9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Oasele conţin: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10% apă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70% reziduu uscat 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matricea organică, ce este alcătuită în proporţie de 90-95% din fibre de colagen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fibre de colagen, majoritatea orientate perpendicular pe liniile de tensiune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substanță fundamentală, ce reprezintă 15-20% din matricea organică</w:t>
      </w:r>
    </w:p>
    <w:p w:rsidR="006B3343" w:rsidRDefault="006B3343" w:rsidP="006B3343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B334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10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Artrodiile prezintă următoarele elemente structurale, cu EXCEPŢIA: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capsula articulară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suprafeţe articulare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ligamente articulare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cavitate articulară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tendoane sinoviale </w:t>
      </w:r>
    </w:p>
    <w:p w:rsidR="006B3343" w:rsidRDefault="006B3343" w:rsidP="006B3343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B334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5</w:t>
      </w:r>
    </w:p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11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 circular este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bicepsul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tricepsul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piramidal al abdomenului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orbicularul buzelor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marele dorsal</w:t>
      </w:r>
    </w:p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334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50580F" w:rsidRDefault="0050580F" w:rsidP="0004388F"/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12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Următoarele afirmaţii referitoare la extremităţile muşchilor sunt corecte, cu o EXCEPŢIE: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au o culoare alb-sidefie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se numesc tendoane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extremitatea ce se inseră pe osul fix se numeşte inserţie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au în structura lor ţesut fibros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în general originea este unică </w:t>
      </w:r>
    </w:p>
    <w:p w:rsid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484EA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484EAA" w:rsidRPr="00484EAA" w:rsidRDefault="00484EAA" w:rsidP="00484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bookmarkStart w:id="1" w:name="bookmark1"/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13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Muşchii maseteri:</w:t>
      </w:r>
      <w:bookmarkEnd w:id="1"/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intervin în realizarea actului masticaţiei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determină diferite expresii ale feţei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încreţeşte pielea gâtului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sunt muşchi ai mimicii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se găsesc în partea antero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laterală a gâtului </w:t>
      </w:r>
    </w:p>
    <w:p w:rsid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484EA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1</w:t>
      </w:r>
    </w:p>
    <w:p w:rsidR="00484EAA" w:rsidRPr="00484EAA" w:rsidRDefault="00484EAA" w:rsidP="00484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bookmarkStart w:id="2" w:name="bookmark2"/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lastRenderedPageBreak/>
        <w:t>14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Muşchii anterolaterali ai toracelui sunt următorii cu EXCEPŢIE:</w:t>
      </w:r>
      <w:bookmarkEnd w:id="2"/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marele pectoral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micul pectoral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oblic extern şi intern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subclavicular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dinţatul mare</w:t>
      </w:r>
    </w:p>
    <w:p w:rsid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484EA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</w:p>
    <w:p w:rsidR="00484EAA" w:rsidRPr="00484EAA" w:rsidRDefault="00484EAA" w:rsidP="00484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B84956" w:rsidRPr="00B84956" w:rsidRDefault="00B84956" w:rsidP="00B84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15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Identificaţi afirmaţia FALSĂ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privitoare la muşchii membrului superior: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coracobrahialul se găseşte la nivelul braţului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deltoidul este situat imediat sub piele şi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realizează </w:t>
      </w:r>
      <w:r w:rsidRPr="00B84956">
        <w:rPr>
          <w:rFonts w:ascii="Calibri" w:eastAsia="Times New Roman" w:hAnsi="Calibri" w:cs="Calibri"/>
          <w:i/>
          <w:iCs/>
          <w:color w:val="000000"/>
          <w:vertAlign w:val="subscript"/>
          <w:lang w:eastAsia="ro-RO"/>
        </w:rPr>
        <w:t>adducţia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braţului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tricepsul este situat la braţ, posterior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muşchii anteriori ai antebraţului sunt flexori ai antebraţului şi ai mâinii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pe faţa anterioară a braţului se găseşte bicepsul brahial şi brahialul </w:t>
      </w:r>
    </w:p>
    <w:p w:rsid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B8495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2</w:t>
      </w:r>
    </w:p>
    <w:p w:rsidR="00B84956" w:rsidRPr="00B84956" w:rsidRDefault="00B84956" w:rsidP="00B84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16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Muşchiul croitor es</w:t>
      </w: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te situat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: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în partea anterioară a gambei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sub muşchiul cvadriceps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între muşchii adductori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în partea anterioară a coapsei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în jurul articulaţiei şoldului</w:t>
      </w:r>
    </w:p>
    <w:p w:rsid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B8495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B84956" w:rsidRPr="00B84956" w:rsidRDefault="00B84956" w:rsidP="00B84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17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Contracţia muşchiului tibial posterior şi flexori ai</w:t>
      </w: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degetelor determină: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extensia labei piciorului şi flexia degetelor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flexia labei piciorului şi a degetelor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pronaţia piciorului şi flexia degetelor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extensia gambei şi flexia degetelor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flexia labei piciorului şi extensia degetelor</w:t>
      </w:r>
    </w:p>
    <w:p w:rsid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B8495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1</w:t>
      </w:r>
    </w:p>
    <w:p w:rsidR="00B84956" w:rsidRPr="00B84956" w:rsidRDefault="00B84956" w:rsidP="00B84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18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Sarcomerul, unitatea morfofuncţională a miofibrilei, este cuprins între: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două membrane H luminoase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două discuri clare (banda I)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o bandă Z şi o bandă H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două membrane Z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un filament de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actină şi unul de miozină</w:t>
      </w:r>
    </w:p>
    <w:p w:rsidR="006B3343" w:rsidRDefault="00B84956" w:rsidP="00B84956">
      <w:pPr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B8495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6A2588" w:rsidRPr="006A2588" w:rsidRDefault="006A2588" w:rsidP="006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19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Identificaţi afirmaţia INCORECTĂ, în ceea ce priveşte manifestările contracţiei musculare: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manifestările mecanice se studiază cu ajutorul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miografului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faza de contracţie dureză în medie 0,04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durata totală a secusei este de 0,2 s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în sistola cardiacă contracţia este o secusă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în primele 45-90 de secunde ale unui efort  moderat metabolismul muscular este anaerob</w:t>
      </w:r>
    </w:p>
    <w:p w:rsidR="006A2588" w:rsidRDefault="006A2588" w:rsidP="006A2588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A2588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 xml:space="preserve"> 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3</w:t>
      </w:r>
    </w:p>
    <w:p w:rsidR="006A2588" w:rsidRPr="006A2588" w:rsidRDefault="006A2588" w:rsidP="006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A2588" w:rsidRDefault="006A2588" w:rsidP="006A25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20</w:t>
      </w:r>
      <w:r w:rsidR="00BF002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Oboseala musculară se datorează epuizării: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glucozei musculare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lastRenderedPageBreak/>
        <w:t>B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glicogenului hepatic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glucozei sanguine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glicogenului sanguin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BF002C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glicogenului muscular </w:t>
      </w:r>
    </w:p>
    <w:p w:rsidR="006A2588" w:rsidRPr="00BF002C" w:rsidRDefault="006A2588" w:rsidP="00BF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A2588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</w:r>
      <w:r w:rsidRPr="006A2588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 xml:space="preserve"> </w:t>
      </w:r>
      <w:r w:rsidR="00BF002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5</w:t>
      </w:r>
      <w:bookmarkStart w:id="3" w:name="_GoBack"/>
      <w:bookmarkEnd w:id="3"/>
    </w:p>
    <w:sectPr w:rsidR="006A2588" w:rsidRPr="00BF0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D3"/>
    <w:rsid w:val="0004388F"/>
    <w:rsid w:val="00484EAA"/>
    <w:rsid w:val="0050580F"/>
    <w:rsid w:val="005E09D3"/>
    <w:rsid w:val="006A2588"/>
    <w:rsid w:val="006B3343"/>
    <w:rsid w:val="007F4F00"/>
    <w:rsid w:val="00B84956"/>
    <w:rsid w:val="00B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4DF3"/>
  <w15:chartTrackingRefBased/>
  <w15:docId w15:val="{10F0C88F-298E-4F42-B1CA-7B5CE0D4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4</cp:revision>
  <dcterms:created xsi:type="dcterms:W3CDTF">2017-10-09T20:14:00Z</dcterms:created>
  <dcterms:modified xsi:type="dcterms:W3CDTF">2018-03-10T12:51:00Z</dcterms:modified>
</cp:coreProperties>
</file>