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B73B2" w14:textId="43BFA88C" w:rsidR="00DD4AC0" w:rsidRDefault="00107822" w:rsidP="00107822">
      <w:pPr>
        <w:jc w:val="center"/>
        <w:rPr>
          <w:rFonts w:ascii="宋体" w:eastAsia="宋体" w:hAnsi="宋体"/>
          <w:sz w:val="32"/>
          <w:szCs w:val="32"/>
        </w:rPr>
      </w:pPr>
      <w:r w:rsidRPr="00107822">
        <w:rPr>
          <w:rFonts w:ascii="宋体" w:eastAsia="宋体" w:hAnsi="宋体" w:hint="eastAsia"/>
          <w:sz w:val="32"/>
          <w:szCs w:val="32"/>
        </w:rPr>
        <w:t>第一讲课程小结</w:t>
      </w:r>
    </w:p>
    <w:p w14:paraId="0852C84B" w14:textId="74C12501" w:rsidR="002214BE" w:rsidRDefault="00107822" w:rsidP="002214BE">
      <w:pPr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刘子源 </w:t>
      </w:r>
      <w:r>
        <w:rPr>
          <w:rFonts w:ascii="宋体" w:eastAsia="宋体" w:hAnsi="宋体"/>
          <w:sz w:val="24"/>
        </w:rPr>
        <w:t>2022310709</w:t>
      </w:r>
    </w:p>
    <w:p w14:paraId="30B590D3" w14:textId="05423184" w:rsidR="002214BE" w:rsidRDefault="002214BE" w:rsidP="002214BE">
      <w:pPr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</w:t>
      </w:r>
      <w:r>
        <w:rPr>
          <w:rFonts w:ascii="宋体" w:eastAsia="宋体" w:hAnsi="宋体"/>
          <w:sz w:val="24"/>
        </w:rPr>
        <w:t>022</w:t>
      </w:r>
      <w:r>
        <w:rPr>
          <w:rFonts w:ascii="宋体" w:eastAsia="宋体" w:hAnsi="宋体" w:hint="eastAsia"/>
          <w:sz w:val="24"/>
        </w:rPr>
        <w:t>年9月1</w:t>
      </w:r>
      <w:r>
        <w:rPr>
          <w:rFonts w:ascii="宋体" w:eastAsia="宋体" w:hAnsi="宋体"/>
          <w:sz w:val="24"/>
        </w:rPr>
        <w:t>9</w:t>
      </w:r>
      <w:r>
        <w:rPr>
          <w:rFonts w:ascii="宋体" w:eastAsia="宋体" w:hAnsi="宋体" w:hint="eastAsia"/>
          <w:sz w:val="24"/>
        </w:rPr>
        <w:t>日</w:t>
      </w:r>
    </w:p>
    <w:p w14:paraId="57725517" w14:textId="77777777" w:rsidR="00615ADE" w:rsidRDefault="00615ADE" w:rsidP="002214BE">
      <w:pPr>
        <w:jc w:val="center"/>
        <w:rPr>
          <w:rFonts w:ascii="宋体" w:eastAsia="宋体" w:hAnsi="宋体" w:hint="eastAsia"/>
          <w:sz w:val="24"/>
        </w:rPr>
      </w:pPr>
    </w:p>
    <w:p w14:paraId="110D0E22" w14:textId="45B1EEE1" w:rsidR="00D82E23" w:rsidRDefault="002214BE" w:rsidP="002214BE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今天</w:t>
      </w:r>
      <w:r w:rsidR="00615ADE">
        <w:rPr>
          <w:rFonts w:ascii="宋体" w:eastAsia="宋体" w:hAnsi="宋体" w:hint="eastAsia"/>
          <w:sz w:val="24"/>
        </w:rPr>
        <w:t>听了杨华中老师的《极低能耗电路与高能效信息系统》讲座。</w:t>
      </w:r>
      <w:r w:rsidR="00D82E23">
        <w:rPr>
          <w:rFonts w:ascii="宋体" w:eastAsia="宋体" w:hAnsi="宋体" w:hint="eastAsia"/>
          <w:sz w:val="24"/>
        </w:rPr>
        <w:t>主要讲授了低能耗电路的重要性与意义，其发展的历程，及未来将会面临的挑战。</w:t>
      </w:r>
    </w:p>
    <w:p w14:paraId="5626093A" w14:textId="1238A2DB" w:rsidR="00D82E23" w:rsidRDefault="00D82E23" w:rsidP="002214BE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 w:rsidR="009876DB">
        <w:rPr>
          <w:rFonts w:ascii="宋体" w:eastAsia="宋体" w:hAnsi="宋体" w:hint="eastAsia"/>
          <w:sz w:val="24"/>
        </w:rPr>
        <w:t>如今我们日常使用的手机、穿戴设备，越来越小巧轻便的同时，给电池留下的空间也越来越少，但同时还要保证续航，这就需要设备足够的低能耗。此外，</w:t>
      </w:r>
      <w:r w:rsidR="00EB79E1">
        <w:rPr>
          <w:rFonts w:ascii="宋体" w:eastAsia="宋体" w:hAnsi="宋体" w:hint="eastAsia"/>
          <w:sz w:val="24"/>
        </w:rPr>
        <w:t>随着信息时代爆炸式的发展，信息处理也在全球范围内带来了巨大的耗能，这也需要低能耗电路来缓解。</w:t>
      </w:r>
    </w:p>
    <w:p w14:paraId="21CC5BAA" w14:textId="0EC62277" w:rsidR="00EB79E1" w:rsidRDefault="00F316FF" w:rsidP="002214BE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低能耗电路在历史上经历过三次革命。第一次</w:t>
      </w:r>
      <w:r w:rsidR="00CC2949">
        <w:rPr>
          <w:rFonts w:ascii="宋体" w:eastAsia="宋体" w:hAnsi="宋体" w:hint="eastAsia"/>
          <w:sz w:val="24"/>
        </w:rPr>
        <w:t>革命是从BJT到CMOS晶体管。通过降低静态能量损耗、降低电压等方面，大大减小了电路能耗。第二次革命是模拟逻辑</w:t>
      </w:r>
      <w:r w:rsidR="00AF5385">
        <w:rPr>
          <w:rFonts w:ascii="宋体" w:eastAsia="宋体" w:hAnsi="宋体" w:hint="eastAsia"/>
          <w:sz w:val="24"/>
        </w:rPr>
        <w:t>。用电路来模拟逻辑门，确实得到了节能的效果，不过模拟逻辑门的电路复杂度较高，也没有像晶体管的诞生那样的重大突破</w:t>
      </w:r>
      <w:r w:rsidR="005329D6">
        <w:rPr>
          <w:rFonts w:ascii="宋体" w:eastAsia="宋体" w:hAnsi="宋体" w:hint="eastAsia"/>
          <w:sz w:val="24"/>
        </w:rPr>
        <w:t>。第三次革命是AIC(Analog</w:t>
      </w:r>
      <w:r w:rsidR="005329D6">
        <w:rPr>
          <w:rFonts w:ascii="宋体" w:eastAsia="宋体" w:hAnsi="宋体"/>
          <w:sz w:val="24"/>
        </w:rPr>
        <w:t xml:space="preserve"> </w:t>
      </w:r>
      <w:r w:rsidR="005329D6">
        <w:rPr>
          <w:rFonts w:ascii="宋体" w:eastAsia="宋体" w:hAnsi="宋体" w:hint="eastAsia"/>
          <w:sz w:val="24"/>
        </w:rPr>
        <w:t>to</w:t>
      </w:r>
      <w:r w:rsidR="005329D6">
        <w:rPr>
          <w:rFonts w:ascii="宋体" w:eastAsia="宋体" w:hAnsi="宋体"/>
          <w:sz w:val="24"/>
        </w:rPr>
        <w:t xml:space="preserve"> </w:t>
      </w:r>
      <w:r w:rsidR="005329D6">
        <w:rPr>
          <w:rFonts w:ascii="宋体" w:eastAsia="宋体" w:hAnsi="宋体" w:hint="eastAsia"/>
          <w:sz w:val="24"/>
        </w:rPr>
        <w:t>information</w:t>
      </w:r>
      <w:r w:rsidR="005329D6">
        <w:rPr>
          <w:rFonts w:ascii="宋体" w:eastAsia="宋体" w:hAnsi="宋体"/>
          <w:sz w:val="24"/>
        </w:rPr>
        <w:t xml:space="preserve"> </w:t>
      </w:r>
      <w:r w:rsidR="005329D6">
        <w:rPr>
          <w:rFonts w:ascii="宋体" w:eastAsia="宋体" w:hAnsi="宋体" w:hint="eastAsia"/>
          <w:sz w:val="24"/>
        </w:rPr>
        <w:t>conversion</w:t>
      </w:r>
      <w:r w:rsidR="005329D6">
        <w:rPr>
          <w:rFonts w:ascii="宋体" w:eastAsia="宋体" w:hAnsi="宋体"/>
          <w:sz w:val="24"/>
        </w:rPr>
        <w:t>)</w:t>
      </w:r>
      <w:r w:rsidR="005329D6">
        <w:rPr>
          <w:rFonts w:ascii="宋体" w:eastAsia="宋体" w:hAnsi="宋体" w:hint="eastAsia"/>
          <w:sz w:val="24"/>
        </w:rPr>
        <w:t>，这是在压缩采样的基础上提出的技术，直接从自然界获取信息。我认为最典型、也是如今最被人熟知的代表就是神经网络了</w:t>
      </w:r>
      <w:r w:rsidR="004347D7">
        <w:rPr>
          <w:rFonts w:ascii="宋体" w:eastAsia="宋体" w:hAnsi="宋体" w:hint="eastAsia"/>
          <w:sz w:val="24"/>
        </w:rPr>
        <w:t>：卷积神经网络、脉冲神经网络、循环神经网络等各种各样的网络。并且通过剪枝、量化等操作，提速的同时也带来了部署到芯片上的可行性。这方面我在实习时接触过一些，将浮点数表示的一个网络进行8比特量化后部署到芯片上，是ISP的重要环节之一。此外，现在还有类脑等方面的研究</w:t>
      </w:r>
      <w:r w:rsidR="001754D6">
        <w:rPr>
          <w:rFonts w:ascii="宋体" w:eastAsia="宋体" w:hAnsi="宋体" w:hint="eastAsia"/>
          <w:sz w:val="24"/>
        </w:rPr>
        <w:t>，也给人们带来突破的希望。</w:t>
      </w:r>
    </w:p>
    <w:p w14:paraId="6224F7FC" w14:textId="52E27D03" w:rsidR="001754D6" w:rsidRPr="001754D6" w:rsidRDefault="001754D6" w:rsidP="002214BE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如今低能耗电路还是面临巨大挑战的。随着芯片尺度逐渐逼近极限，摩尔法则逐渐失效，之前听过的一个讲座里有说，当芯片尺寸到1nm时，就会产生量子效应了。所以可以探索新的计算模式，新的模拟人脑方式，总之，低能耗电路是一个非常重要，且会持续探索下去的领域。</w:t>
      </w:r>
    </w:p>
    <w:sectPr w:rsidR="001754D6" w:rsidRPr="00175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EA818" w14:textId="77777777" w:rsidR="001D7644" w:rsidRDefault="001D7644" w:rsidP="00107822">
      <w:r>
        <w:separator/>
      </w:r>
    </w:p>
  </w:endnote>
  <w:endnote w:type="continuationSeparator" w:id="0">
    <w:p w14:paraId="7A61153D" w14:textId="77777777" w:rsidR="001D7644" w:rsidRDefault="001D7644" w:rsidP="00107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295BA" w14:textId="77777777" w:rsidR="001D7644" w:rsidRDefault="001D7644" w:rsidP="00107822">
      <w:r>
        <w:separator/>
      </w:r>
    </w:p>
  </w:footnote>
  <w:footnote w:type="continuationSeparator" w:id="0">
    <w:p w14:paraId="35C1AB20" w14:textId="77777777" w:rsidR="001D7644" w:rsidRDefault="001D7644" w:rsidP="001078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F3"/>
    <w:rsid w:val="00107822"/>
    <w:rsid w:val="001754D6"/>
    <w:rsid w:val="001D7644"/>
    <w:rsid w:val="002214BE"/>
    <w:rsid w:val="004347D7"/>
    <w:rsid w:val="005329D6"/>
    <w:rsid w:val="00615ADE"/>
    <w:rsid w:val="00637FE3"/>
    <w:rsid w:val="006A65F3"/>
    <w:rsid w:val="009876DB"/>
    <w:rsid w:val="00AF5385"/>
    <w:rsid w:val="00C02A61"/>
    <w:rsid w:val="00CC2949"/>
    <w:rsid w:val="00D82E23"/>
    <w:rsid w:val="00DD4AC0"/>
    <w:rsid w:val="00EB79E1"/>
    <w:rsid w:val="00F3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272BD"/>
  <w15:chartTrackingRefBased/>
  <w15:docId w15:val="{496E8E2C-D7A2-DC4F-B6B1-D0D63DEF9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78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78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78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7822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615ADE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615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ziyuan</dc:creator>
  <cp:keywords/>
  <dc:description/>
  <cp:lastModifiedBy>liu ziyuan</cp:lastModifiedBy>
  <cp:revision>7</cp:revision>
  <dcterms:created xsi:type="dcterms:W3CDTF">2022-09-20T15:35:00Z</dcterms:created>
  <dcterms:modified xsi:type="dcterms:W3CDTF">2022-09-20T16:20:00Z</dcterms:modified>
</cp:coreProperties>
</file>