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73B2" w14:textId="58D3D135" w:rsidR="00DD4AC0" w:rsidRDefault="00107822" w:rsidP="00107822">
      <w:pPr>
        <w:jc w:val="center"/>
        <w:rPr>
          <w:rFonts w:ascii="宋体" w:eastAsia="宋体" w:hAnsi="宋体"/>
          <w:sz w:val="32"/>
          <w:szCs w:val="32"/>
        </w:rPr>
      </w:pPr>
      <w:r w:rsidRPr="00107822">
        <w:rPr>
          <w:rFonts w:ascii="宋体" w:eastAsia="宋体" w:hAnsi="宋体" w:hint="eastAsia"/>
          <w:sz w:val="32"/>
          <w:szCs w:val="32"/>
        </w:rPr>
        <w:t>第</w:t>
      </w:r>
      <w:r w:rsidR="002127C5">
        <w:rPr>
          <w:rFonts w:ascii="宋体" w:eastAsia="宋体" w:hAnsi="宋体" w:hint="eastAsia"/>
          <w:sz w:val="32"/>
          <w:szCs w:val="32"/>
        </w:rPr>
        <w:t>二</w:t>
      </w:r>
      <w:r w:rsidRPr="00107822">
        <w:rPr>
          <w:rFonts w:ascii="宋体" w:eastAsia="宋体" w:hAnsi="宋体" w:hint="eastAsia"/>
          <w:sz w:val="32"/>
          <w:szCs w:val="32"/>
        </w:rPr>
        <w:t>讲课程小结</w:t>
      </w:r>
    </w:p>
    <w:p w14:paraId="0852C84B" w14:textId="74C12501" w:rsidR="002214BE" w:rsidRDefault="00107822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刘子源 </w:t>
      </w:r>
      <w:r>
        <w:rPr>
          <w:rFonts w:ascii="宋体" w:eastAsia="宋体" w:hAnsi="宋体"/>
          <w:sz w:val="24"/>
        </w:rPr>
        <w:t>2022310709</w:t>
      </w:r>
    </w:p>
    <w:p w14:paraId="30B590D3" w14:textId="05423184" w:rsidR="002214BE" w:rsidRDefault="002214BE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022</w:t>
      </w:r>
      <w:r>
        <w:rPr>
          <w:rFonts w:ascii="宋体" w:eastAsia="宋体" w:hAnsi="宋体" w:hint="eastAsia"/>
          <w:sz w:val="24"/>
        </w:rPr>
        <w:t>年9月1</w:t>
      </w:r>
      <w:r>
        <w:rPr>
          <w:rFonts w:ascii="宋体" w:eastAsia="宋体" w:hAnsi="宋体"/>
          <w:sz w:val="24"/>
        </w:rPr>
        <w:t>9</w:t>
      </w:r>
      <w:r>
        <w:rPr>
          <w:rFonts w:ascii="宋体" w:eastAsia="宋体" w:hAnsi="宋体" w:hint="eastAsia"/>
          <w:sz w:val="24"/>
        </w:rPr>
        <w:t>日</w:t>
      </w:r>
    </w:p>
    <w:p w14:paraId="57725517" w14:textId="77777777" w:rsidR="00615ADE" w:rsidRDefault="00615ADE" w:rsidP="002214BE">
      <w:pPr>
        <w:jc w:val="center"/>
        <w:rPr>
          <w:rFonts w:ascii="宋体" w:eastAsia="宋体" w:hAnsi="宋体"/>
          <w:sz w:val="24"/>
        </w:rPr>
      </w:pPr>
    </w:p>
    <w:p w14:paraId="6224F7FC" w14:textId="46C0A2C3" w:rsidR="001754D6" w:rsidRDefault="002214BE" w:rsidP="002214BE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今天</w:t>
      </w:r>
      <w:r w:rsidR="00615ADE">
        <w:rPr>
          <w:rFonts w:ascii="宋体" w:eastAsia="宋体" w:hAnsi="宋体" w:hint="eastAsia"/>
          <w:sz w:val="24"/>
        </w:rPr>
        <w:t>听了</w:t>
      </w:r>
      <w:r w:rsidR="002127C5">
        <w:rPr>
          <w:rFonts w:ascii="宋体" w:eastAsia="宋体" w:hAnsi="宋体" w:hint="eastAsia"/>
          <w:sz w:val="24"/>
        </w:rPr>
        <w:t>周世东</w:t>
      </w:r>
      <w:r w:rsidR="00615ADE">
        <w:rPr>
          <w:rFonts w:ascii="宋体" w:eastAsia="宋体" w:hAnsi="宋体" w:hint="eastAsia"/>
          <w:sz w:val="24"/>
        </w:rPr>
        <w:t>老师的《</w:t>
      </w:r>
      <w:r w:rsidR="002127C5">
        <w:rPr>
          <w:rFonts w:ascii="宋体" w:eastAsia="宋体" w:hAnsi="宋体" w:hint="eastAsia"/>
          <w:sz w:val="24"/>
        </w:rPr>
        <w:t>未来无线移动通信思考</w:t>
      </w:r>
      <w:r w:rsidR="00615ADE">
        <w:rPr>
          <w:rFonts w:ascii="宋体" w:eastAsia="宋体" w:hAnsi="宋体" w:hint="eastAsia"/>
          <w:sz w:val="24"/>
        </w:rPr>
        <w:t>》讲座。</w:t>
      </w:r>
      <w:r w:rsidR="00336A5B">
        <w:rPr>
          <w:rFonts w:ascii="宋体" w:eastAsia="宋体" w:hAnsi="宋体" w:hint="eastAsia"/>
          <w:sz w:val="24"/>
        </w:rPr>
        <w:t>老师围绕无线移动通信的</w:t>
      </w:r>
      <w:r w:rsidR="00475815">
        <w:rPr>
          <w:rFonts w:ascii="宋体" w:eastAsia="宋体" w:hAnsi="宋体" w:hint="eastAsia"/>
          <w:sz w:val="24"/>
        </w:rPr>
        <w:t>业务需求</w:t>
      </w:r>
      <w:r w:rsidR="00336A5B">
        <w:rPr>
          <w:rFonts w:ascii="宋体" w:eastAsia="宋体" w:hAnsi="宋体" w:hint="eastAsia"/>
          <w:sz w:val="24"/>
        </w:rPr>
        <w:t>和技术发展向我们介绍了该领域的背景和前沿知识。</w:t>
      </w:r>
    </w:p>
    <w:p w14:paraId="595C733F" w14:textId="73E4C0B4" w:rsidR="00336A5B" w:rsidRDefault="00966C20" w:rsidP="00AE17E2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通信业务的种类多、差异大</w:t>
      </w:r>
      <w:r w:rsidR="008C2A51">
        <w:rPr>
          <w:rFonts w:ascii="宋体" w:eastAsia="宋体" w:hAnsi="宋体" w:hint="eastAsia"/>
          <w:sz w:val="24"/>
        </w:rPr>
        <w:t>。首先，信息的种类是多种多样的，每种信息又可以细分为各种格式。就人类而言，我们可以接受视觉、听觉、嗅觉、味觉、触觉信息，其中视听信息在生活中的传输需求是最大的。但是，视觉信息，或者说图像信息，从我们小时候看的4</w:t>
      </w:r>
      <w:r w:rsidR="008C2A51">
        <w:rPr>
          <w:rFonts w:ascii="宋体" w:eastAsia="宋体" w:hAnsi="宋体"/>
          <w:sz w:val="24"/>
        </w:rPr>
        <w:t>80</w:t>
      </w:r>
      <w:r w:rsidR="008C2A51">
        <w:rPr>
          <w:rFonts w:ascii="宋体" w:eastAsia="宋体" w:hAnsi="宋体" w:hint="eastAsia"/>
          <w:sz w:val="24"/>
        </w:rPr>
        <w:t>p的模糊视频，到现在的4K、8K超清视频；从最广泛应用的RGB图像，到深度相机</w:t>
      </w:r>
      <w:r w:rsidR="005E39B0">
        <w:rPr>
          <w:rFonts w:ascii="宋体" w:eastAsia="宋体" w:hAnsi="宋体" w:hint="eastAsia"/>
          <w:sz w:val="24"/>
        </w:rPr>
        <w:t>发明后诞生了RGBD图像，需求繁多而复杂，声音信息亦是如此。</w:t>
      </w:r>
      <w:r w:rsidR="00EA2038">
        <w:rPr>
          <w:rFonts w:ascii="宋体" w:eastAsia="宋体" w:hAnsi="宋体" w:hint="eastAsia"/>
          <w:sz w:val="24"/>
        </w:rPr>
        <w:t>通信业务就需要把我们需要的各种各样的信息，转化成机器可接受的信号，在各种各样的环境中传输后再转化为人类可处理的信号为我们接收。</w:t>
      </w:r>
    </w:p>
    <w:p w14:paraId="16B1B6C2" w14:textId="517F8B38" w:rsidR="00966C20" w:rsidRDefault="00AE17E2" w:rsidP="00AE17E2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通信的</w:t>
      </w:r>
      <w:r w:rsidR="00475815">
        <w:rPr>
          <w:rFonts w:ascii="宋体" w:eastAsia="宋体" w:hAnsi="宋体" w:hint="eastAsia"/>
          <w:sz w:val="24"/>
        </w:rPr>
        <w:t>技术</w:t>
      </w:r>
      <w:r>
        <w:rPr>
          <w:rFonts w:ascii="宋体" w:eastAsia="宋体" w:hAnsi="宋体" w:hint="eastAsia"/>
          <w:sz w:val="24"/>
        </w:rPr>
        <w:t>层面也是极富挑战性的。老师在课上提到了</w:t>
      </w:r>
      <w:r w:rsidR="00966C20">
        <w:rPr>
          <w:rFonts w:ascii="宋体" w:eastAsia="宋体" w:hAnsi="宋体" w:hint="eastAsia"/>
          <w:sz w:val="24"/>
        </w:rPr>
        <w:t>信息覆盖的需求</w:t>
      </w:r>
      <w:r>
        <w:rPr>
          <w:rFonts w:ascii="宋体" w:eastAsia="宋体" w:hAnsi="宋体" w:hint="eastAsia"/>
          <w:sz w:val="24"/>
        </w:rPr>
        <w:t>，信息的传输是需要能量的，</w:t>
      </w:r>
      <w:r w:rsidR="00BF22F5">
        <w:rPr>
          <w:rFonts w:ascii="宋体" w:eastAsia="宋体" w:hAnsi="宋体" w:hint="eastAsia"/>
          <w:sz w:val="24"/>
        </w:rPr>
        <w:t>但到达指定区域并不是一件很容易的事情。当我们住在</w:t>
      </w:r>
      <w:r w:rsidR="00966C20">
        <w:rPr>
          <w:rFonts w:ascii="宋体" w:eastAsia="宋体" w:hAnsi="宋体" w:hint="eastAsia"/>
          <w:sz w:val="24"/>
        </w:rPr>
        <w:t>偏远山区</w:t>
      </w:r>
      <w:r w:rsidR="00BF22F5">
        <w:rPr>
          <w:rFonts w:ascii="宋体" w:eastAsia="宋体" w:hAnsi="宋体" w:hint="eastAsia"/>
          <w:sz w:val="24"/>
        </w:rPr>
        <w:t>，或者旅游来到深山老林时，经常会发生没有信号的情况。不仅如此，</w:t>
      </w:r>
      <w:r w:rsidR="00966C20">
        <w:rPr>
          <w:rFonts w:ascii="宋体" w:eastAsia="宋体" w:hAnsi="宋体" w:hint="eastAsia"/>
          <w:sz w:val="24"/>
        </w:rPr>
        <w:t>海域</w:t>
      </w:r>
      <w:r w:rsidR="00BF22F5">
        <w:rPr>
          <w:rFonts w:ascii="宋体" w:eastAsia="宋体" w:hAnsi="宋体" w:hint="eastAsia"/>
          <w:sz w:val="24"/>
        </w:rPr>
        <w:t>、天空、地底</w:t>
      </w:r>
      <w:r w:rsidR="00966C20">
        <w:rPr>
          <w:rFonts w:ascii="宋体" w:eastAsia="宋体" w:hAnsi="宋体" w:hint="eastAsia"/>
          <w:sz w:val="24"/>
        </w:rPr>
        <w:t>等</w:t>
      </w:r>
      <w:r w:rsidR="00BF22F5">
        <w:rPr>
          <w:rFonts w:ascii="宋体" w:eastAsia="宋体" w:hAnsi="宋体" w:hint="eastAsia"/>
          <w:sz w:val="24"/>
        </w:rPr>
        <w:t>都是很难信息覆盖的区域。这需要我们思考新型的信息传播机理和媒介、新的信号发送接受转接的平台等等。</w:t>
      </w:r>
      <w:r w:rsidR="002C5544">
        <w:rPr>
          <w:rFonts w:ascii="宋体" w:eastAsia="宋体" w:hAnsi="宋体" w:hint="eastAsia"/>
          <w:sz w:val="24"/>
        </w:rPr>
        <w:t>信道容量是另一个广泛关注的通信技术。带宽的资源是有限的，</w:t>
      </w:r>
      <w:r w:rsidR="00CB0E70">
        <w:rPr>
          <w:rFonts w:ascii="宋体" w:eastAsia="宋体" w:hAnsi="宋体" w:hint="eastAsia"/>
          <w:sz w:val="24"/>
        </w:rPr>
        <w:t>随着技术的发展和人们生活水平提高，用户的数量和对信息的需求与日俱增，这就需要我们扩宽带宽资源，或者提高资源的利用率。对应的就是从4G到5G到未来6G的高频段扩展，以及MIMO等技术的发明。</w:t>
      </w:r>
    </w:p>
    <w:p w14:paraId="250CC01B" w14:textId="0A6ADDEB" w:rsidR="00AB4C64" w:rsidRPr="001754D6" w:rsidRDefault="00AB4C64" w:rsidP="00AE17E2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通过本节课的学习，我对移动通信技术的现存问题与挑战，未来可探索的道路有了更清晰的认识，这让同为通信所的我收获很大</w:t>
      </w:r>
      <w:r w:rsidR="008B4ECE">
        <w:rPr>
          <w:rFonts w:ascii="宋体" w:eastAsia="宋体" w:hAnsi="宋体" w:hint="eastAsia"/>
          <w:sz w:val="24"/>
        </w:rPr>
        <w:t>。</w:t>
      </w:r>
    </w:p>
    <w:sectPr w:rsidR="00AB4C64" w:rsidRPr="00175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C6125" w14:textId="77777777" w:rsidR="00C56AEE" w:rsidRDefault="00C56AEE" w:rsidP="00107822">
      <w:r>
        <w:separator/>
      </w:r>
    </w:p>
  </w:endnote>
  <w:endnote w:type="continuationSeparator" w:id="0">
    <w:p w14:paraId="1FC3CAF8" w14:textId="77777777" w:rsidR="00C56AEE" w:rsidRDefault="00C56AEE" w:rsidP="0010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D50C1" w14:textId="77777777" w:rsidR="00C56AEE" w:rsidRDefault="00C56AEE" w:rsidP="00107822">
      <w:r>
        <w:separator/>
      </w:r>
    </w:p>
  </w:footnote>
  <w:footnote w:type="continuationSeparator" w:id="0">
    <w:p w14:paraId="00E780E1" w14:textId="77777777" w:rsidR="00C56AEE" w:rsidRDefault="00C56AEE" w:rsidP="00107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F3"/>
    <w:rsid w:val="00107822"/>
    <w:rsid w:val="001754D6"/>
    <w:rsid w:val="001D7644"/>
    <w:rsid w:val="002127C5"/>
    <w:rsid w:val="002214BE"/>
    <w:rsid w:val="002C5544"/>
    <w:rsid w:val="00336A5B"/>
    <w:rsid w:val="004347D7"/>
    <w:rsid w:val="00475815"/>
    <w:rsid w:val="005329D6"/>
    <w:rsid w:val="0059779F"/>
    <w:rsid w:val="005E39B0"/>
    <w:rsid w:val="00615ADE"/>
    <w:rsid w:val="00637FE3"/>
    <w:rsid w:val="006A65F3"/>
    <w:rsid w:val="006D1A99"/>
    <w:rsid w:val="008B4ECE"/>
    <w:rsid w:val="008C2A51"/>
    <w:rsid w:val="00966C20"/>
    <w:rsid w:val="009876DB"/>
    <w:rsid w:val="00AB4C64"/>
    <w:rsid w:val="00AE17E2"/>
    <w:rsid w:val="00AF5385"/>
    <w:rsid w:val="00B57D1B"/>
    <w:rsid w:val="00BF22F5"/>
    <w:rsid w:val="00C02A61"/>
    <w:rsid w:val="00C56AEE"/>
    <w:rsid w:val="00CB0E70"/>
    <w:rsid w:val="00CC2949"/>
    <w:rsid w:val="00D82E23"/>
    <w:rsid w:val="00DD4AC0"/>
    <w:rsid w:val="00EA2038"/>
    <w:rsid w:val="00EB79E1"/>
    <w:rsid w:val="00F3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272BD"/>
  <w15:chartTrackingRefBased/>
  <w15:docId w15:val="{496E8E2C-D7A2-DC4F-B6B1-D0D63DE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82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15AD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1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27</cp:revision>
  <dcterms:created xsi:type="dcterms:W3CDTF">2022-09-20T15:35:00Z</dcterms:created>
  <dcterms:modified xsi:type="dcterms:W3CDTF">2022-09-26T08:32:00Z</dcterms:modified>
</cp:coreProperties>
</file>