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B3E" w:rsidRDefault="00770B3E" w:rsidP="00770B3E">
      <w:pPr>
        <w:pStyle w:val="Title"/>
        <w:jc w:val="center"/>
      </w:pPr>
      <w:r>
        <w:t>table of contents</w:t>
      </w:r>
    </w:p>
    <w:p w:rsidR="00770B3E" w:rsidRDefault="00770B3E" w:rsidP="00770B3E"/>
    <w:p w:rsidR="00770B3E" w:rsidRDefault="00770B3E" w:rsidP="00770B3E"/>
    <w:p w:rsidR="00322CBA" w:rsidRDefault="00322CBA" w:rsidP="00770B3E"/>
    <w:p w:rsidR="00322CBA" w:rsidRDefault="00322CBA" w:rsidP="00770B3E"/>
    <w:p w:rsidR="00322CBA" w:rsidRDefault="00322CBA" w:rsidP="00770B3E"/>
    <w:p w:rsidR="00770B3E" w:rsidRDefault="00770B3E" w:rsidP="00770B3E">
      <w:pPr>
        <w:pStyle w:val="Heading2"/>
        <w:numPr>
          <w:ilvl w:val="0"/>
          <w:numId w:val="1"/>
        </w:numPr>
        <w:tabs>
          <w:tab w:val="right" w:leader="dot" w:pos="8931"/>
        </w:tabs>
      </w:pPr>
      <w:r>
        <w:t>testing and evaluation</w:t>
      </w:r>
    </w:p>
    <w:p w:rsidR="00770B3E" w:rsidRDefault="00770B3E" w:rsidP="00770B3E">
      <w:pPr>
        <w:tabs>
          <w:tab w:val="right" w:leader="dot" w:pos="8931"/>
        </w:tabs>
      </w:pPr>
      <w:r>
        <w:t>Test report</w:t>
      </w:r>
      <w:r>
        <w:tab/>
        <w:t>2</w:t>
      </w:r>
    </w:p>
    <w:p w:rsidR="00770B3E" w:rsidRDefault="00770B3E" w:rsidP="00770B3E">
      <w:pPr>
        <w:tabs>
          <w:tab w:val="right" w:leader="dot" w:pos="8931"/>
        </w:tabs>
      </w:pPr>
      <w:r>
        <w:t>Comparison with original specification</w:t>
      </w:r>
      <w:r>
        <w:tab/>
        <w:t>2</w:t>
      </w:r>
    </w:p>
    <w:p w:rsidR="00770B3E" w:rsidRDefault="00770B3E" w:rsidP="00770B3E">
      <w:pPr>
        <w:tabs>
          <w:tab w:val="right" w:leader="dot" w:pos="8931"/>
        </w:tabs>
      </w:pPr>
      <w:r>
        <w:t>Efficiency and elegancy</w:t>
      </w:r>
      <w:r>
        <w:tab/>
        <w:t>2</w:t>
      </w:r>
    </w:p>
    <w:p w:rsidR="00770B3E" w:rsidRDefault="00770B3E" w:rsidP="00770B3E">
      <w:pPr>
        <w:tabs>
          <w:tab w:val="right" w:leader="dot" w:pos="8931"/>
        </w:tabs>
      </w:pPr>
      <w:r>
        <w:t>Alpha and Beta testing</w:t>
      </w:r>
      <w:r>
        <w:tab/>
        <w:t>2</w:t>
      </w:r>
    </w:p>
    <w:p w:rsidR="00770B3E" w:rsidRDefault="00770B3E" w:rsidP="00770B3E">
      <w:pPr>
        <w:tabs>
          <w:tab w:val="right" w:leader="dot" w:pos="8931"/>
        </w:tabs>
      </w:pPr>
    </w:p>
    <w:p w:rsidR="00322CBA" w:rsidRDefault="00322CBA" w:rsidP="00770B3E">
      <w:pPr>
        <w:tabs>
          <w:tab w:val="right" w:leader="dot" w:pos="8931"/>
        </w:tabs>
      </w:pPr>
    </w:p>
    <w:p w:rsidR="00322CBA" w:rsidRDefault="00322CBA" w:rsidP="00770B3E">
      <w:pPr>
        <w:tabs>
          <w:tab w:val="right" w:leader="dot" w:pos="8931"/>
        </w:tabs>
      </w:pPr>
      <w:bookmarkStart w:id="0" w:name="_GoBack"/>
      <w:bookmarkEnd w:id="0"/>
    </w:p>
    <w:p w:rsidR="00770B3E" w:rsidRDefault="00770B3E" w:rsidP="00770B3E">
      <w:pPr>
        <w:pStyle w:val="Heading2"/>
        <w:numPr>
          <w:ilvl w:val="0"/>
          <w:numId w:val="1"/>
        </w:numPr>
        <w:tabs>
          <w:tab w:val="right" w:leader="dot" w:pos="8931"/>
        </w:tabs>
      </w:pPr>
      <w:r>
        <w:t>maintenance</w:t>
      </w:r>
    </w:p>
    <w:p w:rsidR="00770B3E" w:rsidRDefault="00770B3E" w:rsidP="00770B3E">
      <w:pPr>
        <w:tabs>
          <w:tab w:val="right" w:leader="dot" w:pos="8931"/>
        </w:tabs>
      </w:pPr>
      <w:r>
        <w:t>CASE tools</w:t>
      </w:r>
      <w:r>
        <w:tab/>
        <w:t>7</w:t>
      </w:r>
    </w:p>
    <w:p w:rsidR="00770B3E" w:rsidRDefault="00770B3E" w:rsidP="00770B3E">
      <w:pPr>
        <w:tabs>
          <w:tab w:val="right" w:leader="dot" w:pos="8931"/>
        </w:tabs>
      </w:pPr>
      <w:r>
        <w:t>Changing requirements</w:t>
      </w:r>
      <w:r>
        <w:tab/>
        <w:t>7</w:t>
      </w:r>
    </w:p>
    <w:p w:rsidR="00770B3E" w:rsidRDefault="00770B3E" w:rsidP="00770B3E">
      <w:pPr>
        <w:tabs>
          <w:tab w:val="right" w:leader="dot" w:pos="8931"/>
        </w:tabs>
      </w:pPr>
      <w:r>
        <w:t>Code changes</w:t>
      </w:r>
      <w:r>
        <w:tab/>
        <w:t>7</w:t>
      </w:r>
    </w:p>
    <w:p w:rsidR="00770B3E" w:rsidRDefault="00770B3E" w:rsidP="00770B3E"/>
    <w:p w:rsidR="00770B3E" w:rsidRDefault="00770B3E" w:rsidP="00770B3E">
      <w:r>
        <w:br w:type="page"/>
      </w:r>
    </w:p>
    <w:p w:rsidR="00770B3E" w:rsidRDefault="00770B3E" w:rsidP="00770B3E">
      <w:pPr>
        <w:pStyle w:val="Title"/>
        <w:jc w:val="center"/>
      </w:pPr>
      <w:r>
        <w:lastRenderedPageBreak/>
        <w:t>testing and evaluation</w:t>
      </w:r>
    </w:p>
    <w:p w:rsidR="00770B3E" w:rsidRPr="00934311" w:rsidRDefault="00770B3E" w:rsidP="00770B3E"/>
    <w:p w:rsidR="00770B3E" w:rsidRDefault="00770B3E" w:rsidP="00770B3E">
      <w:pPr>
        <w:pStyle w:val="Heading1"/>
        <w:numPr>
          <w:ilvl w:val="0"/>
          <w:numId w:val="2"/>
        </w:numPr>
      </w:pPr>
      <w:r>
        <w:t>test report</w:t>
      </w:r>
    </w:p>
    <w:p w:rsidR="00770B3E" w:rsidRPr="00770B3E" w:rsidRDefault="00770B3E" w:rsidP="00770B3E"/>
    <w:p w:rsidR="00770B3E" w:rsidRDefault="00770B3E">
      <w:r>
        <w:br w:type="page"/>
      </w:r>
    </w:p>
    <w:p w:rsidR="00770B3E" w:rsidRDefault="00770B3E" w:rsidP="00770B3E">
      <w:pPr>
        <w:pStyle w:val="Title"/>
        <w:jc w:val="center"/>
      </w:pPr>
      <w:r>
        <w:lastRenderedPageBreak/>
        <w:t>maintenance</w:t>
      </w:r>
    </w:p>
    <w:p w:rsidR="00770B3E" w:rsidRPr="00934311" w:rsidRDefault="00770B3E" w:rsidP="00770B3E"/>
    <w:p w:rsidR="00770B3E" w:rsidRDefault="00770B3E" w:rsidP="00770B3E">
      <w:pPr>
        <w:pStyle w:val="Heading1"/>
        <w:numPr>
          <w:ilvl w:val="0"/>
          <w:numId w:val="2"/>
        </w:numPr>
      </w:pPr>
      <w:r>
        <w:t>case tools</w:t>
      </w:r>
    </w:p>
    <w:p w:rsidR="00770B3E" w:rsidRDefault="00770B3E" w:rsidP="00770B3E"/>
    <w:p w:rsidR="00770B3E" w:rsidRPr="00770B3E" w:rsidRDefault="00770B3E" w:rsidP="00770B3E"/>
    <w:sectPr w:rsidR="00770B3E" w:rsidRPr="00770B3E"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INPro-Regular"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915" w:rsidRPr="003C6BE1" w:rsidRDefault="00322CBA" w:rsidP="003C6BE1">
    <w:pPr>
      <w:pStyle w:val="Footer"/>
      <w:jc w:val="center"/>
      <w:rPr>
        <w:color w:val="70AD47" w:themeColor="accent6"/>
      </w:rPr>
    </w:pPr>
    <w:r w:rsidRPr="003C6BE1">
      <w:rPr>
        <w:color w:val="70AD47" w:themeColor="accent6"/>
      </w:rPr>
      <w:fldChar w:fldCharType="begin"/>
    </w:r>
    <w:r w:rsidRPr="003C6BE1">
      <w:rPr>
        <w:color w:val="70AD47" w:themeColor="accent6"/>
      </w:rPr>
      <w:instrText xml:space="preserve"> PAGE   \* MERGEFORMAT </w:instrText>
    </w:r>
    <w:r w:rsidRPr="003C6BE1">
      <w:rPr>
        <w:color w:val="70AD47" w:themeColor="accent6"/>
      </w:rPr>
      <w:fldChar w:fldCharType="separate"/>
    </w:r>
    <w:r>
      <w:rPr>
        <w:noProof/>
        <w:color w:val="70AD47" w:themeColor="accent6"/>
      </w:rPr>
      <w:t>3</w:t>
    </w:r>
    <w:r w:rsidRPr="003C6BE1">
      <w:rPr>
        <w:noProof/>
        <w:color w:val="70AD47" w:themeColor="accent6"/>
      </w:rPr>
      <w:fldChar w:fldCharType="end"/>
    </w:r>
  </w:p>
  <w:p w:rsidR="00226915" w:rsidRDefault="00322CBA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4138A"/>
    <w:multiLevelType w:val="hybridMultilevel"/>
    <w:tmpl w:val="01407142"/>
    <w:lvl w:ilvl="0" w:tplc="913C2ACC">
      <w:numFmt w:val="bullet"/>
      <w:lvlText w:val="&gt;"/>
      <w:lvlJc w:val="left"/>
      <w:pPr>
        <w:ind w:left="720" w:hanging="360"/>
      </w:pPr>
      <w:rPr>
        <w:rFonts w:ascii="DINPro-Regular" w:hAnsi="DINPro-Regular" w:cs="Open Sans" w:hint="default"/>
        <w:color w:val="70AD47" w:themeColor="accent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E6767"/>
    <w:multiLevelType w:val="hybridMultilevel"/>
    <w:tmpl w:val="06A2CA8E"/>
    <w:lvl w:ilvl="0" w:tplc="BA746E1A">
      <w:numFmt w:val="bullet"/>
      <w:pStyle w:val="Heading2"/>
      <w:lvlText w:val="&gt;"/>
      <w:lvlJc w:val="left"/>
      <w:pPr>
        <w:ind w:left="720" w:hanging="360"/>
      </w:pPr>
      <w:rPr>
        <w:rFonts w:ascii="DINPro-Regular" w:hAnsi="DINPro-Regular" w:cs="Open Sans" w:hint="default"/>
        <w:color w:val="70AD47" w:themeColor="accent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BE31E2"/>
    <w:multiLevelType w:val="hybridMultilevel"/>
    <w:tmpl w:val="E0628A8A"/>
    <w:lvl w:ilvl="0" w:tplc="913C2ACC">
      <w:numFmt w:val="bullet"/>
      <w:lvlText w:val="&gt;"/>
      <w:lvlJc w:val="left"/>
      <w:pPr>
        <w:ind w:left="720" w:hanging="360"/>
      </w:pPr>
      <w:rPr>
        <w:rFonts w:ascii="DINPro-Regular" w:hAnsi="DINPro-Regular" w:cs="Open Sans" w:hint="default"/>
        <w:color w:val="70AD47" w:themeColor="accent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866FF5"/>
    <w:multiLevelType w:val="hybridMultilevel"/>
    <w:tmpl w:val="C9066D3E"/>
    <w:lvl w:ilvl="0" w:tplc="898A0858">
      <w:numFmt w:val="bullet"/>
      <w:pStyle w:val="Heading1"/>
      <w:lvlText w:val="&gt;"/>
      <w:lvlJc w:val="left"/>
      <w:pPr>
        <w:ind w:left="720" w:hanging="360"/>
      </w:pPr>
      <w:rPr>
        <w:rFonts w:ascii="DINPro-Regular" w:hAnsi="DINPro-Regular" w:cs="Open Sans" w:hint="default"/>
        <w:color w:val="70AD47" w:themeColor="accent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E31345"/>
    <w:multiLevelType w:val="hybridMultilevel"/>
    <w:tmpl w:val="14DC8202"/>
    <w:lvl w:ilvl="0" w:tplc="2F6A4172">
      <w:start w:val="1"/>
      <w:numFmt w:val="decimal"/>
      <w:lvlText w:val="%1."/>
      <w:lvlJc w:val="left"/>
      <w:pPr>
        <w:ind w:left="3600" w:hanging="360"/>
      </w:pPr>
      <w:rPr>
        <w:rFonts w:hint="default"/>
        <w:color w:val="70AD47" w:themeColor="accent6"/>
        <w:sz w:val="20"/>
        <w14:stylisticSets/>
      </w:rPr>
    </w:lvl>
    <w:lvl w:ilvl="1" w:tplc="0C090019" w:tentative="1">
      <w:start w:val="1"/>
      <w:numFmt w:val="lowerLetter"/>
      <w:lvlText w:val="%2."/>
      <w:lvlJc w:val="left"/>
      <w:pPr>
        <w:ind w:left="4320" w:hanging="360"/>
      </w:pPr>
    </w:lvl>
    <w:lvl w:ilvl="2" w:tplc="0C09001B" w:tentative="1">
      <w:start w:val="1"/>
      <w:numFmt w:val="lowerRoman"/>
      <w:lvlText w:val="%3."/>
      <w:lvlJc w:val="right"/>
      <w:pPr>
        <w:ind w:left="5040" w:hanging="180"/>
      </w:pPr>
    </w:lvl>
    <w:lvl w:ilvl="3" w:tplc="0C09000F" w:tentative="1">
      <w:start w:val="1"/>
      <w:numFmt w:val="decimal"/>
      <w:lvlText w:val="%4."/>
      <w:lvlJc w:val="left"/>
      <w:pPr>
        <w:ind w:left="5760" w:hanging="360"/>
      </w:pPr>
    </w:lvl>
    <w:lvl w:ilvl="4" w:tplc="0C090019" w:tentative="1">
      <w:start w:val="1"/>
      <w:numFmt w:val="lowerLetter"/>
      <w:lvlText w:val="%5."/>
      <w:lvlJc w:val="left"/>
      <w:pPr>
        <w:ind w:left="6480" w:hanging="360"/>
      </w:pPr>
    </w:lvl>
    <w:lvl w:ilvl="5" w:tplc="0C09001B" w:tentative="1">
      <w:start w:val="1"/>
      <w:numFmt w:val="lowerRoman"/>
      <w:lvlText w:val="%6."/>
      <w:lvlJc w:val="right"/>
      <w:pPr>
        <w:ind w:left="7200" w:hanging="180"/>
      </w:pPr>
    </w:lvl>
    <w:lvl w:ilvl="6" w:tplc="0C09000F" w:tentative="1">
      <w:start w:val="1"/>
      <w:numFmt w:val="decimal"/>
      <w:lvlText w:val="%7."/>
      <w:lvlJc w:val="left"/>
      <w:pPr>
        <w:ind w:left="7920" w:hanging="360"/>
      </w:pPr>
    </w:lvl>
    <w:lvl w:ilvl="7" w:tplc="0C090019" w:tentative="1">
      <w:start w:val="1"/>
      <w:numFmt w:val="lowerLetter"/>
      <w:lvlText w:val="%8."/>
      <w:lvlJc w:val="left"/>
      <w:pPr>
        <w:ind w:left="8640" w:hanging="360"/>
      </w:pPr>
    </w:lvl>
    <w:lvl w:ilvl="8" w:tplc="0C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552A6229"/>
    <w:multiLevelType w:val="hybridMultilevel"/>
    <w:tmpl w:val="E646A376"/>
    <w:lvl w:ilvl="0" w:tplc="913C2ACC">
      <w:numFmt w:val="bullet"/>
      <w:lvlText w:val="&gt;"/>
      <w:lvlJc w:val="left"/>
      <w:pPr>
        <w:ind w:left="780" w:hanging="360"/>
      </w:pPr>
      <w:rPr>
        <w:rFonts w:ascii="DINPro-Regular" w:hAnsi="DINPro-Regular" w:cs="Open Sans" w:hint="default"/>
        <w:color w:val="70AD47" w:themeColor="accent6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D3A325F"/>
    <w:multiLevelType w:val="hybridMultilevel"/>
    <w:tmpl w:val="71542676"/>
    <w:lvl w:ilvl="0" w:tplc="913C2ACC">
      <w:numFmt w:val="bullet"/>
      <w:lvlText w:val="&gt;"/>
      <w:lvlJc w:val="left"/>
      <w:pPr>
        <w:ind w:left="720" w:hanging="360"/>
      </w:pPr>
      <w:rPr>
        <w:rFonts w:ascii="DINPro-Regular" w:hAnsi="DINPro-Regular" w:cs="Open Sans" w:hint="default"/>
        <w:color w:val="70AD47" w:themeColor="accent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3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75C"/>
    <w:rsid w:val="0015574A"/>
    <w:rsid w:val="001E4287"/>
    <w:rsid w:val="00235718"/>
    <w:rsid w:val="00322CBA"/>
    <w:rsid w:val="0045175C"/>
    <w:rsid w:val="00770B3E"/>
    <w:rsid w:val="007D4151"/>
    <w:rsid w:val="00837832"/>
    <w:rsid w:val="00A30A0C"/>
    <w:rsid w:val="00DB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5CEB6-67FB-413A-8C67-CD2374A8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B3E"/>
    <w:rPr>
      <w:rFonts w:ascii="Arvo" w:hAnsi="Arvo" w:cs="Open Sans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DB01B0"/>
    <w:pPr>
      <w:numPr>
        <w:numId w:val="3"/>
      </w:numPr>
      <w:outlineLvl w:val="0"/>
    </w:pPr>
    <w:rPr>
      <w:b w:val="0"/>
      <w:sz w:val="5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37832"/>
    <w:pPr>
      <w:numPr>
        <w:numId w:val="4"/>
      </w:numPr>
      <w:outlineLvl w:val="1"/>
    </w:pPr>
    <w:rPr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837832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837832"/>
    <w:rPr>
      <w:rFonts w:ascii="DINPro-Regular" w:hAnsi="DINPro-Regular" w:cs="Open Sans"/>
      <w:b/>
      <w:smallCaps/>
      <w:sz w:val="4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01B0"/>
    <w:rPr>
      <w:rFonts w:ascii="DINPro-Regular" w:hAnsi="DINPro-Regular" w:cs="Open Sans"/>
      <w:smallCaps/>
      <w:sz w:val="5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37832"/>
    <w:rPr>
      <w:rFonts w:ascii="DINPro-Regular" w:hAnsi="DINPro-Regular"/>
      <w:b/>
      <w:smallCaps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837832"/>
    <w:rPr>
      <w:rFonts w:ascii="DINPro-Regular" w:hAnsi="DINPro-Regular" w:cs="Open Sans"/>
      <w:b/>
      <w:smallCaps/>
      <w:sz w:val="72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832"/>
    <w:rPr>
      <w:i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832"/>
    <w:rPr>
      <w:rFonts w:ascii="Arvo" w:hAnsi="Arvo" w:cs="Open Sans"/>
      <w:i/>
      <w:sz w:val="28"/>
      <w:szCs w:val="24"/>
    </w:rPr>
  </w:style>
  <w:style w:type="character" w:styleId="Emphasis">
    <w:name w:val="Emphasis"/>
    <w:basedOn w:val="DefaultParagraphFont"/>
    <w:uiPriority w:val="20"/>
    <w:qFormat/>
    <w:rsid w:val="0083783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832"/>
    <w:pPr>
      <w:pBdr>
        <w:top w:val="single" w:sz="4" w:space="10" w:color="70AD47" w:themeColor="accent6"/>
        <w:bottom w:val="single" w:sz="4" w:space="10" w:color="70AD47" w:themeColor="accent6"/>
      </w:pBdr>
      <w:spacing w:before="360" w:after="360"/>
      <w:ind w:left="864" w:right="864"/>
      <w:jc w:val="center"/>
    </w:pPr>
    <w:rPr>
      <w:i/>
      <w:iCs/>
      <w:color w:val="70AD47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832"/>
    <w:rPr>
      <w:rFonts w:ascii="Arvo" w:hAnsi="Arvo" w:cs="Open Sans"/>
      <w:i/>
      <w:iCs/>
      <w:color w:val="70AD47" w:themeColor="accent6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3783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37832"/>
    <w:rPr>
      <w:i/>
      <w:iCs/>
      <w:color w:val="70AD47" w:themeColor="accent6"/>
    </w:rPr>
  </w:style>
  <w:style w:type="character" w:styleId="SubtleReference">
    <w:name w:val="Subtle Reference"/>
    <w:basedOn w:val="DefaultParagraphFont"/>
    <w:uiPriority w:val="31"/>
    <w:qFormat/>
    <w:rsid w:val="0083783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837832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37832"/>
    <w:rPr>
      <w:b/>
      <w:bCs/>
      <w:i/>
      <w:iCs/>
      <w:spacing w:val="5"/>
    </w:rPr>
  </w:style>
  <w:style w:type="paragraph" w:customStyle="1" w:styleId="Code">
    <w:name w:val="Code"/>
    <w:basedOn w:val="Normal"/>
    <w:link w:val="CodeChar"/>
    <w:qFormat/>
    <w:rsid w:val="00DB01B0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spacing w:line="240" w:lineRule="auto"/>
      <w:contextualSpacing/>
    </w:pPr>
    <w:rPr>
      <w:rFonts w:ascii="Source Code Pro" w:hAnsi="Source Code Pro"/>
      <w:sz w:val="20"/>
    </w:rPr>
  </w:style>
  <w:style w:type="character" w:customStyle="1" w:styleId="CodeChar">
    <w:name w:val="Code Char"/>
    <w:basedOn w:val="DefaultParagraphFont"/>
    <w:link w:val="Code"/>
    <w:rsid w:val="00DB01B0"/>
    <w:rPr>
      <w:rFonts w:ascii="Source Code Pro" w:hAnsi="Source Code Pro" w:cs="Open Sans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770B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B3E"/>
    <w:rPr>
      <w:rFonts w:ascii="Arvo" w:hAnsi="Arvo" w:cs="Open Sans"/>
      <w:sz w:val="24"/>
      <w:szCs w:val="24"/>
    </w:rPr>
  </w:style>
  <w:style w:type="table" w:styleId="TableGrid">
    <w:name w:val="Table Grid"/>
    <w:basedOn w:val="TableNormal"/>
    <w:uiPriority w:val="39"/>
    <w:rsid w:val="00770B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0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Luo</dc:creator>
  <cp:keywords/>
  <dc:description/>
  <cp:lastModifiedBy>John Luo</cp:lastModifiedBy>
  <cp:revision>2</cp:revision>
  <dcterms:created xsi:type="dcterms:W3CDTF">2014-07-21T10:40:00Z</dcterms:created>
  <dcterms:modified xsi:type="dcterms:W3CDTF">2014-07-21T10:50:00Z</dcterms:modified>
</cp:coreProperties>
</file>