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62" w:rsidRPr="00826762" w:rsidRDefault="00826762" w:rsidP="00826762">
      <w:pPr>
        <w:spacing w:after="120" w:line="240" w:lineRule="auto"/>
        <w:jc w:val="center"/>
        <w:rPr>
          <w:b/>
          <w:caps/>
          <w:szCs w:val="26"/>
        </w:rPr>
      </w:pPr>
      <w:r w:rsidRPr="00826762">
        <w:rPr>
          <w:b/>
          <w:caps/>
          <w:szCs w:val="26"/>
        </w:rPr>
        <w:t>Группа 22</w:t>
      </w:r>
    </w:p>
    <w:p w:rsidR="00826762" w:rsidRPr="00826762" w:rsidRDefault="00826762" w:rsidP="00826762">
      <w:pPr>
        <w:spacing w:after="120" w:line="240" w:lineRule="auto"/>
        <w:jc w:val="center"/>
        <w:rPr>
          <w:b/>
          <w:caps/>
          <w:szCs w:val="26"/>
        </w:rPr>
      </w:pPr>
      <w:r w:rsidRPr="00826762">
        <w:rPr>
          <w:b/>
          <w:caps/>
          <w:szCs w:val="26"/>
        </w:rPr>
        <w:t>Алкогольные и безалкогольные напитки и уксус</w:t>
      </w:r>
    </w:p>
    <w:p w:rsidR="00826762" w:rsidRPr="00826762" w:rsidRDefault="00826762" w:rsidP="00826762">
      <w:pPr>
        <w:spacing w:after="120" w:line="240" w:lineRule="auto"/>
        <w:jc w:val="both"/>
        <w:rPr>
          <w:b/>
          <w:szCs w:val="26"/>
        </w:rPr>
      </w:pPr>
      <w:r w:rsidRPr="00826762">
        <w:rPr>
          <w:b/>
          <w:szCs w:val="26"/>
        </w:rPr>
        <w:t>Примечания: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1.</w:t>
      </w:r>
      <w:r w:rsidRPr="00826762">
        <w:tab/>
        <w:t>В данную группу не включаются: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(а)</w:t>
      </w:r>
      <w:r w:rsidRPr="00826762">
        <w:rPr>
          <w:szCs w:val="26"/>
        </w:rPr>
        <w:tab/>
        <w:t>продукты этой группы (кроме продуктов товарной позиции 2209), приготовленные для кулинарных целей и тем самым непригодные для употребления в качестве напитков (в основном товарная позиция 2103);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(б)</w:t>
      </w:r>
      <w:r w:rsidRPr="00826762">
        <w:rPr>
          <w:szCs w:val="26"/>
        </w:rPr>
        <w:tab/>
        <w:t>морская вода (товарная позиция 2501);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(в)</w:t>
      </w:r>
      <w:r w:rsidRPr="00826762">
        <w:rPr>
          <w:szCs w:val="26"/>
        </w:rPr>
        <w:tab/>
        <w:t>дистиллированная или кондуктометрическая вода или вода аналогичной чистоты (товарная позиция 2853);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(г)</w:t>
      </w:r>
      <w:r w:rsidRPr="00826762">
        <w:rPr>
          <w:szCs w:val="26"/>
        </w:rPr>
        <w:tab/>
        <w:t>уксусная кислота с концентрацией более 10 </w:t>
      </w:r>
      <w:proofErr w:type="spellStart"/>
      <w:r w:rsidRPr="00826762">
        <w:rPr>
          <w:szCs w:val="26"/>
        </w:rPr>
        <w:t>мас</w:t>
      </w:r>
      <w:proofErr w:type="spellEnd"/>
      <w:r w:rsidRPr="00826762">
        <w:rPr>
          <w:szCs w:val="26"/>
        </w:rPr>
        <w:t>.% (товарная позиция 2915);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(д)</w:t>
      </w:r>
      <w:r w:rsidRPr="00826762">
        <w:rPr>
          <w:szCs w:val="26"/>
        </w:rPr>
        <w:tab/>
        <w:t>лекарственные средства товарной позиции 3003 или 3004; или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(е)</w:t>
      </w:r>
      <w:r w:rsidRPr="00826762">
        <w:rPr>
          <w:szCs w:val="26"/>
        </w:rPr>
        <w:tab/>
        <w:t>парфюмерные или туалетные средства (группа 33).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2.</w:t>
      </w:r>
      <w:r w:rsidRPr="00826762">
        <w:tab/>
        <w:t>В данной группе, а также в группах 20 и 21, концентрация спирта по объему определяется при температуре 20 </w:t>
      </w:r>
      <w:r w:rsidR="00F72CE5">
        <w:t>°C</w:t>
      </w:r>
      <w:r w:rsidRPr="00826762">
        <w:t>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3.</w:t>
      </w:r>
      <w:r w:rsidRPr="00826762">
        <w:tab/>
        <w:t>В товарной позиции 2202 термин "безалкогольные напитки" означает напитки с концентрацией спирта не более 0,5 </w:t>
      </w:r>
      <w:proofErr w:type="gramStart"/>
      <w:r w:rsidRPr="00826762">
        <w:t>об</w:t>
      </w:r>
      <w:proofErr w:type="gramEnd"/>
      <w:r w:rsidRPr="00826762">
        <w:t>.%. Алкогольные напитки включаются в товарные позиции 2203 – 2206 или товарную позицию 2208.</w:t>
      </w:r>
    </w:p>
    <w:p w:rsidR="00826762" w:rsidRPr="00826762" w:rsidRDefault="00826762" w:rsidP="00826762">
      <w:pPr>
        <w:spacing w:after="120" w:line="240" w:lineRule="auto"/>
        <w:jc w:val="both"/>
        <w:rPr>
          <w:b/>
          <w:szCs w:val="26"/>
        </w:rPr>
      </w:pPr>
      <w:r w:rsidRPr="00826762">
        <w:rPr>
          <w:b/>
          <w:szCs w:val="26"/>
        </w:rPr>
        <w:t>Примечание к субпозиции: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1.</w:t>
      </w:r>
      <w:r w:rsidRPr="00826762">
        <w:tab/>
        <w:t>В субпозиции 2204 10 термин "вина игристые" означает вина в закрытых резервуарах, имеющие избыточное давление не ниже 3 бар при температуре 20 </w:t>
      </w:r>
      <w:r w:rsidR="00F72CE5">
        <w:t>°C</w:t>
      </w:r>
      <w:r w:rsidRPr="00826762">
        <w:t>.</w:t>
      </w:r>
    </w:p>
    <w:p w:rsidR="00826762" w:rsidRPr="00826762" w:rsidRDefault="00826762" w:rsidP="00826762">
      <w:pPr>
        <w:pStyle w:val="ae"/>
        <w:widowControl/>
        <w:spacing w:after="120"/>
      </w:pPr>
      <w:r w:rsidRPr="00826762">
        <w:t>Дополнительные примечания: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1.</w:t>
      </w:r>
      <w:r w:rsidRPr="00826762">
        <w:tab/>
        <w:t xml:space="preserve">В </w:t>
      </w:r>
      <w:proofErr w:type="spellStart"/>
      <w:r w:rsidRPr="00826762">
        <w:t>подсубпозицию</w:t>
      </w:r>
      <w:proofErr w:type="spellEnd"/>
      <w:r w:rsidRPr="00826762">
        <w:t xml:space="preserve"> 2202 10 000 включаются воды, в том числе минеральные и газированные, содержащие добавки сахара или других подслащивающих или вкусо-ароматических веществ, при условии их прямого употребления в качестве напитков.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2.</w:t>
      </w:r>
      <w:r w:rsidRPr="00826762">
        <w:tab/>
        <w:t xml:space="preserve">В товарных позициях 2204 и 2205 и </w:t>
      </w:r>
      <w:proofErr w:type="spellStart"/>
      <w:r w:rsidRPr="00826762">
        <w:t>подсубпозиции</w:t>
      </w:r>
      <w:proofErr w:type="spellEnd"/>
      <w:r w:rsidRPr="00826762">
        <w:t xml:space="preserve"> 2206 00 100: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(а)</w:t>
      </w:r>
      <w:r w:rsidRPr="00826762">
        <w:rPr>
          <w:szCs w:val="26"/>
        </w:rPr>
        <w:tab/>
        <w:t>"фактическая концентрация спирта по объему" означает число объемов чистого спирта при температуре 20 </w:t>
      </w:r>
      <w:r w:rsidR="00F72CE5">
        <w:rPr>
          <w:szCs w:val="26"/>
        </w:rPr>
        <w:t>°C</w:t>
      </w:r>
      <w:r w:rsidRPr="00826762">
        <w:rPr>
          <w:szCs w:val="26"/>
        </w:rPr>
        <w:t xml:space="preserve"> в 100 объемах продукта при этой температуре;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(б)</w:t>
      </w:r>
      <w:r w:rsidRPr="00826762">
        <w:rPr>
          <w:szCs w:val="26"/>
        </w:rPr>
        <w:tab/>
        <w:t>"потенциальная концентрация спирта по объему" означает число объемов чистого спирта при температуре 20 </w:t>
      </w:r>
      <w:r w:rsidR="00F72CE5">
        <w:rPr>
          <w:szCs w:val="26"/>
        </w:rPr>
        <w:t>°C</w:t>
      </w:r>
      <w:r w:rsidRPr="00826762">
        <w:rPr>
          <w:szCs w:val="26"/>
        </w:rPr>
        <w:t>, которые можно получить при полном сбраживании сахаров, содержащихся в 100 объемах продукта при этой температуре;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(в)</w:t>
      </w:r>
      <w:r w:rsidRPr="00826762">
        <w:rPr>
          <w:szCs w:val="26"/>
        </w:rPr>
        <w:tab/>
        <w:t>"общая концентрация спирта по объему" означает сумму фактической и потенциальной объемной концентрации спирта;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(г)</w:t>
      </w:r>
      <w:r w:rsidRPr="00826762">
        <w:rPr>
          <w:szCs w:val="26"/>
        </w:rPr>
        <w:tab/>
        <w:t>"натуральная концентрация спирта по объему" означает общую объемную концентрацию спирта в продукте до какого-либо его обогащения;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lastRenderedPageBreak/>
        <w:t>(д)</w:t>
      </w:r>
      <w:r w:rsidRPr="00826762">
        <w:rPr>
          <w:szCs w:val="26"/>
        </w:rPr>
        <w:tab/>
        <w:t>"об</w:t>
      </w:r>
      <w:proofErr w:type="gramStart"/>
      <w:r w:rsidRPr="00826762">
        <w:rPr>
          <w:szCs w:val="26"/>
        </w:rPr>
        <w:t>.</w:t>
      </w:r>
      <w:proofErr w:type="gramEnd"/>
      <w:r w:rsidRPr="00826762">
        <w:rPr>
          <w:szCs w:val="26"/>
        </w:rPr>
        <w:t xml:space="preserve">%" </w:t>
      </w:r>
      <w:proofErr w:type="gramStart"/>
      <w:r w:rsidRPr="00826762">
        <w:rPr>
          <w:szCs w:val="26"/>
        </w:rPr>
        <w:t>о</w:t>
      </w:r>
      <w:proofErr w:type="gramEnd"/>
      <w:r w:rsidRPr="00826762">
        <w:rPr>
          <w:szCs w:val="26"/>
        </w:rPr>
        <w:t>значает концентрацию спирта по объему.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3.</w:t>
      </w:r>
      <w:r w:rsidRPr="00826762">
        <w:tab/>
        <w:t xml:space="preserve">В </w:t>
      </w:r>
      <w:proofErr w:type="spellStart"/>
      <w:r w:rsidRPr="00826762">
        <w:t>подсубпозиции</w:t>
      </w:r>
      <w:proofErr w:type="spellEnd"/>
      <w:r w:rsidRPr="00826762">
        <w:t xml:space="preserve"> 2204 30 100 "сусло виноградное в процессе брожения" означает продукт, полученный путем сбраживания виноградного сусла, обладающий фактической концентрацией спирта более 1 об</w:t>
      </w:r>
      <w:proofErr w:type="gramStart"/>
      <w:r w:rsidRPr="00826762">
        <w:t>.</w:t>
      </w:r>
      <w:proofErr w:type="gramEnd"/>
      <w:r w:rsidRPr="00826762">
        <w:t xml:space="preserve">% </w:t>
      </w:r>
      <w:proofErr w:type="gramStart"/>
      <w:r w:rsidRPr="00826762">
        <w:t>и</w:t>
      </w:r>
      <w:proofErr w:type="gramEnd"/>
      <w:r w:rsidRPr="00826762">
        <w:t xml:space="preserve"> менее трех пятых общей объемной концентрации спирта.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4.</w:t>
      </w:r>
      <w:r w:rsidRPr="00826762">
        <w:tab/>
        <w:t>В субпозициях 2204 21 и 2204 29:</w:t>
      </w:r>
    </w:p>
    <w:p w:rsidR="00826762" w:rsidRPr="00826762" w:rsidRDefault="00826762" w:rsidP="00826762">
      <w:pPr>
        <w:pStyle w:val="af0"/>
        <w:spacing w:after="120"/>
        <w:ind w:left="908" w:hanging="454"/>
      </w:pPr>
      <w:r w:rsidRPr="00826762">
        <w:t>(А)</w:t>
      </w:r>
      <w:r w:rsidRPr="00826762">
        <w:tab/>
        <w:t>"Общий сухой экстракт" означает содержание в продукте в граммах на литр всех веществ, которые при данных физических условиях не улетучиваются. Общий сухой экстракт должен определяться денсиметром при температуре 20 </w:t>
      </w:r>
      <w:r w:rsidR="00F72CE5">
        <w:t>°C</w:t>
      </w:r>
      <w:r w:rsidRPr="00826762">
        <w:t>.</w:t>
      </w:r>
    </w:p>
    <w:p w:rsidR="00826762" w:rsidRPr="00826762" w:rsidRDefault="00826762" w:rsidP="00826762">
      <w:pPr>
        <w:pStyle w:val="af0"/>
        <w:tabs>
          <w:tab w:val="left" w:pos="907"/>
        </w:tabs>
        <w:spacing w:after="120"/>
        <w:ind w:left="1361" w:hanging="907"/>
      </w:pPr>
      <w:r w:rsidRPr="00826762">
        <w:t>(Б)</w:t>
      </w:r>
      <w:r w:rsidRPr="00826762">
        <w:tab/>
        <w:t>(а)</w:t>
      </w:r>
      <w:r w:rsidRPr="00826762">
        <w:tab/>
        <w:t xml:space="preserve">Наличие в продуктах </w:t>
      </w:r>
      <w:proofErr w:type="spellStart"/>
      <w:r w:rsidRPr="00826762">
        <w:t>подсубпозиций</w:t>
      </w:r>
      <w:proofErr w:type="spellEnd"/>
      <w:r w:rsidRPr="00826762">
        <w:t xml:space="preserve"> 2204 21 110 – 2204 21 980 и 2204 29 110 – 2204 29 980 конкретных количеств общего сухого экстракта на литр, указанных в пунктах 1, 2, 3 и 4, не влияет на их классификацию:</w:t>
      </w:r>
    </w:p>
    <w:p w:rsidR="00826762" w:rsidRPr="00826762" w:rsidRDefault="00381697" w:rsidP="00826762">
      <w:pPr>
        <w:pStyle w:val="af1"/>
        <w:widowControl/>
        <w:spacing w:after="120"/>
        <w:ind w:left="1815" w:hanging="454"/>
      </w:pPr>
      <w:r>
        <w:t>(</w:t>
      </w:r>
      <w:r w:rsidR="00826762" w:rsidRPr="00826762">
        <w:t>1</w:t>
      </w:r>
      <w:r>
        <w:t>)</w:t>
      </w:r>
      <w:r w:rsidR="00826762" w:rsidRPr="00826762">
        <w:tab/>
        <w:t>продукты с фактической концентрацией спирта не более 13 об</w:t>
      </w:r>
      <w:proofErr w:type="gramStart"/>
      <w:r w:rsidR="00826762" w:rsidRPr="00826762">
        <w:t xml:space="preserve">.%: </w:t>
      </w:r>
      <w:proofErr w:type="gramEnd"/>
      <w:smartTag w:uri="urn:schemas-microsoft-com:office:smarttags" w:element="metricconverter">
        <w:smartTagPr>
          <w:attr w:name="ProductID" w:val="90 г"/>
        </w:smartTagPr>
        <w:r w:rsidR="00826762" w:rsidRPr="00826762">
          <w:t>90 г</w:t>
        </w:r>
      </w:smartTag>
      <w:r w:rsidR="00826762" w:rsidRPr="00826762">
        <w:t xml:space="preserve"> или менее общего сухого экстракта на </w:t>
      </w:r>
      <w:smartTag w:uri="urn:schemas-microsoft-com:office:smarttags" w:element="metricconverter">
        <w:smartTagPr>
          <w:attr w:name="ProductID" w:val="1 л"/>
        </w:smartTagPr>
        <w:r w:rsidR="00826762" w:rsidRPr="00826762">
          <w:t>1 л</w:t>
        </w:r>
      </w:smartTag>
      <w:r w:rsidR="00826762" w:rsidRPr="00826762">
        <w:t>;</w:t>
      </w:r>
    </w:p>
    <w:p w:rsidR="00826762" w:rsidRPr="00826762" w:rsidRDefault="00381697" w:rsidP="00826762">
      <w:pPr>
        <w:pStyle w:val="af1"/>
        <w:widowControl/>
        <w:spacing w:after="120"/>
        <w:ind w:left="1815" w:hanging="454"/>
      </w:pPr>
      <w:r>
        <w:t>(2)</w:t>
      </w:r>
      <w:r w:rsidR="00826762" w:rsidRPr="00826762">
        <w:tab/>
        <w:t xml:space="preserve">продукты с фактической концентрацией спирта более 13 об.%, но не более 15 об.%: </w:t>
      </w:r>
      <w:smartTag w:uri="urn:schemas-microsoft-com:office:smarttags" w:element="metricconverter">
        <w:smartTagPr>
          <w:attr w:name="ProductID" w:val="130 г"/>
        </w:smartTagPr>
        <w:r w:rsidR="00826762" w:rsidRPr="00826762">
          <w:t>130 г</w:t>
        </w:r>
      </w:smartTag>
      <w:r w:rsidR="00826762" w:rsidRPr="00826762">
        <w:t xml:space="preserve"> или менее общего сухого экстракта на </w:t>
      </w:r>
      <w:smartTag w:uri="urn:schemas-microsoft-com:office:smarttags" w:element="metricconverter">
        <w:smartTagPr>
          <w:attr w:name="ProductID" w:val="1 л"/>
        </w:smartTagPr>
        <w:r w:rsidR="00826762" w:rsidRPr="00826762">
          <w:t>1 л</w:t>
        </w:r>
      </w:smartTag>
      <w:r w:rsidR="00826762" w:rsidRPr="00826762">
        <w:t xml:space="preserve">; </w:t>
      </w:r>
    </w:p>
    <w:p w:rsidR="00826762" w:rsidRPr="00826762" w:rsidRDefault="00381697" w:rsidP="00826762">
      <w:pPr>
        <w:pStyle w:val="af1"/>
        <w:widowControl/>
        <w:spacing w:after="120"/>
        <w:ind w:left="1815" w:hanging="454"/>
      </w:pPr>
      <w:r>
        <w:t>(</w:t>
      </w:r>
      <w:r w:rsidR="00826762" w:rsidRPr="00826762">
        <w:t>3</w:t>
      </w:r>
      <w:r>
        <w:t>)</w:t>
      </w:r>
      <w:r w:rsidR="00826762" w:rsidRPr="00826762">
        <w:tab/>
        <w:t xml:space="preserve">продукты с фактической концентрацией спирта более 15 об.%, но не более 18 об.%: </w:t>
      </w:r>
      <w:smartTag w:uri="urn:schemas-microsoft-com:office:smarttags" w:element="metricconverter">
        <w:smartTagPr>
          <w:attr w:name="ProductID" w:val="130 г"/>
        </w:smartTagPr>
        <w:r w:rsidR="00826762" w:rsidRPr="00826762">
          <w:t>130 г</w:t>
        </w:r>
      </w:smartTag>
      <w:r w:rsidR="00826762" w:rsidRPr="00826762">
        <w:t xml:space="preserve"> или менее общего сухого экстракта на </w:t>
      </w:r>
      <w:smartTag w:uri="urn:schemas-microsoft-com:office:smarttags" w:element="metricconverter">
        <w:smartTagPr>
          <w:attr w:name="ProductID" w:val="1 л"/>
        </w:smartTagPr>
        <w:r w:rsidR="00826762" w:rsidRPr="00826762">
          <w:t>1 л</w:t>
        </w:r>
      </w:smartTag>
      <w:r w:rsidR="00826762" w:rsidRPr="00826762">
        <w:t xml:space="preserve">; </w:t>
      </w:r>
    </w:p>
    <w:p w:rsidR="00826762" w:rsidRPr="00826762" w:rsidRDefault="00381697" w:rsidP="00826762">
      <w:pPr>
        <w:pStyle w:val="af1"/>
        <w:widowControl/>
        <w:spacing w:after="120"/>
        <w:ind w:left="1815" w:hanging="454"/>
      </w:pPr>
      <w:r>
        <w:t>(</w:t>
      </w:r>
      <w:r w:rsidR="00826762" w:rsidRPr="00826762">
        <w:t>4</w:t>
      </w:r>
      <w:r>
        <w:t>)</w:t>
      </w:r>
      <w:r w:rsidR="00826762" w:rsidRPr="00826762">
        <w:tab/>
        <w:t xml:space="preserve">продукты с фактической концентрацией спирта более 18 об.%, но не более 22 об.%: </w:t>
      </w:r>
      <w:smartTag w:uri="urn:schemas-microsoft-com:office:smarttags" w:element="metricconverter">
        <w:smartTagPr>
          <w:attr w:name="ProductID" w:val="330 г"/>
        </w:smartTagPr>
        <w:r w:rsidR="00826762" w:rsidRPr="00826762">
          <w:t>330 г</w:t>
        </w:r>
      </w:smartTag>
      <w:r w:rsidR="00826762" w:rsidRPr="00826762">
        <w:t xml:space="preserve"> или менее общего сухого экстракта на </w:t>
      </w:r>
      <w:smartTag w:uri="urn:schemas-microsoft-com:office:smarttags" w:element="metricconverter">
        <w:smartTagPr>
          <w:attr w:name="ProductID" w:val="1 л"/>
        </w:smartTagPr>
        <w:r w:rsidR="00826762" w:rsidRPr="00826762">
          <w:t>1 л</w:t>
        </w:r>
      </w:smartTag>
      <w:r w:rsidR="00826762" w:rsidRPr="00826762">
        <w:t xml:space="preserve">. </w:t>
      </w:r>
    </w:p>
    <w:p w:rsidR="00826762" w:rsidRPr="00826762" w:rsidRDefault="00826762" w:rsidP="00826762">
      <w:pPr>
        <w:pStyle w:val="af2"/>
        <w:widowControl/>
        <w:spacing w:after="120"/>
        <w:ind w:left="1361" w:firstLine="0"/>
        <w:rPr>
          <w:szCs w:val="26"/>
        </w:rPr>
      </w:pPr>
      <w:r w:rsidRPr="00826762">
        <w:rPr>
          <w:szCs w:val="26"/>
        </w:rPr>
        <w:t xml:space="preserve">Продукты с общим сухим экстрактом, превышающим максимальное значение, указанное выше для каждой категории, должны быть отнесены к следующей категории, за исключением случая, когда общий сухой экстракт превышает 330 г/л; в этом случае продукты должны включаться в </w:t>
      </w:r>
      <w:proofErr w:type="spellStart"/>
      <w:r w:rsidRPr="00826762">
        <w:rPr>
          <w:szCs w:val="26"/>
        </w:rPr>
        <w:t>подсубпозиции</w:t>
      </w:r>
      <w:proofErr w:type="spellEnd"/>
      <w:r w:rsidRPr="00826762">
        <w:rPr>
          <w:szCs w:val="26"/>
        </w:rPr>
        <w:t xml:space="preserve"> 2204 21 980 и 2204 29 980.</w:t>
      </w:r>
    </w:p>
    <w:p w:rsidR="00826762" w:rsidRPr="00826762" w:rsidRDefault="00826762" w:rsidP="00826762">
      <w:pPr>
        <w:pStyle w:val="af0"/>
        <w:spacing w:after="120"/>
        <w:ind w:left="1361" w:hanging="454"/>
      </w:pPr>
      <w:r w:rsidRPr="00826762">
        <w:t>(б)</w:t>
      </w:r>
      <w:r w:rsidRPr="00826762">
        <w:tab/>
        <w:t xml:space="preserve">Указанные выше правила не распространяются на продукты, включенные в </w:t>
      </w:r>
      <w:proofErr w:type="spellStart"/>
      <w:r w:rsidRPr="00826762">
        <w:t>подсубпозиции</w:t>
      </w:r>
      <w:proofErr w:type="spellEnd"/>
      <w:r w:rsidRPr="00826762">
        <w:t xml:space="preserve"> 2204 21 230 и 2204 29 110.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5.</w:t>
      </w:r>
      <w:r w:rsidRPr="00826762">
        <w:tab/>
        <w:t xml:space="preserve">В </w:t>
      </w:r>
      <w:proofErr w:type="spellStart"/>
      <w:r w:rsidRPr="00826762">
        <w:t>подсубпозиции</w:t>
      </w:r>
      <w:proofErr w:type="spellEnd"/>
      <w:r w:rsidRPr="00826762">
        <w:t xml:space="preserve"> 2204 21 110 – 2204 21 980 и 2204 29 110 – 2204 29 980 включаются: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(а)</w:t>
      </w:r>
      <w:r w:rsidRPr="00826762">
        <w:rPr>
          <w:szCs w:val="26"/>
        </w:rPr>
        <w:tab/>
        <w:t>виноградное сусло, брожение которого приостановлено путем добавления спирта, то есть продукт, который: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t>–</w:t>
      </w:r>
      <w:r w:rsidRPr="00826762">
        <w:tab/>
        <w:t>имеет фактическую концентрацию спирта не менее 12 об.%, но менее 15 об.%, и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t>–</w:t>
      </w:r>
      <w:r w:rsidRPr="00826762">
        <w:tab/>
        <w:t>получен путем добавления к виноградному суслу, имеющему натуральную концентрацию спирта не менее 8,5 об.%, продукта, полученного путем дистилляции вина;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(б)</w:t>
      </w:r>
      <w:r w:rsidRPr="00826762">
        <w:rPr>
          <w:szCs w:val="26"/>
        </w:rPr>
        <w:tab/>
        <w:t>вино крепленое для перегонки, то есть продукт, который: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t>–</w:t>
      </w:r>
      <w:r w:rsidRPr="00826762">
        <w:tab/>
        <w:t>имеет фактическую концентрацию спирта не менее 18 об.%, но не более 24 об.%,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lastRenderedPageBreak/>
        <w:t>–</w:t>
      </w:r>
      <w:r w:rsidRPr="00826762">
        <w:tab/>
        <w:t xml:space="preserve">получен исключительно путем добавления к вину, не содержащему остаточного сахара, </w:t>
      </w:r>
      <w:proofErr w:type="spellStart"/>
      <w:r w:rsidRPr="00826762">
        <w:t>неректификованного</w:t>
      </w:r>
      <w:proofErr w:type="spellEnd"/>
      <w:r w:rsidRPr="00826762">
        <w:t xml:space="preserve"> продукта, полученного путем перегонки вина и обладающего максимальной фактической концентрацией спирта 86 об.%, и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t>–</w:t>
      </w:r>
      <w:r w:rsidRPr="00826762">
        <w:tab/>
        <w:t>обладает максимальным содержанием летучих кислот 1,5 г/л в пересчете на уксусную кислоту;</w:t>
      </w:r>
    </w:p>
    <w:p w:rsidR="00826762" w:rsidRPr="00826762" w:rsidRDefault="00826762" w:rsidP="00826762">
      <w:pPr>
        <w:spacing w:after="120" w:line="240" w:lineRule="auto"/>
        <w:ind w:left="908" w:hanging="454"/>
        <w:jc w:val="both"/>
        <w:rPr>
          <w:szCs w:val="26"/>
        </w:rPr>
      </w:pPr>
      <w:r w:rsidRPr="00826762">
        <w:rPr>
          <w:szCs w:val="26"/>
        </w:rPr>
        <w:t>(в)</w:t>
      </w:r>
      <w:r w:rsidRPr="00826762">
        <w:rPr>
          <w:szCs w:val="26"/>
        </w:rPr>
        <w:tab/>
        <w:t>ликерное вино, то есть продукт, который: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t>–</w:t>
      </w:r>
      <w:r w:rsidRPr="00826762">
        <w:tab/>
        <w:t>имеет общую концентрацию спирта не менее 17,5 об.% и фактическую концентрацию спирта не менее 15 об.%, но не более 22 об.%, и</w:t>
      </w:r>
    </w:p>
    <w:p w:rsidR="00826762" w:rsidRPr="00826762" w:rsidRDefault="00826762" w:rsidP="00826762">
      <w:pPr>
        <w:pStyle w:val="af3"/>
        <w:widowControl/>
        <w:spacing w:after="120"/>
        <w:ind w:left="1361" w:hanging="454"/>
      </w:pPr>
      <w:r w:rsidRPr="00826762">
        <w:t>–</w:t>
      </w:r>
      <w:r w:rsidRPr="00826762">
        <w:tab/>
        <w:t>получен из виноградного сусла или вина из сортов винограда, одобренных в третьей стране для производства ликерных вин, и обладает натуральной объемной концентрацией спирта не менее 12 об.%,</w:t>
      </w:r>
    </w:p>
    <w:p w:rsidR="00826762" w:rsidRPr="00826762" w:rsidRDefault="00826762" w:rsidP="00826762">
      <w:pPr>
        <w:pStyle w:val="af3"/>
        <w:widowControl/>
        <w:spacing w:after="120"/>
        <w:ind w:left="1815" w:hanging="454"/>
      </w:pPr>
      <w:r w:rsidRPr="00826762">
        <w:t>–</w:t>
      </w:r>
      <w:r w:rsidRPr="00826762">
        <w:tab/>
        <w:t>путем замораживания, или</w:t>
      </w:r>
    </w:p>
    <w:p w:rsidR="00826762" w:rsidRPr="00826762" w:rsidRDefault="00826762" w:rsidP="00826762">
      <w:pPr>
        <w:pStyle w:val="af3"/>
        <w:widowControl/>
        <w:spacing w:after="120"/>
        <w:ind w:left="1815" w:hanging="454"/>
      </w:pPr>
      <w:r w:rsidRPr="00826762">
        <w:t>–</w:t>
      </w:r>
      <w:r w:rsidRPr="00826762">
        <w:tab/>
        <w:t>путем добавления в процессе брожения или после сбраживания:</w:t>
      </w:r>
    </w:p>
    <w:p w:rsidR="00826762" w:rsidRPr="00826762" w:rsidRDefault="00826762" w:rsidP="005B498C">
      <w:pPr>
        <w:pStyle w:val="af3"/>
        <w:widowControl/>
        <w:spacing w:after="120"/>
        <w:ind w:left="2268" w:hanging="454"/>
      </w:pPr>
      <w:r w:rsidRPr="00826762">
        <w:t>–</w:t>
      </w:r>
      <w:r w:rsidRPr="00826762">
        <w:tab/>
        <w:t>продукта, полученного путем перегонки вина, или</w:t>
      </w:r>
    </w:p>
    <w:p w:rsidR="00826762" w:rsidRPr="00826762" w:rsidRDefault="00826762" w:rsidP="005B498C">
      <w:pPr>
        <w:pStyle w:val="af3"/>
        <w:widowControl/>
        <w:spacing w:after="120"/>
        <w:ind w:left="2268" w:hanging="454"/>
      </w:pPr>
      <w:r w:rsidRPr="00826762">
        <w:t>–</w:t>
      </w:r>
      <w:r w:rsidRPr="00826762">
        <w:tab/>
        <w:t>концентрированного виноградного сусла или, в случае некоторых высококачественных ликерных вин, для которых такая практика является традиционной, виноградного сусла, сконцентрированного прямым теплом, которое, помимо этой операции, соответствует определению концентрированного виноградного сусла, или</w:t>
      </w:r>
    </w:p>
    <w:p w:rsidR="00826762" w:rsidRPr="00826762" w:rsidRDefault="00826762" w:rsidP="005B498C">
      <w:pPr>
        <w:pStyle w:val="af3"/>
        <w:widowControl/>
        <w:spacing w:after="120"/>
        <w:ind w:left="2268" w:hanging="454"/>
      </w:pPr>
      <w:r w:rsidRPr="00826762">
        <w:t>–</w:t>
      </w:r>
      <w:r w:rsidRPr="00826762">
        <w:tab/>
        <w:t>смеси этих продуктов.</w:t>
      </w:r>
    </w:p>
    <w:p w:rsidR="00826762" w:rsidRPr="00826762" w:rsidRDefault="00826762" w:rsidP="00826762">
      <w:pPr>
        <w:pStyle w:val="af4"/>
        <w:keepLines w:val="0"/>
        <w:widowControl/>
        <w:spacing w:after="120"/>
        <w:ind w:left="907" w:firstLine="0"/>
      </w:pPr>
      <w:r w:rsidRPr="00826762">
        <w:t xml:space="preserve">Однако некоторые ликерные вина с наименованием по происхождению или географическому указанию могут быть получены из свежего виноградного сусла, которое не обязательно должно иметь минимальную натуральную концентрацию спирта, равную 12 об.%. 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6.</w:t>
      </w:r>
      <w:r w:rsidRPr="00826762">
        <w:tab/>
        <w:t xml:space="preserve">В </w:t>
      </w:r>
      <w:proofErr w:type="spellStart"/>
      <w:r w:rsidRPr="00826762">
        <w:t>подсубпозициях</w:t>
      </w:r>
      <w:proofErr w:type="spellEnd"/>
      <w:r w:rsidRPr="00826762">
        <w:t xml:space="preserve"> 2204 30 920 и 2204 30 960 "концентрированное виноградное сусло" означает виноградное сусло, для которого показания рефрактометра при температуре 20 </w:t>
      </w:r>
      <w:r w:rsidR="00F72CE5">
        <w:t>°C</w:t>
      </w:r>
      <w:r w:rsidRPr="00826762">
        <w:t xml:space="preserve"> не менее 50,9%. 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7.</w:t>
      </w:r>
      <w:r w:rsidRPr="00826762">
        <w:tab/>
        <w:t>Только вермут и прочие вина из свежего винограда, приправленные растениями или ароматическими веществами, содержащие фактическую концентрацию спирта не менее 7 об.%, включаются в товарную позицию 2205.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8.</w:t>
      </w:r>
      <w:r w:rsidRPr="00826762">
        <w:tab/>
        <w:t xml:space="preserve">В </w:t>
      </w:r>
      <w:proofErr w:type="spellStart"/>
      <w:r w:rsidRPr="00826762">
        <w:t>подсубпозиции</w:t>
      </w:r>
      <w:proofErr w:type="spellEnd"/>
      <w:r w:rsidRPr="00826762">
        <w:t xml:space="preserve"> 2206 00 100 термин "пикет" означает продукт, полученный сбраживанием необработанных виноградных выжимок, вымоченных в воде, или экстракцией </w:t>
      </w:r>
      <w:proofErr w:type="spellStart"/>
      <w:r w:rsidRPr="00826762">
        <w:t>сброженных</w:t>
      </w:r>
      <w:proofErr w:type="spellEnd"/>
      <w:r w:rsidRPr="00826762">
        <w:t xml:space="preserve"> виноградных выжимок водой.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t>9.</w:t>
      </w:r>
      <w:r w:rsidRPr="00826762">
        <w:tab/>
        <w:t xml:space="preserve">В </w:t>
      </w:r>
      <w:proofErr w:type="spellStart"/>
      <w:r w:rsidRPr="00826762">
        <w:t>подсубпозициях</w:t>
      </w:r>
      <w:proofErr w:type="spellEnd"/>
      <w:r w:rsidRPr="00826762">
        <w:t xml:space="preserve"> 2206 00 310 и 2206 00 390 "игристыми" считаются следующие напитки:</w:t>
      </w:r>
    </w:p>
    <w:p w:rsidR="00826762" w:rsidRPr="00826762" w:rsidRDefault="00826762" w:rsidP="00826762">
      <w:pPr>
        <w:pStyle w:val="af5"/>
        <w:keepLines w:val="0"/>
        <w:spacing w:after="120"/>
        <w:ind w:left="908" w:hanging="454"/>
      </w:pPr>
      <w:r w:rsidRPr="00826762">
        <w:t>–</w:t>
      </w:r>
      <w:r w:rsidRPr="00826762">
        <w:tab/>
      </w:r>
      <w:proofErr w:type="spellStart"/>
      <w:r w:rsidRPr="00826762">
        <w:t>сброженные</w:t>
      </w:r>
      <w:proofErr w:type="spellEnd"/>
      <w:r w:rsidRPr="00826762">
        <w:t xml:space="preserve"> напитки в бутылках с "грибовидными" пробками, удерживаемыми завязками или креплениями,</w:t>
      </w:r>
    </w:p>
    <w:p w:rsidR="00826762" w:rsidRPr="00826762" w:rsidRDefault="00826762" w:rsidP="00826762">
      <w:pPr>
        <w:pStyle w:val="af5"/>
        <w:keepLines w:val="0"/>
        <w:spacing w:after="120"/>
        <w:ind w:left="908" w:hanging="454"/>
      </w:pPr>
      <w:r w:rsidRPr="00826762">
        <w:t>–</w:t>
      </w:r>
      <w:r w:rsidRPr="00826762">
        <w:tab/>
      </w:r>
      <w:proofErr w:type="spellStart"/>
      <w:r w:rsidRPr="00826762">
        <w:t>сброженные</w:t>
      </w:r>
      <w:proofErr w:type="spellEnd"/>
      <w:r w:rsidRPr="00826762">
        <w:t xml:space="preserve"> напитки в другой таре с избыточным давлением не менее 1,5 бар, измеренным при температуре 20 </w:t>
      </w:r>
      <w:r w:rsidR="00F72CE5">
        <w:t>°C</w:t>
      </w:r>
      <w:r w:rsidRPr="00826762">
        <w:t xml:space="preserve">. </w:t>
      </w:r>
    </w:p>
    <w:p w:rsidR="00826762" w:rsidRPr="00826762" w:rsidRDefault="00826762" w:rsidP="00826762">
      <w:pPr>
        <w:pStyle w:val="af"/>
        <w:spacing w:after="120"/>
        <w:ind w:left="454" w:hanging="454"/>
      </w:pPr>
      <w:r w:rsidRPr="00826762">
        <w:lastRenderedPageBreak/>
        <w:t>10.</w:t>
      </w:r>
      <w:r w:rsidRPr="00826762">
        <w:tab/>
        <w:t xml:space="preserve">В </w:t>
      </w:r>
      <w:proofErr w:type="spellStart"/>
      <w:r w:rsidRPr="00826762">
        <w:t>подсубпозициях</w:t>
      </w:r>
      <w:proofErr w:type="spellEnd"/>
      <w:r w:rsidRPr="00826762">
        <w:t xml:space="preserve"> 2209 00 110 и 2209 00 190 термин "уксус винный" означает уксус, полученный исключительно уксуснокислым брожением вина и имеющий общую кислотность не менее 60 г/л в пересчете на уксусную кислоту. </w:t>
      </w:r>
    </w:p>
    <w:p w:rsidR="00826762" w:rsidRPr="00826762" w:rsidRDefault="00826762" w:rsidP="00826762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76A95" w:rsidRPr="00826762" w:rsidTr="00B76A95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B76A95" w:rsidRPr="00826762" w:rsidRDefault="00B76A95" w:rsidP="00826762">
            <w:pPr>
              <w:keepNext/>
              <w:spacing w:after="0" w:line="240" w:lineRule="auto"/>
              <w:jc w:val="center"/>
            </w:pPr>
            <w:r w:rsidRPr="00826762">
              <w:t>Код</w:t>
            </w:r>
            <w:r w:rsidRPr="00826762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B76A95" w:rsidRPr="00826762" w:rsidRDefault="00B76A95" w:rsidP="00826762">
            <w:pPr>
              <w:keepNext/>
              <w:spacing w:after="0" w:line="240" w:lineRule="auto"/>
              <w:jc w:val="center"/>
            </w:pPr>
            <w:r w:rsidRPr="00826762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B76A95" w:rsidRPr="00826762" w:rsidRDefault="00B76A95" w:rsidP="00826762">
            <w:pPr>
              <w:keepNext/>
              <w:spacing w:after="0" w:line="240" w:lineRule="auto"/>
              <w:jc w:val="center"/>
            </w:pPr>
            <w:r w:rsidRPr="00826762">
              <w:t>Доп.</w:t>
            </w:r>
            <w:r w:rsidRPr="00826762">
              <w:br/>
              <w:t>ед.</w:t>
            </w:r>
            <w:r w:rsidRPr="00826762">
              <w:br/>
              <w:t>изм.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Воды, включая природные или искусственные минеральные, газированные, без добавления сахара или других подслащивающих или вкусо-ароматических веществ; лед и снег: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воды минеральные и газированные: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природные минеральные воды: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2201 10 110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негазированные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2201 10 190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Воды, включая минеральные и газированные, содержащие добавки сахара или других подслащивающих или вкусо-ароматических веществ, и прочие безалкогольные напитки, за исключением фруктовых или овощных соков товарной позиции 2009: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воды, включая минеральные и газированные, содержащие добавки сахара или других подслащивающих или вкусо-ароматических веществ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 xml:space="preserve">2202 91 000 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безалкогольное пиво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>
              <w:t>2202 99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не содержащие продуктов товарных позиций 0401 – 0404 или жира, полученного из продуктов товарных позиций 0401 – 0404: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2202 99 110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напитки на основе сои с содержанием белка 2,8</w:t>
            </w:r>
            <w:r w:rsidRPr="00826762">
              <w:rPr>
                <w:lang w:val="en-US"/>
              </w:rPr>
              <w:t> </w:t>
            </w:r>
            <w:proofErr w:type="spellStart"/>
            <w:r>
              <w:t>мас</w:t>
            </w:r>
            <w:proofErr w:type="spellEnd"/>
            <w:r>
              <w:t>.</w:t>
            </w:r>
            <w:r w:rsidRPr="00826762">
              <w:t>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2202 99 150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D41A89">
            <w:pPr>
              <w:spacing w:after="0" w:line="240" w:lineRule="auto"/>
              <w:ind w:left="794" w:hanging="794"/>
            </w:pPr>
            <w:r w:rsidRPr="00826762">
              <w:t>– – – – напитки на основе сои с содержанием белка менее 2,8</w:t>
            </w:r>
            <w:r w:rsidRPr="00826762">
              <w:rPr>
                <w:lang w:val="en-US"/>
              </w:rPr>
              <w:t> </w:t>
            </w:r>
            <w:proofErr w:type="spellStart"/>
            <w:r w:rsidRPr="00826762">
              <w:t>мас</w:t>
            </w:r>
            <w:proofErr w:type="spellEnd"/>
            <w:r w:rsidRPr="00826762">
              <w:t>.%; напитки на основе орехов группы 08, злаков группы 10 или семян группы 12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2202 99 190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прочие, содержащие жир, полученный из продуктов товарных позиций 0401 – 0404: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менее 0,2 </w:t>
            </w:r>
            <w:proofErr w:type="spellStart"/>
            <w:r w:rsidRPr="00826762">
              <w:t>мас</w:t>
            </w:r>
            <w:proofErr w:type="spellEnd"/>
            <w:r w:rsidRPr="00826762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2202 99 950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0,2 </w:t>
            </w:r>
            <w:proofErr w:type="spellStart"/>
            <w:r w:rsidRPr="00826762">
              <w:t>мас</w:t>
            </w:r>
            <w:proofErr w:type="spellEnd"/>
            <w:r w:rsidRPr="00826762">
              <w:t>.% или более, но менее 2 </w:t>
            </w:r>
            <w:proofErr w:type="spellStart"/>
            <w:r w:rsidRPr="00826762">
              <w:t>мас</w:t>
            </w:r>
            <w:proofErr w:type="spellEnd"/>
            <w:r w:rsidRPr="00826762">
              <w:t>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2202 99 990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2 </w:t>
            </w:r>
            <w:proofErr w:type="spellStart"/>
            <w:r w:rsidRPr="00826762">
              <w:t>мас</w:t>
            </w:r>
            <w:proofErr w:type="spellEnd"/>
            <w:r w:rsidRPr="00826762">
              <w:t>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Пиво солодовое: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 сосудах емкостью 10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2203 00 010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бутылках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2203 00 090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 сосудах емкостью более 10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Вина виноградные натуральные, включая крепленые; сусло виноградное, кроме указанного в товарной позиции 2009: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вина игристые: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защищенным наименованием по происхождению (</w:t>
            </w:r>
            <w:proofErr w:type="spellStart"/>
            <w:r w:rsidRPr="00826762">
              <w:t>Protected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Designation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of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Origin</w:t>
            </w:r>
            <w:proofErr w:type="spellEnd"/>
            <w:r w:rsidRPr="00826762">
              <w:t>, PDO):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шампанское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</w:t>
            </w:r>
            <w:proofErr w:type="spellStart"/>
            <w:r w:rsidRPr="00826762">
              <w:t>Асти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спуманте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защищенным географическим указанием (</w:t>
            </w:r>
            <w:proofErr w:type="spellStart"/>
            <w:r w:rsidRPr="00826762">
              <w:t>Protected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Geographical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Indication</w:t>
            </w:r>
            <w:proofErr w:type="spellEnd"/>
            <w:r w:rsidRPr="00826762">
              <w:t>, PGI)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прочие сортовые вина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2204 10 980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вина прочие; виноградное сусло, брожение которого было предотвращено или приостановлено путем добавления спирта: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2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вино, за исключением указанного в субпозиции 2204 10, в бутылках с "грибовидными" пробками, удерживаемыми завязками или креплениями; вино в другой таре с избыточным давлением, обусловленным диоксидом углерода в напитке, не менее 1 бар, но менее 3 бар при температуре 20 </w:t>
            </w:r>
            <w:r>
              <w:t>°C</w:t>
            </w:r>
            <w:r w:rsidRPr="00826762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2204 21 060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с защищенным наименованием по происхождению (</w:t>
            </w:r>
            <w:proofErr w:type="spellStart"/>
            <w:r w:rsidRPr="00826762">
              <w:t>Protected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Designation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of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Origin</w:t>
            </w:r>
            <w:proofErr w:type="spellEnd"/>
            <w:r w:rsidRPr="00826762">
              <w:t>, PDO)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2204 21 070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с защищенным географическим указанием (</w:t>
            </w:r>
            <w:proofErr w:type="spellStart"/>
            <w:r w:rsidRPr="00826762">
              <w:t>Protected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Geographical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Indication</w:t>
            </w:r>
            <w:proofErr w:type="spellEnd"/>
            <w:r w:rsidRPr="00826762">
              <w:t>, PGI)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2204 21 080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 сортовые вина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2204 21 090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произведенные в Европейском союзе: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не более 15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t xml:space="preserve">– 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>(Protected Designation of Origin, PDO):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Эльзас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Бордо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Бургундия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2204 21 170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Валь де </w:t>
            </w:r>
            <w:proofErr w:type="spellStart"/>
            <w:r w:rsidRPr="00826762">
              <w:t>Луар</w:t>
            </w:r>
            <w:proofErr w:type="spellEnd"/>
            <w:r w:rsidRPr="00826762">
              <w:t xml:space="preserve"> (Долина Луары)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Мозель-Саар-</w:t>
            </w:r>
            <w:proofErr w:type="spellStart"/>
            <w:r w:rsidRPr="00826762">
              <w:t>Рувер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Пфальц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2204 21 220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Рейнхессен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2204 21 230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Токай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2204 21 240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Лацио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2204 21 260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Тоскана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2204 21 270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Трентино</w:t>
            </w:r>
            <w:proofErr w:type="spellEnd"/>
            <w:r w:rsidRPr="00826762">
              <w:t xml:space="preserve">, </w:t>
            </w:r>
            <w:proofErr w:type="spellStart"/>
            <w:r w:rsidRPr="00826762">
              <w:t>Альто-Адидже</w:t>
            </w:r>
            <w:proofErr w:type="spellEnd"/>
            <w:r w:rsidRPr="00826762">
              <w:t xml:space="preserve"> и </w:t>
            </w:r>
            <w:proofErr w:type="spellStart"/>
            <w:r w:rsidRPr="00826762">
              <w:t>Фриули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2204 21 280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Венето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2204 21 320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Виньо</w:t>
            </w:r>
            <w:proofErr w:type="spellEnd"/>
            <w:r w:rsidRPr="00826762">
              <w:t xml:space="preserve"> Верде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2204 21 340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Пенедес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2204 21 360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Риойя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2204 21 370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Валенсия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Бордо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2204 21 430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Бургундия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2204 21 440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Божоле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2204 21 460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Вале-</w:t>
            </w:r>
            <w:proofErr w:type="spellStart"/>
            <w:r w:rsidRPr="00826762">
              <w:t>дю</w:t>
            </w:r>
            <w:proofErr w:type="spellEnd"/>
            <w:r w:rsidRPr="00826762">
              <w:t>-</w:t>
            </w:r>
            <w:proofErr w:type="spellStart"/>
            <w:r w:rsidRPr="00826762">
              <w:t>Рон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2204 21 470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Лангедок-</w:t>
            </w:r>
            <w:proofErr w:type="spellStart"/>
            <w:r w:rsidRPr="00826762">
              <w:t>Руссильон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Валь де </w:t>
            </w:r>
            <w:proofErr w:type="spellStart"/>
            <w:r w:rsidRPr="00826762">
              <w:t>Луар</w:t>
            </w:r>
            <w:proofErr w:type="spellEnd"/>
            <w:r w:rsidRPr="00826762">
              <w:t xml:space="preserve"> (Долина Луары)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2204 21 620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Пьемонт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2204 21 660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Тоскана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2204 21 670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Трентино</w:t>
            </w:r>
            <w:proofErr w:type="spellEnd"/>
            <w:r w:rsidRPr="00826762">
              <w:t xml:space="preserve"> и </w:t>
            </w:r>
            <w:proofErr w:type="spellStart"/>
            <w:r w:rsidRPr="00826762">
              <w:t>Альто-Адидже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2204 21 680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Венето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Дао, </w:t>
            </w:r>
            <w:proofErr w:type="spellStart"/>
            <w:r w:rsidRPr="00826762">
              <w:t>Беррада</w:t>
            </w:r>
            <w:proofErr w:type="spellEnd"/>
            <w:r w:rsidRPr="00826762">
              <w:t xml:space="preserve"> и Дуро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Наварра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2204 21 740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Пенедес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2204 21 760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Риойя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2204 21 770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Вальдепениас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2204 21 780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rPr>
                <w:lang w:val="en-US"/>
              </w:rPr>
              <w:t>– – – – – – </w:t>
            </w:r>
            <w:r w:rsidRPr="00826762">
              <w:t>вина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 сортовые вина: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более 15 об.%, но не более 22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t xml:space="preserve">– 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 xml:space="preserve">(Protected Designation of Origin, PDO) </w:t>
            </w:r>
            <w:r w:rsidRPr="00826762">
              <w:t>или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 xml:space="preserve">– – – – – – – мадера и Мускатель </w:t>
            </w:r>
            <w:proofErr w:type="spellStart"/>
            <w:r w:rsidRPr="00826762">
              <w:t>сетюбал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Setubal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muscatel</w:t>
            </w:r>
            <w:proofErr w:type="spellEnd"/>
            <w:r w:rsidRPr="0082676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херес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марсала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</w:t>
            </w:r>
            <w:proofErr w:type="spellStart"/>
            <w:r w:rsidRPr="00826762">
              <w:t>Самос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Samos</w:t>
            </w:r>
            <w:proofErr w:type="spellEnd"/>
            <w:r w:rsidRPr="00826762">
              <w:t xml:space="preserve">) и Мускат де </w:t>
            </w:r>
            <w:proofErr w:type="spellStart"/>
            <w:r w:rsidRPr="00826762">
              <w:t>Лемнос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Muscat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de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Lemnos</w:t>
            </w:r>
            <w:proofErr w:type="spellEnd"/>
            <w:r w:rsidRPr="0082676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портвейн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более 22 об.%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826762">
              <w:t xml:space="preserve">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 xml:space="preserve">(Protected Designation of Origin, PDO) </w:t>
            </w:r>
            <w:r w:rsidRPr="00826762">
              <w:t>или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 сортовые вина: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2204 21 980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3A2401">
            <w:pPr>
              <w:spacing w:after="0" w:line="240" w:lineRule="auto"/>
            </w:pPr>
            <w:r w:rsidRPr="00826762">
              <w:t>2204 22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более 2 л, но не более 10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вино, за исключением указанного в субпозиции 2204 10, в бутылках с "грибовидными" пробками, удерживаемыми завязками или креплениями; вино в другой таре с избыточным давлением, обусловленным диоксидом углерода в напитке, не менее 1 бар, но менее 3 бар при температуре 20 </w:t>
            </w:r>
            <w:r>
              <w:t>°C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произведенные в Европейском союзе: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не более 15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t xml:space="preserve">– 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>(Protected Designation of Origin, PDO):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Токай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Бордо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Бургундия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2204 22 170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Валь де </w:t>
            </w:r>
            <w:proofErr w:type="spellStart"/>
            <w:r w:rsidRPr="00826762">
              <w:t>Луар</w:t>
            </w:r>
            <w:proofErr w:type="spellEnd"/>
            <w:r w:rsidRPr="00826762">
              <w:t xml:space="preserve"> (Долина Луары)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Бордо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2204 22 430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Бургундия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2204 22 440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Божоле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2204 22 460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Вале-</w:t>
            </w:r>
            <w:proofErr w:type="spellStart"/>
            <w:r w:rsidRPr="00826762">
              <w:t>дю</w:t>
            </w:r>
            <w:proofErr w:type="spellEnd"/>
            <w:r w:rsidRPr="00826762">
              <w:t>-</w:t>
            </w:r>
            <w:proofErr w:type="spellStart"/>
            <w:r w:rsidRPr="00826762">
              <w:t>Рон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2204 22 470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Лангедок-</w:t>
            </w:r>
            <w:proofErr w:type="spellStart"/>
            <w:r w:rsidRPr="00826762">
              <w:t>Руссильон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Валь де </w:t>
            </w:r>
            <w:proofErr w:type="spellStart"/>
            <w:r w:rsidRPr="00826762">
              <w:t>Луар</w:t>
            </w:r>
            <w:proofErr w:type="spellEnd"/>
            <w:r w:rsidRPr="00826762">
              <w:t xml:space="preserve"> (Долина Луары)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2204 22 580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вина с защищенным географическим указанием (</w:t>
            </w:r>
            <w:r w:rsidRPr="00826762">
              <w:rPr>
                <w:lang w:val="en-US"/>
              </w:rPr>
              <w:t>Protected</w:t>
            </w:r>
            <w:r w:rsidRPr="00826762">
              <w:t xml:space="preserve"> </w:t>
            </w:r>
            <w:r w:rsidRPr="00826762">
              <w:rPr>
                <w:lang w:val="en-US"/>
              </w:rPr>
              <w:t>Geographical</w:t>
            </w:r>
            <w:r w:rsidRPr="00826762">
              <w:t xml:space="preserve"> </w:t>
            </w:r>
            <w:r w:rsidRPr="00826762">
              <w:rPr>
                <w:lang w:val="en-US"/>
              </w:rPr>
              <w:t>Indication</w:t>
            </w:r>
            <w:r w:rsidRPr="00826762">
              <w:t xml:space="preserve">, </w:t>
            </w:r>
            <w:r w:rsidRPr="00826762">
              <w:rPr>
                <w:lang w:val="en-US"/>
              </w:rPr>
              <w:t>PGI</w:t>
            </w:r>
            <w:r w:rsidRPr="00826762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 сортовые вина: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более 15 об.%, но не более 22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t xml:space="preserve">– 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 xml:space="preserve">(Protected Designation of Origin, PDO) </w:t>
            </w:r>
            <w:r w:rsidRPr="00826762">
              <w:t>или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 xml:space="preserve">– – – – – – – мадера и Мускатель </w:t>
            </w:r>
            <w:proofErr w:type="spellStart"/>
            <w:r w:rsidRPr="00826762">
              <w:t>сетюбал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Setubal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muscatel</w:t>
            </w:r>
            <w:proofErr w:type="spellEnd"/>
            <w:r w:rsidRPr="0082676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херес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марсала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</w:t>
            </w:r>
            <w:proofErr w:type="spellStart"/>
            <w:r w:rsidRPr="00826762">
              <w:t>Самос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Samos</w:t>
            </w:r>
            <w:proofErr w:type="spellEnd"/>
            <w:r w:rsidRPr="00826762">
              <w:t xml:space="preserve">) и Мускат де </w:t>
            </w:r>
            <w:proofErr w:type="spellStart"/>
            <w:r w:rsidRPr="00826762">
              <w:t>Лемнос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Muscat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de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Lemnos</w:t>
            </w:r>
            <w:proofErr w:type="spellEnd"/>
            <w:r w:rsidRPr="0082676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портвейн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более 22 об.%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826762">
              <w:t xml:space="preserve">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 xml:space="preserve">(Protected Designation of Origin, PDO) </w:t>
            </w:r>
            <w:r w:rsidRPr="00826762">
              <w:t>или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 сортовые вина: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2204 22 980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вино, за исключением указанного в субпозиции 2204 10, в бутылках с "грибовидными" пробками, удерживаемыми завязками или креплениями; вино в другой таре с избыточным давлением, обусловленным диоксидом углерода в напитке, не менее 1 бар, но менее 3 бар при температуре 20 </w:t>
            </w:r>
            <w:r>
              <w:t>°C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произведенные в Европейском союзе: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не более 15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t xml:space="preserve">– 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>(Protected Designation of Origin, PDO):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Токай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Бордо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Бургундия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2204 29 170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Валь де </w:t>
            </w:r>
            <w:proofErr w:type="spellStart"/>
            <w:r w:rsidRPr="00826762">
              <w:t>Луар</w:t>
            </w:r>
            <w:proofErr w:type="spellEnd"/>
            <w:r w:rsidRPr="00826762">
              <w:t xml:space="preserve"> (Долина Луары)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Бордо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2204 29 430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Бургундия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2204 29 440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</w:t>
            </w:r>
            <w:proofErr w:type="spellStart"/>
            <w:r w:rsidRPr="00826762">
              <w:t>Божоле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2204 29 460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Вале-</w:t>
            </w:r>
            <w:proofErr w:type="spellStart"/>
            <w:r w:rsidRPr="00826762">
              <w:t>дю</w:t>
            </w:r>
            <w:proofErr w:type="spellEnd"/>
            <w:r w:rsidRPr="00826762">
              <w:t>-</w:t>
            </w:r>
            <w:proofErr w:type="spellStart"/>
            <w:r w:rsidRPr="00826762">
              <w:t>Рон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2204 29 470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Лангедок-</w:t>
            </w:r>
            <w:proofErr w:type="spellStart"/>
            <w:r w:rsidRPr="00826762">
              <w:t>Руссильон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 xml:space="preserve">– – – – – – – – Валь де </w:t>
            </w:r>
            <w:proofErr w:type="spellStart"/>
            <w:r w:rsidRPr="00826762">
              <w:t>Луар</w:t>
            </w:r>
            <w:proofErr w:type="spellEnd"/>
            <w:r w:rsidRPr="00826762">
              <w:t xml:space="preserve"> (Долина Луары)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2204 29 580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587" w:hanging="1587"/>
            </w:pPr>
            <w:r w:rsidRPr="00826762">
              <w:t>– 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rPr>
                <w:lang w:val="en-US"/>
              </w:rPr>
              <w:t>– – – – – – </w:t>
            </w:r>
            <w:r w:rsidRPr="00826762">
              <w:t>вина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 сортовые вина: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более 15 об.%, но не более 22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5A1C66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  <w:rPr>
                <w:lang w:val="en-US"/>
              </w:rPr>
            </w:pPr>
            <w:r w:rsidRPr="00826762">
              <w:t xml:space="preserve">– 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 xml:space="preserve">(Protected Designation of Origin, PDO) </w:t>
            </w:r>
            <w:r w:rsidRPr="00826762">
              <w:t>или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 xml:space="preserve">– – – – – – – мадера и Мускатель </w:t>
            </w:r>
            <w:proofErr w:type="spellStart"/>
            <w:r w:rsidRPr="00826762">
              <w:t>сетюбал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Setubal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muscatel</w:t>
            </w:r>
            <w:proofErr w:type="spellEnd"/>
            <w:r w:rsidRPr="0082676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херес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марсала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</w:t>
            </w:r>
            <w:proofErr w:type="spellStart"/>
            <w:r w:rsidRPr="00826762">
              <w:t>Самос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Samos</w:t>
            </w:r>
            <w:proofErr w:type="spellEnd"/>
            <w:r w:rsidRPr="00826762">
              <w:t xml:space="preserve">) и Мускат де </w:t>
            </w:r>
            <w:proofErr w:type="spellStart"/>
            <w:r w:rsidRPr="00826762">
              <w:t>Лемнос</w:t>
            </w:r>
            <w:proofErr w:type="spellEnd"/>
            <w:r w:rsidRPr="00826762">
              <w:t xml:space="preserve"> (</w:t>
            </w:r>
            <w:proofErr w:type="spellStart"/>
            <w:r w:rsidRPr="00826762">
              <w:t>Muscat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de</w:t>
            </w:r>
            <w:proofErr w:type="spellEnd"/>
            <w:r w:rsidRPr="00826762">
              <w:t xml:space="preserve"> </w:t>
            </w:r>
            <w:proofErr w:type="spellStart"/>
            <w:r w:rsidRPr="00826762">
              <w:t>Lemnos</w:t>
            </w:r>
            <w:proofErr w:type="spellEnd"/>
            <w:r w:rsidRPr="00826762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портвейн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 фактической концентрацией спирта более 22 об.%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C558D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  <w:rPr>
                <w:lang w:val="en-US"/>
              </w:rPr>
            </w:pPr>
            <w:r w:rsidRPr="00826762">
              <w:t xml:space="preserve">– – – – – вина с защищенным наименованием по происхождению </w:t>
            </w:r>
            <w:r w:rsidRPr="00826762">
              <w:rPr>
                <w:lang w:val="en-US"/>
              </w:rPr>
              <w:t xml:space="preserve">(Protected Designation of Origin, PDO) </w:t>
            </w:r>
            <w:r w:rsidRPr="00826762">
              <w:t>или</w:t>
            </w:r>
            <w:r w:rsidRPr="00826762">
              <w:rPr>
                <w:lang w:val="en-US"/>
              </w:rPr>
              <w:t xml:space="preserve"> </w:t>
            </w:r>
            <w:r w:rsidRPr="00826762">
              <w:t>с</w:t>
            </w:r>
            <w:r w:rsidRPr="00826762">
              <w:rPr>
                <w:lang w:val="en-US"/>
              </w:rPr>
              <w:t xml:space="preserve"> </w:t>
            </w:r>
            <w:r w:rsidRPr="00826762">
              <w:t>защищенным</w:t>
            </w:r>
            <w:r w:rsidRPr="00826762">
              <w:rPr>
                <w:lang w:val="en-US"/>
              </w:rPr>
              <w:t xml:space="preserve"> </w:t>
            </w:r>
            <w:r w:rsidRPr="00826762">
              <w:t>географическим</w:t>
            </w:r>
            <w:r w:rsidRPr="00826762">
              <w:rPr>
                <w:lang w:val="en-US"/>
              </w:rPr>
              <w:t xml:space="preserve"> </w:t>
            </w:r>
            <w:r w:rsidRPr="00826762">
              <w:t>указанием</w:t>
            </w:r>
            <w:r w:rsidRPr="00826762">
              <w:rPr>
                <w:lang w:val="en-US"/>
              </w:rPr>
              <w:t xml:space="preserve"> (Protected Geographical Indication, PGI):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 сортовые вина: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белые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2204 29 980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прочее сусло виноградное: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процессе брожения или с брожением, приостановленным способом, отличным от добавления спирта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плотностью 1,33 г/см</w:t>
            </w:r>
            <w:r w:rsidRPr="00826762">
              <w:rPr>
                <w:vertAlign w:val="superscript"/>
              </w:rPr>
              <w:t>3</w:t>
            </w:r>
            <w:r w:rsidRPr="00826762">
              <w:t xml:space="preserve"> или менее при температуре 20 </w:t>
            </w:r>
            <w:r>
              <w:t>°C</w:t>
            </w:r>
            <w:r w:rsidRPr="00826762">
              <w:t xml:space="preserve"> и с фактической концентрацией спирта не более 1 об.%: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2204 30 920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концентрированное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2204 30 940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2204 30 960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концентрированное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2204 30 980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Вермуты и виноградные натуральные вина прочие с добавлением растительных или ароматических веществ: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 сосудах емкостью 2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фактической концентрацией спирта 18 об.%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фактической концентрацией спирта более 18 об.%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фактической концентрацией спирта 18 об.%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фактической концентрацией спирта более 18 об.%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2206 00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C558D2">
            <w:pPr>
              <w:spacing w:after="0" w:line="240" w:lineRule="auto"/>
            </w:pPr>
            <w:r w:rsidRPr="00826762">
              <w:t xml:space="preserve">Напитки прочие </w:t>
            </w:r>
            <w:proofErr w:type="spellStart"/>
            <w:r w:rsidRPr="00826762">
              <w:t>сброженные</w:t>
            </w:r>
            <w:proofErr w:type="spellEnd"/>
            <w:r w:rsidRPr="00826762">
              <w:t xml:space="preserve"> (например, сидр, сидр грушевый, напиток медовый, </w:t>
            </w:r>
            <w:proofErr w:type="spellStart"/>
            <w:r w:rsidRPr="00826762">
              <w:t>сакэ</w:t>
            </w:r>
            <w:proofErr w:type="spellEnd"/>
            <w:r w:rsidRPr="00826762">
              <w:t xml:space="preserve">); смеси из </w:t>
            </w:r>
            <w:proofErr w:type="spellStart"/>
            <w:r w:rsidRPr="00826762">
              <w:t>сброженных</w:t>
            </w:r>
            <w:proofErr w:type="spellEnd"/>
            <w:r w:rsidRPr="00826762">
              <w:t xml:space="preserve"> напитков и смеси </w:t>
            </w:r>
            <w:proofErr w:type="spellStart"/>
            <w:r w:rsidRPr="00826762">
              <w:t>сброженных</w:t>
            </w:r>
            <w:proofErr w:type="spellEnd"/>
            <w:r w:rsidRPr="00826762">
              <w:t xml:space="preserve"> напитков и безалкогольных напитков,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пикет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игристые: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 xml:space="preserve">– – – сидр и </w:t>
            </w:r>
            <w:r w:rsidR="00C558D2" w:rsidRPr="00C558D2">
              <w:t>грушевый сидр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неигристые,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 xml:space="preserve">– – – – сидр и </w:t>
            </w:r>
            <w:r w:rsidR="00C558D2" w:rsidRPr="00C558D2">
              <w:t>грушевый сидр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 xml:space="preserve">– – – – сидр и </w:t>
            </w:r>
            <w:r w:rsidR="00C558D2" w:rsidRPr="00C558D2">
              <w:t>грушевый сидр</w:t>
            </w:r>
            <w:bookmarkStart w:id="0" w:name="_GoBack"/>
            <w:bookmarkEnd w:id="0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2206 00 890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 xml:space="preserve">Спирт этиловый </w:t>
            </w:r>
            <w:proofErr w:type="spellStart"/>
            <w:r w:rsidRPr="00826762">
              <w:t>неденатурированный</w:t>
            </w:r>
            <w:proofErr w:type="spellEnd"/>
            <w:r w:rsidRPr="00826762">
              <w:t xml:space="preserve"> с концентрацией спирта 80 об.% или более; этиловый спирт и прочие спиртовые настойки, денатурированные, любой концентрации: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 xml:space="preserve">– спирт этиловый </w:t>
            </w:r>
            <w:proofErr w:type="spellStart"/>
            <w:r w:rsidRPr="00826762">
              <w:t>неденатурированный</w:t>
            </w:r>
            <w:proofErr w:type="spellEnd"/>
            <w:r w:rsidRPr="00826762">
              <w:t xml:space="preserve"> с концентрацией спирта 80 об.%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2207 20 000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спирт этиловый и прочие спиртовые настойки, денатурированные, любой концентрации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 xml:space="preserve">Спирт этиловый </w:t>
            </w:r>
            <w:proofErr w:type="spellStart"/>
            <w:r w:rsidRPr="00826762">
              <w:t>неденатурированный</w:t>
            </w:r>
            <w:proofErr w:type="spellEnd"/>
            <w:r w:rsidRPr="00826762">
              <w:t xml:space="preserve"> с концентрацией спирта менее 80 об.%; спиртовые настойки, ликеры и прочие спиртные напитки: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спиртовые настойки, полученные в результате дистилляции виноградного вина или выжимок винограда: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2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коньяк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2208 20 140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</w:t>
            </w:r>
            <w:proofErr w:type="spellStart"/>
            <w:r w:rsidRPr="00826762">
              <w:t>арманьяк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2208 20 260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</w:t>
            </w:r>
            <w:proofErr w:type="spellStart"/>
            <w:r w:rsidRPr="00826762">
              <w:t>граппа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2208 20 270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461468" w:rsidRDefault="00B76A95" w:rsidP="00F17342">
            <w:pPr>
              <w:spacing w:after="0" w:line="240" w:lineRule="auto"/>
              <w:ind w:left="595" w:hanging="595"/>
              <w:rPr>
                <w:lang w:val="en-US"/>
              </w:rPr>
            </w:pPr>
            <w:r w:rsidRPr="00461468">
              <w:rPr>
                <w:lang w:val="en-US"/>
              </w:rPr>
              <w:t>– – – </w:t>
            </w:r>
            <w:r w:rsidRPr="00826762">
              <w:rPr>
                <w:rFonts w:eastAsia="Times New Roman"/>
                <w:szCs w:val="20"/>
                <w:lang w:eastAsia="ru-RU"/>
              </w:rPr>
              <w:t>хересный</w:t>
            </w:r>
            <w:r w:rsidRPr="00461468">
              <w:rPr>
                <w:rFonts w:eastAsia="Times New Roman"/>
                <w:szCs w:val="20"/>
                <w:lang w:val="en-US" w:eastAsia="ru-RU"/>
              </w:rPr>
              <w:t xml:space="preserve"> </w:t>
            </w:r>
            <w:r w:rsidRPr="00826762">
              <w:rPr>
                <w:rFonts w:eastAsia="Times New Roman"/>
                <w:szCs w:val="20"/>
                <w:lang w:eastAsia="ru-RU"/>
              </w:rPr>
              <w:t>бренди</w:t>
            </w:r>
            <w:r w:rsidRPr="00461468">
              <w:rPr>
                <w:rFonts w:eastAsia="Times New Roman"/>
                <w:szCs w:val="20"/>
                <w:lang w:val="en-US" w:eastAsia="ru-RU"/>
              </w:rPr>
              <w:t xml:space="preserve"> (Brandy de Jerez)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2208 20 290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более 2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дистилляты необработанные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2208 20 620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коньяк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2208 20 640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</w:t>
            </w:r>
            <w:proofErr w:type="spellStart"/>
            <w:r w:rsidRPr="00826762">
              <w:t>арманьяк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2208 20 860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</w:t>
            </w:r>
            <w:proofErr w:type="spellStart"/>
            <w:r w:rsidRPr="00826762">
              <w:t>граппа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2208 20 870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996EE3" w:rsidRDefault="00B76A95" w:rsidP="00461468">
            <w:pPr>
              <w:spacing w:after="0" w:line="240" w:lineRule="auto"/>
              <w:ind w:left="794" w:hanging="794"/>
              <w:rPr>
                <w:lang w:val="en-US"/>
              </w:rPr>
            </w:pPr>
            <w:r w:rsidRPr="00996EE3">
              <w:rPr>
                <w:lang w:val="en-US"/>
              </w:rPr>
              <w:t>– – – – </w:t>
            </w:r>
            <w:r w:rsidRPr="00826762">
              <w:rPr>
                <w:rFonts w:eastAsia="Times New Roman"/>
                <w:szCs w:val="20"/>
                <w:lang w:eastAsia="ru-RU"/>
              </w:rPr>
              <w:t>хересный</w:t>
            </w:r>
            <w:r w:rsidRPr="00996EE3">
              <w:rPr>
                <w:rFonts w:eastAsia="Times New Roman"/>
                <w:szCs w:val="20"/>
                <w:lang w:val="en-US" w:eastAsia="ru-RU"/>
              </w:rPr>
              <w:t xml:space="preserve"> </w:t>
            </w:r>
            <w:r w:rsidRPr="00826762">
              <w:rPr>
                <w:rFonts w:eastAsia="Times New Roman"/>
                <w:szCs w:val="20"/>
                <w:lang w:eastAsia="ru-RU"/>
              </w:rPr>
              <w:t>бренди</w:t>
            </w:r>
            <w:r w:rsidRPr="00996EE3">
              <w:rPr>
                <w:rFonts w:eastAsia="Times New Roman"/>
                <w:szCs w:val="20"/>
                <w:lang w:val="en-US" w:eastAsia="ru-RU"/>
              </w:rPr>
              <w:t xml:space="preserve"> (Brandy de Jerez)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2208 20 890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виски: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виски "Бурбон",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виски шотландское: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 xml:space="preserve">– – – виски </w:t>
            </w:r>
            <w:proofErr w:type="spellStart"/>
            <w:r w:rsidRPr="00826762">
              <w:t>односолодовое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DC5BF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DC5BF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 xml:space="preserve">– – – виски солодовое </w:t>
            </w:r>
            <w:proofErr w:type="spellStart"/>
            <w:r w:rsidRPr="00826762">
              <w:t>купажированное</w:t>
            </w:r>
            <w:proofErr w:type="spellEnd"/>
            <w:r w:rsidRPr="00826762">
              <w:t>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 xml:space="preserve">– – – виски </w:t>
            </w:r>
            <w:proofErr w:type="spellStart"/>
            <w:r w:rsidRPr="00826762">
              <w:t>однозерновое</w:t>
            </w:r>
            <w:proofErr w:type="spellEnd"/>
            <w:r w:rsidRPr="00826762">
              <w:t xml:space="preserve"> и </w:t>
            </w:r>
            <w:proofErr w:type="spellStart"/>
            <w:r w:rsidRPr="00826762">
              <w:t>купажированное</w:t>
            </w:r>
            <w:proofErr w:type="spellEnd"/>
            <w:r w:rsidRPr="00826762">
              <w:t xml:space="preserve"> зерновое,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2208 30 610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 xml:space="preserve">– – – виски </w:t>
            </w:r>
            <w:proofErr w:type="spellStart"/>
            <w:r w:rsidRPr="00826762">
              <w:t>купажированное</w:t>
            </w:r>
            <w:proofErr w:type="spellEnd"/>
            <w:r w:rsidRPr="00826762">
              <w:t xml:space="preserve"> прочее,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2208 30 790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прочее,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2208 30 880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 xml:space="preserve">– ром и прочие спиртовые настойки, полученные в результате дистилляции </w:t>
            </w:r>
            <w:proofErr w:type="spellStart"/>
            <w:r w:rsidRPr="00826762">
              <w:t>сброженных</w:t>
            </w:r>
            <w:proofErr w:type="spellEnd"/>
            <w:r w:rsidRPr="00826762">
              <w:t xml:space="preserve"> продуктов из сахарного тростника: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2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ром с содержанием летучих веществ, кроме этилового и метилового спиртов, 225 г или более на 1 гектолитр чистого спирта (с допустимым отклонением 10%)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стоимостью более 7,9 евро за 1 л чистого спирта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более 2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ром с содержанием летучих веществ, кроме этилового и метилового спиртов, 225 г или более на 1 гектолитр чистого спирта (с допустимым отклонением 10%)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стоимостью более 2 евро за 1 л чистого спирта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2208 40 990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джин и можжевеловая настойка: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джин,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2208 50 110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2208 50 190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можжевеловая настойка,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2208 50 910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2208 50 990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водка: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концентрацией спирта 45,4 об.% или менее,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2208 60 110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2208 60 190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 концентрацией спирта более 45,4 об.%,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2208 60 910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2208 60 990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ликеры: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2208 70 100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2208 70 900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в сосудах емкостью 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</w:t>
            </w:r>
            <w:proofErr w:type="spellStart"/>
            <w:r w:rsidRPr="00826762">
              <w:t>аррак</w:t>
            </w:r>
            <w:proofErr w:type="spellEnd"/>
            <w:r w:rsidRPr="00826762">
              <w:t>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сливовая, грушевая или вишневая спиртовая настойка (исключая ликеры),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2208 90 380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спиртовые настойки прочие и спиртные напитки прочие,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</w:t>
            </w:r>
            <w:proofErr w:type="spellStart"/>
            <w:r w:rsidRPr="00826762">
              <w:t>узо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спиртовые настойки (исключая ликеры):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перегнанные из фруктов: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2208 90 450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кальвадос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2208 90 480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191" w:hanging="1191"/>
            </w:pPr>
            <w:r w:rsidRPr="00826762">
              <w:t>– – 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2208 90 540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текила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2208 90 560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389" w:hanging="1389"/>
            </w:pPr>
            <w:r w:rsidRPr="00826762">
              <w:t>– – 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DC5BF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DC5BF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2208 90 690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спиртные напитки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DC5BF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DC5BF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спиртовые настойки (исключая ликеры):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2208 90 710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перегнанные из фруктов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2208 90 750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текила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2208 90 770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992" w:hanging="992"/>
            </w:pPr>
            <w:r w:rsidRPr="00826762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36195C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36195C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2208 90 780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794" w:hanging="794"/>
            </w:pPr>
            <w:r w:rsidRPr="00826762">
              <w:t>– – – – спиртные напитки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36195C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36195C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 xml:space="preserve">– – спирт этиловый </w:t>
            </w:r>
            <w:proofErr w:type="spellStart"/>
            <w:r w:rsidRPr="00826762">
              <w:t>неденатурированный</w:t>
            </w:r>
            <w:proofErr w:type="spellEnd"/>
            <w:r w:rsidRPr="00826762">
              <w:t xml:space="preserve"> с концентрацией спирта менее 80 об.%,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2208 90 910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lastRenderedPageBreak/>
              <w:t>2208 90 990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595" w:hanging="595"/>
            </w:pPr>
            <w:r w:rsidRPr="00826762">
              <w:t>– 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033341" w:rsidRDefault="00B76A95" w:rsidP="00826762">
            <w:pPr>
              <w:spacing w:after="0" w:line="240" w:lineRule="auto"/>
              <w:jc w:val="center"/>
              <w:rPr>
                <w:spacing w:val="-12"/>
              </w:rPr>
            </w:pPr>
            <w:r w:rsidRPr="00033341">
              <w:rPr>
                <w:spacing w:val="-12"/>
              </w:rPr>
              <w:t>л 100% спирта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2209 00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Уксус и его заменители, полученные из уксусной кислоты: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уксус винный,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2209 00 110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2209 00 190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198" w:hanging="198"/>
            </w:pPr>
            <w:r w:rsidRPr="00826762">
              <w:t>– прочие, в сосудах емкостью: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2209 00 910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2 л или менее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  <w:tr w:rsidR="00B76A95" w:rsidRPr="00826762" w:rsidTr="00B76A9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</w:pPr>
            <w:r w:rsidRPr="00826762">
              <w:t>2209 00 990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ind w:left="397" w:hanging="397"/>
            </w:pPr>
            <w:r w:rsidRPr="00826762">
              <w:t>– – более 2 л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B76A95" w:rsidRPr="00826762" w:rsidRDefault="00B76A95" w:rsidP="00826762">
            <w:pPr>
              <w:spacing w:after="0" w:line="240" w:lineRule="auto"/>
              <w:jc w:val="center"/>
            </w:pPr>
            <w:r w:rsidRPr="00826762">
              <w:t>л</w:t>
            </w:r>
          </w:p>
        </w:tc>
      </w:tr>
    </w:tbl>
    <w:p w:rsidR="004D79F2" w:rsidRPr="00826762" w:rsidRDefault="004D79F2" w:rsidP="00826762">
      <w:pPr>
        <w:spacing w:after="0" w:line="240" w:lineRule="auto"/>
      </w:pPr>
    </w:p>
    <w:sectPr w:rsidR="004D79F2" w:rsidRPr="00826762" w:rsidSect="008267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F2" w:rsidRDefault="00866BF2" w:rsidP="00552072">
      <w:pPr>
        <w:spacing w:after="0" w:line="240" w:lineRule="auto"/>
      </w:pPr>
      <w:r>
        <w:separator/>
      </w:r>
    </w:p>
  </w:endnote>
  <w:endnote w:type="continuationSeparator" w:id="0">
    <w:p w:rsidR="00866BF2" w:rsidRDefault="00866BF2" w:rsidP="0055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F1" w:rsidRDefault="00DC5BF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F1" w:rsidRPr="00552072" w:rsidRDefault="00DC5BF1" w:rsidP="0055207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F1" w:rsidRDefault="00DC5B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F2" w:rsidRDefault="00866BF2" w:rsidP="00552072">
      <w:pPr>
        <w:spacing w:after="0" w:line="240" w:lineRule="auto"/>
      </w:pPr>
      <w:r>
        <w:separator/>
      </w:r>
    </w:p>
  </w:footnote>
  <w:footnote w:type="continuationSeparator" w:id="0">
    <w:p w:rsidR="00866BF2" w:rsidRDefault="00866BF2" w:rsidP="0055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F1" w:rsidRDefault="00DC5B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F1" w:rsidRPr="00826762" w:rsidRDefault="00DC5BF1" w:rsidP="00826762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558D2">
      <w:rPr>
        <w:noProof/>
      </w:rPr>
      <w:t>13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F1" w:rsidRDefault="00DC5B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72"/>
    <w:rsid w:val="00017B6A"/>
    <w:rsid w:val="00020A24"/>
    <w:rsid w:val="00026639"/>
    <w:rsid w:val="00030FD9"/>
    <w:rsid w:val="00032C81"/>
    <w:rsid w:val="00033341"/>
    <w:rsid w:val="00035DDA"/>
    <w:rsid w:val="000446F6"/>
    <w:rsid w:val="00046F1E"/>
    <w:rsid w:val="00051093"/>
    <w:rsid w:val="00060A03"/>
    <w:rsid w:val="000611DC"/>
    <w:rsid w:val="000631E3"/>
    <w:rsid w:val="00077192"/>
    <w:rsid w:val="000A6712"/>
    <w:rsid w:val="000D7BC6"/>
    <w:rsid w:val="000E4ED6"/>
    <w:rsid w:val="000E619A"/>
    <w:rsid w:val="000F0873"/>
    <w:rsid w:val="000F7E2A"/>
    <w:rsid w:val="00123E56"/>
    <w:rsid w:val="00127D2E"/>
    <w:rsid w:val="00135FA8"/>
    <w:rsid w:val="0015600C"/>
    <w:rsid w:val="00166FB0"/>
    <w:rsid w:val="00171880"/>
    <w:rsid w:val="001C6239"/>
    <w:rsid w:val="001F1FF5"/>
    <w:rsid w:val="0022098C"/>
    <w:rsid w:val="00226762"/>
    <w:rsid w:val="00243482"/>
    <w:rsid w:val="002455BE"/>
    <w:rsid w:val="002B7CB2"/>
    <w:rsid w:val="00321E9A"/>
    <w:rsid w:val="003237A2"/>
    <w:rsid w:val="003360EC"/>
    <w:rsid w:val="00340484"/>
    <w:rsid w:val="003419FE"/>
    <w:rsid w:val="00350559"/>
    <w:rsid w:val="0036195C"/>
    <w:rsid w:val="00370BF5"/>
    <w:rsid w:val="00381697"/>
    <w:rsid w:val="00390F3B"/>
    <w:rsid w:val="003A2401"/>
    <w:rsid w:val="003B2503"/>
    <w:rsid w:val="003C04AD"/>
    <w:rsid w:val="003C17DC"/>
    <w:rsid w:val="003F363E"/>
    <w:rsid w:val="003F6DF6"/>
    <w:rsid w:val="003F7ED1"/>
    <w:rsid w:val="00401351"/>
    <w:rsid w:val="00405549"/>
    <w:rsid w:val="00410FF0"/>
    <w:rsid w:val="0044011D"/>
    <w:rsid w:val="00442D59"/>
    <w:rsid w:val="00461468"/>
    <w:rsid w:val="00472F79"/>
    <w:rsid w:val="004B6455"/>
    <w:rsid w:val="004C4A73"/>
    <w:rsid w:val="004D3E12"/>
    <w:rsid w:val="004D56E3"/>
    <w:rsid w:val="004D79F2"/>
    <w:rsid w:val="004E2C58"/>
    <w:rsid w:val="00503B0E"/>
    <w:rsid w:val="0051752F"/>
    <w:rsid w:val="005242A1"/>
    <w:rsid w:val="00532A22"/>
    <w:rsid w:val="00552072"/>
    <w:rsid w:val="00593BEE"/>
    <w:rsid w:val="005A0453"/>
    <w:rsid w:val="005A1C66"/>
    <w:rsid w:val="005A211F"/>
    <w:rsid w:val="005A6682"/>
    <w:rsid w:val="005B498C"/>
    <w:rsid w:val="005D02B8"/>
    <w:rsid w:val="005D4B92"/>
    <w:rsid w:val="005E0A54"/>
    <w:rsid w:val="005E7C15"/>
    <w:rsid w:val="00601B26"/>
    <w:rsid w:val="00606A19"/>
    <w:rsid w:val="006463F1"/>
    <w:rsid w:val="006512D3"/>
    <w:rsid w:val="006521B5"/>
    <w:rsid w:val="00654A8C"/>
    <w:rsid w:val="00656BC2"/>
    <w:rsid w:val="00675894"/>
    <w:rsid w:val="00680BD2"/>
    <w:rsid w:val="00695C99"/>
    <w:rsid w:val="006A336B"/>
    <w:rsid w:val="006B0B9B"/>
    <w:rsid w:val="006D2915"/>
    <w:rsid w:val="00741568"/>
    <w:rsid w:val="007467AC"/>
    <w:rsid w:val="00754973"/>
    <w:rsid w:val="00756001"/>
    <w:rsid w:val="007668FB"/>
    <w:rsid w:val="0077368A"/>
    <w:rsid w:val="0078463E"/>
    <w:rsid w:val="0079741D"/>
    <w:rsid w:val="007E2AF3"/>
    <w:rsid w:val="007F4067"/>
    <w:rsid w:val="00800C75"/>
    <w:rsid w:val="00826762"/>
    <w:rsid w:val="0083741A"/>
    <w:rsid w:val="0085320A"/>
    <w:rsid w:val="008539A6"/>
    <w:rsid w:val="00863EDA"/>
    <w:rsid w:val="00866BF2"/>
    <w:rsid w:val="00882E63"/>
    <w:rsid w:val="008906AD"/>
    <w:rsid w:val="008D5521"/>
    <w:rsid w:val="008E3030"/>
    <w:rsid w:val="00910F03"/>
    <w:rsid w:val="00912B6D"/>
    <w:rsid w:val="00931BFB"/>
    <w:rsid w:val="00955DB9"/>
    <w:rsid w:val="00957A3F"/>
    <w:rsid w:val="0098041B"/>
    <w:rsid w:val="009942E7"/>
    <w:rsid w:val="00996EE3"/>
    <w:rsid w:val="009A3EC1"/>
    <w:rsid w:val="009A4151"/>
    <w:rsid w:val="009C37BD"/>
    <w:rsid w:val="00A07F37"/>
    <w:rsid w:val="00A677ED"/>
    <w:rsid w:val="00A96E13"/>
    <w:rsid w:val="00AA7178"/>
    <w:rsid w:val="00AB7B66"/>
    <w:rsid w:val="00AC5D9D"/>
    <w:rsid w:val="00AD1610"/>
    <w:rsid w:val="00AF5882"/>
    <w:rsid w:val="00B1027E"/>
    <w:rsid w:val="00B11457"/>
    <w:rsid w:val="00B11845"/>
    <w:rsid w:val="00B1746B"/>
    <w:rsid w:val="00B254AB"/>
    <w:rsid w:val="00B25D87"/>
    <w:rsid w:val="00B317D5"/>
    <w:rsid w:val="00B44C86"/>
    <w:rsid w:val="00B4780F"/>
    <w:rsid w:val="00B62BD1"/>
    <w:rsid w:val="00B6689B"/>
    <w:rsid w:val="00B76A95"/>
    <w:rsid w:val="00B778C6"/>
    <w:rsid w:val="00B9263F"/>
    <w:rsid w:val="00BA362D"/>
    <w:rsid w:val="00BB4D67"/>
    <w:rsid w:val="00BB67CB"/>
    <w:rsid w:val="00BB7735"/>
    <w:rsid w:val="00BD1512"/>
    <w:rsid w:val="00BE3A67"/>
    <w:rsid w:val="00C137A5"/>
    <w:rsid w:val="00C215A7"/>
    <w:rsid w:val="00C217FF"/>
    <w:rsid w:val="00C21FE1"/>
    <w:rsid w:val="00C31A53"/>
    <w:rsid w:val="00C36F98"/>
    <w:rsid w:val="00C425FC"/>
    <w:rsid w:val="00C45BAD"/>
    <w:rsid w:val="00C54A2B"/>
    <w:rsid w:val="00C558D2"/>
    <w:rsid w:val="00C6517C"/>
    <w:rsid w:val="00C77FC9"/>
    <w:rsid w:val="00C83E17"/>
    <w:rsid w:val="00CA68B2"/>
    <w:rsid w:val="00CA6A3D"/>
    <w:rsid w:val="00CA72D2"/>
    <w:rsid w:val="00CB5ECC"/>
    <w:rsid w:val="00CD1914"/>
    <w:rsid w:val="00CF28CA"/>
    <w:rsid w:val="00CF3834"/>
    <w:rsid w:val="00CF3A5F"/>
    <w:rsid w:val="00D133C5"/>
    <w:rsid w:val="00D25B67"/>
    <w:rsid w:val="00D35316"/>
    <w:rsid w:val="00D41A89"/>
    <w:rsid w:val="00D528D1"/>
    <w:rsid w:val="00D575F3"/>
    <w:rsid w:val="00D6547B"/>
    <w:rsid w:val="00D66F7B"/>
    <w:rsid w:val="00D672EF"/>
    <w:rsid w:val="00D93107"/>
    <w:rsid w:val="00DC0A3F"/>
    <w:rsid w:val="00DC5BF1"/>
    <w:rsid w:val="00DD3E2E"/>
    <w:rsid w:val="00DE0D40"/>
    <w:rsid w:val="00DE3B8E"/>
    <w:rsid w:val="00DF5FA8"/>
    <w:rsid w:val="00E04BD0"/>
    <w:rsid w:val="00E06FD6"/>
    <w:rsid w:val="00E25AEC"/>
    <w:rsid w:val="00E4391E"/>
    <w:rsid w:val="00E53607"/>
    <w:rsid w:val="00E548DC"/>
    <w:rsid w:val="00E63299"/>
    <w:rsid w:val="00E65D12"/>
    <w:rsid w:val="00E87068"/>
    <w:rsid w:val="00E9011E"/>
    <w:rsid w:val="00EA1A59"/>
    <w:rsid w:val="00EC2766"/>
    <w:rsid w:val="00EC7935"/>
    <w:rsid w:val="00ED1C78"/>
    <w:rsid w:val="00ED1D7B"/>
    <w:rsid w:val="00EE6C90"/>
    <w:rsid w:val="00F102C0"/>
    <w:rsid w:val="00F1532C"/>
    <w:rsid w:val="00F16FE6"/>
    <w:rsid w:val="00F17342"/>
    <w:rsid w:val="00F23911"/>
    <w:rsid w:val="00F24CBB"/>
    <w:rsid w:val="00F33EF6"/>
    <w:rsid w:val="00F45F76"/>
    <w:rsid w:val="00F63237"/>
    <w:rsid w:val="00F72CE5"/>
    <w:rsid w:val="00F9220B"/>
    <w:rsid w:val="00F94606"/>
    <w:rsid w:val="00FA3DDA"/>
    <w:rsid w:val="00FE4C3F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072"/>
    <w:rPr>
      <w:sz w:val="20"/>
    </w:rPr>
  </w:style>
  <w:style w:type="paragraph" w:styleId="a5">
    <w:name w:val="footer"/>
    <w:basedOn w:val="a"/>
    <w:link w:val="a6"/>
    <w:uiPriority w:val="99"/>
    <w:unhideWhenUsed/>
    <w:rsid w:val="00552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072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D133C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33C5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33C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133C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133C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E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3A67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ункт примечания"/>
    <w:basedOn w:val="a"/>
    <w:rsid w:val="00826762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0">
    <w:name w:val="подпункт примечания"/>
    <w:basedOn w:val="a"/>
    <w:rsid w:val="00826762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1">
    <w:name w:val="по/под/пункт на цифре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ind w:left="851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2">
    <w:name w:val="абзац за подпунктом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ind w:left="567" w:firstLine="284"/>
      <w:jc w:val="both"/>
      <w:textAlignment w:val="baseline"/>
    </w:pPr>
    <w:rPr>
      <w:rFonts w:eastAsia="Times New Roman"/>
      <w:szCs w:val="20"/>
      <w:lang w:eastAsia="ru-RU"/>
    </w:rPr>
  </w:style>
  <w:style w:type="paragraph" w:customStyle="1" w:styleId="af3">
    <w:name w:val="на тире в подпункте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4">
    <w:name w:val="втор абзац в пункте"/>
    <w:basedOn w:val="a"/>
    <w:rsid w:val="00826762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5">
    <w:name w:val="подпункт на тире"/>
    <w:basedOn w:val="af0"/>
    <w:rsid w:val="00826762"/>
    <w:pPr>
      <w:keepLines/>
      <w:suppressAutoHyphens/>
      <w:ind w:left="482" w:hanging="1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072"/>
    <w:rPr>
      <w:sz w:val="20"/>
    </w:rPr>
  </w:style>
  <w:style w:type="paragraph" w:styleId="a5">
    <w:name w:val="footer"/>
    <w:basedOn w:val="a"/>
    <w:link w:val="a6"/>
    <w:uiPriority w:val="99"/>
    <w:unhideWhenUsed/>
    <w:rsid w:val="00552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072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D133C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133C5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133C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133C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133C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E3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3A67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пункт примечания"/>
    <w:basedOn w:val="a"/>
    <w:rsid w:val="00826762"/>
    <w:pPr>
      <w:overflowPunct w:val="0"/>
      <w:autoSpaceDE w:val="0"/>
      <w:autoSpaceDN w:val="0"/>
      <w:adjustRightInd w:val="0"/>
      <w:spacing w:after="0" w:line="240" w:lineRule="auto"/>
      <w:ind w:left="284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0">
    <w:name w:val="подпункт примечания"/>
    <w:basedOn w:val="a"/>
    <w:rsid w:val="00826762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1">
    <w:name w:val="по/под/пункт на цифре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ind w:left="851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2">
    <w:name w:val="абзац за подпунктом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ind w:left="567" w:firstLine="284"/>
      <w:jc w:val="both"/>
      <w:textAlignment w:val="baseline"/>
    </w:pPr>
    <w:rPr>
      <w:rFonts w:eastAsia="Times New Roman"/>
      <w:szCs w:val="20"/>
      <w:lang w:eastAsia="ru-RU"/>
    </w:rPr>
  </w:style>
  <w:style w:type="paragraph" w:customStyle="1" w:styleId="af3">
    <w:name w:val="на тире в подпункте"/>
    <w:basedOn w:val="a"/>
    <w:rsid w:val="00826762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4">
    <w:name w:val="втор абзац в пункте"/>
    <w:basedOn w:val="a"/>
    <w:rsid w:val="00826762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f5">
    <w:name w:val="подпункт на тире"/>
    <w:basedOn w:val="af0"/>
    <w:rsid w:val="00826762"/>
    <w:pPr>
      <w:keepLines/>
      <w:suppressAutoHyphens/>
      <w:ind w:left="482" w:hanging="1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6A056-C522-4DF9-9784-528B89E4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3727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cp:lastPrinted>2015-12-21T08:10:00Z</cp:lastPrinted>
  <dcterms:created xsi:type="dcterms:W3CDTF">2016-04-05T14:02:00Z</dcterms:created>
  <dcterms:modified xsi:type="dcterms:W3CDTF">2018-11-04T12:46:00Z</dcterms:modified>
</cp:coreProperties>
</file>