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94E" w:rsidRPr="00A8494E" w:rsidRDefault="00A8494E" w:rsidP="00A8494E">
      <w:pPr>
        <w:spacing w:after="120" w:line="240" w:lineRule="auto"/>
        <w:jc w:val="center"/>
        <w:rPr>
          <w:b/>
          <w:caps/>
        </w:rPr>
      </w:pPr>
      <w:r w:rsidRPr="00A8494E">
        <w:rPr>
          <w:b/>
          <w:caps/>
        </w:rPr>
        <w:t>Группа 33</w:t>
      </w:r>
    </w:p>
    <w:p w:rsidR="00A8494E" w:rsidRPr="00A8494E" w:rsidRDefault="00A8494E" w:rsidP="00A8494E">
      <w:pPr>
        <w:spacing w:after="120" w:line="240" w:lineRule="auto"/>
        <w:jc w:val="center"/>
        <w:rPr>
          <w:b/>
          <w:caps/>
          <w:szCs w:val="24"/>
        </w:rPr>
      </w:pPr>
      <w:r w:rsidRPr="00A8494E">
        <w:rPr>
          <w:b/>
          <w:caps/>
          <w:szCs w:val="24"/>
        </w:rPr>
        <w:t xml:space="preserve">Эфирные масла и резиноиды; парфюмерные, </w:t>
      </w:r>
      <w:r w:rsidRPr="00A8494E">
        <w:rPr>
          <w:b/>
          <w:caps/>
          <w:szCs w:val="24"/>
        </w:rPr>
        <w:br/>
        <w:t>косметические или туалетные средства</w:t>
      </w:r>
    </w:p>
    <w:p w:rsidR="00A8494E" w:rsidRPr="00A8494E" w:rsidRDefault="00A8494E" w:rsidP="00A8494E">
      <w:pPr>
        <w:spacing w:after="120" w:line="240" w:lineRule="auto"/>
        <w:jc w:val="both"/>
        <w:rPr>
          <w:b/>
        </w:rPr>
      </w:pPr>
      <w:r w:rsidRPr="00A8494E">
        <w:rPr>
          <w:b/>
        </w:rPr>
        <w:t>Примечания:</w:t>
      </w:r>
    </w:p>
    <w:p w:rsidR="00A8494E" w:rsidRPr="00A8494E" w:rsidRDefault="00A8494E" w:rsidP="00A8494E">
      <w:pPr>
        <w:spacing w:after="120" w:line="240" w:lineRule="auto"/>
        <w:ind w:left="454" w:hanging="454"/>
        <w:jc w:val="both"/>
      </w:pPr>
      <w:r w:rsidRPr="00A8494E">
        <w:t>1.</w:t>
      </w:r>
      <w:r w:rsidRPr="00A8494E">
        <w:tab/>
        <w:t>В данную группу не включаются:</w:t>
      </w:r>
    </w:p>
    <w:p w:rsidR="00A8494E" w:rsidRPr="00A8494E" w:rsidRDefault="00A8494E" w:rsidP="00A8494E">
      <w:pPr>
        <w:spacing w:after="120" w:line="240" w:lineRule="auto"/>
        <w:ind w:left="908" w:hanging="454"/>
        <w:jc w:val="both"/>
      </w:pPr>
      <w:r w:rsidRPr="00A8494E">
        <w:t>(а)</w:t>
      </w:r>
      <w:r w:rsidRPr="00A8494E">
        <w:tab/>
        <w:t>природные живицы или растительные экстракты товарной позиции 1301 или 1302;</w:t>
      </w:r>
    </w:p>
    <w:p w:rsidR="00A8494E" w:rsidRPr="00A8494E" w:rsidRDefault="00A8494E" w:rsidP="00A8494E">
      <w:pPr>
        <w:spacing w:after="120" w:line="240" w:lineRule="auto"/>
        <w:ind w:left="908" w:hanging="454"/>
        <w:jc w:val="both"/>
      </w:pPr>
      <w:r w:rsidRPr="00A8494E">
        <w:t>(б)</w:t>
      </w:r>
      <w:r w:rsidRPr="00A8494E">
        <w:tab/>
        <w:t>мыло или другие продукты товарной позиции 3401; или</w:t>
      </w:r>
    </w:p>
    <w:p w:rsidR="00A8494E" w:rsidRPr="00A8494E" w:rsidRDefault="00A8494E" w:rsidP="00A8494E">
      <w:pPr>
        <w:spacing w:after="120" w:line="240" w:lineRule="auto"/>
        <w:ind w:left="908" w:hanging="454"/>
        <w:jc w:val="both"/>
      </w:pPr>
      <w:r w:rsidRPr="00A8494E">
        <w:t>(в)</w:t>
      </w:r>
      <w:r w:rsidRPr="00A8494E">
        <w:tab/>
        <w:t>живичный, древесный или сульфатный скипидар или прочие продукты товарной позиции 3805.</w:t>
      </w:r>
    </w:p>
    <w:p w:rsidR="00A8494E" w:rsidRPr="00A8494E" w:rsidRDefault="00A8494E" w:rsidP="00A8494E">
      <w:pPr>
        <w:spacing w:after="120" w:line="240" w:lineRule="auto"/>
        <w:ind w:left="454" w:hanging="454"/>
        <w:jc w:val="both"/>
      </w:pPr>
      <w:r w:rsidRPr="00A8494E">
        <w:t>2.</w:t>
      </w:r>
      <w:r w:rsidRPr="00A8494E">
        <w:tab/>
        <w:t xml:space="preserve">Термин "душистые вещества" в товарной позиции 3302 относится только </w:t>
      </w:r>
      <w:proofErr w:type="gramStart"/>
      <w:r w:rsidRPr="00A8494E">
        <w:t>к</w:t>
      </w:r>
      <w:proofErr w:type="gramEnd"/>
      <w:r w:rsidRPr="00A8494E">
        <w:t xml:space="preserve"> веществам товарной позиции 3301, душистым компонентам, выделенным из этих веществ, или синтетическим ароматическим веществам.</w:t>
      </w:r>
    </w:p>
    <w:p w:rsidR="00A8494E" w:rsidRPr="00A8494E" w:rsidRDefault="00A8494E" w:rsidP="00A8494E">
      <w:pPr>
        <w:spacing w:after="120" w:line="240" w:lineRule="auto"/>
        <w:ind w:left="454" w:hanging="454"/>
        <w:jc w:val="both"/>
      </w:pPr>
      <w:r w:rsidRPr="00A8494E">
        <w:t>3.</w:t>
      </w:r>
      <w:r w:rsidRPr="00A8494E">
        <w:tab/>
        <w:t xml:space="preserve">В товарные позиции 3303 – 3307 включаются, </w:t>
      </w:r>
      <w:proofErr w:type="spellStart"/>
      <w:r w:rsidRPr="00A8494E">
        <w:rPr>
          <w:i/>
        </w:rPr>
        <w:t>inter</w:t>
      </w:r>
      <w:proofErr w:type="spellEnd"/>
      <w:r w:rsidRPr="00A8494E">
        <w:t xml:space="preserve"> </w:t>
      </w:r>
      <w:proofErr w:type="spellStart"/>
      <w:r w:rsidRPr="00A8494E">
        <w:rPr>
          <w:i/>
        </w:rPr>
        <w:t>alia</w:t>
      </w:r>
      <w:proofErr w:type="spellEnd"/>
      <w:r w:rsidRPr="00A8494E">
        <w:t>, смешанные или несмешанные продукты (кроме водных дистиллятов и водных растворов эфирных масел), пригодные для использования в качестве товаров этих товарных позиций и расфасованные обычным для таких целей образом для розничной продажи.</w:t>
      </w:r>
    </w:p>
    <w:p w:rsidR="00A8494E" w:rsidRPr="00A8494E" w:rsidRDefault="00A8494E" w:rsidP="00A8494E">
      <w:pPr>
        <w:spacing w:after="120" w:line="240" w:lineRule="auto"/>
        <w:ind w:left="454" w:hanging="454"/>
        <w:jc w:val="both"/>
      </w:pPr>
      <w:r w:rsidRPr="00A8494E">
        <w:t>4.</w:t>
      </w:r>
      <w:r w:rsidRPr="00A8494E">
        <w:tab/>
      </w:r>
      <w:proofErr w:type="gramStart"/>
      <w:r w:rsidRPr="00A8494E">
        <w:t xml:space="preserve">Термин "парфюмерные, косметические или туалетные средства" в товарной позиции 3307 означает, </w:t>
      </w:r>
      <w:proofErr w:type="spellStart"/>
      <w:r w:rsidRPr="00A8494E">
        <w:rPr>
          <w:i/>
        </w:rPr>
        <w:t>inter</w:t>
      </w:r>
      <w:proofErr w:type="spellEnd"/>
      <w:r w:rsidRPr="00A8494E">
        <w:t xml:space="preserve"> </w:t>
      </w:r>
      <w:proofErr w:type="spellStart"/>
      <w:r w:rsidRPr="00A8494E">
        <w:rPr>
          <w:i/>
        </w:rPr>
        <w:t>alia</w:t>
      </w:r>
      <w:proofErr w:type="spellEnd"/>
      <w:r w:rsidRPr="00A8494E">
        <w:t>, следующие продукты: пакетики с пахучими веществами; благовония, распространяющие запах при горении; ароматизированную бумагу и бумагу, пропитанную или покрытую косметическими средствами; растворы для хранения контактных линз или глазных протезов; вату, войлок или фетр и нетканые материалы, пропитанные, покрытые парфюмерными или косметическими средствами;</w:t>
      </w:r>
      <w:proofErr w:type="gramEnd"/>
      <w:r w:rsidRPr="00A8494E">
        <w:t xml:space="preserve"> туалетные средства для животных.</w:t>
      </w:r>
    </w:p>
    <w:p w:rsidR="00A8494E" w:rsidRPr="00A8494E" w:rsidRDefault="00A8494E" w:rsidP="00A8494E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924C0E" w:rsidRPr="00A8494E" w:rsidTr="00924C0E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4C0E" w:rsidRPr="00A8494E" w:rsidRDefault="00924C0E" w:rsidP="00A8494E">
            <w:pPr>
              <w:keepNext/>
              <w:spacing w:after="0" w:line="240" w:lineRule="auto"/>
              <w:jc w:val="center"/>
            </w:pPr>
            <w:r w:rsidRPr="00A8494E">
              <w:t>Код</w:t>
            </w:r>
            <w:r w:rsidRPr="00A8494E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4C0E" w:rsidRPr="00A8494E" w:rsidRDefault="00924C0E" w:rsidP="00A8494E">
            <w:pPr>
              <w:keepNext/>
              <w:spacing w:after="0" w:line="240" w:lineRule="auto"/>
              <w:jc w:val="center"/>
            </w:pPr>
            <w:r w:rsidRPr="00A8494E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4C0E" w:rsidRPr="00A8494E" w:rsidRDefault="00924C0E" w:rsidP="00A8494E">
            <w:pPr>
              <w:keepNext/>
              <w:spacing w:after="0" w:line="240" w:lineRule="auto"/>
              <w:jc w:val="center"/>
            </w:pPr>
            <w:r w:rsidRPr="00A8494E">
              <w:t>Доп.</w:t>
            </w:r>
            <w:r w:rsidRPr="00A8494E">
              <w:br/>
              <w:t>ед.</w:t>
            </w:r>
            <w:r w:rsidRPr="00A8494E">
              <w:br/>
              <w:t>изм.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 xml:space="preserve">Масла эфирные (содержащие или не содержащие терпены), включая </w:t>
            </w:r>
            <w:proofErr w:type="spellStart"/>
            <w:r w:rsidRPr="00A8494E">
              <w:t>конкреты</w:t>
            </w:r>
            <w:proofErr w:type="spellEnd"/>
            <w:r w:rsidRPr="00A8494E">
              <w:t xml:space="preserve"> и </w:t>
            </w:r>
            <w:proofErr w:type="spellStart"/>
            <w:r w:rsidRPr="00A8494E">
              <w:t>абсолюты</w:t>
            </w:r>
            <w:proofErr w:type="spellEnd"/>
            <w:r w:rsidRPr="00A8494E">
              <w:t xml:space="preserve">; </w:t>
            </w:r>
            <w:proofErr w:type="spellStart"/>
            <w:r w:rsidRPr="00A8494E">
              <w:t>резиноиды</w:t>
            </w:r>
            <w:proofErr w:type="spellEnd"/>
            <w:r w:rsidRPr="00A8494E">
              <w:t xml:space="preserve">; экстрагированные эфирные масла; концентраты эфирных масел в жирах, нелетучих маслах, восках или аналогичных продуктах, получаемые методом </w:t>
            </w:r>
            <w:proofErr w:type="spellStart"/>
            <w:r w:rsidRPr="00A8494E">
              <w:t>анфлеража</w:t>
            </w:r>
            <w:proofErr w:type="spellEnd"/>
            <w:r w:rsidRPr="00A8494E">
              <w:t xml:space="preserve"> или мацерацией; терпеновые побочные продукты </w:t>
            </w:r>
            <w:proofErr w:type="spellStart"/>
            <w:r w:rsidRPr="00A8494E">
              <w:t>детерпенизации</w:t>
            </w:r>
            <w:proofErr w:type="spellEnd"/>
            <w:r w:rsidRPr="00A8494E">
              <w:t xml:space="preserve"> эфирных масел; водные дистилляты и водные растворы эфирных масел: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r w:rsidRPr="00A8494E">
              <w:t>– эфирные масла цитрусовых плодов: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397" w:hanging="397"/>
            </w:pPr>
            <w:r w:rsidRPr="00A8494E">
              <w:t>– – апельсиновое: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3301 12 100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595" w:hanging="595"/>
            </w:pPr>
            <w:r w:rsidRPr="00A8494E">
              <w:t>– – – </w:t>
            </w:r>
            <w:proofErr w:type="gramStart"/>
            <w:r w:rsidRPr="00A8494E">
              <w:t>содержащее</w:t>
            </w:r>
            <w:proofErr w:type="gramEnd"/>
            <w:r w:rsidRPr="00A8494E">
              <w:t xml:space="preserve"> терпены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3301 12 900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595" w:hanging="595"/>
            </w:pPr>
            <w:r w:rsidRPr="00A8494E">
              <w:t xml:space="preserve">– – – не </w:t>
            </w:r>
            <w:proofErr w:type="gramStart"/>
            <w:r w:rsidRPr="00A8494E">
              <w:t>содержащее</w:t>
            </w:r>
            <w:proofErr w:type="gramEnd"/>
            <w:r w:rsidRPr="00A8494E">
              <w:t xml:space="preserve"> терпены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lastRenderedPageBreak/>
              <w:t>3301 13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397" w:hanging="397"/>
            </w:pPr>
            <w:r w:rsidRPr="00A8494E">
              <w:t>– – лимонное: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3301 13 100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595" w:hanging="595"/>
            </w:pPr>
            <w:r w:rsidRPr="00A8494E">
              <w:t>– – – </w:t>
            </w:r>
            <w:proofErr w:type="gramStart"/>
            <w:r w:rsidRPr="00A8494E">
              <w:t>содержащее</w:t>
            </w:r>
            <w:proofErr w:type="gramEnd"/>
            <w:r w:rsidRPr="00A8494E">
              <w:t xml:space="preserve"> терпены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3301 13 900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595" w:hanging="595"/>
            </w:pPr>
            <w:r w:rsidRPr="00A8494E">
              <w:t xml:space="preserve">– – – не </w:t>
            </w:r>
            <w:proofErr w:type="gramStart"/>
            <w:r w:rsidRPr="00A8494E">
              <w:t>содержащее</w:t>
            </w:r>
            <w:proofErr w:type="gramEnd"/>
            <w:r w:rsidRPr="00A8494E">
              <w:t xml:space="preserve"> терпены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397" w:hanging="397"/>
            </w:pPr>
            <w:r w:rsidRPr="00A8494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3301 19 200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595" w:hanging="595"/>
            </w:pPr>
            <w:r w:rsidRPr="00A8494E">
              <w:t>– – – содержащие терпены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3301 19 800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595" w:hanging="595"/>
            </w:pPr>
            <w:r w:rsidRPr="00A8494E">
              <w:t>– – – не содержащие терпены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r w:rsidRPr="00A8494E">
              <w:t>– эфирные масла, кроме эфирных масел цитрусовых плодов: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3301 24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397" w:hanging="397"/>
            </w:pPr>
            <w:r w:rsidRPr="00A8494E">
              <w:t>– – мяты перечной (</w:t>
            </w:r>
            <w:proofErr w:type="spellStart"/>
            <w:r w:rsidRPr="00A8494E">
              <w:rPr>
                <w:i/>
              </w:rPr>
              <w:t>Mentha</w:t>
            </w:r>
            <w:proofErr w:type="spellEnd"/>
            <w:r w:rsidRPr="00A8494E">
              <w:t xml:space="preserve"> </w:t>
            </w:r>
            <w:proofErr w:type="spellStart"/>
            <w:r w:rsidRPr="00A8494E">
              <w:rPr>
                <w:i/>
              </w:rPr>
              <w:t>piperita</w:t>
            </w:r>
            <w:proofErr w:type="spellEnd"/>
            <w:r w:rsidRPr="00A8494E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3301 24 100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595" w:hanging="595"/>
            </w:pPr>
            <w:r w:rsidRPr="00A8494E">
              <w:t>– – – </w:t>
            </w:r>
            <w:proofErr w:type="gramStart"/>
            <w:r w:rsidRPr="00A8494E">
              <w:t>содержащее</w:t>
            </w:r>
            <w:proofErr w:type="gramEnd"/>
            <w:r w:rsidRPr="00A8494E">
              <w:t xml:space="preserve"> терпены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3301 24 900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595" w:hanging="595"/>
            </w:pPr>
            <w:r w:rsidRPr="00A8494E">
              <w:t xml:space="preserve">– – – не </w:t>
            </w:r>
            <w:proofErr w:type="gramStart"/>
            <w:r w:rsidRPr="00A8494E">
              <w:t>содержащее</w:t>
            </w:r>
            <w:proofErr w:type="gramEnd"/>
            <w:r w:rsidRPr="00A8494E">
              <w:t xml:space="preserve"> терпены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3301 25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397" w:hanging="397"/>
            </w:pPr>
            <w:r w:rsidRPr="00A8494E">
              <w:t>– – прочих видов мяты: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3301 25 100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595" w:hanging="595"/>
            </w:pPr>
            <w:r w:rsidRPr="00A8494E">
              <w:t>– – – </w:t>
            </w:r>
            <w:proofErr w:type="gramStart"/>
            <w:r w:rsidRPr="00A8494E">
              <w:t>содержащее</w:t>
            </w:r>
            <w:proofErr w:type="gramEnd"/>
            <w:r w:rsidRPr="00A8494E">
              <w:t xml:space="preserve"> терпены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3301 25 900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595" w:hanging="595"/>
            </w:pPr>
            <w:r w:rsidRPr="00A8494E">
              <w:t xml:space="preserve">– – – не </w:t>
            </w:r>
            <w:proofErr w:type="gramStart"/>
            <w:r w:rsidRPr="00A8494E">
              <w:t>содержащее</w:t>
            </w:r>
            <w:proofErr w:type="gramEnd"/>
            <w:r w:rsidRPr="00A8494E">
              <w:t xml:space="preserve"> терпены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397" w:hanging="397"/>
            </w:pPr>
            <w:r w:rsidRPr="00A8494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595" w:hanging="595"/>
            </w:pPr>
            <w:r w:rsidRPr="00A8494E">
              <w:t>– – – </w:t>
            </w:r>
            <w:proofErr w:type="gramStart"/>
            <w:r w:rsidRPr="00A8494E">
              <w:t>гвоздичное</w:t>
            </w:r>
            <w:proofErr w:type="gramEnd"/>
            <w:r w:rsidRPr="00A8494E">
              <w:t>; чайного дерева; иланг-иланговое: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3301 29 110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794" w:hanging="794"/>
            </w:pPr>
            <w:r w:rsidRPr="00A8494E">
              <w:t>– – – – </w:t>
            </w:r>
            <w:proofErr w:type="gramStart"/>
            <w:r w:rsidRPr="00A8494E">
              <w:t>содержащее</w:t>
            </w:r>
            <w:proofErr w:type="gramEnd"/>
            <w:r w:rsidRPr="00A8494E">
              <w:t xml:space="preserve"> терпены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3301 29 310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794" w:hanging="794"/>
            </w:pPr>
            <w:r w:rsidRPr="00A8494E">
              <w:t xml:space="preserve">– – – – не </w:t>
            </w:r>
            <w:proofErr w:type="gramStart"/>
            <w:r w:rsidRPr="00A8494E">
              <w:t>содержащее</w:t>
            </w:r>
            <w:proofErr w:type="gramEnd"/>
            <w:r w:rsidRPr="00A8494E">
              <w:t xml:space="preserve"> терпены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595" w:hanging="595"/>
            </w:pPr>
            <w:r w:rsidRPr="00A8494E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3301 29 410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794" w:hanging="794"/>
            </w:pPr>
            <w:r w:rsidRPr="00A8494E">
              <w:t>– – – – содержащие терпены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794" w:hanging="794"/>
            </w:pPr>
            <w:r w:rsidRPr="00A8494E">
              <w:t>– – – – не содержащие терпены: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3301 29 710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992" w:hanging="992"/>
            </w:pPr>
            <w:r w:rsidRPr="00A8494E">
              <w:t xml:space="preserve">– – – – – гераниевое; жасминовое; </w:t>
            </w:r>
            <w:proofErr w:type="spellStart"/>
            <w:r w:rsidRPr="00A8494E">
              <w:t>ветиверии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3301 29 790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992" w:hanging="992"/>
            </w:pPr>
            <w:r w:rsidRPr="00A8494E">
              <w:t xml:space="preserve">– – – – – лавандовое или </w:t>
            </w:r>
            <w:proofErr w:type="spellStart"/>
            <w:r w:rsidRPr="00A8494E">
              <w:t>лавандиновое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3301 29 910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992" w:hanging="992"/>
            </w:pPr>
            <w:r w:rsidRPr="00A8494E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r w:rsidRPr="00A8494E">
              <w:t>– </w:t>
            </w:r>
            <w:proofErr w:type="spellStart"/>
            <w:r w:rsidRPr="00A8494E">
              <w:t>резиноиды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r w:rsidRPr="00A8494E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397" w:hanging="397"/>
            </w:pPr>
            <w:r w:rsidRPr="00A8494E">
              <w:t xml:space="preserve">– – терпеновые побочные продукты </w:t>
            </w:r>
            <w:proofErr w:type="spellStart"/>
            <w:r w:rsidRPr="00A8494E">
              <w:t>детерпенизации</w:t>
            </w:r>
            <w:proofErr w:type="spellEnd"/>
            <w:r w:rsidRPr="00A8494E">
              <w:t xml:space="preserve"> эфирных масел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397" w:hanging="397"/>
            </w:pPr>
            <w:r w:rsidRPr="00A8494E">
              <w:t>– – экстрагированные эфирные масла: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3301 90 210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595" w:hanging="595"/>
            </w:pPr>
            <w:r w:rsidRPr="00A8494E">
              <w:t>– – – из солодки; из хмеля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595" w:hanging="595"/>
            </w:pPr>
            <w:r w:rsidRPr="00A8494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3301 90 900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397" w:hanging="397"/>
            </w:pPr>
            <w:r w:rsidRPr="00A8494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lastRenderedPageBreak/>
              <w:t>3302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Смеси душистых веществ и смеси (включая спиртовые растворы) на основе одного или более таких веществ, используемые в качестве промышленного сырья; прочие препараты на основе душистых веществ, используемые для изготовления напитков: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3302 10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proofErr w:type="gramStart"/>
            <w:r w:rsidRPr="00A8494E">
              <w:t>– используемые для промышленного производства пищевых продуктов или напитков: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397" w:hanging="397"/>
            </w:pPr>
            <w:proofErr w:type="gramStart"/>
            <w:r w:rsidRPr="00A8494E">
              <w:t>– – используемые для промышленного производства напитков: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595" w:hanging="595"/>
            </w:pPr>
            <w:r w:rsidRPr="00A8494E">
              <w:t>– – – препараты, содержащие все компоненты, придающие вкус и запах, характеризующие напиток: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3302 10 100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794" w:hanging="794"/>
            </w:pPr>
            <w:r w:rsidRPr="00A8494E">
              <w:t>– – – – содержащие более 0,5 об</w:t>
            </w:r>
            <w:proofErr w:type="gramStart"/>
            <w:r w:rsidRPr="00A8494E">
              <w:t>.</w:t>
            </w:r>
            <w:proofErr w:type="gramEnd"/>
            <w:r w:rsidRPr="00A8494E">
              <w:t xml:space="preserve">% </w:t>
            </w:r>
            <w:proofErr w:type="gramStart"/>
            <w:r w:rsidRPr="00A8494E">
              <w:t>с</w:t>
            </w:r>
            <w:proofErr w:type="gramEnd"/>
            <w:r w:rsidRPr="00A8494E">
              <w:t>пирта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794" w:hanging="794"/>
            </w:pPr>
            <w:r w:rsidRPr="00A8494E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3302 10 210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992" w:hanging="992"/>
            </w:pPr>
            <w:r w:rsidRPr="00A8494E">
              <w:t xml:space="preserve">– – – – – не содержащие молочных жиров, сахарозы, </w:t>
            </w:r>
            <w:proofErr w:type="spellStart"/>
            <w:r w:rsidRPr="00A8494E">
              <w:t>изоглюкозы</w:t>
            </w:r>
            <w:proofErr w:type="spellEnd"/>
            <w:r w:rsidRPr="00A8494E">
              <w:t xml:space="preserve">, глюкозы или крахмала или содержащие менее 1,5 мас.% молочного жира, 5 мас.% сахарозы или </w:t>
            </w:r>
            <w:proofErr w:type="spellStart"/>
            <w:r w:rsidRPr="00A8494E">
              <w:t>изоглюкозы</w:t>
            </w:r>
            <w:proofErr w:type="spellEnd"/>
            <w:r w:rsidRPr="00A8494E">
              <w:t>, 5 мас.% глюкозы или крахмала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3302 10 290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992" w:hanging="992"/>
            </w:pPr>
            <w:r w:rsidRPr="00A8494E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3302 10 400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595" w:hanging="595"/>
            </w:pPr>
            <w:r w:rsidRPr="00A8494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3302 10 900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397" w:hanging="397"/>
            </w:pPr>
            <w:proofErr w:type="gramStart"/>
            <w:r w:rsidRPr="00A8494E">
              <w:t>– – используемые для промышленного производства пищевых продуктов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3302 90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r w:rsidRPr="00A8494E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3302 90 100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397" w:hanging="397"/>
            </w:pPr>
            <w:r w:rsidRPr="00A8494E">
              <w:t>– – спиртовые растворы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3302 90 900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397" w:hanging="397"/>
            </w:pPr>
            <w:r w:rsidRPr="00A8494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3303 00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Духи и туалетная вода: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3303 00 100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r w:rsidRPr="00A8494E">
              <w:t>– духи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3303 00 900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r w:rsidRPr="00A8494E">
              <w:t>– туалетная вода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 xml:space="preserve">Косметические средства или средства для макияжа и средства для ухода за кожей (кроме </w:t>
            </w:r>
            <w:proofErr w:type="gramStart"/>
            <w:r w:rsidRPr="00A8494E">
              <w:t>лекарственных</w:t>
            </w:r>
            <w:proofErr w:type="gramEnd"/>
            <w:r w:rsidRPr="00A8494E">
              <w:t>), включая средства против загара или для загара; средства для маникюра или педикюра: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r w:rsidRPr="00A8494E">
              <w:t>– средства для макияжа губ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3304 20 000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r w:rsidRPr="00A8494E">
              <w:t>– средства для макияжа глаз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3304 30 000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r w:rsidRPr="00A8494E">
              <w:t>– средства для маникюра или педикюра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r w:rsidRPr="00A8494E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lastRenderedPageBreak/>
              <w:t>3304 91 000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397" w:hanging="397"/>
            </w:pPr>
            <w:r w:rsidRPr="00A8494E">
              <w:t xml:space="preserve">– – пудра, включая </w:t>
            </w:r>
            <w:proofErr w:type="gramStart"/>
            <w:r w:rsidRPr="00A8494E">
              <w:t>компактную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3304 99 000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397" w:hanging="397"/>
            </w:pPr>
            <w:r w:rsidRPr="00A8494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Средства для волос: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r w:rsidRPr="00A8494E">
              <w:t>– шампуни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3305 20 000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r w:rsidRPr="00A8494E">
              <w:t>– средства для перманентной завивки или распрямления волос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3305 30 000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r w:rsidRPr="00A8494E">
              <w:t>– лаки для волос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3305 90 000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r w:rsidRPr="00A8494E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Средства для гигиены полости рта или зубов, включая фиксирующие порошки и пасты для зубных протезов; нитки, используемые для очистки межзубных промежутков (зубной шелк), в индивидуальной упаковке для розничной продажи: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r w:rsidRPr="00A8494E">
              <w:t>– средства для чистки зубов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3306 20 000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r w:rsidRPr="00A8494E">
              <w:t>– нитки, используемые для очистки межзубных промежутков (зубной шелк)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3306 90 000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r w:rsidRPr="00A8494E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 xml:space="preserve">Средства, используемые до, во время или после бритья, дезодоранты индивидуального назначения, составы для принятия ванн, средства для удаления волос и прочие парфюмерные, косметические или туалетные средства, в другом месте не поименованные или не включенные; дезодоранты для помещений, ароматизированные или </w:t>
            </w:r>
            <w:proofErr w:type="spellStart"/>
            <w:r w:rsidRPr="00A8494E">
              <w:t>неароматизированные</w:t>
            </w:r>
            <w:proofErr w:type="spellEnd"/>
            <w:r w:rsidRPr="00A8494E">
              <w:t>, обладающие или не обладающие дезинфицирующими свойствами: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3307 10 000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r w:rsidRPr="00A8494E">
              <w:t>– средства, используемые до, во время или после бритья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3307 20 000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r w:rsidRPr="00A8494E">
              <w:t>– дезодоранты и антиперспиранты индивидуального назначения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3307 30 000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r w:rsidRPr="00A8494E">
              <w:t>– ароматизированные соли и прочие составы для принятия ванн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r w:rsidRPr="00A8494E">
              <w:t xml:space="preserve">– средства для ароматизации или </w:t>
            </w:r>
            <w:proofErr w:type="spellStart"/>
            <w:r w:rsidRPr="00A8494E">
              <w:t>дезодорирования</w:t>
            </w:r>
            <w:proofErr w:type="spellEnd"/>
            <w:r w:rsidRPr="00A8494E">
              <w:t xml:space="preserve"> воздуха помещений, включая благовония для религиозных обрядов: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</w:p>
        </w:tc>
      </w:tr>
      <w:tr w:rsidR="00924C0E" w:rsidRPr="00A8494E" w:rsidTr="00924C0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3307 41 000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397" w:hanging="397"/>
            </w:pPr>
            <w:r w:rsidRPr="00A8494E">
              <w:t>– – "</w:t>
            </w:r>
            <w:proofErr w:type="spellStart"/>
            <w:r w:rsidRPr="00A8494E">
              <w:t>агарбатти</w:t>
            </w:r>
            <w:proofErr w:type="spellEnd"/>
            <w:r w:rsidRPr="00A8494E">
              <w:t>" и прочие благовония, распространяющие запах при горении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7C420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3307 49 000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397" w:hanging="397"/>
            </w:pPr>
            <w:r w:rsidRPr="00A8494E">
              <w:t>– – прочие</w:t>
            </w:r>
            <w:bookmarkStart w:id="0" w:name="_GoBack"/>
            <w:bookmarkEnd w:id="0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 w:rsidRPr="00A8494E">
              <w:t>–</w:t>
            </w:r>
          </w:p>
        </w:tc>
      </w:tr>
      <w:tr w:rsidR="00924C0E" w:rsidRPr="00A8494E" w:rsidTr="007C420A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</w:pPr>
            <w:r w:rsidRPr="00A8494E">
              <w:t>3307 90 000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ind w:left="198" w:hanging="198"/>
            </w:pPr>
            <w:r w:rsidRPr="00A8494E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24C0E" w:rsidRPr="00A8494E" w:rsidRDefault="00924C0E" w:rsidP="00A8494E">
            <w:pPr>
              <w:spacing w:after="0" w:line="240" w:lineRule="auto"/>
              <w:jc w:val="center"/>
            </w:pPr>
            <w:r>
              <w:t>–</w:t>
            </w:r>
          </w:p>
        </w:tc>
      </w:tr>
    </w:tbl>
    <w:p w:rsidR="004D79F2" w:rsidRPr="00A05EE8" w:rsidRDefault="004D79F2" w:rsidP="00A8494E">
      <w:pPr>
        <w:spacing w:after="0" w:line="240" w:lineRule="auto"/>
        <w:rPr>
          <w:sz w:val="8"/>
          <w:szCs w:val="8"/>
        </w:rPr>
      </w:pPr>
    </w:p>
    <w:sectPr w:rsidR="004D79F2" w:rsidRPr="00A05EE8" w:rsidSect="00A849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3B2" w:rsidRDefault="009363B2" w:rsidP="00564066">
      <w:pPr>
        <w:spacing w:after="0" w:line="240" w:lineRule="auto"/>
      </w:pPr>
      <w:r>
        <w:separator/>
      </w:r>
    </w:p>
  </w:endnote>
  <w:endnote w:type="continuationSeparator" w:id="0">
    <w:p w:rsidR="009363B2" w:rsidRDefault="009363B2" w:rsidP="00564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066" w:rsidRDefault="0056406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066" w:rsidRPr="00564066" w:rsidRDefault="00564066" w:rsidP="00564066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066" w:rsidRDefault="005640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3B2" w:rsidRDefault="009363B2" w:rsidP="00564066">
      <w:pPr>
        <w:spacing w:after="0" w:line="240" w:lineRule="auto"/>
      </w:pPr>
      <w:r>
        <w:separator/>
      </w:r>
    </w:p>
  </w:footnote>
  <w:footnote w:type="continuationSeparator" w:id="0">
    <w:p w:rsidR="009363B2" w:rsidRDefault="009363B2" w:rsidP="00564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066" w:rsidRDefault="0056406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066" w:rsidRPr="00A8494E" w:rsidRDefault="00A8494E" w:rsidP="00A8494E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80293D">
      <w:rPr>
        <w:noProof/>
      </w:rPr>
      <w:t>4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066" w:rsidRDefault="005640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066"/>
    <w:rsid w:val="00060AE1"/>
    <w:rsid w:val="000D2764"/>
    <w:rsid w:val="001A54F7"/>
    <w:rsid w:val="00201FA2"/>
    <w:rsid w:val="002531AD"/>
    <w:rsid w:val="002F420E"/>
    <w:rsid w:val="004D79F2"/>
    <w:rsid w:val="00564066"/>
    <w:rsid w:val="00651D2F"/>
    <w:rsid w:val="006A61EC"/>
    <w:rsid w:val="0078278B"/>
    <w:rsid w:val="0079741D"/>
    <w:rsid w:val="007C420A"/>
    <w:rsid w:val="0080293D"/>
    <w:rsid w:val="00924C0E"/>
    <w:rsid w:val="009363B2"/>
    <w:rsid w:val="00936619"/>
    <w:rsid w:val="00A05EE8"/>
    <w:rsid w:val="00A8494E"/>
    <w:rsid w:val="00F8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0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4066"/>
    <w:rPr>
      <w:sz w:val="20"/>
    </w:rPr>
  </w:style>
  <w:style w:type="paragraph" w:styleId="a5">
    <w:name w:val="footer"/>
    <w:basedOn w:val="a"/>
    <w:link w:val="a6"/>
    <w:uiPriority w:val="99"/>
    <w:unhideWhenUsed/>
    <w:rsid w:val="005640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4066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F807E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807E6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807E6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807E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807E6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6A6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61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0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4066"/>
    <w:rPr>
      <w:sz w:val="20"/>
    </w:rPr>
  </w:style>
  <w:style w:type="paragraph" w:styleId="a5">
    <w:name w:val="footer"/>
    <w:basedOn w:val="a"/>
    <w:link w:val="a6"/>
    <w:uiPriority w:val="99"/>
    <w:unhideWhenUsed/>
    <w:rsid w:val="005640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4066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F807E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807E6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807E6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807E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807E6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6A6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6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2016-04-05T08:45:00Z</dcterms:created>
  <dcterms:modified xsi:type="dcterms:W3CDTF">2016-04-05T11:34:00Z</dcterms:modified>
</cp:coreProperties>
</file>