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A169B" w:rsidRPr="004E6843" w:rsidRDefault="005A169B" w:rsidP="005A169B">
      <w:pPr>
        <w:spacing w:after="120" w:line="240" w:lineRule="auto"/>
        <w:jc w:val="center"/>
        <w:rPr>
          <w:b/>
          <w:caps/>
        </w:rPr>
      </w:pPr>
      <w:r w:rsidRPr="005A169B">
        <w:rPr>
          <w:b/>
          <w:caps/>
        </w:rPr>
        <w:t>Группа 43</w:t>
      </w:r>
    </w:p>
    <w:p w:rsidR="005A169B" w:rsidRPr="005A169B" w:rsidRDefault="005A169B" w:rsidP="005A169B">
      <w:pPr>
        <w:spacing w:after="120" w:line="240" w:lineRule="auto"/>
        <w:jc w:val="center"/>
        <w:rPr>
          <w:b/>
          <w:caps/>
          <w:szCs w:val="24"/>
        </w:rPr>
      </w:pPr>
      <w:r w:rsidRPr="005A169B">
        <w:rPr>
          <w:b/>
          <w:caps/>
          <w:szCs w:val="24"/>
        </w:rPr>
        <w:t>Натуральный и искусственный мех; изделия из него</w:t>
      </w:r>
    </w:p>
    <w:p w:rsidR="005A169B" w:rsidRPr="005A169B" w:rsidRDefault="005A169B" w:rsidP="005A169B">
      <w:pPr>
        <w:spacing w:after="120" w:line="240" w:lineRule="auto"/>
        <w:jc w:val="both"/>
        <w:rPr>
          <w:b/>
        </w:rPr>
      </w:pPr>
      <w:r w:rsidRPr="005A169B">
        <w:rPr>
          <w:b/>
        </w:rPr>
        <w:t>Примечания:</w:t>
      </w:r>
    </w:p>
    <w:p w:rsidR="005A169B" w:rsidRPr="005A169B" w:rsidRDefault="005A169B" w:rsidP="005A169B">
      <w:pPr>
        <w:spacing w:after="120" w:line="240" w:lineRule="auto"/>
        <w:ind w:left="454" w:hanging="454"/>
        <w:jc w:val="both"/>
      </w:pPr>
      <w:r w:rsidRPr="005A169B">
        <w:t>1.</w:t>
      </w:r>
      <w:r w:rsidRPr="005A169B">
        <w:tab/>
        <w:t>Во всей Номенклатуре термин "натуральный мех", кроме пушно-мехового сырья товарной позиции 4301, применяется к дубленым или выделанным шкурам всех животных с волосяным или шерстным покровом.</w:t>
      </w:r>
    </w:p>
    <w:p w:rsidR="005A169B" w:rsidRPr="005A169B" w:rsidRDefault="005A169B" w:rsidP="005A169B">
      <w:pPr>
        <w:spacing w:after="120" w:line="240" w:lineRule="auto"/>
        <w:ind w:left="454" w:hanging="454"/>
        <w:jc w:val="both"/>
      </w:pPr>
      <w:r w:rsidRPr="005A169B">
        <w:t>2.</w:t>
      </w:r>
      <w:r w:rsidRPr="005A169B">
        <w:tab/>
        <w:t>В данную группу не включаются:</w:t>
      </w:r>
    </w:p>
    <w:p w:rsidR="005A169B" w:rsidRPr="005A169B" w:rsidRDefault="005A169B" w:rsidP="005A169B">
      <w:pPr>
        <w:spacing w:after="120" w:line="240" w:lineRule="auto"/>
        <w:ind w:left="908" w:hanging="454"/>
        <w:jc w:val="both"/>
      </w:pPr>
      <w:r w:rsidRPr="005A169B">
        <w:t>(а)</w:t>
      </w:r>
      <w:r w:rsidRPr="005A169B">
        <w:tab/>
        <w:t>шкурки птичьи или их части, с перьями или пухом (товарная позиция 0505 или 6701);</w:t>
      </w:r>
    </w:p>
    <w:p w:rsidR="005A169B" w:rsidRPr="005A169B" w:rsidRDefault="005A169B" w:rsidP="005A169B">
      <w:pPr>
        <w:spacing w:after="120" w:line="240" w:lineRule="auto"/>
        <w:ind w:left="908" w:hanging="454"/>
        <w:jc w:val="both"/>
      </w:pPr>
      <w:r w:rsidRPr="005A169B">
        <w:t>(б)</w:t>
      </w:r>
      <w:r w:rsidRPr="005A169B">
        <w:tab/>
        <w:t>необработанные шкуры с волосяным или шерстным покровом группы 41 (см. примечание 1</w:t>
      </w:r>
      <w:r w:rsidRPr="005A169B">
        <w:rPr>
          <w:lang w:val="en-US"/>
        </w:rPr>
        <w:t> </w:t>
      </w:r>
      <w:r w:rsidRPr="005A169B">
        <w:t>(в) к указанной группе);</w:t>
      </w:r>
    </w:p>
    <w:p w:rsidR="005A169B" w:rsidRPr="005A169B" w:rsidRDefault="005A169B" w:rsidP="005A169B">
      <w:pPr>
        <w:spacing w:after="120" w:line="240" w:lineRule="auto"/>
        <w:ind w:left="908" w:hanging="454"/>
        <w:jc w:val="both"/>
      </w:pPr>
      <w:r w:rsidRPr="005A169B">
        <w:t>(в)</w:t>
      </w:r>
      <w:r w:rsidRPr="005A169B">
        <w:tab/>
        <w:t>перчатки, рукавицы и митенки, кожаные с натуральным или искусственным мехом (товарная позиция 4203);</w:t>
      </w:r>
    </w:p>
    <w:p w:rsidR="005A169B" w:rsidRPr="005A169B" w:rsidRDefault="005A169B" w:rsidP="005A169B">
      <w:pPr>
        <w:spacing w:after="120" w:line="240" w:lineRule="auto"/>
        <w:ind w:left="908" w:hanging="454"/>
        <w:jc w:val="both"/>
      </w:pPr>
      <w:r w:rsidRPr="005A169B">
        <w:t>(г)</w:t>
      </w:r>
      <w:r w:rsidRPr="005A169B">
        <w:tab/>
        <w:t>изделия группы 64;</w:t>
      </w:r>
    </w:p>
    <w:p w:rsidR="005A169B" w:rsidRPr="005A169B" w:rsidRDefault="005A169B" w:rsidP="005A169B">
      <w:pPr>
        <w:spacing w:after="120" w:line="240" w:lineRule="auto"/>
        <w:ind w:left="908" w:hanging="454"/>
        <w:jc w:val="both"/>
      </w:pPr>
      <w:r w:rsidRPr="005A169B">
        <w:t>(д)</w:t>
      </w:r>
      <w:r w:rsidRPr="005A169B">
        <w:tab/>
        <w:t>головные уборы или их части группы 65; или</w:t>
      </w:r>
    </w:p>
    <w:p w:rsidR="005A169B" w:rsidRPr="005A169B" w:rsidRDefault="005A169B" w:rsidP="005A169B">
      <w:pPr>
        <w:spacing w:after="120" w:line="240" w:lineRule="auto"/>
        <w:ind w:left="908" w:hanging="454"/>
        <w:jc w:val="both"/>
      </w:pPr>
      <w:r w:rsidRPr="005A169B">
        <w:t>(е)</w:t>
      </w:r>
      <w:r w:rsidRPr="005A169B">
        <w:tab/>
        <w:t>изделия группы 95 (например, игрушки, игры, спортивный инвентарь).</w:t>
      </w:r>
    </w:p>
    <w:p w:rsidR="005A169B" w:rsidRPr="005A169B" w:rsidRDefault="005A169B" w:rsidP="005A169B">
      <w:pPr>
        <w:spacing w:after="120" w:line="240" w:lineRule="auto"/>
        <w:ind w:left="454" w:hanging="454"/>
        <w:jc w:val="both"/>
      </w:pPr>
      <w:r w:rsidRPr="005A169B">
        <w:t>3.</w:t>
      </w:r>
      <w:r w:rsidRPr="005A169B">
        <w:tab/>
        <w:t>В товарную позицию 4303 включаются выделанные меховые шкурки и их части, собранные с добавлением других материалов, и выделанные меховые шкурки и их части, сшитые вместе в виде одежды или ее частей или принадлежностей, или в виде других изделий.</w:t>
      </w:r>
    </w:p>
    <w:p w:rsidR="005A169B" w:rsidRPr="005A169B" w:rsidRDefault="005A169B" w:rsidP="005A169B">
      <w:pPr>
        <w:spacing w:after="120" w:line="240" w:lineRule="auto"/>
        <w:ind w:left="454" w:hanging="454"/>
        <w:jc w:val="both"/>
      </w:pPr>
      <w:r w:rsidRPr="005A169B">
        <w:t>4.</w:t>
      </w:r>
      <w:r w:rsidRPr="005A169B">
        <w:tab/>
      </w:r>
      <w:proofErr w:type="gramStart"/>
      <w:r w:rsidRPr="005A169B">
        <w:t>Предметы одежды и принадлежности к одежде (за исключением упомянутых выше в примечании 2), имеющие подкладку из натурального или искусственного меха, или у которых натуральный или искусственный мех прикреплен с наружной стороны, кроме случаев, когда мех является только отделкой, включаются в товарную позицию 4303 или 4304, в зависимости от конкретного случая.</w:t>
      </w:r>
      <w:proofErr w:type="gramEnd"/>
    </w:p>
    <w:p w:rsidR="005A169B" w:rsidRPr="005A169B" w:rsidRDefault="005A169B" w:rsidP="005A169B">
      <w:pPr>
        <w:spacing w:after="120" w:line="240" w:lineRule="auto"/>
        <w:ind w:left="454" w:hanging="454"/>
        <w:jc w:val="both"/>
      </w:pPr>
      <w:r w:rsidRPr="005A169B">
        <w:t>5.</w:t>
      </w:r>
      <w:r w:rsidRPr="005A169B">
        <w:tab/>
        <w:t>Во всей Номенклатуре термин "искусственный мех" означает любую имитацию натурального меха из шерсти, волоса или других волокон, наклеенных или нашитых на кожу, ткань или другие материалы, кроме тканых или вязаных имитаций натурального меха (в основном товарная позиция 5801 или 6001).</w:t>
      </w:r>
    </w:p>
    <w:p w:rsidR="005A169B" w:rsidRPr="005A169B" w:rsidRDefault="005A169B" w:rsidP="005A169B">
      <w:pPr>
        <w:spacing w:after="0" w:line="240" w:lineRule="auto"/>
      </w:pPr>
    </w:p>
    <w:tbl>
      <w:tblPr>
        <w:tblW w:w="9363" w:type="dxa"/>
        <w:jc w:val="center"/>
        <w:tblInd w:w="-51" w:type="dxa"/>
        <w:shd w:val="clear" w:color="000000" w:fill="auto"/>
        <w:tblLayout w:type="fixed"/>
        <w:tblCellMar>
          <w:top w:w="57" w:type="dxa"/>
          <w:left w:w="57" w:type="dxa"/>
          <w:bottom w:w="57" w:type="dxa"/>
          <w:right w:w="57" w:type="dxa"/>
        </w:tblCellMar>
        <w:tblLook w:val="0000" w:firstRow="0" w:lastRow="0" w:firstColumn="0" w:lastColumn="0" w:noHBand="0" w:noVBand="0"/>
      </w:tblPr>
      <w:tblGrid>
        <w:gridCol w:w="1757"/>
        <w:gridCol w:w="6756"/>
        <w:gridCol w:w="850"/>
      </w:tblGrid>
      <w:tr w:rsidR="006D31C4" w:rsidRPr="005A169B" w:rsidTr="006D31C4">
        <w:trPr>
          <w:cantSplit/>
          <w:tblHeader/>
          <w:jc w:val="center"/>
        </w:trPr>
        <w:tc>
          <w:tcPr>
            <w:tcW w:w="1757" w:type="dxa"/>
            <w:tcBorders>
              <w:top w:val="single" w:sz="4" w:space="0" w:color="000000"/>
              <w:left w:val="single" w:sz="4" w:space="0" w:color="000000"/>
              <w:bottom w:val="single" w:sz="4" w:space="0" w:color="000000"/>
              <w:right w:val="single" w:sz="4" w:space="0" w:color="000000"/>
            </w:tcBorders>
            <w:shd w:val="clear" w:color="000000" w:fill="auto"/>
            <w:vAlign w:val="center"/>
          </w:tcPr>
          <w:p w:rsidR="006D31C4" w:rsidRPr="005A169B" w:rsidRDefault="006D31C4" w:rsidP="005A169B">
            <w:pPr>
              <w:keepNext/>
              <w:spacing w:after="0" w:line="240" w:lineRule="auto"/>
              <w:jc w:val="center"/>
            </w:pPr>
            <w:r w:rsidRPr="005A169B">
              <w:t>Код</w:t>
            </w:r>
            <w:r w:rsidRPr="005A169B">
              <w:br/>
              <w:t>ТН ВЭД</w:t>
            </w:r>
          </w:p>
        </w:tc>
        <w:tc>
          <w:tcPr>
            <w:tcW w:w="6756" w:type="dxa"/>
            <w:tcBorders>
              <w:top w:val="single" w:sz="4" w:space="0" w:color="000000"/>
              <w:left w:val="single" w:sz="4" w:space="0" w:color="000000"/>
              <w:bottom w:val="single" w:sz="4" w:space="0" w:color="000000"/>
              <w:right w:val="single" w:sz="4" w:space="0" w:color="000000"/>
            </w:tcBorders>
            <w:shd w:val="clear" w:color="000000" w:fill="auto"/>
            <w:vAlign w:val="center"/>
          </w:tcPr>
          <w:p w:rsidR="006D31C4" w:rsidRPr="005A169B" w:rsidRDefault="006D31C4" w:rsidP="005A169B">
            <w:pPr>
              <w:keepNext/>
              <w:spacing w:after="0" w:line="240" w:lineRule="auto"/>
              <w:jc w:val="center"/>
            </w:pPr>
            <w:r w:rsidRPr="005A169B">
              <w:t>Наименование позиции</w:t>
            </w:r>
          </w:p>
        </w:tc>
        <w:tc>
          <w:tcPr>
            <w:tcW w:w="850" w:type="dxa"/>
            <w:tcBorders>
              <w:top w:val="single" w:sz="4" w:space="0" w:color="000000"/>
              <w:left w:val="single" w:sz="4" w:space="0" w:color="000000"/>
              <w:bottom w:val="single" w:sz="4" w:space="0" w:color="000000"/>
              <w:right w:val="single" w:sz="4" w:space="0" w:color="000000"/>
            </w:tcBorders>
            <w:shd w:val="clear" w:color="000000" w:fill="auto"/>
            <w:vAlign w:val="center"/>
          </w:tcPr>
          <w:p w:rsidR="006D31C4" w:rsidRPr="005A169B" w:rsidRDefault="006D31C4" w:rsidP="005A169B">
            <w:pPr>
              <w:keepNext/>
              <w:spacing w:after="0" w:line="240" w:lineRule="auto"/>
              <w:jc w:val="center"/>
            </w:pPr>
            <w:r w:rsidRPr="005A169B">
              <w:t>Доп.</w:t>
            </w:r>
            <w:r w:rsidRPr="005A169B">
              <w:br/>
              <w:t>ед.</w:t>
            </w:r>
            <w:r w:rsidRPr="005A169B">
              <w:br/>
              <w:t>изм.</w:t>
            </w:r>
          </w:p>
        </w:tc>
      </w:tr>
      <w:tr w:rsidR="006D31C4" w:rsidRPr="005A169B" w:rsidTr="006D31C4">
        <w:trPr>
          <w:cantSplit/>
          <w:jc w:val="center"/>
        </w:trPr>
        <w:tc>
          <w:tcPr>
            <w:tcW w:w="1757" w:type="dxa"/>
            <w:tcBorders>
              <w:top w:val="single" w:sz="4" w:space="0" w:color="000000"/>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4301</w:t>
            </w:r>
          </w:p>
        </w:tc>
        <w:tc>
          <w:tcPr>
            <w:tcW w:w="6756" w:type="dxa"/>
            <w:tcBorders>
              <w:top w:val="single" w:sz="4" w:space="0" w:color="000000"/>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Сырье пушно-меховое (включая головы, хвосты, лапы и прочие части или обрезки, пригодные для изготовления меховых изделий), кроме необработанных шкур товарной позиции 4101, 4102 или 4103:</w:t>
            </w:r>
          </w:p>
        </w:tc>
        <w:tc>
          <w:tcPr>
            <w:tcW w:w="850" w:type="dxa"/>
            <w:tcBorders>
              <w:top w:val="single" w:sz="4" w:space="0" w:color="000000"/>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4301 10 00</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198" w:hanging="198"/>
            </w:pPr>
            <w:r w:rsidRPr="005A169B">
              <w:t>– норки, целые, не имеющие или имеющие голову, хвост или лапы:</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lastRenderedPageBreak/>
              <w:t>4301 10 001</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397" w:hanging="397"/>
            </w:pPr>
            <w:r w:rsidRPr="005A169B">
              <w:t>– – коричневой</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4301 10 009</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397" w:hanging="397"/>
            </w:pPr>
            <w:r w:rsidRPr="005A169B">
              <w:t>– – прочие</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4301 30 000</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198" w:hanging="198"/>
            </w:pPr>
            <w:r w:rsidRPr="005A169B">
              <w:t>– ягнят следующих пород: астраханской, курдючной, каракульской, персидской и аналогичных пород, а также ягнят индийской, китайской, монгольской или тибетской пород, целые, не имеющие или имеющие голову, хвост или лапы</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4301 60 00</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198" w:hanging="198"/>
            </w:pPr>
            <w:r w:rsidRPr="005A169B">
              <w:t>– лисицы, целые, не имеющие или имеющие голову, хвост или лапы:</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4301 60 001</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397" w:hanging="397"/>
            </w:pPr>
            <w:r w:rsidRPr="005A169B">
              <w:t>– – лисицы серебристо-черной</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4301 60 002</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397" w:hanging="397"/>
            </w:pPr>
            <w:r w:rsidRPr="005A169B">
              <w:t>– – лисицы красной</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4301 60 006</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397" w:hanging="397"/>
            </w:pPr>
            <w:r w:rsidRPr="005A169B">
              <w:t>– – песца голубого</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4301 60 007</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397" w:hanging="397"/>
            </w:pPr>
            <w:r w:rsidRPr="005A169B">
              <w:t>– – песца белого</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4301 60 009</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397" w:hanging="397"/>
            </w:pPr>
            <w:r w:rsidRPr="005A169B">
              <w:t>– – прочие</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4301 80</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198" w:hanging="198"/>
            </w:pPr>
            <w:r w:rsidRPr="005A169B">
              <w:t>– шкурки прочие, целые, не имеющие или имеющие голову, хвост или лапы:</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4301 80 300</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397" w:hanging="397"/>
            </w:pPr>
            <w:r w:rsidRPr="005A169B">
              <w:t>– – сурков</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4301 80 50</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397" w:hanging="397"/>
            </w:pPr>
            <w:r w:rsidRPr="005A169B">
              <w:t>– – диких животных семейства кошачьих:</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4301 80 501</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595" w:hanging="595"/>
            </w:pPr>
            <w:r w:rsidRPr="005A169B">
              <w:t>– – – рыси</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4301 80 509</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595" w:hanging="595"/>
            </w:pPr>
            <w:r w:rsidRPr="005A169B">
              <w:t>– – – прочие</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4301 80 70</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397" w:hanging="397"/>
            </w:pPr>
            <w:r w:rsidRPr="005A169B">
              <w:t>– – прочие:</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595" w:hanging="595"/>
            </w:pPr>
            <w:r w:rsidRPr="005A169B">
              <w:t>– – – животных семейства куньих:</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4301 80 701</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горностая</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4301 80 702</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соболя</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4301 80 703</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куницы</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4301 80 704</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выдры</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4301 80 705</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колонка</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4301 80 706</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хоря</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A1157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4301 80 707</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прочие</w:t>
            </w:r>
          </w:p>
        </w:tc>
        <w:tc>
          <w:tcPr>
            <w:tcW w:w="850" w:type="dxa"/>
            <w:tcBorders>
              <w:left w:val="single" w:sz="4" w:space="0" w:color="000000"/>
              <w:right w:val="single" w:sz="4" w:space="0" w:color="000000"/>
            </w:tcBorders>
            <w:shd w:val="clear" w:color="auto" w:fill="auto"/>
          </w:tcPr>
          <w:p w:rsidR="006D31C4" w:rsidRPr="005A169B" w:rsidRDefault="00A11574" w:rsidP="005A169B">
            <w:pPr>
              <w:spacing w:after="0" w:line="240" w:lineRule="auto"/>
              <w:jc w:val="center"/>
            </w:pPr>
            <w:r w:rsidRPr="005A169B">
              <w:t>–</w:t>
            </w: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4301 80 708</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595" w:hanging="595"/>
            </w:pPr>
            <w:r w:rsidRPr="005A169B">
              <w:t>– – – белки</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A1157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4301 80 709</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595" w:hanging="595"/>
            </w:pPr>
            <w:r w:rsidRPr="005A169B">
              <w:t>– – – прочие</w:t>
            </w:r>
          </w:p>
        </w:tc>
        <w:tc>
          <w:tcPr>
            <w:tcW w:w="850" w:type="dxa"/>
            <w:tcBorders>
              <w:left w:val="single" w:sz="4" w:space="0" w:color="000000"/>
              <w:right w:val="single" w:sz="4" w:space="0" w:color="000000"/>
            </w:tcBorders>
            <w:shd w:val="clear" w:color="auto" w:fill="auto"/>
          </w:tcPr>
          <w:p w:rsidR="006D31C4" w:rsidRPr="005A169B" w:rsidRDefault="00A11574" w:rsidP="005A169B">
            <w:pPr>
              <w:spacing w:after="0" w:line="240" w:lineRule="auto"/>
              <w:jc w:val="center"/>
            </w:pPr>
            <w:r w:rsidRPr="005A169B">
              <w:t>–</w:t>
            </w: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4301 90 00</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198" w:hanging="198"/>
            </w:pPr>
            <w:r w:rsidRPr="005A169B">
              <w:t>– головы, хвосты, лапы и прочие части или обрезки шкурок, пригодные для изготовления меховых изделий:</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397" w:hanging="397"/>
            </w:pPr>
            <w:r w:rsidRPr="005A169B">
              <w:t>– – хвосты лисицы:</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lastRenderedPageBreak/>
              <w:t>4301 90 001</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595" w:hanging="595"/>
            </w:pPr>
            <w:r w:rsidRPr="005A169B">
              <w:t>– – – песца</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4301 90 002</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595" w:hanging="595"/>
            </w:pPr>
            <w:r w:rsidRPr="005A169B">
              <w:t>– – – прочие</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4301 90 003</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397" w:hanging="397"/>
            </w:pPr>
            <w:r w:rsidRPr="005A169B">
              <w:t>– – хвосты норки</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r w:rsidRPr="005A169B">
              <w:t>–</w:t>
            </w: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4301 90 009</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397" w:hanging="397"/>
            </w:pPr>
            <w:r w:rsidRPr="005A169B">
              <w:t>– – прочие</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r w:rsidRPr="005A169B">
              <w:t>–</w:t>
            </w: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 xml:space="preserve">Дубленые или выделанные меховые шкурки (включая головы, хвосты, лапы и прочие части или лоскут), несобранные или собранные (без добавления других материалов), </w:t>
            </w:r>
            <w:proofErr w:type="gramStart"/>
            <w:r w:rsidRPr="005A169B">
              <w:t>кроме</w:t>
            </w:r>
            <w:proofErr w:type="gramEnd"/>
            <w:r w:rsidRPr="005A169B">
              <w:t xml:space="preserve"> указанных в товарной позиции 4303:</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198" w:hanging="198"/>
            </w:pPr>
            <w:r w:rsidRPr="005A169B">
              <w:t>– шкурки целые, не имеющие или имеющие голову, хвост или лапы, несобранные:</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4302 11 00</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397" w:hanging="397"/>
            </w:pPr>
            <w:r w:rsidRPr="005A169B">
              <w:t>– – норки:</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4302 11 001</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595" w:hanging="595"/>
            </w:pPr>
            <w:r w:rsidRPr="005A169B">
              <w:t>– – – коричневой</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4302 11 009</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595" w:hanging="595"/>
            </w:pPr>
            <w:r w:rsidRPr="005A169B">
              <w:t>– – – прочие</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4302 19</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397" w:hanging="397"/>
            </w:pPr>
            <w:r w:rsidRPr="005A169B">
              <w:t>– – прочие:</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4302 19 100</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595" w:hanging="595"/>
            </w:pPr>
            <w:r w:rsidRPr="005A169B">
              <w:t>– – – бобра</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4302 19 200</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595" w:hanging="595"/>
            </w:pPr>
            <w:r w:rsidRPr="005A169B">
              <w:t>– – – ондатры</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4302 19 30</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595" w:hanging="595"/>
            </w:pPr>
            <w:r w:rsidRPr="005A169B">
              <w:t>– – – лисицы:</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4302 19 301</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лисицы серебристо-черной</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4302 19 302</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лисицы красной</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4302 19 306</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песца голубого</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4302 19 307</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песца белого</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4302 19 309</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прочие</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4302 19 350</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595" w:hanging="595"/>
            </w:pPr>
            <w:r w:rsidRPr="005A169B">
              <w:t>– – – кролика или зайца</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595" w:hanging="595"/>
            </w:pPr>
            <w:r w:rsidRPr="005A169B">
              <w:t>– – – тюленя:</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4302 19 410</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xml:space="preserve">– – – – бельков гренландского тюленя или детенышей </w:t>
            </w:r>
            <w:proofErr w:type="spellStart"/>
            <w:r w:rsidRPr="005A169B">
              <w:t>хохлача</w:t>
            </w:r>
            <w:proofErr w:type="spellEnd"/>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4302 19 49</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прочие:</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4302 19 491</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992" w:hanging="992"/>
            </w:pPr>
            <w:r w:rsidRPr="005A169B">
              <w:t xml:space="preserve">– – – – – бельков и других детенышей тюленей (кроме гренландского тюленя и </w:t>
            </w:r>
            <w:proofErr w:type="spellStart"/>
            <w:r w:rsidRPr="005A169B">
              <w:t>хохлача</w:t>
            </w:r>
            <w:proofErr w:type="spellEnd"/>
            <w:r w:rsidRPr="005A169B">
              <w:t>)</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4302 19 499</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992" w:hanging="992"/>
            </w:pPr>
            <w:r w:rsidRPr="005A169B">
              <w:t>– – – – – прочие</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4302 19 50</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595" w:hanging="595"/>
            </w:pPr>
            <w:r w:rsidRPr="005A169B">
              <w:t>– – – каланов или нутрии (коипу):</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4302 19 501</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каланов</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4302 19 502</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нутрии</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4302 19 600</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595" w:hanging="595"/>
            </w:pPr>
            <w:r w:rsidRPr="005A169B">
              <w:t>– – – сурков</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lastRenderedPageBreak/>
              <w:t>4302 19 70</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595" w:hanging="595"/>
            </w:pPr>
            <w:r w:rsidRPr="005A169B">
              <w:t>– – – диких животных семейства кошачьих:</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4302 19 701</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рыси</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4302 19 709</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прочие</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595" w:hanging="595"/>
            </w:pPr>
            <w:r w:rsidRPr="005A169B">
              <w:t>– – – овец или ягнят:</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4302 19 750</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ягнят следующих пород: астраханской, курдючной, каракульской, персидской и аналогичных пород, а также ягнят индийской, китайской, монгольской или тибетской пород</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4302 19 80</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прочие:</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4302 19 801</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992" w:hanging="992"/>
            </w:pPr>
            <w:r w:rsidRPr="005A169B">
              <w:t>– – – – – овчина меховая</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4302 19 802</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992" w:hanging="992"/>
            </w:pPr>
            <w:r w:rsidRPr="005A169B">
              <w:t>– – – – – велюр меховой</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4302 19 803</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992" w:hanging="992"/>
            </w:pPr>
            <w:r w:rsidRPr="005A169B">
              <w:t>– – – – – овчина шубная</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4302 19 804</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992" w:hanging="992"/>
            </w:pPr>
            <w:r w:rsidRPr="005A169B">
              <w:t>– – – – – овчина меховая и шубная с пленочным покрытием</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4302 19 809</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992" w:hanging="992"/>
            </w:pPr>
            <w:r w:rsidRPr="005A169B">
              <w:t>– – – – – прочие</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4302 19 95</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595" w:hanging="595"/>
            </w:pPr>
            <w:r w:rsidRPr="005A169B">
              <w:t>– – – прочие:</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4302 19 951</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горностая</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4302 19 952</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соболя</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4302 19 953</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куницы</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4302 19 954</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выдры</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4302 19 955</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колонка</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4302 19 956</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хоря</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4302 19 957</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енота</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4302 19 958</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белки</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4302 19 959</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прочие</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r w:rsidRPr="005A169B">
              <w:t>–</w:t>
            </w: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4302 20 00</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198" w:hanging="198"/>
            </w:pPr>
            <w:r w:rsidRPr="005A169B">
              <w:t>– головы, хвосты, лапы и прочие части или лоскут, несобранные:</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397" w:hanging="397"/>
            </w:pPr>
            <w:r w:rsidRPr="005A169B">
              <w:t>– – хвосты лисицы:</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4302 20 001</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595" w:hanging="595"/>
            </w:pPr>
            <w:r w:rsidRPr="005A169B">
              <w:t>– – – серебристо-черной и красной</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4302 20 002</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595" w:hanging="595"/>
            </w:pPr>
            <w:r w:rsidRPr="005A169B">
              <w:t>– – – песца</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4302 20 003</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595" w:hanging="595"/>
            </w:pPr>
            <w:r w:rsidRPr="005A169B">
              <w:t>– – – прочие</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r w:rsidRPr="005A169B">
              <w:t>–</w:t>
            </w: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4302 20 004</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397" w:hanging="397"/>
            </w:pPr>
            <w:r w:rsidRPr="005A169B">
              <w:t>– – хвосты норки</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r w:rsidRPr="005A169B">
              <w:t>–</w:t>
            </w: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4302 20 009</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397" w:hanging="397"/>
            </w:pPr>
            <w:r w:rsidRPr="005A169B">
              <w:t>– – прочие</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r w:rsidRPr="005A169B">
              <w:t>–</w:t>
            </w: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4302 30</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198" w:hanging="198"/>
            </w:pPr>
            <w:r w:rsidRPr="005A169B">
              <w:t>– шкурки целые и их части или лоскут, собранные:</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lastRenderedPageBreak/>
              <w:t>4302 30 100</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397" w:hanging="397"/>
            </w:pPr>
            <w:r w:rsidRPr="005A169B">
              <w:t>– – пластины</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r w:rsidRPr="005A169B">
              <w:t>–</w:t>
            </w: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397" w:hanging="397"/>
            </w:pPr>
            <w:r w:rsidRPr="005A169B">
              <w:t>– – прочие:</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4302 30 21</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595" w:hanging="595"/>
            </w:pPr>
            <w:r w:rsidRPr="005A169B">
              <w:t>– – – норки:</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4302 30 211</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коричневой</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4302 30 219</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прочие</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4302 30 250</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595" w:hanging="595"/>
            </w:pPr>
            <w:r w:rsidRPr="005A169B">
              <w:t>– – – кролика или зайца</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4302 30 310</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595" w:hanging="595"/>
            </w:pPr>
            <w:r w:rsidRPr="005A169B">
              <w:t>– – – ягнят следующих пород: астраханской, курдючной, каракульской, персидской и аналогичных пород, а также ягнят индийской, китайской, монгольской или тибетской пород</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4302 30 410</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595" w:hanging="595"/>
            </w:pPr>
            <w:r w:rsidRPr="005A169B">
              <w:t>– – – ондатры</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4302 30 45</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595" w:hanging="595"/>
            </w:pPr>
            <w:r w:rsidRPr="005A169B">
              <w:t>– – – лисицы:</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4302 30 451</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лисицы серебристо-черной</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4302 30 452</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лисицы красной</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4302 30 456</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песца голубого</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4302 30 457</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песца белого</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4302 30 459</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прочие</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595" w:hanging="595"/>
            </w:pPr>
            <w:r w:rsidRPr="005A169B">
              <w:t>– – – тюленя:</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4302 30 510</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xml:space="preserve">– – – – бельков гренландского тюленя или детенышей </w:t>
            </w:r>
            <w:proofErr w:type="spellStart"/>
            <w:r w:rsidRPr="005A169B">
              <w:t>хохлача</w:t>
            </w:r>
            <w:proofErr w:type="spellEnd"/>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4302 30 55</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прочие:</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4302 30 551</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992" w:hanging="992"/>
            </w:pPr>
            <w:r w:rsidRPr="005A169B">
              <w:t xml:space="preserve">– – – – – бельков и других детенышей тюленей (кроме гренландского тюленя и </w:t>
            </w:r>
            <w:proofErr w:type="spellStart"/>
            <w:r w:rsidRPr="005A169B">
              <w:t>хохлача</w:t>
            </w:r>
            <w:proofErr w:type="spellEnd"/>
            <w:r w:rsidRPr="005A169B">
              <w:t>)</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4302 30 559</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992" w:hanging="992"/>
            </w:pPr>
            <w:r w:rsidRPr="005A169B">
              <w:t>– – – – – прочие</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4302 30 61</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595" w:hanging="595"/>
            </w:pPr>
            <w:r w:rsidRPr="005A169B">
              <w:t>– – – каланов или нутрии (коипу):</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4302 30 611</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каланов</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4302 30 612</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нутрии</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4302 30 71</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595" w:hanging="595"/>
            </w:pPr>
            <w:r w:rsidRPr="005A169B">
              <w:t>– – – диких животных семейства кошачьих:</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4302 30 711</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рыси</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4302 30 719</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прочие</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4302 30 95</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595" w:hanging="595"/>
            </w:pPr>
            <w:r w:rsidRPr="005A169B">
              <w:t>– – – прочие:</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4302 30 951</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соболя</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4302 30 952</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куницы</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4302 30 953</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горностая</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lastRenderedPageBreak/>
              <w:t>4302 30 954</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колонка</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4302 30 955</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хоря</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4302 30 956</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енота</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4302 30 957</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белки</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4302 30 959</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794" w:hanging="794"/>
            </w:pPr>
            <w:r w:rsidRPr="005A169B">
              <w:t>– – – – прочие</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r w:rsidRPr="005A169B">
              <w:t>–</w:t>
            </w: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4303</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Предметы одежды, принадлежности к одежде и прочие изделия, из натурального меха:</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4303 10</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198" w:hanging="198"/>
            </w:pPr>
            <w:r w:rsidRPr="005A169B">
              <w:t>– предметы одежды и принадлежности к одежде:</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4303 10 10</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397" w:hanging="397"/>
            </w:pPr>
            <w:r w:rsidRPr="005A169B">
              <w:t xml:space="preserve">– – из шкурок бельков гренландского тюленя или детенышей </w:t>
            </w:r>
            <w:proofErr w:type="spellStart"/>
            <w:r w:rsidRPr="005A169B">
              <w:t>хохлача</w:t>
            </w:r>
            <w:proofErr w:type="spellEnd"/>
            <w:r w:rsidRPr="005A169B">
              <w:t>:</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4303 10 101</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595" w:hanging="595"/>
            </w:pPr>
            <w:r w:rsidRPr="005A169B">
              <w:t>– – – предметы одежды</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4303 10 109</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595" w:hanging="595"/>
            </w:pPr>
            <w:r w:rsidRPr="005A169B">
              <w:t>– – – принадлежности к одежде</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r w:rsidRPr="005A169B">
              <w:t>–</w:t>
            </w: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4303 10 90</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397" w:hanging="397"/>
            </w:pPr>
            <w:r w:rsidRPr="005A169B">
              <w:t>– – прочие:</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4303 10 901</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595" w:hanging="595"/>
            </w:pPr>
            <w:r w:rsidRPr="005A169B">
              <w:t>– – – предметы одежды из норки</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4303 10 902</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595" w:hanging="595"/>
            </w:pPr>
            <w:r w:rsidRPr="005A169B">
              <w:t>– – – предметы одежды из нутрии</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4303 10 903</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595" w:hanging="595"/>
            </w:pPr>
            <w:r w:rsidRPr="005A169B">
              <w:t>– – – предметы одежды из песца или лисицы</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4303 10 904</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595" w:hanging="595"/>
            </w:pPr>
            <w:r w:rsidRPr="005A169B">
              <w:t>– – – предметы одежды из кролика или зайца</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4303 10 905</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595" w:hanging="595"/>
            </w:pPr>
            <w:r w:rsidRPr="005A169B">
              <w:t>– – – предметы одежды из енота</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4303 10 906</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595" w:hanging="595"/>
            </w:pPr>
            <w:r w:rsidRPr="005A169B">
              <w:t>– – – предметы одежды из овчины</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4303 10 907</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595" w:hanging="595"/>
            </w:pPr>
            <w:r w:rsidRPr="005A169B">
              <w:t>– – – предметы одежды из овчины, из кролика или зайца, детские: рост до 164 см, обхват груди до 84 см</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4303 10 908</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595" w:hanging="595"/>
            </w:pPr>
            <w:r w:rsidRPr="005A169B">
              <w:t>– – – предметы одежды прочие</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proofErr w:type="spellStart"/>
            <w:proofErr w:type="gramStart"/>
            <w:r w:rsidRPr="005A169B">
              <w:t>шт</w:t>
            </w:r>
            <w:proofErr w:type="spellEnd"/>
            <w:proofErr w:type="gramEnd"/>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4303 10 909</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595" w:hanging="595"/>
            </w:pPr>
            <w:r w:rsidRPr="005A169B">
              <w:t>– – – принадлежности к одежде</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r w:rsidRPr="005A169B">
              <w:t>–</w:t>
            </w:r>
          </w:p>
        </w:tc>
      </w:tr>
      <w:tr w:rsidR="006D31C4" w:rsidRPr="005A169B" w:rsidTr="006D31C4">
        <w:trPr>
          <w:cantSplit/>
          <w:jc w:val="center"/>
        </w:trPr>
        <w:tc>
          <w:tcPr>
            <w:tcW w:w="1757"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4303 90 000</w:t>
            </w:r>
          </w:p>
        </w:tc>
        <w:tc>
          <w:tcPr>
            <w:tcW w:w="6756"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ind w:left="198" w:hanging="198"/>
            </w:pPr>
            <w:r w:rsidRPr="005A169B">
              <w:t>– прочие</w:t>
            </w:r>
          </w:p>
        </w:tc>
        <w:tc>
          <w:tcPr>
            <w:tcW w:w="850" w:type="dxa"/>
            <w:tcBorders>
              <w:left w:val="single" w:sz="4" w:space="0" w:color="000000"/>
              <w:right w:val="single" w:sz="4" w:space="0" w:color="000000"/>
            </w:tcBorders>
            <w:shd w:val="clear" w:color="000000" w:fill="auto"/>
          </w:tcPr>
          <w:p w:rsidR="006D31C4" w:rsidRPr="005A169B" w:rsidRDefault="006D31C4" w:rsidP="005A169B">
            <w:pPr>
              <w:spacing w:after="0" w:line="240" w:lineRule="auto"/>
              <w:jc w:val="center"/>
            </w:pPr>
            <w:r w:rsidRPr="005A169B">
              <w:t>–</w:t>
            </w:r>
          </w:p>
        </w:tc>
      </w:tr>
      <w:tr w:rsidR="006D31C4" w:rsidRPr="005A169B" w:rsidTr="006D31C4">
        <w:trPr>
          <w:cantSplit/>
          <w:jc w:val="center"/>
        </w:trPr>
        <w:tc>
          <w:tcPr>
            <w:tcW w:w="1757" w:type="dxa"/>
            <w:tcBorders>
              <w:left w:val="single" w:sz="4" w:space="0" w:color="000000"/>
              <w:bottom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4304 00 000</w:t>
            </w:r>
            <w:bookmarkStart w:id="0" w:name="_GoBack"/>
            <w:bookmarkEnd w:id="0"/>
          </w:p>
        </w:tc>
        <w:tc>
          <w:tcPr>
            <w:tcW w:w="6756" w:type="dxa"/>
            <w:tcBorders>
              <w:left w:val="single" w:sz="4" w:space="0" w:color="000000"/>
              <w:bottom w:val="single" w:sz="4" w:space="0" w:color="000000"/>
              <w:right w:val="single" w:sz="4" w:space="0" w:color="000000"/>
            </w:tcBorders>
            <w:shd w:val="clear" w:color="000000" w:fill="auto"/>
          </w:tcPr>
          <w:p w:rsidR="006D31C4" w:rsidRPr="005A169B" w:rsidRDefault="006D31C4" w:rsidP="005A169B">
            <w:pPr>
              <w:spacing w:after="0" w:line="240" w:lineRule="auto"/>
            </w:pPr>
            <w:r w:rsidRPr="005A169B">
              <w:t>Мех искусственный и изделия из него</w:t>
            </w:r>
          </w:p>
        </w:tc>
        <w:tc>
          <w:tcPr>
            <w:tcW w:w="850" w:type="dxa"/>
            <w:tcBorders>
              <w:left w:val="single" w:sz="4" w:space="0" w:color="000000"/>
              <w:bottom w:val="single" w:sz="4" w:space="0" w:color="000000"/>
              <w:right w:val="single" w:sz="4" w:space="0" w:color="000000"/>
            </w:tcBorders>
            <w:shd w:val="clear" w:color="000000" w:fill="auto"/>
          </w:tcPr>
          <w:p w:rsidR="006D31C4" w:rsidRPr="005A169B" w:rsidRDefault="006D31C4" w:rsidP="005A169B">
            <w:pPr>
              <w:spacing w:after="0" w:line="240" w:lineRule="auto"/>
              <w:jc w:val="center"/>
            </w:pPr>
            <w:r w:rsidRPr="005A169B">
              <w:t>–</w:t>
            </w:r>
          </w:p>
        </w:tc>
      </w:tr>
    </w:tbl>
    <w:p w:rsidR="004D79F2" w:rsidRPr="005A169B" w:rsidRDefault="004D79F2" w:rsidP="005A169B">
      <w:pPr>
        <w:spacing w:after="0" w:line="240" w:lineRule="auto"/>
      </w:pPr>
    </w:p>
    <w:sectPr w:rsidR="004D79F2" w:rsidRPr="005A169B" w:rsidSect="005A169B">
      <w:headerReference w:type="even" r:id="rId7"/>
      <w:headerReference w:type="default" r:id="rId8"/>
      <w:footerReference w:type="even" r:id="rId9"/>
      <w:footerReference w:type="default" r:id="rId10"/>
      <w:headerReference w:type="first" r:id="rId11"/>
      <w:footerReference w:type="first" r:id="rId12"/>
      <w:pgSz w:w="11907" w:h="16839"/>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80F14" w:rsidRDefault="00580F14" w:rsidP="00065D90">
      <w:pPr>
        <w:spacing w:after="0" w:line="240" w:lineRule="auto"/>
      </w:pPr>
      <w:r>
        <w:separator/>
      </w:r>
    </w:p>
  </w:endnote>
  <w:endnote w:type="continuationSeparator" w:id="0">
    <w:p w:rsidR="00580F14" w:rsidRDefault="00580F14" w:rsidP="00065D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D90" w:rsidRDefault="00065D90">
    <w:pPr>
      <w:pStyle w:val="a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D90" w:rsidRPr="00065D90" w:rsidRDefault="00065D90" w:rsidP="00065D90">
    <w:pPr>
      <w:pStyle w:val="a5"/>
      <w:jc w:val="right"/>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D90" w:rsidRDefault="00065D90">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80F14" w:rsidRDefault="00580F14" w:rsidP="00065D90">
      <w:pPr>
        <w:spacing w:after="0" w:line="240" w:lineRule="auto"/>
      </w:pPr>
      <w:r>
        <w:separator/>
      </w:r>
    </w:p>
  </w:footnote>
  <w:footnote w:type="continuationSeparator" w:id="0">
    <w:p w:rsidR="00580F14" w:rsidRDefault="00580F14" w:rsidP="00065D9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D90" w:rsidRDefault="00065D90">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D90" w:rsidRPr="005A169B" w:rsidRDefault="005A169B" w:rsidP="005A169B">
    <w:pPr>
      <w:pStyle w:val="a3"/>
      <w:jc w:val="center"/>
    </w:pPr>
    <w:r>
      <w:fldChar w:fldCharType="begin"/>
    </w:r>
    <w:r>
      <w:instrText xml:space="preserve"> PAGE  \* Arabic  \* MERGEFORMAT </w:instrText>
    </w:r>
    <w:r>
      <w:fldChar w:fldCharType="separate"/>
    </w:r>
    <w:r w:rsidR="00A11574">
      <w:rPr>
        <w:noProof/>
      </w:rPr>
      <w:t>5</w:t>
    </w:r>
    <w:r>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65D90" w:rsidRDefault="00065D90">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5"/>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D90"/>
    <w:rsid w:val="00065D90"/>
    <w:rsid w:val="00230A62"/>
    <w:rsid w:val="00254C9E"/>
    <w:rsid w:val="003E4B9B"/>
    <w:rsid w:val="00462F27"/>
    <w:rsid w:val="004D79F2"/>
    <w:rsid w:val="004E6843"/>
    <w:rsid w:val="00580F14"/>
    <w:rsid w:val="005A169B"/>
    <w:rsid w:val="00602F09"/>
    <w:rsid w:val="006D31C4"/>
    <w:rsid w:val="006F6D89"/>
    <w:rsid w:val="00713CCE"/>
    <w:rsid w:val="0072112D"/>
    <w:rsid w:val="0079741D"/>
    <w:rsid w:val="00912FF2"/>
    <w:rsid w:val="00931A1A"/>
    <w:rsid w:val="00A11574"/>
    <w:rsid w:val="00A86520"/>
    <w:rsid w:val="00CD52F4"/>
    <w:rsid w:val="00E71A25"/>
    <w:rsid w:val="00E906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5D9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65D90"/>
    <w:rPr>
      <w:sz w:val="20"/>
    </w:rPr>
  </w:style>
  <w:style w:type="paragraph" w:styleId="a5">
    <w:name w:val="footer"/>
    <w:basedOn w:val="a"/>
    <w:link w:val="a6"/>
    <w:uiPriority w:val="99"/>
    <w:unhideWhenUsed/>
    <w:rsid w:val="00065D9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65D90"/>
    <w:rPr>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Times New Roman" w:hAnsi="Times New Roman" w:cs="Times New Roman"/>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65D90"/>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065D90"/>
    <w:rPr>
      <w:sz w:val="20"/>
    </w:rPr>
  </w:style>
  <w:style w:type="paragraph" w:styleId="a5">
    <w:name w:val="footer"/>
    <w:basedOn w:val="a"/>
    <w:link w:val="a6"/>
    <w:uiPriority w:val="99"/>
    <w:unhideWhenUsed/>
    <w:rsid w:val="00065D90"/>
    <w:pPr>
      <w:tabs>
        <w:tab w:val="center" w:pos="4677"/>
        <w:tab w:val="right" w:pos="9355"/>
      </w:tabs>
      <w:spacing w:after="0" w:line="240" w:lineRule="auto"/>
    </w:pPr>
  </w:style>
  <w:style w:type="character" w:customStyle="1" w:styleId="a6">
    <w:name w:val="Нижний колонтитул Знак"/>
    <w:basedOn w:val="a0"/>
    <w:link w:val="a5"/>
    <w:uiPriority w:val="99"/>
    <w:rsid w:val="00065D90"/>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1179</Words>
  <Characters>6726</Characters>
  <Application>Microsoft Office Word</Application>
  <DocSecurity>0</DocSecurity>
  <Lines>56</Lines>
  <Paragraphs>15</Paragraphs>
  <ScaleCrop>false</ScaleCrop>
  <Company/>
  <LinksUpToDate>false</LinksUpToDate>
  <CharactersWithSpaces>7890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2016-04-05T08:47:00Z</dcterms:created>
  <dcterms:modified xsi:type="dcterms:W3CDTF">2016-04-05T12:50:00Z</dcterms:modified>
</cp:coreProperties>
</file>