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22" w:rsidRPr="00203822" w:rsidRDefault="00203822" w:rsidP="00203822">
      <w:pPr>
        <w:spacing w:after="120" w:line="240" w:lineRule="auto"/>
        <w:jc w:val="center"/>
        <w:rPr>
          <w:b/>
          <w:caps/>
          <w:szCs w:val="30"/>
        </w:rPr>
      </w:pPr>
      <w:r w:rsidRPr="00203822">
        <w:rPr>
          <w:b/>
          <w:caps/>
          <w:szCs w:val="30"/>
        </w:rPr>
        <w:t>Раздел X</w:t>
      </w:r>
    </w:p>
    <w:p w:rsidR="00203822" w:rsidRPr="00203822" w:rsidRDefault="00203822" w:rsidP="00203822">
      <w:pPr>
        <w:spacing w:after="120" w:line="240" w:lineRule="auto"/>
        <w:jc w:val="center"/>
        <w:rPr>
          <w:b/>
          <w:szCs w:val="30"/>
        </w:rPr>
      </w:pPr>
      <w:r w:rsidRPr="00203822">
        <w:rPr>
          <w:b/>
          <w:szCs w:val="30"/>
        </w:rPr>
        <w:t xml:space="preserve">МАССА ИЗ ДРЕВЕСИНЫ ИЛИ ИЗ ДРУГИХ </w:t>
      </w:r>
      <w:r w:rsidRPr="00203822">
        <w:rPr>
          <w:b/>
          <w:szCs w:val="30"/>
        </w:rPr>
        <w:br/>
        <w:t xml:space="preserve">ВОЛОКНИСТЫХ ЦЕЛЛЮЛОЗНЫХ МАТЕРИАЛОВ; </w:t>
      </w:r>
      <w:r w:rsidRPr="00203822">
        <w:rPr>
          <w:b/>
          <w:szCs w:val="30"/>
        </w:rPr>
        <w:br/>
        <w:t xml:space="preserve">РЕГЕНЕРИРУЕМЫЕ БУМАГА ИЛИ КАРТОН (МАКУЛАТУРА И </w:t>
      </w:r>
      <w:r w:rsidRPr="00203822">
        <w:rPr>
          <w:b/>
          <w:szCs w:val="30"/>
        </w:rPr>
        <w:br/>
        <w:t>ОТХОДЫ); БУМАГА, КАРТОН И ИЗДЕЛИЯ ИЗ НИХ</w:t>
      </w:r>
    </w:p>
    <w:p w:rsidR="00203822" w:rsidRPr="00203822" w:rsidRDefault="00203822" w:rsidP="00203822">
      <w:pPr>
        <w:spacing w:after="120" w:line="240" w:lineRule="auto"/>
        <w:jc w:val="center"/>
        <w:rPr>
          <w:b/>
          <w:caps/>
          <w:szCs w:val="30"/>
        </w:rPr>
      </w:pPr>
      <w:r w:rsidRPr="00203822">
        <w:rPr>
          <w:b/>
          <w:caps/>
          <w:szCs w:val="30"/>
        </w:rPr>
        <w:t>Группа 47</w:t>
      </w:r>
    </w:p>
    <w:p w:rsidR="00203822" w:rsidRPr="00203822" w:rsidRDefault="00203822" w:rsidP="00203822">
      <w:pPr>
        <w:spacing w:after="120" w:line="240" w:lineRule="auto"/>
        <w:jc w:val="center"/>
        <w:rPr>
          <w:b/>
          <w:caps/>
          <w:szCs w:val="30"/>
        </w:rPr>
      </w:pPr>
      <w:r w:rsidRPr="00203822">
        <w:rPr>
          <w:b/>
          <w:caps/>
          <w:szCs w:val="30"/>
        </w:rPr>
        <w:t xml:space="preserve">Масса из древесины или из других </w:t>
      </w:r>
      <w:r w:rsidRPr="00203822">
        <w:rPr>
          <w:b/>
          <w:caps/>
          <w:szCs w:val="30"/>
        </w:rPr>
        <w:br/>
        <w:t xml:space="preserve">волокнистых целлюлозных материалов; </w:t>
      </w:r>
      <w:r w:rsidRPr="00203822">
        <w:rPr>
          <w:b/>
          <w:caps/>
          <w:szCs w:val="30"/>
        </w:rPr>
        <w:br/>
        <w:t xml:space="preserve">регенерируемые бумага или картон </w:t>
      </w:r>
      <w:r w:rsidRPr="00203822">
        <w:rPr>
          <w:b/>
          <w:caps/>
          <w:szCs w:val="30"/>
        </w:rPr>
        <w:br/>
        <w:t>(макулатура и отходы)</w:t>
      </w:r>
    </w:p>
    <w:p w:rsidR="00203822" w:rsidRPr="00203822" w:rsidRDefault="00203822" w:rsidP="00203822">
      <w:pPr>
        <w:spacing w:after="120" w:line="240" w:lineRule="auto"/>
        <w:jc w:val="both"/>
        <w:rPr>
          <w:b/>
          <w:szCs w:val="30"/>
        </w:rPr>
      </w:pPr>
      <w:r w:rsidRPr="00203822">
        <w:rPr>
          <w:b/>
          <w:szCs w:val="30"/>
        </w:rPr>
        <w:t>Примечание:</w:t>
      </w:r>
    </w:p>
    <w:p w:rsidR="00203822" w:rsidRPr="00203822" w:rsidRDefault="00203822" w:rsidP="00203822">
      <w:pPr>
        <w:spacing w:after="120" w:line="240" w:lineRule="auto"/>
        <w:ind w:left="454" w:hanging="454"/>
        <w:jc w:val="both"/>
        <w:rPr>
          <w:szCs w:val="30"/>
        </w:rPr>
      </w:pPr>
      <w:r w:rsidRPr="00203822">
        <w:rPr>
          <w:szCs w:val="30"/>
        </w:rPr>
        <w:t>1.</w:t>
      </w:r>
      <w:r w:rsidRPr="00203822">
        <w:rPr>
          <w:szCs w:val="30"/>
        </w:rPr>
        <w:tab/>
        <w:t>В товарной позиции 4702 термин "целлюлоза древесная, растворимые сорта" означает древесную целлюлозу с содержанием 92 </w:t>
      </w:r>
      <w:proofErr w:type="spellStart"/>
      <w:r w:rsidRPr="00203822">
        <w:rPr>
          <w:szCs w:val="30"/>
        </w:rPr>
        <w:t>мас</w:t>
      </w:r>
      <w:proofErr w:type="spellEnd"/>
      <w:r w:rsidRPr="00203822">
        <w:rPr>
          <w:szCs w:val="30"/>
        </w:rPr>
        <w:t>.% или более нерастворимой фракции для натронной или сульфатной целлюлозы или 88 </w:t>
      </w:r>
      <w:proofErr w:type="spellStart"/>
      <w:r w:rsidRPr="00203822">
        <w:rPr>
          <w:szCs w:val="30"/>
        </w:rPr>
        <w:t>мас</w:t>
      </w:r>
      <w:proofErr w:type="spellEnd"/>
      <w:r w:rsidRPr="00203822">
        <w:rPr>
          <w:szCs w:val="30"/>
        </w:rPr>
        <w:t>.% или более – для сульфитной целлюлозы после выдержки в течение 1 часа в растворе каустической соды с содержанием 18% гидроксида натрия (</w:t>
      </w:r>
      <w:proofErr w:type="spellStart"/>
      <w:r w:rsidRPr="00203822">
        <w:rPr>
          <w:szCs w:val="30"/>
        </w:rPr>
        <w:t>NaOH</w:t>
      </w:r>
      <w:proofErr w:type="spellEnd"/>
      <w:r w:rsidRPr="00203822">
        <w:rPr>
          <w:szCs w:val="30"/>
        </w:rPr>
        <w:t>) при температуре 20</w:t>
      </w:r>
      <w:proofErr w:type="gramStart"/>
      <w:r w:rsidRPr="00203822">
        <w:rPr>
          <w:szCs w:val="30"/>
        </w:rPr>
        <w:t> ºС</w:t>
      </w:r>
      <w:proofErr w:type="gramEnd"/>
      <w:r w:rsidRPr="00203822">
        <w:rPr>
          <w:szCs w:val="30"/>
        </w:rPr>
        <w:t>, и с содержанием золы не более 0,15 </w:t>
      </w:r>
      <w:proofErr w:type="spellStart"/>
      <w:r w:rsidRPr="00203822">
        <w:rPr>
          <w:szCs w:val="30"/>
        </w:rPr>
        <w:t>мас</w:t>
      </w:r>
      <w:proofErr w:type="spellEnd"/>
      <w:r w:rsidRPr="00203822">
        <w:rPr>
          <w:szCs w:val="30"/>
        </w:rPr>
        <w:t>.% для сульфитной целлюлозы.</w:t>
      </w:r>
    </w:p>
    <w:p w:rsidR="00203822" w:rsidRPr="00203822" w:rsidRDefault="00203822" w:rsidP="00203822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E4282B" w:rsidRPr="00203822" w:rsidTr="00E4282B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Код</w:t>
            </w:r>
            <w:r w:rsidRPr="00203822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Доп.</w:t>
            </w:r>
            <w:r w:rsidRPr="00203822">
              <w:br/>
              <w:t>ед.</w:t>
            </w:r>
            <w:r w:rsidRPr="00203822">
              <w:br/>
              <w:t>изм.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Древесная масса: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масса древесная термомеханическая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D02234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Pr="00203822">
              <w:t>с</w:t>
            </w:r>
            <w:proofErr w:type="gramEnd"/>
            <w:r w:rsidR="00D02234">
              <w:t>/</w:t>
            </w:r>
            <w:r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4701 00 900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Целлюлоза древесная, растворимые сорта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Целлюлоза древесная, натронная или сульфатная, кроме растворимых сортов: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небеленая: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хвойных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лиственных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</w:t>
            </w:r>
            <w:proofErr w:type="spellStart"/>
            <w:r w:rsidRPr="00203822">
              <w:t>полубеленая</w:t>
            </w:r>
            <w:proofErr w:type="spellEnd"/>
            <w:r w:rsidRPr="00203822">
              <w:t xml:space="preserve"> или беленая: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lastRenderedPageBreak/>
              <w:t>4703 21 000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хвойных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лиственных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Целлюлоза древесная, сульфитная, кроме растворимых сортов: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небеленая: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хвойных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лиственных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</w:t>
            </w:r>
            <w:proofErr w:type="spellStart"/>
            <w:r w:rsidRPr="00203822">
              <w:t>полубеленая</w:t>
            </w:r>
            <w:proofErr w:type="spellEnd"/>
            <w:r w:rsidRPr="00203822">
              <w:t xml:space="preserve"> или беленая: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хвойных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4704 29 000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из лиственных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5A59BF">
            <w:pPr>
              <w:spacing w:after="0" w:line="240" w:lineRule="auto"/>
            </w:pPr>
            <w:r w:rsidRPr="00203822">
              <w:t xml:space="preserve">Древесная масса, полученная сочетанием механических и химических </w:t>
            </w:r>
            <w:r w:rsidR="005A59BF">
              <w:t>процессов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Масса волокнистая, полученная из регенерируемых бумаги или картона (макулатуры и отходов) или из других волокнистых целлюлозных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 xml:space="preserve">– масса из </w:t>
            </w:r>
            <w:proofErr w:type="gramStart"/>
            <w:r w:rsidRPr="00203822">
              <w:t>хлопкового</w:t>
            </w:r>
            <w:proofErr w:type="gramEnd"/>
            <w:r w:rsidRPr="00203822">
              <w:t xml:space="preserve"> </w:t>
            </w:r>
            <w:proofErr w:type="spellStart"/>
            <w:r w:rsidRPr="00203822">
              <w:t>линта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масса волокнистая, полученная из регенерируемых бумаги или картона (макулатуры и отходов)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</w:t>
            </w:r>
            <w:proofErr w:type="gramStart"/>
            <w:r w:rsidRPr="00203822">
              <w:t>прочая</w:t>
            </w:r>
            <w:proofErr w:type="gramEnd"/>
            <w:r w:rsidRPr="00203822">
              <w:t xml:space="preserve"> из бамбука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древесная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lastRenderedPageBreak/>
              <w:t>4706 92 000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целлюлозная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proofErr w:type="gramStart"/>
            <w:r w:rsidR="00D02234" w:rsidRPr="00203822">
              <w:t>с</w:t>
            </w:r>
            <w:proofErr w:type="gramEnd"/>
            <w:r w:rsidR="00D02234">
              <w:t>/</w:t>
            </w:r>
            <w:r w:rsidR="00D02234" w:rsidRPr="00203822">
              <w:t>в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4706 93 000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</w:t>
            </w:r>
            <w:proofErr w:type="gramStart"/>
            <w:r w:rsidRPr="00203822">
              <w:t>полученная</w:t>
            </w:r>
            <w:proofErr w:type="gramEnd"/>
            <w:r w:rsidRPr="00203822">
              <w:t xml:space="preserve"> сочетанием механических и химических процессов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 xml:space="preserve">кг 90% </w:t>
            </w:r>
            <w:r w:rsidR="00D02234" w:rsidRPr="00203822">
              <w:t>с</w:t>
            </w:r>
            <w:r w:rsidR="00D02234">
              <w:t>/</w:t>
            </w:r>
            <w:r w:rsidR="00D02234" w:rsidRPr="00203822">
              <w:t>в</w:t>
            </w:r>
            <w:bookmarkStart w:id="0" w:name="_GoBack"/>
            <w:bookmarkEnd w:id="0"/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Регенерируемые бумага или картон (макулатура и отходы):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</w:t>
            </w:r>
            <w:proofErr w:type="gramStart"/>
            <w:r w:rsidRPr="00203822">
              <w:t>небеленые</w:t>
            </w:r>
            <w:proofErr w:type="gramEnd"/>
            <w:r w:rsidRPr="00203822">
              <w:t xml:space="preserve"> крафт-бумага или </w:t>
            </w:r>
            <w:proofErr w:type="spellStart"/>
            <w:r w:rsidRPr="00203822">
              <w:t>крафт</w:t>
            </w:r>
            <w:proofErr w:type="spellEnd"/>
            <w:r w:rsidRPr="00203822">
              <w:t>-картон или гофрированные бумага или картон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бумага или картон прочие, полученные в основном из беленой целлюлозы, не окрашенные в массе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бумага или картон, полученные в основном из древесной массы (например, газеты, журналы и аналогичная печатная продукция):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старые и непроданные газеты и журналы, телефонные справочники, брошюры и печатная рекламная продукция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198" w:hanging="198"/>
            </w:pPr>
            <w:r w:rsidRPr="00203822">
              <w:t>– прочие, включая неотсортированные макулатуру и отходы: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неотсортированные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  <w:tr w:rsidR="00E4282B" w:rsidRPr="00203822" w:rsidTr="00E4282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</w:pPr>
            <w:r w:rsidRPr="00203822">
              <w:t>4707 90 900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ind w:left="397" w:hanging="397"/>
            </w:pPr>
            <w:r w:rsidRPr="00203822">
              <w:t>– – отсортированные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82B" w:rsidRPr="00203822" w:rsidRDefault="00E4282B" w:rsidP="00203822">
            <w:pPr>
              <w:spacing w:after="0" w:line="240" w:lineRule="auto"/>
              <w:jc w:val="center"/>
            </w:pPr>
            <w:r w:rsidRPr="00203822">
              <w:t>–</w:t>
            </w:r>
          </w:p>
        </w:tc>
      </w:tr>
    </w:tbl>
    <w:p w:rsidR="004D79F2" w:rsidRPr="00203822" w:rsidRDefault="004D79F2" w:rsidP="00203822">
      <w:pPr>
        <w:spacing w:after="0" w:line="240" w:lineRule="auto"/>
      </w:pPr>
    </w:p>
    <w:sectPr w:rsidR="004D79F2" w:rsidRPr="00203822" w:rsidSect="00203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08" w:rsidRDefault="00900208" w:rsidP="00F949EE">
      <w:pPr>
        <w:spacing w:after="0" w:line="240" w:lineRule="auto"/>
      </w:pPr>
      <w:r>
        <w:separator/>
      </w:r>
    </w:p>
  </w:endnote>
  <w:endnote w:type="continuationSeparator" w:id="0">
    <w:p w:rsidR="00900208" w:rsidRDefault="00900208" w:rsidP="00F9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9EE" w:rsidRDefault="00F949E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9EE" w:rsidRPr="00F949EE" w:rsidRDefault="00F949EE" w:rsidP="00F949E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9EE" w:rsidRDefault="00F949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08" w:rsidRDefault="00900208" w:rsidP="00F949EE">
      <w:pPr>
        <w:spacing w:after="0" w:line="240" w:lineRule="auto"/>
      </w:pPr>
      <w:r>
        <w:separator/>
      </w:r>
    </w:p>
  </w:footnote>
  <w:footnote w:type="continuationSeparator" w:id="0">
    <w:p w:rsidR="00900208" w:rsidRDefault="00900208" w:rsidP="00F94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9EE" w:rsidRDefault="00F949E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9EE" w:rsidRPr="00203822" w:rsidRDefault="00203822" w:rsidP="00203822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02234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9EE" w:rsidRDefault="00F949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EE"/>
    <w:rsid w:val="00203822"/>
    <w:rsid w:val="00286FB9"/>
    <w:rsid w:val="002B4223"/>
    <w:rsid w:val="004D79F2"/>
    <w:rsid w:val="005A59BF"/>
    <w:rsid w:val="0079741D"/>
    <w:rsid w:val="008055C2"/>
    <w:rsid w:val="00900208"/>
    <w:rsid w:val="00AE125D"/>
    <w:rsid w:val="00D02234"/>
    <w:rsid w:val="00D05D91"/>
    <w:rsid w:val="00D1733E"/>
    <w:rsid w:val="00E4282B"/>
    <w:rsid w:val="00F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49EE"/>
    <w:rPr>
      <w:sz w:val="20"/>
    </w:rPr>
  </w:style>
  <w:style w:type="paragraph" w:styleId="a5">
    <w:name w:val="footer"/>
    <w:basedOn w:val="a"/>
    <w:link w:val="a6"/>
    <w:uiPriority w:val="99"/>
    <w:unhideWhenUsed/>
    <w:rsid w:val="00F94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9EE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49EE"/>
    <w:rPr>
      <w:sz w:val="20"/>
    </w:rPr>
  </w:style>
  <w:style w:type="paragraph" w:styleId="a5">
    <w:name w:val="footer"/>
    <w:basedOn w:val="a"/>
    <w:link w:val="a6"/>
    <w:uiPriority w:val="99"/>
    <w:unhideWhenUsed/>
    <w:rsid w:val="00F94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9E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Панова Елена Николаевна</cp:lastModifiedBy>
  <cp:revision>3</cp:revision>
  <dcterms:created xsi:type="dcterms:W3CDTF">2016-04-06T09:56:00Z</dcterms:created>
  <dcterms:modified xsi:type="dcterms:W3CDTF">2020-04-16T11:48:00Z</dcterms:modified>
</cp:coreProperties>
</file>