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23E" w:rsidRPr="00EB623E" w:rsidRDefault="00EB623E" w:rsidP="00EB623E">
      <w:pPr>
        <w:spacing w:after="120" w:line="240" w:lineRule="auto"/>
        <w:jc w:val="center"/>
        <w:rPr>
          <w:b/>
          <w:caps/>
        </w:rPr>
      </w:pPr>
      <w:r w:rsidRPr="00EB623E">
        <w:rPr>
          <w:b/>
          <w:caps/>
        </w:rPr>
        <w:t>Группа 61</w:t>
      </w:r>
    </w:p>
    <w:p w:rsidR="00EB623E" w:rsidRPr="00EB623E" w:rsidRDefault="00EB623E" w:rsidP="00EB623E">
      <w:pPr>
        <w:spacing w:after="120" w:line="240" w:lineRule="auto"/>
        <w:jc w:val="center"/>
        <w:rPr>
          <w:b/>
          <w:caps/>
          <w:szCs w:val="24"/>
        </w:rPr>
      </w:pPr>
      <w:r w:rsidRPr="00EB623E">
        <w:rPr>
          <w:b/>
          <w:caps/>
          <w:szCs w:val="24"/>
        </w:rPr>
        <w:t xml:space="preserve">Предметы одежды и принадлежности к одежде, </w:t>
      </w:r>
      <w:r w:rsidRPr="00EB623E">
        <w:rPr>
          <w:b/>
          <w:caps/>
          <w:szCs w:val="24"/>
        </w:rPr>
        <w:br/>
        <w:t>трикотажные машинного или ручного вязания</w:t>
      </w:r>
    </w:p>
    <w:p w:rsidR="00EB623E" w:rsidRPr="00EB623E" w:rsidRDefault="00EB623E" w:rsidP="00EB623E">
      <w:pPr>
        <w:spacing w:after="120" w:line="240" w:lineRule="auto"/>
        <w:jc w:val="both"/>
        <w:rPr>
          <w:b/>
        </w:rPr>
      </w:pPr>
      <w:r w:rsidRPr="00EB623E">
        <w:rPr>
          <w:b/>
        </w:rPr>
        <w:t>Примечания:</w:t>
      </w:r>
    </w:p>
    <w:p w:rsidR="00EB623E" w:rsidRPr="00EB623E" w:rsidRDefault="00EB623E" w:rsidP="00EB623E">
      <w:pPr>
        <w:spacing w:after="120" w:line="240" w:lineRule="auto"/>
        <w:ind w:left="454" w:hanging="454"/>
        <w:jc w:val="both"/>
      </w:pPr>
      <w:r w:rsidRPr="00EB623E">
        <w:t>1.</w:t>
      </w:r>
      <w:r w:rsidRPr="00EB623E">
        <w:tab/>
        <w:t>В данную группу включаются только готовые трикотажные изделия машинного или ручного вязания.</w:t>
      </w:r>
    </w:p>
    <w:p w:rsidR="00EB623E" w:rsidRPr="00EB623E" w:rsidRDefault="00EB623E" w:rsidP="00EB623E">
      <w:pPr>
        <w:spacing w:after="120" w:line="240" w:lineRule="auto"/>
        <w:ind w:left="454" w:hanging="454"/>
        <w:jc w:val="both"/>
      </w:pPr>
      <w:r w:rsidRPr="00EB623E">
        <w:t>2.</w:t>
      </w:r>
      <w:r w:rsidRPr="00EB623E">
        <w:tab/>
        <w:t>В эту группу не включаются:</w:t>
      </w:r>
    </w:p>
    <w:p w:rsidR="00EB623E" w:rsidRPr="00EB623E" w:rsidRDefault="00EB623E" w:rsidP="00EB623E">
      <w:pPr>
        <w:spacing w:after="120" w:line="240" w:lineRule="auto"/>
        <w:ind w:left="908" w:hanging="454"/>
        <w:jc w:val="both"/>
      </w:pPr>
      <w:r w:rsidRPr="00EB623E">
        <w:t>(а)</w:t>
      </w:r>
      <w:r w:rsidRPr="00EB623E">
        <w:tab/>
        <w:t>изделия товарной позиции 6212;</w:t>
      </w:r>
    </w:p>
    <w:p w:rsidR="00EB623E" w:rsidRPr="00EB623E" w:rsidRDefault="00EB623E" w:rsidP="00EB623E">
      <w:pPr>
        <w:spacing w:after="120" w:line="240" w:lineRule="auto"/>
        <w:ind w:left="908" w:hanging="454"/>
        <w:jc w:val="both"/>
      </w:pPr>
      <w:r w:rsidRPr="00EB623E">
        <w:t>(б)</w:t>
      </w:r>
      <w:r w:rsidRPr="00EB623E">
        <w:tab/>
        <w:t>одежда, бывшая в употреблении, или прочие изделия, бывшие в употреблении, товарной позиции 6309; или</w:t>
      </w:r>
    </w:p>
    <w:p w:rsidR="00EB623E" w:rsidRPr="00EB623E" w:rsidRDefault="00EB623E" w:rsidP="00EB623E">
      <w:pPr>
        <w:spacing w:after="120" w:line="240" w:lineRule="auto"/>
        <w:ind w:left="908" w:hanging="454"/>
        <w:jc w:val="both"/>
      </w:pPr>
      <w:r w:rsidRPr="00EB623E">
        <w:t>(в)</w:t>
      </w:r>
      <w:r w:rsidRPr="00EB623E">
        <w:tab/>
        <w:t>ортопедические приспособления, хирургические ремни, бандажи или аналогичные изделия (товарная позиция 9021).</w:t>
      </w:r>
    </w:p>
    <w:p w:rsidR="00EB623E" w:rsidRPr="00EB623E" w:rsidRDefault="00EB623E" w:rsidP="00EB623E">
      <w:pPr>
        <w:spacing w:after="120" w:line="240" w:lineRule="auto"/>
        <w:ind w:left="454" w:hanging="454"/>
        <w:jc w:val="both"/>
      </w:pPr>
      <w:r w:rsidRPr="00EB623E">
        <w:t>3.</w:t>
      </w:r>
      <w:r w:rsidRPr="00EB623E">
        <w:tab/>
        <w:t>В товарных позициях 6103 и 6104:</w:t>
      </w:r>
    </w:p>
    <w:p w:rsidR="00EB623E" w:rsidRPr="00EB623E" w:rsidRDefault="00EB623E" w:rsidP="00EB623E">
      <w:pPr>
        <w:spacing w:after="120" w:line="240" w:lineRule="auto"/>
        <w:ind w:left="908" w:hanging="454"/>
        <w:jc w:val="both"/>
      </w:pPr>
      <w:r w:rsidRPr="00EB623E">
        <w:t>(а)</w:t>
      </w:r>
      <w:r w:rsidRPr="00EB623E">
        <w:tab/>
      </w:r>
      <w:r w:rsidR="00FF2387">
        <w:t>т</w:t>
      </w:r>
      <w:r w:rsidRPr="00EB623E">
        <w:t>ермин "костюм" означает набор одежды, составленный из двух или трех предметов, изготовленных с лицевой стороны из идентичного полотна, и включающий:</w:t>
      </w:r>
    </w:p>
    <w:p w:rsidR="00EB623E" w:rsidRPr="00EB623E" w:rsidRDefault="00EB623E" w:rsidP="00EB623E">
      <w:pPr>
        <w:spacing w:after="120" w:line="240" w:lineRule="auto"/>
        <w:ind w:left="1361" w:hanging="454"/>
        <w:jc w:val="both"/>
      </w:pPr>
      <w:proofErr w:type="gramStart"/>
      <w:r w:rsidRPr="00EB623E">
        <w:t>–</w:t>
      </w:r>
      <w:r w:rsidRPr="00EB623E">
        <w:tab/>
        <w:t>один пиджак или жакет, лицевая сторона которых, за исключением рукавов, состоит из четырех или более деталей, предназначенные для верхней части тела, возможно, со строгим жилетом в качестве дополнения, полочки которого выполнены из того же материала, что и лицевая сторона других компонентов набора, а спинка выполнена из того же материала, что и подкладка пиджака или жакета;</w:t>
      </w:r>
      <w:proofErr w:type="gramEnd"/>
      <w:r w:rsidRPr="00EB623E">
        <w:t xml:space="preserve"> и</w:t>
      </w:r>
    </w:p>
    <w:p w:rsidR="00EB623E" w:rsidRPr="00EB623E" w:rsidRDefault="00EB623E" w:rsidP="00EB623E">
      <w:pPr>
        <w:spacing w:after="120" w:line="240" w:lineRule="auto"/>
        <w:ind w:left="1361" w:hanging="454"/>
        <w:jc w:val="both"/>
      </w:pPr>
      <w:r w:rsidRPr="00EB623E">
        <w:t>–</w:t>
      </w:r>
      <w:r w:rsidRPr="00EB623E">
        <w:tab/>
        <w:t xml:space="preserve">один предмет одежды, предназначенный для нижней части тела и представляющий собой брюки, бриджи или шорты (кроме купальных), юбку или </w:t>
      </w:r>
      <w:proofErr w:type="gramStart"/>
      <w:r w:rsidRPr="00EB623E">
        <w:t>юбку-брюки</w:t>
      </w:r>
      <w:proofErr w:type="gramEnd"/>
      <w:r w:rsidRPr="00EB623E">
        <w:t xml:space="preserve"> без лямок или нагрудников.</w:t>
      </w:r>
    </w:p>
    <w:p w:rsidR="00EB623E" w:rsidRPr="00EB623E" w:rsidRDefault="00EB623E" w:rsidP="00EB623E">
      <w:pPr>
        <w:spacing w:after="120" w:line="240" w:lineRule="auto"/>
        <w:ind w:left="907"/>
        <w:jc w:val="both"/>
      </w:pPr>
      <w:r w:rsidRPr="00EB623E">
        <w:t>Все компоненты "костюма" должны быть выполнены из полотна одинаковых переплетения, цвета и состава; они также должны быть единого фасона и соответствующего или совместимого размера. Однако эти компоненты могут иметь кант (полоску материала, втачанную в шов) из другого материала.</w:t>
      </w:r>
    </w:p>
    <w:p w:rsidR="00EB623E" w:rsidRPr="00EB623E" w:rsidRDefault="00EB623E" w:rsidP="00EB623E">
      <w:pPr>
        <w:spacing w:after="120" w:line="240" w:lineRule="auto"/>
        <w:ind w:left="907"/>
        <w:jc w:val="both"/>
      </w:pPr>
      <w:proofErr w:type="gramStart"/>
      <w:r w:rsidRPr="00EB623E">
        <w:t>Если несколько отдельных предметов одежды, предназначенных для нижней части тела (например, две пары брюк или брюки и шорты, или юбка или юбка-брюки и брюки), представлены вместе, то компонентом костюма, предназначенным для нижней части тела, должна быть одна пара брюк или, в случае костюмов женских или для девочек, – юбка или юбка-брюки, прочие предметы одежды классифицируются отдельно.</w:t>
      </w:r>
      <w:proofErr w:type="gramEnd"/>
    </w:p>
    <w:p w:rsidR="00EB623E" w:rsidRPr="00EB623E" w:rsidRDefault="00EB623E" w:rsidP="00EB623E">
      <w:pPr>
        <w:spacing w:after="120" w:line="240" w:lineRule="auto"/>
        <w:ind w:left="907"/>
        <w:jc w:val="both"/>
      </w:pPr>
      <w:r w:rsidRPr="00EB623E">
        <w:t>Термин "костюм мужской" означает следующие наборы предметов одежды независимо от того, удовлетворяют они или нет всем вышеуказанным условиям:</w:t>
      </w:r>
    </w:p>
    <w:p w:rsidR="00EB623E" w:rsidRPr="00EB623E" w:rsidRDefault="00EB623E" w:rsidP="00EB623E">
      <w:pPr>
        <w:spacing w:after="120" w:line="240" w:lineRule="auto"/>
        <w:ind w:left="1361" w:hanging="454"/>
        <w:jc w:val="both"/>
      </w:pPr>
      <w:r w:rsidRPr="00EB623E">
        <w:t>–</w:t>
      </w:r>
      <w:r w:rsidRPr="00EB623E">
        <w:tab/>
        <w:t>утренний костюм, состоящий из однотонного пиджака (визитки) с закругленными внизу полами и полосатых брюк;</w:t>
      </w:r>
    </w:p>
    <w:p w:rsidR="00EB623E" w:rsidRPr="00EB623E" w:rsidRDefault="00EB623E" w:rsidP="00EB623E">
      <w:pPr>
        <w:spacing w:after="120" w:line="240" w:lineRule="auto"/>
        <w:ind w:left="1361" w:hanging="454"/>
        <w:jc w:val="both"/>
      </w:pPr>
      <w:r w:rsidRPr="00EB623E">
        <w:lastRenderedPageBreak/>
        <w:t>–</w:t>
      </w:r>
      <w:r w:rsidRPr="00EB623E">
        <w:tab/>
        <w:t>вечерний костюм (фрак) обычно из черного материала, у которого пиджак, относительно короткий спереди, не застегивается и имеет узкие полы, укороченные спереди до бедер и свисающие сзади фалдами;</w:t>
      </w:r>
    </w:p>
    <w:p w:rsidR="00EB623E" w:rsidRPr="00EB623E" w:rsidRDefault="00EB623E" w:rsidP="00EB623E">
      <w:pPr>
        <w:spacing w:after="120" w:line="240" w:lineRule="auto"/>
        <w:ind w:left="1361" w:hanging="454"/>
        <w:jc w:val="both"/>
      </w:pPr>
      <w:r w:rsidRPr="00EB623E">
        <w:t>–</w:t>
      </w:r>
      <w:r w:rsidRPr="00EB623E">
        <w:tab/>
        <w:t>костюм, в котором смокинг – пиджак того же фасона, что и обычные пиджаки (при этом сорочка, возможно, остается более открытой спереди), но имеющий лацканы из блестящего натурального или искусственного шелка.</w:t>
      </w:r>
    </w:p>
    <w:p w:rsidR="00EB623E" w:rsidRPr="00EB623E" w:rsidRDefault="00FF2387" w:rsidP="00EB623E">
      <w:pPr>
        <w:spacing w:after="120" w:line="240" w:lineRule="auto"/>
        <w:ind w:left="908" w:hanging="454"/>
        <w:jc w:val="both"/>
      </w:pPr>
      <w:r>
        <w:t>(б)</w:t>
      </w:r>
      <w:r>
        <w:tab/>
        <w:t>т</w:t>
      </w:r>
      <w:r w:rsidR="00EB623E" w:rsidRPr="00EB623E">
        <w:t>ермин "комплект" означает набор одежды (кроме костюмов и изделий товарной позиции 6107, 6108 или 6109), состоящий из нескольких предметов, изготовленных из идентичного полотна, предназначенный для розничной продажи и включающий:</w:t>
      </w:r>
    </w:p>
    <w:p w:rsidR="00EB623E" w:rsidRPr="00EB623E" w:rsidRDefault="00EB623E" w:rsidP="00EB623E">
      <w:pPr>
        <w:spacing w:after="120" w:line="240" w:lineRule="auto"/>
        <w:ind w:left="1361" w:hanging="454"/>
        <w:jc w:val="both"/>
      </w:pPr>
      <w:r w:rsidRPr="00EB623E">
        <w:t>–</w:t>
      </w:r>
      <w:r w:rsidRPr="00EB623E">
        <w:tab/>
        <w:t>один предмет одежды, предназначенный для верхней части тела, за исключением пуловеров, которые могут быть вторым предметом одежды для верхней части тела в случае комплектов-двоек, и жилетов, которые также могут быть вторым предметом одежды для верхней части тела; и</w:t>
      </w:r>
    </w:p>
    <w:p w:rsidR="00EB623E" w:rsidRPr="00EB623E" w:rsidRDefault="00EB623E" w:rsidP="00EB623E">
      <w:pPr>
        <w:spacing w:after="120" w:line="240" w:lineRule="auto"/>
        <w:ind w:left="1361" w:hanging="454"/>
        <w:jc w:val="both"/>
      </w:pPr>
      <w:r w:rsidRPr="00EB623E">
        <w:t>–</w:t>
      </w:r>
      <w:r w:rsidRPr="00EB623E">
        <w:tab/>
        <w:t>один или два различных предмета одежды, предназначенных для нижней части тела и представляющих собой брюки, комбинезоны с нагрудниками и лямками, бриджи, шорты (</w:t>
      </w:r>
      <w:proofErr w:type="gramStart"/>
      <w:r w:rsidRPr="00EB623E">
        <w:t>кроме</w:t>
      </w:r>
      <w:proofErr w:type="gramEnd"/>
      <w:r w:rsidRPr="00EB623E">
        <w:t xml:space="preserve"> купальных), юбку или юбку-брюки.</w:t>
      </w:r>
    </w:p>
    <w:p w:rsidR="00EB623E" w:rsidRPr="00EB623E" w:rsidRDefault="00EB623E" w:rsidP="00EB623E">
      <w:pPr>
        <w:spacing w:after="120" w:line="240" w:lineRule="auto"/>
        <w:ind w:left="907"/>
        <w:jc w:val="both"/>
      </w:pPr>
      <w:r w:rsidRPr="00EB623E">
        <w:t xml:space="preserve">Все компоненты комплекта должны быть из полотна </w:t>
      </w:r>
      <w:proofErr w:type="gramStart"/>
      <w:r w:rsidRPr="00EB623E">
        <w:t>одинаковых</w:t>
      </w:r>
      <w:proofErr w:type="gramEnd"/>
      <w:r w:rsidRPr="00EB623E">
        <w:t xml:space="preserve"> переплетения, вида, цвета и состава; они также должны быть соответствующего или совместимого размера. Термин "комплект" не относится к спортивным или лыжным костюмам товарной позиции 6112.</w:t>
      </w:r>
    </w:p>
    <w:p w:rsidR="00EB623E" w:rsidRPr="00EB623E" w:rsidRDefault="00EB623E" w:rsidP="00EB623E">
      <w:pPr>
        <w:spacing w:after="120" w:line="240" w:lineRule="auto"/>
        <w:ind w:left="454" w:hanging="454"/>
        <w:jc w:val="both"/>
      </w:pPr>
      <w:r w:rsidRPr="00EB623E">
        <w:t>4.</w:t>
      </w:r>
      <w:r w:rsidRPr="00EB623E">
        <w:tab/>
      </w:r>
      <w:proofErr w:type="gramStart"/>
      <w:r w:rsidRPr="00EB623E">
        <w:t xml:space="preserve">В товарные позиции 6105 и 6106 не включается одежда с карманами ниже талии, с эластичным поясом или другими средствами затягивания на нижней части одежды или одежда, имеющая плотность вязки в среднем менее 10 петель на 1 линейный сантиметр в каждом направлении, рассчитанную на площади размером не менее </w:t>
      </w:r>
      <w:smartTag w:uri="urn:schemas-microsoft-com:office:smarttags" w:element="metricconverter">
        <w:smartTagPr>
          <w:attr w:name="ProductID" w:val="10 см"/>
        </w:smartTagPr>
        <w:r w:rsidRPr="00EB623E">
          <w:t>10 см</w:t>
        </w:r>
      </w:smartTag>
      <w:r w:rsidRPr="00EB623E">
        <w:t xml:space="preserve"> х </w:t>
      </w:r>
      <w:smartTag w:uri="urn:schemas-microsoft-com:office:smarttags" w:element="metricconverter">
        <w:smartTagPr>
          <w:attr w:name="ProductID" w:val="10 см"/>
        </w:smartTagPr>
        <w:r w:rsidRPr="00EB623E">
          <w:t>10 см</w:t>
        </w:r>
      </w:smartTag>
      <w:r w:rsidRPr="00EB623E">
        <w:t>. В товарную позицию 6105 не включается одежда без</w:t>
      </w:r>
      <w:proofErr w:type="gramEnd"/>
      <w:r w:rsidRPr="00EB623E">
        <w:t xml:space="preserve"> рукавов.</w:t>
      </w:r>
    </w:p>
    <w:p w:rsidR="00EB623E" w:rsidRPr="00EB623E" w:rsidRDefault="00EB623E" w:rsidP="00EB623E">
      <w:pPr>
        <w:spacing w:after="120" w:line="240" w:lineRule="auto"/>
        <w:ind w:left="454" w:hanging="454"/>
        <w:jc w:val="both"/>
      </w:pPr>
      <w:r w:rsidRPr="00EB623E">
        <w:t>5.</w:t>
      </w:r>
      <w:r w:rsidRPr="00EB623E">
        <w:tab/>
        <w:t>Товарная позиция 6109 не включает одежду с продернутым шнуром, эластичным поясом или с другими средствами затягивания на нижней части одежды.</w:t>
      </w:r>
    </w:p>
    <w:p w:rsidR="00EB623E" w:rsidRPr="00EB623E" w:rsidRDefault="00EB623E" w:rsidP="00EB623E">
      <w:pPr>
        <w:spacing w:after="120" w:line="240" w:lineRule="auto"/>
        <w:ind w:left="454" w:hanging="454"/>
        <w:jc w:val="both"/>
      </w:pPr>
      <w:r w:rsidRPr="00EB623E">
        <w:t>6.</w:t>
      </w:r>
      <w:r w:rsidRPr="00EB623E">
        <w:tab/>
        <w:t>В товарной позиции 6111:</w:t>
      </w:r>
    </w:p>
    <w:p w:rsidR="00EB623E" w:rsidRPr="00EB623E" w:rsidRDefault="00EB623E" w:rsidP="00EB623E">
      <w:pPr>
        <w:spacing w:after="120" w:line="240" w:lineRule="auto"/>
        <w:ind w:left="908" w:hanging="454"/>
        <w:jc w:val="both"/>
      </w:pPr>
      <w:r w:rsidRPr="00EB623E">
        <w:t>(а)</w:t>
      </w:r>
      <w:r w:rsidRPr="00EB623E">
        <w:tab/>
        <w:t xml:space="preserve">термин "детская одежда и принадлежности к детской одежде" означает изделия для детей ростом не более </w:t>
      </w:r>
      <w:smartTag w:uri="urn:schemas-microsoft-com:office:smarttags" w:element="metricconverter">
        <w:smartTagPr>
          <w:attr w:name="ProductID" w:val="86 см"/>
        </w:smartTagPr>
        <w:r w:rsidRPr="00EB623E">
          <w:t>86 см</w:t>
        </w:r>
      </w:smartTag>
      <w:r w:rsidRPr="00EB623E">
        <w:t xml:space="preserve">; </w:t>
      </w:r>
    </w:p>
    <w:p w:rsidR="00EB623E" w:rsidRPr="00EB623E" w:rsidRDefault="00EB623E" w:rsidP="00EB623E">
      <w:pPr>
        <w:spacing w:after="120" w:line="240" w:lineRule="auto"/>
        <w:ind w:left="908" w:hanging="454"/>
        <w:jc w:val="both"/>
      </w:pPr>
      <w:r w:rsidRPr="00EB623E">
        <w:t>(б)</w:t>
      </w:r>
      <w:r w:rsidRPr="00EB623E">
        <w:tab/>
        <w:t>изделия, которые, на первый взгляд, могут быть включены как в товарную позицию 6111, так и в другие товарные позиции данной группы, должны включаться в товарную позицию 6111.</w:t>
      </w:r>
    </w:p>
    <w:p w:rsidR="00EB623E" w:rsidRPr="00EB623E" w:rsidRDefault="00EB623E" w:rsidP="00EB623E">
      <w:pPr>
        <w:spacing w:after="120" w:line="240" w:lineRule="auto"/>
        <w:ind w:left="454" w:hanging="454"/>
        <w:jc w:val="both"/>
      </w:pPr>
      <w:r w:rsidRPr="00EB623E">
        <w:t>7.</w:t>
      </w:r>
      <w:r w:rsidRPr="00EB623E">
        <w:tab/>
        <w:t>В товарной позиции 6112 термин "лыжные костюмы" означает одежду или наборы предметов одежды, которые по внешнему виду и фактуре материала можно идентифицировать как предназначенные главным образом для катания на лыжах (беговых или горных). Они состоят из:</w:t>
      </w:r>
    </w:p>
    <w:p w:rsidR="00EB623E" w:rsidRPr="00EB623E" w:rsidRDefault="00EB623E" w:rsidP="00EB623E">
      <w:pPr>
        <w:spacing w:after="120" w:line="240" w:lineRule="auto"/>
        <w:ind w:left="908" w:hanging="454"/>
        <w:jc w:val="both"/>
      </w:pPr>
      <w:r w:rsidRPr="00EB623E">
        <w:lastRenderedPageBreak/>
        <w:t>(а)</w:t>
      </w:r>
      <w:r w:rsidRPr="00EB623E">
        <w:tab/>
        <w:t>"лыжного комбинезона", то есть из одного предмета одежды, предназначенного для верхней и нижней частей тела; в дополнение к рукавам и воротнику лыжный комбинезон может иметь карманы или штрипки; или</w:t>
      </w:r>
    </w:p>
    <w:p w:rsidR="00EB623E" w:rsidRPr="00EB623E" w:rsidRDefault="00EB623E" w:rsidP="00EB623E">
      <w:pPr>
        <w:spacing w:after="120" w:line="240" w:lineRule="auto"/>
        <w:ind w:left="908" w:hanging="454"/>
        <w:jc w:val="both"/>
      </w:pPr>
      <w:r w:rsidRPr="00EB623E">
        <w:t>(б)</w:t>
      </w:r>
      <w:r w:rsidRPr="00EB623E">
        <w:tab/>
        <w:t>"лыжного комплекта", то есть набора одежды, составленного из двух или трех предметов одежды, предназначенного для розничной продажи и включающего:</w:t>
      </w:r>
    </w:p>
    <w:p w:rsidR="00EB623E" w:rsidRPr="00EB623E" w:rsidRDefault="00EB623E" w:rsidP="00EB623E">
      <w:pPr>
        <w:spacing w:after="120" w:line="240" w:lineRule="auto"/>
        <w:ind w:left="1361" w:hanging="454"/>
        <w:jc w:val="both"/>
      </w:pPr>
      <w:r w:rsidRPr="00EB623E">
        <w:t>–</w:t>
      </w:r>
      <w:r w:rsidRPr="00EB623E">
        <w:tab/>
        <w:t>один предмет одежды, такой как куртка с капюшоном, ветровка, штормовка или аналогичное изделие с застежкой-молнией, возможно с дополнительной безрукавкой, и</w:t>
      </w:r>
    </w:p>
    <w:p w:rsidR="00EB623E" w:rsidRPr="00EB623E" w:rsidRDefault="00EB623E" w:rsidP="00EB623E">
      <w:pPr>
        <w:spacing w:after="120" w:line="240" w:lineRule="auto"/>
        <w:ind w:left="1361" w:hanging="454"/>
        <w:jc w:val="both"/>
      </w:pPr>
      <w:r w:rsidRPr="00EB623E">
        <w:t>–</w:t>
      </w:r>
      <w:r w:rsidRPr="00EB623E">
        <w:tab/>
        <w:t>одну пару брюк, которые могут быть выше или не выше талии, одну пару бриджей или один комбинезон с нагрудником и лямками.</w:t>
      </w:r>
    </w:p>
    <w:p w:rsidR="00EB623E" w:rsidRPr="00EB623E" w:rsidRDefault="00EB623E" w:rsidP="00EB623E">
      <w:pPr>
        <w:spacing w:after="120" w:line="240" w:lineRule="auto"/>
        <w:ind w:left="907"/>
        <w:jc w:val="both"/>
      </w:pPr>
      <w:r w:rsidRPr="00EB623E">
        <w:t>"Лыжный комплект" может также состоять из комбинезона, аналогичного тому, который упомянут выше в пункте (а), и стеганой безрукавки, надеваемой на комбинезон.</w:t>
      </w:r>
    </w:p>
    <w:p w:rsidR="00EB623E" w:rsidRPr="00EB623E" w:rsidRDefault="00EB623E" w:rsidP="00EB623E">
      <w:pPr>
        <w:spacing w:after="120" w:line="240" w:lineRule="auto"/>
        <w:ind w:left="907"/>
        <w:jc w:val="both"/>
      </w:pPr>
      <w:r w:rsidRPr="00EB623E">
        <w:t>Все компоненты "лыжного комплекта" должны быть выполнены из полотна одинаковых переплетения, вида и состава, одного или разных цветов; они также должны быть соответствующего или совместимого размера.</w:t>
      </w:r>
    </w:p>
    <w:p w:rsidR="00EB623E" w:rsidRPr="00EB623E" w:rsidRDefault="00EB623E" w:rsidP="00EB623E">
      <w:pPr>
        <w:spacing w:after="120" w:line="240" w:lineRule="auto"/>
        <w:ind w:left="454" w:hanging="454"/>
        <w:jc w:val="both"/>
      </w:pPr>
      <w:r w:rsidRPr="00EB623E">
        <w:t>8.</w:t>
      </w:r>
      <w:r w:rsidRPr="00EB623E">
        <w:tab/>
        <w:t>Предметы одежды, которые, на первый взгляд, могут быть включены как в товарную позицию 6113, так и в другие товарные позиции этой группы, за исключением товарной позиции 6111, включаются в товарную позицию 6113.</w:t>
      </w:r>
    </w:p>
    <w:p w:rsidR="00EB623E" w:rsidRPr="00EB623E" w:rsidRDefault="00EB623E" w:rsidP="00EB623E">
      <w:pPr>
        <w:spacing w:after="120" w:line="240" w:lineRule="auto"/>
        <w:ind w:left="454" w:hanging="454"/>
        <w:jc w:val="both"/>
      </w:pPr>
      <w:r w:rsidRPr="00EB623E">
        <w:t>9.</w:t>
      </w:r>
      <w:r w:rsidRPr="00EB623E">
        <w:tab/>
        <w:t>Предметы одежды этой группы, предназначенные для застегивания спереди слева направо, должны рассматриваться как одежда мужская или для мальчиков, а предметы одежды, предназначенные для застегивания спереди справа налево, – как одежда женская или для девочек. Эти правила не применяются, если покрой одежды однозначно указывает, что она предназначена для одного или другого пола.</w:t>
      </w:r>
    </w:p>
    <w:p w:rsidR="00EB623E" w:rsidRPr="00EB623E" w:rsidRDefault="00EB623E" w:rsidP="00EB623E">
      <w:pPr>
        <w:spacing w:after="120" w:line="240" w:lineRule="auto"/>
        <w:ind w:left="454"/>
        <w:jc w:val="both"/>
      </w:pPr>
      <w:r w:rsidRPr="00EB623E">
        <w:t>Предметы одежды, которые не могут быть однозначно отнесены к одежде мужской или для мальчиков или к одежде женской или для девочек, должны относиться к товарным позициям, включающим одежду женскую или для девочек.</w:t>
      </w:r>
    </w:p>
    <w:p w:rsidR="00EB623E" w:rsidRPr="00EB623E" w:rsidRDefault="00EB623E" w:rsidP="00EB623E">
      <w:pPr>
        <w:spacing w:after="120" w:line="240" w:lineRule="auto"/>
        <w:ind w:left="454" w:hanging="454"/>
        <w:jc w:val="both"/>
      </w:pPr>
      <w:r w:rsidRPr="00EB623E">
        <w:t>10.</w:t>
      </w:r>
      <w:r w:rsidRPr="00EB623E">
        <w:tab/>
        <w:t>Изделия данной группы могут быть изготовлены из металлической нити.</w:t>
      </w:r>
    </w:p>
    <w:p w:rsidR="00EB623E" w:rsidRPr="00EB623E" w:rsidRDefault="00EB623E" w:rsidP="00EB623E">
      <w:pPr>
        <w:pStyle w:val="ae"/>
        <w:widowControl/>
        <w:spacing w:after="120"/>
      </w:pPr>
      <w:r w:rsidRPr="00EB623E">
        <w:t>Дополнительные примечания:</w:t>
      </w:r>
    </w:p>
    <w:p w:rsidR="00EB623E" w:rsidRPr="00EB623E" w:rsidRDefault="00EB623E" w:rsidP="00EB623E">
      <w:pPr>
        <w:spacing w:after="120" w:line="240" w:lineRule="auto"/>
        <w:ind w:left="454" w:hanging="454"/>
        <w:jc w:val="both"/>
      </w:pPr>
      <w:r w:rsidRPr="00EB623E">
        <w:t>1.</w:t>
      </w:r>
      <w:r w:rsidRPr="00EB623E">
        <w:tab/>
        <w:t>Для использования примечания 3</w:t>
      </w:r>
      <w:r w:rsidRPr="00EB623E">
        <w:rPr>
          <w:lang w:val="en-US"/>
        </w:rPr>
        <w:t> </w:t>
      </w:r>
      <w:r w:rsidRPr="00EB623E">
        <w:t>(б) к этой группе компоненты комплекта должны быть изготовлены полностью из одного материала при условии соответствия другим требованиям, приведенным в указанном примечании.</w:t>
      </w:r>
    </w:p>
    <w:p w:rsidR="00EB623E" w:rsidRPr="00EB623E" w:rsidRDefault="00EB623E" w:rsidP="00EB623E">
      <w:pPr>
        <w:pStyle w:val="af0"/>
        <w:keepLines w:val="0"/>
        <w:widowControl/>
        <w:spacing w:after="120"/>
        <w:ind w:left="454" w:firstLine="0"/>
      </w:pPr>
      <w:r w:rsidRPr="00EB623E">
        <w:t>Для этой цели:</w:t>
      </w:r>
    </w:p>
    <w:p w:rsidR="00EB623E" w:rsidRPr="00EB623E" w:rsidRDefault="00EB623E" w:rsidP="00EB623E">
      <w:pPr>
        <w:pStyle w:val="af1"/>
        <w:keepLines w:val="0"/>
        <w:spacing w:after="120"/>
        <w:ind w:left="908" w:hanging="454"/>
      </w:pPr>
      <w:r w:rsidRPr="00EB623E">
        <w:t>–</w:t>
      </w:r>
      <w:r w:rsidRPr="00EB623E">
        <w:tab/>
        <w:t>используемое полотно может быть неотбеленным, отбеленным, окрашенным, из пряжи различных цветов или напечатанным;</w:t>
      </w:r>
    </w:p>
    <w:p w:rsidR="00EB623E" w:rsidRPr="00EB623E" w:rsidRDefault="00EB623E" w:rsidP="00EB623E">
      <w:pPr>
        <w:pStyle w:val="af1"/>
        <w:keepLines w:val="0"/>
        <w:spacing w:after="120"/>
        <w:ind w:left="908" w:hanging="454"/>
      </w:pPr>
      <w:r w:rsidRPr="00EB623E">
        <w:t>–</w:t>
      </w:r>
      <w:r w:rsidRPr="00EB623E">
        <w:tab/>
        <w:t xml:space="preserve">пуловер или жакет с резинкой при условии, что резинка не нашита, а получена непосредственно в процессе вязания, следует считать </w:t>
      </w:r>
      <w:r w:rsidRPr="00EB623E">
        <w:lastRenderedPageBreak/>
        <w:t>компонентом комплекта, даже если на предмете одежды, предназначенном для нижней части тела, резинки нет.</w:t>
      </w:r>
    </w:p>
    <w:p w:rsidR="00EB623E" w:rsidRPr="00EB623E" w:rsidRDefault="00EB623E" w:rsidP="00EB623E">
      <w:pPr>
        <w:pStyle w:val="af0"/>
        <w:keepLines w:val="0"/>
        <w:widowControl/>
        <w:spacing w:after="120"/>
        <w:ind w:left="454" w:firstLine="0"/>
      </w:pPr>
      <w:r w:rsidRPr="00EB623E">
        <w:t>Наборы предметов одежды не должны рассматриваться как комплекты, если их компоненты изготовлены из различных материалов, даже если различия заключаются только в их цвете.</w:t>
      </w:r>
    </w:p>
    <w:p w:rsidR="00EB623E" w:rsidRPr="00EB623E" w:rsidRDefault="00EB623E" w:rsidP="00EB623E">
      <w:pPr>
        <w:pStyle w:val="af0"/>
        <w:keepLines w:val="0"/>
        <w:widowControl/>
        <w:spacing w:after="120"/>
        <w:ind w:left="454" w:firstLine="0"/>
      </w:pPr>
      <w:r w:rsidRPr="00EB623E">
        <w:t xml:space="preserve">Все компоненты комплекта должны быть представлены вместе для розничной продажи как единое изделие. Индивидуальная упаковка или раздельная </w:t>
      </w:r>
      <w:proofErr w:type="spellStart"/>
      <w:r w:rsidRPr="00EB623E">
        <w:t>этикетировка</w:t>
      </w:r>
      <w:proofErr w:type="spellEnd"/>
      <w:r w:rsidRPr="00EB623E">
        <w:t xml:space="preserve"> каждого компонента такого единого изделия не влияет на его рассмотрение как комплекта.</w:t>
      </w:r>
    </w:p>
    <w:p w:rsidR="00EB623E" w:rsidRPr="00EB623E" w:rsidRDefault="00EB623E" w:rsidP="00EB623E">
      <w:pPr>
        <w:pStyle w:val="af"/>
        <w:spacing w:after="120"/>
        <w:ind w:left="454" w:hanging="454"/>
      </w:pPr>
      <w:r w:rsidRPr="00EB623E">
        <w:t>2.</w:t>
      </w:r>
      <w:r w:rsidRPr="00EB623E">
        <w:tab/>
        <w:t>В товарной позиции 6109 термины "майка" и "прочие нательные фуфайки" распространяются на нательное белье даже фасонного покроя, без воротника, с рукавами или без рукавов, включая изделия с лямками.</w:t>
      </w:r>
    </w:p>
    <w:p w:rsidR="00EB623E" w:rsidRPr="00EB623E" w:rsidRDefault="00EB623E" w:rsidP="00EB623E">
      <w:pPr>
        <w:pStyle w:val="af0"/>
        <w:keepLines w:val="0"/>
        <w:widowControl/>
        <w:spacing w:after="120"/>
        <w:ind w:left="454" w:firstLine="0"/>
      </w:pPr>
      <w:r w:rsidRPr="00EB623E">
        <w:t>Предметы одежды, которые предназначены для верхней части тела, часто похожи на фуфайки с рукавами или на более традиционные виды маек и прочие нательные фуфайки товарной позиции 6109.</w:t>
      </w:r>
    </w:p>
    <w:p w:rsidR="00EB623E" w:rsidRPr="00EB623E" w:rsidRDefault="00EB623E" w:rsidP="00EB623E">
      <w:pPr>
        <w:pStyle w:val="af"/>
        <w:spacing w:after="120"/>
        <w:ind w:left="454" w:hanging="454"/>
      </w:pPr>
      <w:r w:rsidRPr="00EB623E">
        <w:t>3.</w:t>
      </w:r>
      <w:r w:rsidRPr="00EB623E">
        <w:tab/>
        <w:t>В товарную позицию 6111 и субпозиции 6116 10 200 и 6116 10 800 включаются перчатки, рукавицы и митенки, пропитанные или покрытые пластмассой или резиной, даже если они:</w:t>
      </w:r>
    </w:p>
    <w:p w:rsidR="00EB623E" w:rsidRPr="00EB623E" w:rsidRDefault="00EB623E" w:rsidP="00EB623E">
      <w:pPr>
        <w:pStyle w:val="af1"/>
        <w:keepLines w:val="0"/>
        <w:spacing w:after="120"/>
        <w:ind w:left="908" w:hanging="454"/>
      </w:pPr>
      <w:r w:rsidRPr="00EB623E">
        <w:t>–</w:t>
      </w:r>
      <w:r w:rsidRPr="00EB623E">
        <w:tab/>
        <w:t>изготовлены из трикотажного полотна машинного или ручного вязания, пропитанного или покрытого пластмассой или резиной, товарной позиции 5903 или 5906; или</w:t>
      </w:r>
    </w:p>
    <w:p w:rsidR="00EB623E" w:rsidRPr="00EB623E" w:rsidRDefault="00EB623E" w:rsidP="00EB623E">
      <w:pPr>
        <w:pStyle w:val="af1"/>
        <w:keepLines w:val="0"/>
        <w:spacing w:after="120"/>
        <w:ind w:left="908" w:hanging="454"/>
      </w:pPr>
      <w:r w:rsidRPr="00EB623E">
        <w:t>–</w:t>
      </w:r>
      <w:r w:rsidRPr="00EB623E">
        <w:tab/>
        <w:t>изготовлены из непропитанного или непокрытого трикотажного полотна машинного или ручного вязания и впоследствии пропитаны или покрыты пластмассой или резиной.</w:t>
      </w:r>
    </w:p>
    <w:p w:rsidR="00EB623E" w:rsidRPr="00EB623E" w:rsidRDefault="00EB623E" w:rsidP="00EB623E">
      <w:pPr>
        <w:pStyle w:val="af0"/>
        <w:keepLines w:val="0"/>
        <w:widowControl/>
        <w:spacing w:after="120"/>
        <w:ind w:left="454" w:firstLine="0"/>
      </w:pPr>
      <w:r w:rsidRPr="00EB623E">
        <w:t>В случае, когда трикотажное полотно машинного или ручного вязания служит только для армирования, перчатки, рукавицы или митенки, пропитанные или покрытые пористой пластмассой или пористой резиной, относятся к группе 39 или 40, даже если они изготовлены из непропитанного или непокрытого трикотажного полотна машинного или ручного вязания и впоследствии пропитаны или покрыты пористой пластмассой или пористой резиной (примечание 2</w:t>
      </w:r>
      <w:r w:rsidRPr="00EB623E">
        <w:rPr>
          <w:lang w:val="en-US"/>
        </w:rPr>
        <w:t> </w:t>
      </w:r>
      <w:r w:rsidRPr="00EB623E">
        <w:t>(а)</w:t>
      </w:r>
      <w:r w:rsidRPr="00EB623E">
        <w:rPr>
          <w:lang w:val="en-US"/>
        </w:rPr>
        <w:t> </w:t>
      </w:r>
      <w:r w:rsidRPr="00EB623E">
        <w:t>(5) и примечание 4, последний абзац, к группе 59).</w:t>
      </w:r>
    </w:p>
    <w:p w:rsidR="00EB623E" w:rsidRPr="00EB623E" w:rsidRDefault="00EB623E" w:rsidP="00EB623E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8B1294" w:rsidRPr="00EB623E" w:rsidTr="008B1294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B1294" w:rsidRPr="00EB623E" w:rsidRDefault="008B1294" w:rsidP="00EB623E">
            <w:pPr>
              <w:keepNext/>
              <w:spacing w:after="0" w:line="240" w:lineRule="auto"/>
              <w:jc w:val="center"/>
            </w:pPr>
            <w:r w:rsidRPr="00EB623E">
              <w:t>Код</w:t>
            </w:r>
            <w:r w:rsidRPr="00EB623E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B1294" w:rsidRPr="00EB623E" w:rsidRDefault="008B1294" w:rsidP="00EB623E">
            <w:pPr>
              <w:keepNext/>
              <w:spacing w:after="0" w:line="240" w:lineRule="auto"/>
              <w:jc w:val="center"/>
            </w:pPr>
            <w:r w:rsidRPr="00EB623E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B1294" w:rsidRPr="00EB623E" w:rsidRDefault="008B1294" w:rsidP="00EB623E">
            <w:pPr>
              <w:keepNext/>
              <w:spacing w:after="0" w:line="240" w:lineRule="auto"/>
              <w:jc w:val="center"/>
            </w:pPr>
            <w:r w:rsidRPr="00EB623E">
              <w:t>Доп.</w:t>
            </w:r>
            <w:r w:rsidRPr="00EB623E">
              <w:br/>
              <w:t>ед.</w:t>
            </w:r>
            <w:r w:rsidRPr="00EB623E">
              <w:br/>
              <w:t>изм.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Пальто, полупальто, накидки, плащи, куртки (включая лыжные), ветровки, штормовки и аналогичные изделия трикотажные машинного или ручного вязания, мужские или для мальчиков, кроме изделий товарной позиции 6103: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6101 20 100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пальто, полупальто, накидки, плащи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lastRenderedPageBreak/>
              <w:t>6101 20 900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куртки (включая лыжные), ветровки, штормовки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6101 30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6101 30 100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пальто, полупальто, накидки, плащи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6101 30 900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куртки (включая лыжные), ветровки, штормовки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6101 90 200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пальто, полупальто, накидки, плащи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6101 90 800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куртки (включая лыжные), ветровки, штормовки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Пальто, полупальто, накидки, плащи, куртки (включая лыжные), ветровки, штормовки и аналогичные изделия трикотажные машинного или ручного вязания, женские или для девочек, кроме изделий товарной позиции 6104: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шерстяной пряжи или пряжи из тонкого волоса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6102 10 100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пальто, полупальто, накидки, плащи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куртки (включая лыжные), ветровки, штормовки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пальто, полупальто, накидки, плащи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6102 20 900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куртки (включая лыжные), ветровки, штормовки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6102 30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6102 30 100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пальто, полупальто, накидки, плащи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6102 30 900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куртки (включая лыжные), ветровки, штормовки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6102 90 100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пальто, полупальто, накидки, плащи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6102 90 900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куртки (включая лыжные), ветровки, штормовки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lastRenderedPageBreak/>
              <w:t>6103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 xml:space="preserve">Костюмы, комплекты, пиджаки, </w:t>
            </w:r>
            <w:proofErr w:type="spellStart"/>
            <w:r w:rsidRPr="00EB623E">
              <w:t>блайзеры</w:t>
            </w:r>
            <w:proofErr w:type="spellEnd"/>
            <w:r w:rsidRPr="00EB623E">
              <w:t>, брюки, комбинезоны с нагрудниками и лямками, бриджи и шорты (кроме купальных) трикотажные машинного или ручного вязания, мужские или для мальчиков: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костюмы: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комплекты: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 xml:space="preserve">– пиджаки и </w:t>
            </w:r>
            <w:proofErr w:type="spellStart"/>
            <w:r w:rsidRPr="00EB623E">
              <w:t>блайзеры</w:t>
            </w:r>
            <w:proofErr w:type="spellEnd"/>
            <w:r w:rsidRPr="00EB623E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брюки, комбинезоны с нагрудниками и лямками, бриджи и шорты: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6103 49 000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 xml:space="preserve">Костюмы, комплекты, жакеты, </w:t>
            </w:r>
            <w:proofErr w:type="spellStart"/>
            <w:r w:rsidRPr="00EB623E">
              <w:t>блайзеры</w:t>
            </w:r>
            <w:proofErr w:type="spellEnd"/>
            <w:r w:rsidRPr="00EB623E">
              <w:t>, платья, юбки, юбки-брюки, брюки, комбинезоны с нагрудниками и лямками, бриджи и шорты (кроме купальных) трикотажные машинного или ручного вязания, женские или для девочек: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костюмы: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6104 19 200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комплекты: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 xml:space="preserve">– жакеты и </w:t>
            </w:r>
            <w:proofErr w:type="spellStart"/>
            <w:r w:rsidRPr="00EB623E">
              <w:t>блайзеры</w:t>
            </w:r>
            <w:proofErr w:type="spellEnd"/>
            <w:r w:rsidRPr="00EB623E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платья: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искусственных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юбки и юбки-брюки: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6104 53 000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брюки, комбинезоны с нагрудниками и лямками, бриджи и шорты: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6104 62 000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6104 63 000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6104 69 000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lastRenderedPageBreak/>
              <w:t>6105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Рубашки трикотажные машинного или ручного вязания, мужские или для мальчиков: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6105 20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6105 20 100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6105 20 900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искусственных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6105 90 100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6105 90 900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Блузки, блузы и блузоны трикотажные машинного или ручного вязания, женские или для девочек: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6106 90 100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6106 90 300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шелковых нитей или из пряжи из шелковых отходов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6106 90 500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льняных волокон или волокна рами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6106 90 900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Кальсоны, трусы, ночные сорочки, пижамы, купальные халаты, домашние халаты и аналогичные изделия трикотажные машинного или ручного вязания, мужские или для мальчиков: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кальсоны и трусы: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6107 11 000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6107 12 000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6107 19 000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ночные сорочки и пижамы: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6107 21 000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6107 22 000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6107 29 000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6107 91 000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lastRenderedPageBreak/>
              <w:t>6107 99 000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Комбинации, нижние юбки, трусы, панталоны, ночные сорочки, пижамы, пеньюары, купальные халаты, домашние халаты и аналогичные изделия трикотажные машинного или ручного вязания, женские или для девочек: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комбинации и нижние юбки: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6108 11 000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6108 19 000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трусы и панталоны: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6108 21 000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6108 22 000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6108 29 000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ночные сорочки и пижамы: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6108 31 000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6108 32 000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6108 39 000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6108 91 000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6108 92 000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6108 99 000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Майки, фуфайки с рукавами и прочие нательные фуфайки трикотажные машинного или ручного вязания: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6109 90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6109 90 200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 или пряжи из тонкого волоса животных или 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6109 90 900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Свитеры, пуловеры, кардиганы, жилеты и аналогичные изделия трикотажные машинного или ручного вязания: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шерстяной пряжи или пряжи из тонкого волоса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свитеры и пуловеры, содержащие не менее 50 мас.% шерсти, и массой 600 г или более на одно изделие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lastRenderedPageBreak/>
              <w:t>6110 11 300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794" w:hanging="794"/>
            </w:pPr>
            <w:r w:rsidRPr="00EB623E">
              <w:t>– – – – для мужчин или мальчиков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794" w:hanging="794"/>
            </w:pPr>
            <w:r w:rsidRPr="00EB623E">
              <w:t>– – – – для женщин или девочек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пряжи из тонкого волоса кашмирской козы: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для мужчин или мальчиков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для женщин или девочек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для мужчин или мальчиков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для женщин или девочек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легкие тонкие джемперы и пуловеры трикотажной вязки с воротом "поло" или высоким одинарным или двойным воротом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6110 20 910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для мужчин или мальчиков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6110 20 990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для женщин или девочек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легкие тонкие джемперы и пуловеры трикотажной вязки с воротом "поло" или высоким одинарным или двойным воротом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6110 30 910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для мужчин или мальчиков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6110 30 990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для женщин или девочек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льняных волокон или волокна рами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6110 90 900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Детская одежда и принадлежности к детской одежде трикотажные машинного или ручного вязания: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6111 20 100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перчатки, варежки и митенки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6111 20 900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–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6111 30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6111 30 100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перчатки, варежки и митенки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6111 30 900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–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 или пряжи из тонкого волоса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6111 90 110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перчатки, варежки и митенки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6111 90 190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–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6111 90 900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–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Костюмы спортивные, лыжные и купальные трикотажные машинного или ручного вязания: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костюмы спортивные: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лыжные костюмы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купальные костюмы мужские или для мальчиков: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6112 31 100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содержащие 5 мас.% или более резиновой нити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6112 31 900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6112 39 100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содержащие 5 мас.% или более резиновой нити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6112 39 900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купальные костюмы женские или для девочек: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6112 41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6112 41 100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содержащие 5 мас.% или более резиновой нити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6112 41 900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6112 49 100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содержащие 5 мас.% или более резиновой нити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6112 49 900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Предметы одежды из трикотажного полотна машинного или ручного вязания товарной позиции 5903, 5906 или 5907: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6113 00 100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трикотажного полотна машинного или ручного вязания товарной позиции 5906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–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6113 00 900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–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Предметы одежды прочие трикотажные машинного или ручного вязания: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lastRenderedPageBreak/>
              <w:t>6114 20 000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–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6114 30 000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–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–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 xml:space="preserve">Колготы, чулки, гольфы, носки и </w:t>
            </w:r>
            <w:proofErr w:type="spellStart"/>
            <w:r w:rsidRPr="00EB623E">
              <w:t>подследники</w:t>
            </w:r>
            <w:proofErr w:type="spellEnd"/>
            <w:r w:rsidRPr="00EB623E">
              <w:t xml:space="preserve"> и прочие чулочно-носочные изделия, включая компрессионные чулочно-носочные изделия с распределенным давлением (например, чулки для страдающих варикозным расширением вен) и обувь без подошв, трикотажные машинного или ручного вязания: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компрессионные чулочно-носочные изделия с распределенным давлением (например, чулки для страдающих варикозным расширением вен):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40665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D1727A">
            <w:pPr>
              <w:spacing w:after="0" w:line="240" w:lineRule="auto"/>
            </w:pPr>
            <w:r w:rsidRPr="00EB623E">
              <w:t>6115 10 100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B1294" w:rsidRPr="00EB623E" w:rsidRDefault="00406657" w:rsidP="00EB623E">
            <w:pPr>
              <w:spacing w:after="0" w:line="240" w:lineRule="auto"/>
              <w:jc w:val="center"/>
            </w:pPr>
            <w:r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D16E55">
            <w:pPr>
              <w:spacing w:after="0" w:line="240" w:lineRule="auto"/>
            </w:pPr>
            <w:r w:rsidRPr="00EB623E">
              <w:t>6115 10 900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>
              <w:t>– – </w:t>
            </w:r>
            <w:r w:rsidRPr="00EB623E">
              <w:t>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колготы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 линейной плотности одиночной нити менее 67 </w:t>
            </w:r>
            <w:proofErr w:type="spellStart"/>
            <w:r w:rsidRPr="00EB623E">
              <w:t>дтекс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 линейной плотности одиночной нити 67 </w:t>
            </w:r>
            <w:proofErr w:type="spellStart"/>
            <w:r w:rsidRPr="00EB623E">
              <w:t>дтекс</w:t>
            </w:r>
            <w:proofErr w:type="spellEnd"/>
            <w:r w:rsidRPr="00EB623E">
              <w:t xml:space="preserve">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чулки или гольфы женские из нитей линейной плотности одиночной нити менее 67 </w:t>
            </w:r>
            <w:proofErr w:type="spellStart"/>
            <w:r w:rsidRPr="00EB623E">
              <w:t>дтекс</w:t>
            </w:r>
            <w:proofErr w:type="spellEnd"/>
            <w:r w:rsidRPr="00EB623E">
              <w:t>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6115 30 110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гольфы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6115 30 190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6115 94 000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6115 95 000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6115 96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6115 96 100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гольфы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595" w:hanging="595"/>
            </w:pPr>
            <w:r w:rsidRPr="00EB623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6115 96 910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794" w:hanging="794"/>
            </w:pPr>
            <w:r w:rsidRPr="00EB623E">
              <w:t>– – – – женские чулки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6115 96 990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794" w:hanging="794"/>
            </w:pPr>
            <w:r w:rsidRPr="00EB623E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lastRenderedPageBreak/>
              <w:t>6115 99 000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Перчатки, рукавицы и митенки трикотажные машинного или ручного вязания: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6116 10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пропитанные или покрытые пластмассой или резиной: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6116 10 200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перчатки, пропитанные или с покрытием резиной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6116 10 800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6116 91 000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6116 92 000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6116 93 000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6116 99 000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пар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Принадлежности к одежде трикотажные машинного или ручного вязания готовые прочие; части одежды или принадлежностей к одежде трикотажные машинного или ручного вязания: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шали, шарфы, кашне, мантильи, вуали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proofErr w:type="spellStart"/>
            <w:r w:rsidRPr="00EB623E">
              <w:t>шт</w:t>
            </w:r>
            <w:proofErr w:type="spellEnd"/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6117 80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принадлежности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</w:p>
        </w:tc>
      </w:tr>
      <w:tr w:rsidR="008B1294" w:rsidRPr="00EB623E" w:rsidTr="0040665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6117 80 100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proofErr w:type="gramStart"/>
            <w:r w:rsidRPr="00EB623E">
              <w:t>– – трикотажные машинного или ручного вязания, эластичные или прорезиненные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B1294" w:rsidRPr="00EB623E" w:rsidRDefault="00406657" w:rsidP="00EB623E">
            <w:pPr>
              <w:spacing w:after="0" w:line="240" w:lineRule="auto"/>
              <w:jc w:val="center"/>
            </w:pPr>
            <w:r w:rsidRPr="00EB623E">
              <w:t>–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6117 80 800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397" w:hanging="397"/>
            </w:pPr>
            <w:r w:rsidRPr="00EB623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8B1294" w:rsidRPr="00EB623E" w:rsidTr="008B129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</w:pPr>
            <w:r w:rsidRPr="00EB623E">
              <w:t>6117 90 000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ind w:left="198" w:hanging="198"/>
            </w:pPr>
            <w:r w:rsidRPr="00EB623E">
              <w:t>– части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8B1294" w:rsidRPr="00EB623E" w:rsidRDefault="008B1294" w:rsidP="00EB623E">
            <w:pPr>
              <w:spacing w:after="0" w:line="240" w:lineRule="auto"/>
              <w:jc w:val="center"/>
            </w:pPr>
            <w:r w:rsidRPr="00EB623E">
              <w:t>–</w:t>
            </w:r>
          </w:p>
        </w:tc>
      </w:tr>
    </w:tbl>
    <w:p w:rsidR="004D79F2" w:rsidRPr="00EB623E" w:rsidRDefault="004D79F2" w:rsidP="00EB623E">
      <w:pPr>
        <w:spacing w:after="0" w:line="240" w:lineRule="auto"/>
      </w:pPr>
    </w:p>
    <w:sectPr w:rsidR="004D79F2" w:rsidRPr="00EB623E" w:rsidSect="00EB62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DE0" w:rsidRDefault="00082DE0" w:rsidP="00337F5B">
      <w:pPr>
        <w:spacing w:after="0" w:line="240" w:lineRule="auto"/>
      </w:pPr>
      <w:r>
        <w:separator/>
      </w:r>
    </w:p>
  </w:endnote>
  <w:endnote w:type="continuationSeparator" w:id="0">
    <w:p w:rsidR="00082DE0" w:rsidRDefault="00082DE0" w:rsidP="00337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5B" w:rsidRDefault="00337F5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5B" w:rsidRPr="00337F5B" w:rsidRDefault="00337F5B" w:rsidP="00337F5B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5B" w:rsidRDefault="00337F5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DE0" w:rsidRDefault="00082DE0" w:rsidP="00337F5B">
      <w:pPr>
        <w:spacing w:after="0" w:line="240" w:lineRule="auto"/>
      </w:pPr>
      <w:r>
        <w:separator/>
      </w:r>
    </w:p>
  </w:footnote>
  <w:footnote w:type="continuationSeparator" w:id="0">
    <w:p w:rsidR="00082DE0" w:rsidRDefault="00082DE0" w:rsidP="00337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5B" w:rsidRDefault="00337F5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5B" w:rsidRPr="00EB623E" w:rsidRDefault="00EB623E" w:rsidP="00EB623E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406657">
      <w:rPr>
        <w:noProof/>
      </w:rPr>
      <w:t>13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5B" w:rsidRDefault="00337F5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5B"/>
    <w:rsid w:val="000767A7"/>
    <w:rsid w:val="00082DE0"/>
    <w:rsid w:val="002841F8"/>
    <w:rsid w:val="00337F5B"/>
    <w:rsid w:val="00406657"/>
    <w:rsid w:val="004246D3"/>
    <w:rsid w:val="004D79F2"/>
    <w:rsid w:val="006418DC"/>
    <w:rsid w:val="00751429"/>
    <w:rsid w:val="0079741D"/>
    <w:rsid w:val="008B1294"/>
    <w:rsid w:val="0099506F"/>
    <w:rsid w:val="009966B2"/>
    <w:rsid w:val="00C91946"/>
    <w:rsid w:val="00D03D7A"/>
    <w:rsid w:val="00D16E55"/>
    <w:rsid w:val="00D1727A"/>
    <w:rsid w:val="00D56498"/>
    <w:rsid w:val="00EB623E"/>
    <w:rsid w:val="00FF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7F5B"/>
    <w:rPr>
      <w:sz w:val="20"/>
    </w:rPr>
  </w:style>
  <w:style w:type="paragraph" w:styleId="a5">
    <w:name w:val="footer"/>
    <w:basedOn w:val="a"/>
    <w:link w:val="a6"/>
    <w:uiPriority w:val="99"/>
    <w:unhideWhenUsed/>
    <w:rsid w:val="00337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7F5B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75142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51429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5142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5142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5142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95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9506F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EB623E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">
    <w:name w:val="пункт примечания"/>
    <w:basedOn w:val="a"/>
    <w:rsid w:val="00EB623E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0">
    <w:name w:val="втор абзац в пункте"/>
    <w:basedOn w:val="a"/>
    <w:rsid w:val="00EB623E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1">
    <w:name w:val="подпункт на тире"/>
    <w:basedOn w:val="a"/>
    <w:rsid w:val="00EB623E"/>
    <w:pPr>
      <w:keepLines/>
      <w:suppressAutoHyphens/>
      <w:overflowPunct w:val="0"/>
      <w:autoSpaceDE w:val="0"/>
      <w:autoSpaceDN w:val="0"/>
      <w:adjustRightInd w:val="0"/>
      <w:spacing w:after="0" w:line="240" w:lineRule="auto"/>
      <w:ind w:left="482" w:hanging="198"/>
      <w:jc w:val="both"/>
      <w:textAlignment w:val="baseline"/>
    </w:pPr>
    <w:rPr>
      <w:rFonts w:eastAsia="Times New Roman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7F5B"/>
    <w:rPr>
      <w:sz w:val="20"/>
    </w:rPr>
  </w:style>
  <w:style w:type="paragraph" w:styleId="a5">
    <w:name w:val="footer"/>
    <w:basedOn w:val="a"/>
    <w:link w:val="a6"/>
    <w:uiPriority w:val="99"/>
    <w:unhideWhenUsed/>
    <w:rsid w:val="00337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7F5B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75142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51429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5142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5142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5142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95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9506F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EB623E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">
    <w:name w:val="пункт примечания"/>
    <w:basedOn w:val="a"/>
    <w:rsid w:val="00EB623E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0">
    <w:name w:val="втор абзац в пункте"/>
    <w:basedOn w:val="a"/>
    <w:rsid w:val="00EB623E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1">
    <w:name w:val="подпункт на тире"/>
    <w:basedOn w:val="a"/>
    <w:rsid w:val="00EB623E"/>
    <w:pPr>
      <w:keepLines/>
      <w:suppressAutoHyphens/>
      <w:overflowPunct w:val="0"/>
      <w:autoSpaceDE w:val="0"/>
      <w:autoSpaceDN w:val="0"/>
      <w:adjustRightInd w:val="0"/>
      <w:spacing w:after="0" w:line="240" w:lineRule="auto"/>
      <w:ind w:left="482" w:hanging="198"/>
      <w:jc w:val="both"/>
      <w:textAlignment w:val="baseline"/>
    </w:pPr>
    <w:rPr>
      <w:rFonts w:eastAsia="Times New Roman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3251</Words>
  <Characters>18537</Characters>
  <Application>Microsoft Office Word</Application>
  <DocSecurity>0</DocSecurity>
  <Lines>154</Lines>
  <Paragraphs>43</Paragraphs>
  <ScaleCrop>false</ScaleCrop>
  <Company/>
  <LinksUpToDate>false</LinksUpToDate>
  <CharactersWithSpaces>21745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2016-04-05T08:53:00Z</dcterms:created>
  <dcterms:modified xsi:type="dcterms:W3CDTF">2016-04-05T13:40:00Z</dcterms:modified>
</cp:coreProperties>
</file>