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EB9CB" w14:textId="77777777" w:rsidR="009214F4" w:rsidRPr="00C2490F" w:rsidRDefault="009214F4" w:rsidP="009214F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2490F">
        <w:rPr>
          <w:rFonts w:ascii="Times New Roman" w:hAnsi="Times New Roman" w:cs="Times New Roman"/>
          <w:b/>
          <w:u w:val="single"/>
          <w:lang w:val="en-US"/>
        </w:rPr>
        <w:t>Estimating body density of cetaceans: the manual</w:t>
      </w:r>
    </w:p>
    <w:p w14:paraId="309A671B" w14:textId="77777777" w:rsidR="009214F4" w:rsidRPr="00C2490F" w:rsidRDefault="009214F4" w:rsidP="009214F4">
      <w:pPr>
        <w:jc w:val="right"/>
        <w:rPr>
          <w:rFonts w:ascii="Times New Roman" w:hAnsi="Times New Roman" w:cs="Times New Roman"/>
          <w:lang w:val="en-US"/>
        </w:rPr>
      </w:pPr>
    </w:p>
    <w:p w14:paraId="2E723FCA" w14:textId="77777777" w:rsidR="00737160" w:rsidRPr="00C2490F" w:rsidRDefault="00737160" w:rsidP="009214F4">
      <w:pPr>
        <w:jc w:val="right"/>
        <w:rPr>
          <w:rFonts w:ascii="Times New Roman" w:hAnsi="Times New Roman" w:cs="Times New Roman"/>
          <w:lang w:val="en-US"/>
        </w:rPr>
      </w:pPr>
    </w:p>
    <w:p w14:paraId="7005FF12" w14:textId="2CCDA677" w:rsidR="000B1149" w:rsidRPr="00C2490F" w:rsidRDefault="009214F4" w:rsidP="009214F4">
      <w:pPr>
        <w:jc w:val="right"/>
        <w:rPr>
          <w:rFonts w:ascii="Times New Roman" w:hAnsi="Times New Roman" w:cs="Times New Roman"/>
          <w:lang w:val="es-ES"/>
        </w:rPr>
      </w:pPr>
      <w:r w:rsidRPr="00C2490F">
        <w:rPr>
          <w:rFonts w:ascii="Times New Roman" w:hAnsi="Times New Roman" w:cs="Times New Roman"/>
          <w:lang w:val="es-ES"/>
        </w:rPr>
        <w:t>Tomoko Narazaki</w:t>
      </w:r>
      <w:r w:rsidR="000B1149" w:rsidRPr="00C2490F">
        <w:rPr>
          <w:rFonts w:ascii="Times New Roman" w:hAnsi="Times New Roman" w:cs="Times New Roman"/>
          <w:lang w:val="es-ES"/>
        </w:rPr>
        <w:t xml:space="preserve"> (</w:t>
      </w:r>
      <w:hyperlink r:id="rId9" w:history="1">
        <w:r w:rsidR="000B1149" w:rsidRPr="00C2490F">
          <w:rPr>
            <w:rStyle w:val="Hyperlink"/>
            <w:rFonts w:ascii="Times New Roman" w:hAnsi="Times New Roman" w:cs="Times New Roman"/>
            <w:lang w:val="es-ES"/>
          </w:rPr>
          <w:t>naratomoz@gmail.com</w:t>
        </w:r>
      </w:hyperlink>
      <w:r w:rsidR="00B358DF">
        <w:rPr>
          <w:rStyle w:val="Hyperlink"/>
          <w:rFonts w:ascii="Times New Roman" w:hAnsi="Times New Roman" w:cs="Times New Roman"/>
          <w:lang w:val="es-ES"/>
        </w:rPr>
        <w:t>; IGOR Pro, R</w:t>
      </w:r>
      <w:r w:rsidR="000B1149" w:rsidRPr="00C2490F">
        <w:rPr>
          <w:rFonts w:ascii="Times New Roman" w:hAnsi="Times New Roman" w:cs="Times New Roman"/>
          <w:lang w:val="es-ES"/>
        </w:rPr>
        <w:t>)</w:t>
      </w:r>
    </w:p>
    <w:p w14:paraId="31175BD0" w14:textId="6877E1A5" w:rsidR="009214F4" w:rsidRDefault="000B1149" w:rsidP="009214F4">
      <w:pPr>
        <w:jc w:val="right"/>
        <w:rPr>
          <w:rFonts w:ascii="Times New Roman" w:hAnsi="Times New Roman" w:cs="Times New Roman"/>
          <w:lang w:val="es-ES"/>
        </w:rPr>
      </w:pPr>
      <w:r w:rsidRPr="00C2490F">
        <w:rPr>
          <w:rFonts w:ascii="Times New Roman" w:hAnsi="Times New Roman" w:cs="Times New Roman"/>
          <w:lang w:val="es-ES"/>
        </w:rPr>
        <w:t>Lucia Martina Martin Lopez (</w:t>
      </w:r>
      <w:hyperlink r:id="rId10" w:history="1">
        <w:r w:rsidR="00432ABF" w:rsidRPr="00C804BD">
          <w:rPr>
            <w:rStyle w:val="Hyperlink"/>
          </w:rPr>
          <w:t>luciamartinaml@gmail.com</w:t>
        </w:r>
      </w:hyperlink>
      <w:r w:rsidR="00B358DF">
        <w:t xml:space="preserve">; </w:t>
      </w:r>
      <w:proofErr w:type="spellStart"/>
      <w:r w:rsidR="00B358DF">
        <w:t>Matlab</w:t>
      </w:r>
      <w:proofErr w:type="spellEnd"/>
      <w:r w:rsidRPr="00C2490F">
        <w:rPr>
          <w:rFonts w:ascii="Times New Roman" w:hAnsi="Times New Roman" w:cs="Times New Roman"/>
          <w:lang w:val="es-ES"/>
        </w:rPr>
        <w:t>)</w:t>
      </w:r>
    </w:p>
    <w:p w14:paraId="1329DB26" w14:textId="144F2F4B" w:rsidR="00432ABF" w:rsidRPr="00C2490F" w:rsidRDefault="00432ABF" w:rsidP="009214F4">
      <w:pPr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Saana Isojunno (</w:t>
      </w:r>
      <w:hyperlink r:id="rId11" w:history="1">
        <w:r w:rsidR="00B358DF" w:rsidRPr="00C804BD">
          <w:rPr>
            <w:rStyle w:val="Hyperlink"/>
            <w:rFonts w:ascii="Times New Roman" w:hAnsi="Times New Roman" w:cs="Times New Roman"/>
            <w:lang w:val="es-ES"/>
          </w:rPr>
          <w:t>si66@st-andrews.ac.uk</w:t>
        </w:r>
      </w:hyperlink>
      <w:r w:rsidR="00B358DF">
        <w:rPr>
          <w:rFonts w:ascii="Times New Roman" w:hAnsi="Times New Roman" w:cs="Times New Roman"/>
          <w:lang w:val="es-ES"/>
        </w:rPr>
        <w:t xml:space="preserve">; R, </w:t>
      </w:r>
      <w:proofErr w:type="spellStart"/>
      <w:r w:rsidR="00B358DF">
        <w:rPr>
          <w:rFonts w:ascii="Times New Roman" w:hAnsi="Times New Roman" w:cs="Times New Roman"/>
          <w:lang w:val="es-ES"/>
        </w:rPr>
        <w:t>jags</w:t>
      </w:r>
      <w:proofErr w:type="spellEnd"/>
      <w:r>
        <w:rPr>
          <w:rFonts w:ascii="Times New Roman" w:hAnsi="Times New Roman" w:cs="Times New Roman"/>
          <w:lang w:val="es-ES"/>
        </w:rPr>
        <w:t>)</w:t>
      </w:r>
    </w:p>
    <w:p w14:paraId="682A0138" w14:textId="77777777" w:rsidR="009214F4" w:rsidRPr="00C2490F" w:rsidRDefault="00A50636" w:rsidP="009214F4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 June</w:t>
      </w:r>
      <w:r w:rsidR="009214F4" w:rsidRPr="00C2490F">
        <w:rPr>
          <w:rFonts w:ascii="Times New Roman" w:hAnsi="Times New Roman" w:cs="Times New Roman"/>
          <w:lang w:val="en-US"/>
        </w:rPr>
        <w:t xml:space="preserve"> 2016</w:t>
      </w:r>
    </w:p>
    <w:p w14:paraId="2E7DA633" w14:textId="77777777" w:rsidR="009214F4" w:rsidRPr="00C2490F" w:rsidRDefault="009214F4">
      <w:pPr>
        <w:rPr>
          <w:rFonts w:ascii="Times New Roman" w:hAnsi="Times New Roman" w:cs="Times New Roman"/>
          <w:lang w:val="en-US"/>
        </w:rPr>
      </w:pPr>
    </w:p>
    <w:p w14:paraId="255DB8BD" w14:textId="77777777" w:rsidR="00737160" w:rsidRPr="00C2490F" w:rsidRDefault="00737160">
      <w:pPr>
        <w:rPr>
          <w:rFonts w:ascii="Times New Roman" w:hAnsi="Times New Roman" w:cs="Times New Roman"/>
          <w:lang w:val="en-US"/>
        </w:rPr>
      </w:pPr>
    </w:p>
    <w:p w14:paraId="1784E5B5" w14:textId="4114861E" w:rsidR="00CC4018" w:rsidRPr="00C2490F" w:rsidRDefault="00CC4018" w:rsidP="00A95E15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This document describes</w:t>
      </w:r>
      <w:r w:rsidR="009214F4" w:rsidRPr="00C2490F">
        <w:rPr>
          <w:rFonts w:ascii="Times New Roman" w:hAnsi="Times New Roman" w:cs="Times New Roman"/>
          <w:lang w:val="en-US"/>
        </w:rPr>
        <w:t xml:space="preserve"> the sequence of operations needed to estimate body density of whales from tag d</w:t>
      </w:r>
      <w:r w:rsidR="003A0431" w:rsidRPr="00C2490F">
        <w:rPr>
          <w:rFonts w:ascii="Times New Roman" w:hAnsi="Times New Roman" w:cs="Times New Roman"/>
          <w:lang w:val="en-US"/>
        </w:rPr>
        <w:t xml:space="preserve">ata using </w:t>
      </w:r>
      <w:r w:rsidRPr="00C2490F">
        <w:rPr>
          <w:rFonts w:ascii="Times New Roman" w:hAnsi="Times New Roman" w:cs="Times New Roman"/>
          <w:lang w:val="en-US"/>
        </w:rPr>
        <w:t xml:space="preserve">a </w:t>
      </w:r>
      <w:r w:rsidR="003A0431" w:rsidRPr="00C2490F">
        <w:rPr>
          <w:rFonts w:ascii="Times New Roman" w:hAnsi="Times New Roman" w:cs="Times New Roman"/>
          <w:lang w:val="en-US"/>
        </w:rPr>
        <w:t>hydrodynamic glide model</w:t>
      </w:r>
      <w:r w:rsidR="009214F4" w:rsidRPr="00C2490F">
        <w:rPr>
          <w:rFonts w:ascii="Times New Roman" w:hAnsi="Times New Roman" w:cs="Times New Roman"/>
          <w:lang w:val="en-US"/>
        </w:rPr>
        <w:t xml:space="preserve">. </w:t>
      </w:r>
      <w:r w:rsidRPr="00C2490F">
        <w:rPr>
          <w:rFonts w:ascii="Times New Roman" w:hAnsi="Times New Roman" w:cs="Times New Roman"/>
          <w:lang w:val="en-US"/>
        </w:rPr>
        <w:t>For this analysis,</w:t>
      </w:r>
      <w:r w:rsidR="00213F90" w:rsidRPr="00C2490F">
        <w:rPr>
          <w:rFonts w:ascii="Times New Roman" w:hAnsi="Times New Roman" w:cs="Times New Roman"/>
          <w:lang w:val="en-US"/>
        </w:rPr>
        <w:t xml:space="preserve"> </w:t>
      </w:r>
      <w:r w:rsidR="00975A0E">
        <w:rPr>
          <w:rFonts w:ascii="Times New Roman" w:hAnsi="Times New Roman" w:cs="Times New Roman"/>
          <w:lang w:val="en-US"/>
        </w:rPr>
        <w:t>you need</w:t>
      </w:r>
      <w:r w:rsidRPr="00C2490F">
        <w:rPr>
          <w:rFonts w:ascii="Times New Roman" w:hAnsi="Times New Roman" w:cs="Times New Roman"/>
          <w:lang w:val="en-US"/>
        </w:rPr>
        <w:t xml:space="preserve"> </w:t>
      </w:r>
      <w:r w:rsidR="00213F90" w:rsidRPr="00C2490F">
        <w:rPr>
          <w:rFonts w:ascii="Times New Roman" w:hAnsi="Times New Roman" w:cs="Times New Roman"/>
          <w:lang w:val="en-US"/>
        </w:rPr>
        <w:t>either IGOR Pro (</w:t>
      </w:r>
      <w:proofErr w:type="spellStart"/>
      <w:r w:rsidR="00213F90" w:rsidRPr="00C2490F">
        <w:rPr>
          <w:rFonts w:ascii="Times New Roman" w:hAnsi="Times New Roman" w:cs="Times New Roman"/>
          <w:lang w:val="en-US"/>
        </w:rPr>
        <w:t>WaveMetrics</w:t>
      </w:r>
      <w:proofErr w:type="spellEnd"/>
      <w:r w:rsidR="00213F90" w:rsidRPr="00C2490F">
        <w:rPr>
          <w:rFonts w:ascii="Times New Roman" w:hAnsi="Times New Roman" w:cs="Times New Roman"/>
          <w:lang w:val="en-US"/>
        </w:rPr>
        <w:t>,</w:t>
      </w:r>
      <w:r w:rsidR="00A95E15" w:rsidRPr="00C2490F">
        <w:rPr>
          <w:rFonts w:ascii="Times New Roman" w:hAnsi="Times New Roman" w:cs="Times New Roman"/>
          <w:lang w:val="en-US"/>
        </w:rPr>
        <w:t xml:space="preserve"> https://www.wavemetrics.com</w:t>
      </w:r>
      <w:r w:rsidR="00213F90" w:rsidRPr="00C2490F">
        <w:rPr>
          <w:rFonts w:ascii="Times New Roman" w:hAnsi="Times New Roman" w:cs="Times New Roman"/>
          <w:lang w:val="en-US"/>
        </w:rPr>
        <w:t xml:space="preserve">) or </w:t>
      </w:r>
      <w:proofErr w:type="spellStart"/>
      <w:r w:rsidR="00213F90" w:rsidRPr="00C2490F">
        <w:rPr>
          <w:rFonts w:ascii="Times New Roman" w:hAnsi="Times New Roman" w:cs="Times New Roman"/>
          <w:lang w:val="en-US"/>
        </w:rPr>
        <w:t>Matlab</w:t>
      </w:r>
      <w:proofErr w:type="spellEnd"/>
      <w:r w:rsidR="00213F90" w:rsidRPr="00C2490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95E15" w:rsidRPr="00C2490F">
        <w:rPr>
          <w:rFonts w:ascii="Times New Roman" w:hAnsi="Times New Roman" w:cs="Times New Roman"/>
          <w:lang w:val="en-US"/>
        </w:rPr>
        <w:t>MathWorks</w:t>
      </w:r>
      <w:proofErr w:type="spellEnd"/>
      <w:r w:rsidR="00A95E15" w:rsidRPr="00C2490F">
        <w:rPr>
          <w:rFonts w:ascii="Times New Roman" w:hAnsi="Times New Roman" w:cs="Times New Roman"/>
          <w:lang w:val="en-US"/>
        </w:rPr>
        <w:t>, http://www.mathworks.com/products/matlab/</w:t>
      </w:r>
      <w:r w:rsidR="00213F90" w:rsidRPr="00C2490F">
        <w:rPr>
          <w:rFonts w:ascii="MS Mincho" w:eastAsia="MS Mincho" w:hAnsi="MS Mincho" w:cs="MS Mincho"/>
          <w:lang w:val="en-US" w:eastAsia="ja-JP"/>
        </w:rPr>
        <w:t>)</w:t>
      </w:r>
      <w:r w:rsidR="00213F90" w:rsidRPr="00C2490F">
        <w:rPr>
          <w:rFonts w:ascii="Times New Roman" w:hAnsi="Times New Roman" w:cs="Times New Roman"/>
          <w:lang w:val="en-US"/>
        </w:rPr>
        <w:t xml:space="preserve"> for tag data processing</w:t>
      </w:r>
      <w:r w:rsidR="00975A0E">
        <w:rPr>
          <w:rFonts w:ascii="Times New Roman" w:hAnsi="Times New Roman" w:cs="Times New Roman"/>
          <w:lang w:val="en-US"/>
        </w:rPr>
        <w:t xml:space="preserve"> and</w:t>
      </w:r>
      <w:r w:rsidR="00213F90" w:rsidRPr="00C2490F">
        <w:rPr>
          <w:rFonts w:ascii="Times New Roman" w:hAnsi="Times New Roman" w:cs="Times New Roman"/>
          <w:lang w:val="en-US"/>
        </w:rPr>
        <w:t xml:space="preserve"> R Studio (</w:t>
      </w:r>
      <w:r w:rsidR="00A95E15" w:rsidRPr="00C2490F">
        <w:rPr>
          <w:rFonts w:ascii="Times New Roman" w:hAnsi="Times New Roman" w:cs="Times New Roman"/>
          <w:lang w:val="en-US"/>
        </w:rPr>
        <w:t>https://www.rstudio.com</w:t>
      </w:r>
      <w:r w:rsidR="00213F90" w:rsidRPr="00C2490F">
        <w:rPr>
          <w:rFonts w:ascii="MS Mincho" w:eastAsia="MS Mincho" w:hAnsi="MS Mincho" w:cs="MS Mincho"/>
          <w:lang w:val="en-US" w:eastAsia="ja-JP"/>
        </w:rPr>
        <w:t xml:space="preserve">) </w:t>
      </w:r>
      <w:r w:rsidR="00213F90" w:rsidRPr="00C2490F">
        <w:rPr>
          <w:rFonts w:ascii="Times New Roman" w:hAnsi="Times New Roman" w:cs="Times New Roman"/>
          <w:lang w:val="en-US"/>
        </w:rPr>
        <w:t>for Bayesian estimation.</w:t>
      </w:r>
    </w:p>
    <w:p w14:paraId="606D0953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520B944F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6C5E4F10" w14:textId="77777777" w:rsidR="00E44E06" w:rsidRPr="00C2490F" w:rsidRDefault="00E44E06" w:rsidP="00E44E06">
      <w:pPr>
        <w:rPr>
          <w:rFonts w:ascii="Times New Roman" w:hAnsi="Times New Roman" w:cs="Times New Roman"/>
          <w:b/>
          <w:i/>
          <w:lang w:val="en-US"/>
        </w:rPr>
      </w:pPr>
      <w:bookmarkStart w:id="0" w:name="_GoBack"/>
      <w:bookmarkEnd w:id="0"/>
      <w:r w:rsidRPr="00C2490F">
        <w:rPr>
          <w:rFonts w:ascii="Times New Roman" w:hAnsi="Times New Roman" w:cs="Times New Roman"/>
          <w:b/>
          <w:i/>
          <w:lang w:val="en-US"/>
        </w:rPr>
        <w:t>Part 2: Estimating unknown parameters using R</w:t>
      </w:r>
    </w:p>
    <w:p w14:paraId="790C114B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5F006D72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Based on hydrodynamic glide model, acceleration during sub-glides can be expressed as below.</w:t>
      </w:r>
    </w:p>
    <w:p w14:paraId="2E738A5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218F73AB" w14:textId="77777777" w:rsidR="00E44E06" w:rsidRPr="00C2490F" w:rsidRDefault="005E6126" w:rsidP="007A1184">
      <w:pPr>
        <w:jc w:val="center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6A970" wp14:editId="568EF0BF">
                <wp:simplePos x="0" y="0"/>
                <wp:positionH relativeFrom="column">
                  <wp:posOffset>339725</wp:posOffset>
                </wp:positionH>
                <wp:positionV relativeFrom="paragraph">
                  <wp:posOffset>1480820</wp:posOffset>
                </wp:positionV>
                <wp:extent cx="5486400" cy="1028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028700"/>
                        </a:xfrm>
                        <a:prstGeom prst="rect">
                          <a:avLst/>
                        </a:prstGeom>
                        <a:ln w="3175" cmpd="sng"/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A8764" w14:textId="77777777" w:rsidR="00432ABF" w:rsidRPr="00C05EE3" w:rsidRDefault="00432ABF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drag coefficient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proofErr w:type="spellStart"/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sw</w:t>
                            </w:r>
                            <w:proofErr w:type="spellEnd"/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the surrounding seawater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88F301" w14:textId="77777777" w:rsidR="00432ABF" w:rsidRDefault="00432ABF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relevant surface area (m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tissue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the non-gas component of the whale body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DF2184" w14:textId="77777777" w:rsidR="00432ABF" w:rsidRDefault="00432ABF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mass of the whale (kg)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air</w:t>
                            </w:r>
                            <w:proofErr w:type="spellEnd"/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volume of air inspired at the surface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(ml)</w:t>
                            </w:r>
                          </w:p>
                          <w:p w14:paraId="4E15889D" w14:textId="77777777" w:rsidR="00432ABF" w:rsidRPr="00C05EE3" w:rsidRDefault="00432ABF" w:rsidP="00E44E06">
                            <w:pP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proofErr w:type="gramStart"/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proofErr w:type="gramEnd"/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gravity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compressibility for animal tissue</w:t>
                            </w:r>
                          </w:p>
                          <w:p w14:paraId="2B26C9B3" w14:textId="77777777" w:rsidR="00432ABF" w:rsidRDefault="00432ABF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animal pitch (radians)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air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air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14A9A1" w14:textId="77777777" w:rsidR="00432ABF" w:rsidRPr="00C05EE3" w:rsidRDefault="00432ABF" w:rsidP="00E44E06">
                            <w:pP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proofErr w:type="gramStart"/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glide depth (m)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75pt;margin-top:116.6pt;width:6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" fillcolor="white [3201]" strokecolor="black [3200]" strokeweight=".25pt">
                <v:path arrowok="t"/>
                <v:textbox>
                  <w:txbxContent>
                    <w:p w14:paraId="65DA8764" w14:textId="77777777" w:rsidR="005B6509" w:rsidRPr="00C05EE3" w:rsidRDefault="005B6509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ja-JP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drag coefficient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proofErr w:type="spellStart"/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sw</w:t>
                      </w:r>
                      <w:proofErr w:type="spellEnd"/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the surrounding seawater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88F301" w14:textId="77777777" w:rsidR="005B6509" w:rsidRDefault="005B6509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relevant surface area (m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tissue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the non-gas component of the whale body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FDF2184" w14:textId="77777777" w:rsidR="005B6509" w:rsidRDefault="005B6509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mass of the whale (kg)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air</w:t>
                      </w:r>
                      <w:proofErr w:type="spellEnd"/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volume of air inspired at the surface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(ml)</w:t>
                      </w:r>
                    </w:p>
                    <w:p w14:paraId="4E15889D" w14:textId="77777777" w:rsidR="005B6509" w:rsidRPr="00C05EE3" w:rsidRDefault="005B6509" w:rsidP="00E44E06">
                      <w:pPr>
                        <w:rPr>
                          <w:rFonts w:ascii="MS Mincho" w:eastAsia="MS Mincho" w:hAnsi="MS Mincho" w:cs="MS Mincho"/>
                          <w:sz w:val="20"/>
                          <w:szCs w:val="20"/>
                          <w:lang w:val="en-US" w:eastAsia="ja-JP"/>
                        </w:rPr>
                      </w:pPr>
                      <w:proofErr w:type="gramStart"/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proofErr w:type="gramEnd"/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gravity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compressibility for animal tissue</w:t>
                      </w:r>
                    </w:p>
                    <w:p w14:paraId="2B26C9B3" w14:textId="77777777" w:rsidR="005B6509" w:rsidRDefault="005B6509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animal pitch (radians)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air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air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14A9A1" w14:textId="77777777" w:rsidR="005B6509" w:rsidRPr="00C05EE3" w:rsidRDefault="005B6509" w:rsidP="00E44E06">
                      <w:pPr>
                        <w:rPr>
                          <w:rFonts w:ascii="MS Mincho" w:eastAsia="MS Mincho" w:hAnsi="MS Mincho" w:cs="MS Mincho"/>
                          <w:sz w:val="20"/>
                          <w:szCs w:val="20"/>
                          <w:lang w:val="en-US" w:eastAsia="ja-JP"/>
                        </w:rPr>
                      </w:pPr>
                      <w:proofErr w:type="gramStart"/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glide depth (m)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184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4B6BF08" wp14:editId="31CB621C">
            <wp:extent cx="5302983" cy="1278890"/>
            <wp:effectExtent l="25400" t="0" r="5617" b="0"/>
            <wp:docPr id="11" name="図 1" descr="::::イラスト:イラスト２:体密度推定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イラスト:イラスト２:体密度推定式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92" cy="128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519D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36CD728C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02B0411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3EBE2690" w14:textId="417D0DEE" w:rsidR="00E44E06" w:rsidRPr="007A1184" w:rsidRDefault="007A1184" w:rsidP="00E44E06">
      <w:pPr>
        <w:rPr>
          <w:rFonts w:ascii="Times New Roman" w:eastAsia="MS Mincho" w:hAnsi="Times New Roman" w:cs="MS Mincho"/>
          <w:lang w:val="en-US" w:eastAsia="ja-JP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27F9B98" wp14:editId="548104BD">
            <wp:simplePos x="0" y="0"/>
            <wp:positionH relativeFrom="column">
              <wp:posOffset>4575810</wp:posOffset>
            </wp:positionH>
            <wp:positionV relativeFrom="paragraph">
              <wp:posOffset>115570</wp:posOffset>
            </wp:positionV>
            <wp:extent cx="1485900" cy="1485900"/>
            <wp:effectExtent l="25400" t="0" r="0" b="0"/>
            <wp:wrapSquare wrapText="bothSides"/>
            <wp:docPr id="5" name="Picture 3" descr="pri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riors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E06" w:rsidRPr="00C2490F">
        <w:rPr>
          <w:rFonts w:ascii="Times New Roman" w:hAnsi="Times New Roman" w:cs="Times New Roman"/>
          <w:lang w:val="en-US" w:eastAsia="ja-JP"/>
        </w:rPr>
        <w:t xml:space="preserve">Here, </w:t>
      </w:r>
      <w:r w:rsidR="00E44E06" w:rsidRPr="007A1184">
        <w:rPr>
          <w:rFonts w:ascii="Times New Roman" w:hAnsi="Times New Roman" w:cs="Times New Roman"/>
          <w:lang w:val="en-US" w:eastAsia="ja-JP"/>
        </w:rPr>
        <w:t>four unknown parameters in the equations (drag term C</w:t>
      </w:r>
      <w:r w:rsidR="00E44E06" w:rsidRPr="007A1184">
        <w:rPr>
          <w:rFonts w:ascii="Times New Roman" w:hAnsi="Times New Roman" w:cs="Times New Roman"/>
          <w:vertAlign w:val="subscript"/>
          <w:lang w:val="en-US" w:eastAsia="ja-JP"/>
        </w:rPr>
        <w:t>D</w:t>
      </w:r>
      <w:r w:rsidR="00E44E06" w:rsidRPr="007A1184">
        <w:rPr>
          <w:rFonts w:ascii="Times New Roman" w:hAnsi="Times New Roman" w:cs="Times New Roman"/>
          <w:lang w:val="en-US" w:eastAsia="ja-JP"/>
        </w:rPr>
        <w:t xml:space="preserve">A/m, body density </w:t>
      </w:r>
      <w:proofErr w:type="spellStart"/>
      <w:r w:rsidR="00E44E06" w:rsidRPr="007A1184">
        <w:rPr>
          <w:rFonts w:ascii="Times New Roman" w:eastAsia="MS Mincho" w:hAnsi="Times New Roman" w:cs="Times New Roman"/>
          <w:lang w:val="en-US" w:eastAsia="ja-JP"/>
        </w:rPr>
        <w:t>ρ</w:t>
      </w:r>
      <w:r w:rsidR="00E44E06" w:rsidRPr="007A1184">
        <w:rPr>
          <w:rFonts w:ascii="Times New Roman" w:eastAsia="MS Mincho" w:hAnsi="Times New Roman" w:cs="Times New Roman"/>
          <w:vertAlign w:val="subscript"/>
          <w:lang w:val="en-US" w:eastAsia="ja-JP"/>
        </w:rPr>
        <w:t>tissue</w:t>
      </w:r>
      <w:proofErr w:type="spellEnd"/>
      <w:r w:rsidR="00E44E06" w:rsidRPr="007A1184">
        <w:rPr>
          <w:rFonts w:ascii="Times New Roman" w:eastAsia="MS Mincho" w:hAnsi="Times New Roman" w:cs="MS Mincho"/>
          <w:lang w:val="en-US" w:eastAsia="ja-JP"/>
        </w:rPr>
        <w:t xml:space="preserve"> (0), diving gas volume </w:t>
      </w:r>
      <w:proofErr w:type="spellStart"/>
      <w:r w:rsidR="00E44E06" w:rsidRPr="007A1184">
        <w:rPr>
          <w:rFonts w:ascii="Times New Roman" w:eastAsia="MS Mincho" w:hAnsi="Times New Roman" w:cs="MS Mincho"/>
          <w:lang w:val="en-US" w:eastAsia="ja-JP"/>
        </w:rPr>
        <w:t>V</w:t>
      </w:r>
      <w:r w:rsidR="00E44E06" w:rsidRPr="007A1184">
        <w:rPr>
          <w:rFonts w:ascii="Times New Roman" w:eastAsia="MS Mincho" w:hAnsi="Times New Roman" w:cs="MS Mincho"/>
          <w:vertAlign w:val="subscript"/>
          <w:lang w:val="en-US" w:eastAsia="ja-JP"/>
        </w:rPr>
        <w:t>air</w:t>
      </w:r>
      <w:proofErr w:type="spellEnd"/>
      <w:r w:rsidR="00E44E06" w:rsidRPr="007A1184">
        <w:rPr>
          <w:rFonts w:ascii="Times New Roman" w:eastAsia="MS Mincho" w:hAnsi="Times New Roman" w:cs="MS Mincho"/>
          <w:lang w:val="en-US" w:eastAsia="ja-JP"/>
        </w:rPr>
        <w:t xml:space="preserve">/m, tissue compressibility r) </w:t>
      </w:r>
      <w:r w:rsidR="00D31759">
        <w:rPr>
          <w:rFonts w:ascii="Times New Roman" w:eastAsia="MS Mincho" w:hAnsi="Times New Roman" w:cs="MS Mincho"/>
          <w:lang w:val="en-US" w:eastAsia="ja-JP"/>
        </w:rPr>
        <w:t xml:space="preserve">are estimated </w:t>
      </w:r>
      <w:r w:rsidR="00E44E06" w:rsidRPr="007A1184">
        <w:rPr>
          <w:rFonts w:ascii="Times New Roman" w:eastAsia="MS Mincho" w:hAnsi="Times New Roman" w:cs="MS Mincho"/>
          <w:lang w:val="en-US" w:eastAsia="ja-JP"/>
        </w:rPr>
        <w:t>using Bayesian Gibbs sampling in freely available software JAGS within R.</w:t>
      </w:r>
    </w:p>
    <w:p w14:paraId="1FDA2AEC" w14:textId="77777777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</w:p>
    <w:p w14:paraId="0FAD6A97" w14:textId="600E2FAB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7A1184">
        <w:rPr>
          <w:rFonts w:ascii="Times New Roman" w:eastAsia="MS Mincho" w:hAnsi="Times New Roman" w:cs="MS Mincho"/>
          <w:lang w:val="en-US" w:eastAsia="ja-JP"/>
        </w:rPr>
        <w:t xml:space="preserve">In this analysis, a total of 12 models were evaluated to explore variability in body density, the drag term and diving gas volume. We use hierarchical model structure in which </w:t>
      </w:r>
      <w:r w:rsidRPr="007A1184">
        <w:rPr>
          <w:rFonts w:ascii="Times New Roman" w:hAnsi="Times New Roman" w:cs="Times New Roman"/>
        </w:rPr>
        <w:t xml:space="preserve">each individual (body density, drag term) or dive-by-dive (diving gas volume) estimate </w:t>
      </w:r>
      <w:r w:rsidR="00421291">
        <w:rPr>
          <w:rFonts w:ascii="Times New Roman" w:hAnsi="Times New Roman" w:cs="Times New Roman"/>
        </w:rPr>
        <w:t>i</w:t>
      </w:r>
      <w:r w:rsidRPr="007A1184">
        <w:rPr>
          <w:rFonts w:ascii="Times New Roman" w:hAnsi="Times New Roman" w:cs="Times New Roman"/>
        </w:rPr>
        <w:t xml:space="preserve">s considered to be a sample from a global or ‘population’ distribution with an estimated global mean, </w:t>
      </w:r>
      <w:r w:rsidR="009163D1">
        <w:rPr>
          <w:rFonts w:ascii="Times New Roman" w:hAnsi="Times New Roman" w:cs="Times New Roman"/>
        </w:rPr>
        <w:t>with</w:t>
      </w:r>
      <w:r w:rsidRPr="007A1184">
        <w:rPr>
          <w:rFonts w:ascii="Times New Roman" w:hAnsi="Times New Roman" w:cs="Times New Roman"/>
        </w:rPr>
        <w:t xml:space="preserve"> an estimated variance across the dives and</w:t>
      </w:r>
      <w:r w:rsidR="00421291">
        <w:rPr>
          <w:rFonts w:ascii="Times New Roman" w:hAnsi="Times New Roman" w:cs="Times New Roman"/>
        </w:rPr>
        <w:t>/or</w:t>
      </w:r>
      <w:r w:rsidRPr="007A1184">
        <w:rPr>
          <w:rFonts w:ascii="Times New Roman" w:hAnsi="Times New Roman" w:cs="Times New Roman"/>
        </w:rPr>
        <w:t xml:space="preserve"> individuals. After running all the models, </w:t>
      </w:r>
      <w:r w:rsidRPr="007A1184">
        <w:rPr>
          <w:rFonts w:ascii="Times New Roman" w:eastAsia="MS Mincho" w:hAnsi="Times New Roman" w:cs="MS Mincho"/>
          <w:lang w:val="en-US" w:eastAsia="ja-JP"/>
        </w:rPr>
        <w:t>best model is selected based on the deviance information criterion (DIC).</w:t>
      </w:r>
    </w:p>
    <w:p w14:paraId="3015CAEB" w14:textId="77777777" w:rsidR="00E44E06" w:rsidRPr="007A1184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4F1672E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2B4330CF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10) Install JAGS and R2jags</w:t>
      </w:r>
    </w:p>
    <w:p w14:paraId="4BB438B6" w14:textId="77777777" w:rsidR="00E44E06" w:rsidRPr="00C2490F" w:rsidRDefault="00E44E06" w:rsidP="00E44E06">
      <w:pPr>
        <w:rPr>
          <w:rFonts w:ascii="Times New Roman" w:hAnsi="Times New Roman"/>
        </w:rPr>
      </w:pPr>
      <w:r w:rsidRPr="00C2490F">
        <w:rPr>
          <w:rFonts w:ascii="Times New Roman" w:hAnsi="Times New Roman"/>
        </w:rPr>
        <w:lastRenderedPageBreak/>
        <w:t xml:space="preserve">Both JAGS and R2jags are required in this analysis. JAGS (Just </w:t>
      </w:r>
      <w:proofErr w:type="gramStart"/>
      <w:r w:rsidRPr="00C2490F">
        <w:rPr>
          <w:rFonts w:ascii="Times New Roman" w:hAnsi="Times New Roman"/>
        </w:rPr>
        <w:t>Another</w:t>
      </w:r>
      <w:proofErr w:type="gramEnd"/>
      <w:r w:rsidRPr="00C2490F">
        <w:rPr>
          <w:rFonts w:ascii="Times New Roman" w:hAnsi="Times New Roman"/>
        </w:rPr>
        <w:t xml:space="preserve"> Gibbs Sampler) is a tool for analysis of Bayesian hierarchical models using Markov Chain Monte Carlo (MCMC) simulation. See </w:t>
      </w:r>
      <w:hyperlink r:id="rId14" w:history="1">
        <w:r w:rsidRPr="00C2490F">
          <w:rPr>
            <w:rStyle w:val="Hyperlink"/>
            <w:rFonts w:ascii="Times New Roman" w:hAnsi="Times New Roman"/>
          </w:rPr>
          <w:t>http://mcmc-jags.sourceforge.net</w:t>
        </w:r>
      </w:hyperlink>
      <w:r w:rsidRPr="00C2490F">
        <w:rPr>
          <w:rFonts w:ascii="Times New Roman" w:hAnsi="Times New Roman"/>
        </w:rPr>
        <w:t xml:space="preserve"> for the details. R2jags is an R package used to call JAGS from R (See </w:t>
      </w:r>
      <w:hyperlink r:id="rId15" w:history="1">
        <w:r w:rsidRPr="00C2490F">
          <w:rPr>
            <w:rStyle w:val="Hyperlink"/>
            <w:rFonts w:ascii="Times New Roman" w:hAnsi="Times New Roman"/>
          </w:rPr>
          <w:t>https://cran.r-project.org/web/packages/R2jags/R2jags.pdf</w:t>
        </w:r>
      </w:hyperlink>
      <w:r w:rsidRPr="00C2490F">
        <w:rPr>
          <w:rFonts w:ascii="Times New Roman" w:hAnsi="Times New Roman"/>
        </w:rPr>
        <w:t xml:space="preserve"> for the details). </w:t>
      </w:r>
    </w:p>
    <w:p w14:paraId="5BF06AD8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 </w:t>
      </w:r>
    </w:p>
    <w:p w14:paraId="313FBA4F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JAGS</w:t>
      </w:r>
    </w:p>
    <w:p w14:paraId="74DB3A5E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Download files at </w:t>
      </w:r>
      <w:hyperlink r:id="rId16" w:history="1">
        <w:r w:rsidRPr="00C2490F">
          <w:rPr>
            <w:rStyle w:val="Hyperlink"/>
            <w:rFonts w:ascii="Times New Roman" w:hAnsi="Times New Roman" w:cs="Times New Roman"/>
            <w:lang w:val="en-US" w:eastAsia="ja-JP"/>
          </w:rPr>
          <w:t>https://sourceforge.net/projects/mcmc-jags/files/JAGS/</w:t>
        </w:r>
      </w:hyperlink>
      <w:r w:rsidRPr="00C2490F">
        <w:rPr>
          <w:rFonts w:ascii="Times New Roman" w:hAnsi="Times New Roman" w:cs="Times New Roman"/>
          <w:lang w:val="en-US" w:eastAsia="ja-JP"/>
        </w:rPr>
        <w:t>.</w:t>
      </w:r>
    </w:p>
    <w:p w14:paraId="195B27E7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Follow the instructions to install.</w:t>
      </w:r>
    </w:p>
    <w:p w14:paraId="59169738" w14:textId="77777777" w:rsidR="00E44E06" w:rsidRPr="00C2490F" w:rsidRDefault="00E44E06" w:rsidP="00E44E06">
      <w:pPr>
        <w:pStyle w:val="ListParagraph"/>
        <w:ind w:left="1440"/>
        <w:rPr>
          <w:rFonts w:ascii="Times New Roman" w:hAnsi="Times New Roman" w:cs="Times New Roman"/>
          <w:lang w:val="en-US" w:eastAsia="ja-JP"/>
        </w:rPr>
      </w:pPr>
    </w:p>
    <w:p w14:paraId="52B41210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R2jags</w:t>
      </w:r>
    </w:p>
    <w:p w14:paraId="6125DE08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Open R (or R-studio)</w:t>
      </w:r>
    </w:p>
    <w:p w14:paraId="04C3BA2B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Type </w:t>
      </w:r>
      <w:proofErr w:type="spellStart"/>
      <w:proofErr w:type="gramStart"/>
      <w:r w:rsidRPr="00C2490F">
        <w:rPr>
          <w:rFonts w:ascii="Arial" w:hAnsi="Arial" w:cs="Times New Roman"/>
          <w:b/>
          <w:sz w:val="20"/>
          <w:szCs w:val="20"/>
          <w:lang w:val="en-US"/>
        </w:rPr>
        <w:t>install.packages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gram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"R2jags") </w:t>
      </w:r>
      <w:r w:rsidRPr="00C2490F">
        <w:rPr>
          <w:rFonts w:ascii="Times New Roman" w:hAnsi="Times New Roman" w:cs="Times New Roman"/>
          <w:lang w:val="en-US" w:eastAsia="ja-JP"/>
        </w:rPr>
        <w:t xml:space="preserve">and hit enter. To check if it is properly installed, type </w:t>
      </w:r>
      <w:proofErr w:type="gramStart"/>
      <w:r w:rsidRPr="00C2490F">
        <w:rPr>
          <w:rFonts w:ascii="Arial" w:hAnsi="Arial" w:cs="Times New Roman"/>
          <w:b/>
          <w:sz w:val="20"/>
          <w:szCs w:val="20"/>
          <w:lang w:val="en-US"/>
        </w:rPr>
        <w:t>library(</w:t>
      </w:r>
      <w:proofErr w:type="gramEnd"/>
      <w:r w:rsidRPr="00C2490F">
        <w:rPr>
          <w:rFonts w:ascii="Arial" w:hAnsi="Arial" w:cs="Times New Roman"/>
          <w:b/>
          <w:sz w:val="20"/>
          <w:szCs w:val="20"/>
          <w:lang w:val="en-US"/>
        </w:rPr>
        <w:t>R2jags).</w:t>
      </w:r>
    </w:p>
    <w:p w14:paraId="63C9AE41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proofErr w:type="spellStart"/>
      <w:r w:rsidRPr="00C2490F">
        <w:rPr>
          <w:rFonts w:ascii="Times New Roman" w:hAnsi="Times New Roman" w:cs="Times New Roman"/>
          <w:lang w:val="en-US" w:eastAsia="ja-JP"/>
        </w:rPr>
        <w:t>rjags</w:t>
      </w:r>
      <w:proofErr w:type="spellEnd"/>
    </w:p>
    <w:p w14:paraId="4B2EDB04" w14:textId="77777777" w:rsidR="00E44E06" w:rsidRPr="00B975F7" w:rsidRDefault="00E44E06" w:rsidP="00E44E06">
      <w:pPr>
        <w:pStyle w:val="ListParagraph"/>
        <w:numPr>
          <w:ilvl w:val="1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You might need to install </w:t>
      </w:r>
      <w:proofErr w:type="spellStart"/>
      <w:r w:rsidRPr="00C2490F">
        <w:rPr>
          <w:rFonts w:ascii="Times New Roman" w:hAnsi="Times New Roman" w:cs="Times New Roman"/>
          <w:lang w:val="en-US" w:eastAsia="ja-JP"/>
        </w:rPr>
        <w:t>rjags</w:t>
      </w:r>
      <w:proofErr w:type="spellEnd"/>
      <w:r w:rsidRPr="00C2490F">
        <w:rPr>
          <w:rFonts w:ascii="Times New Roman" w:hAnsi="Times New Roman" w:cs="Times New Roman"/>
          <w:lang w:val="en-US" w:eastAsia="ja-JP"/>
        </w:rPr>
        <w:t xml:space="preserve"> to install R2jags. In this case, type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C2490F">
        <w:rPr>
          <w:rFonts w:ascii="Arial" w:hAnsi="Arial" w:cs="Times New Roman"/>
          <w:b/>
          <w:sz w:val="20"/>
          <w:szCs w:val="20"/>
          <w:lang w:val="en-US"/>
        </w:rPr>
        <w:t>install.packages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gramEnd"/>
      <w:r w:rsidRPr="00C2490F">
        <w:rPr>
          <w:rFonts w:ascii="Arial" w:hAnsi="Arial" w:cs="Times New Roman"/>
          <w:b/>
          <w:sz w:val="20"/>
          <w:szCs w:val="20"/>
          <w:lang w:val="en-US"/>
        </w:rPr>
        <w:t>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rjags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”) </w:t>
      </w:r>
      <w:r w:rsidRPr="00C2490F">
        <w:rPr>
          <w:rFonts w:ascii="Times New Roman" w:hAnsi="Times New Roman" w:cs="Times New Roman"/>
          <w:lang w:val="en-US" w:eastAsia="ja-JP"/>
        </w:rPr>
        <w:t>to install.</w:t>
      </w:r>
    </w:p>
    <w:p w14:paraId="383EB724" w14:textId="240FCD0C" w:rsidR="00B975F7" w:rsidRPr="00B975F7" w:rsidRDefault="00B975F7" w:rsidP="00B975F7">
      <w:pPr>
        <w:pStyle w:val="ListParagraph"/>
        <w:numPr>
          <w:ilvl w:val="0"/>
          <w:numId w:val="8"/>
        </w:numPr>
        <w:rPr>
          <w:rFonts w:ascii="Arial" w:hAnsi="Arial" w:cs="Times New Roman"/>
          <w:sz w:val="20"/>
          <w:szCs w:val="20"/>
          <w:lang w:val="en-US"/>
        </w:rPr>
      </w:pPr>
      <w:r w:rsidRPr="00B975F7">
        <w:rPr>
          <w:rFonts w:ascii="Arial" w:hAnsi="Arial" w:cs="Times New Roman"/>
          <w:sz w:val="20"/>
          <w:szCs w:val="20"/>
          <w:lang w:val="en-US"/>
        </w:rPr>
        <w:t>Lattice</w:t>
      </w:r>
    </w:p>
    <w:p w14:paraId="5904B139" w14:textId="58FE9D36" w:rsidR="00B975F7" w:rsidRPr="00B975F7" w:rsidRDefault="00B975F7" w:rsidP="00B975F7">
      <w:pPr>
        <w:pStyle w:val="ListParagraph"/>
        <w:numPr>
          <w:ilvl w:val="1"/>
          <w:numId w:val="8"/>
        </w:numPr>
        <w:rPr>
          <w:rFonts w:ascii="Arial" w:hAnsi="Arial" w:cs="Times New Roman"/>
          <w:sz w:val="20"/>
          <w:szCs w:val="20"/>
          <w:lang w:val="en-US"/>
        </w:rPr>
      </w:pPr>
      <w:r w:rsidRPr="00B975F7">
        <w:rPr>
          <w:rFonts w:ascii="Arial" w:hAnsi="Arial" w:cs="Times New Roman"/>
          <w:sz w:val="20"/>
          <w:szCs w:val="20"/>
          <w:lang w:val="en-US"/>
        </w:rPr>
        <w:t xml:space="preserve">This </w:t>
      </w:r>
      <w:r w:rsidR="00800113">
        <w:rPr>
          <w:rFonts w:ascii="Arial" w:hAnsi="Arial" w:cs="Times New Roman"/>
          <w:sz w:val="20"/>
          <w:szCs w:val="20"/>
          <w:lang w:val="en-US"/>
        </w:rPr>
        <w:t xml:space="preserve">r </w:t>
      </w:r>
      <w:r w:rsidRPr="00B975F7">
        <w:rPr>
          <w:rFonts w:ascii="Arial" w:hAnsi="Arial" w:cs="Times New Roman"/>
          <w:sz w:val="20"/>
          <w:szCs w:val="20"/>
          <w:lang w:val="en-US"/>
        </w:rPr>
        <w:t>package is required for the trace history plots (</w:t>
      </w:r>
      <w:r>
        <w:rPr>
          <w:rFonts w:ascii="Arial" w:hAnsi="Arial" w:cs="Times New Roman"/>
          <w:sz w:val="20"/>
          <w:szCs w:val="20"/>
          <w:lang w:val="en-US"/>
        </w:rPr>
        <w:t>Step 16)</w:t>
      </w:r>
    </w:p>
    <w:p w14:paraId="5F94F567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70975F2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11) Read glide summary tables in R.</w:t>
      </w:r>
    </w:p>
    <w:p w14:paraId="7A2A9390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Open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make_all_whales_data.R</w:t>
      </w:r>
      <w:proofErr w:type="spellEnd"/>
      <w:r w:rsidRPr="00C2490F">
        <w:rPr>
          <w:rFonts w:ascii="Times New Roman" w:hAnsi="Times New Roman" w:cs="Times New Roman"/>
          <w:lang w:val="en-US" w:eastAsia="ja-JP"/>
        </w:rPr>
        <w:t>.</w:t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</w:p>
    <w:p w14:paraId="4E6BFC43" w14:textId="7AB3DD61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Set work</w:t>
      </w:r>
      <w:r w:rsidR="008679A3">
        <w:rPr>
          <w:rFonts w:ascii="Times New Roman" w:hAnsi="Times New Roman" w:cs="Times New Roman"/>
          <w:lang w:val="en-US"/>
        </w:rPr>
        <w:t>ing</w:t>
      </w:r>
      <w:r w:rsidRPr="00C2490F">
        <w:rPr>
          <w:rFonts w:ascii="Times New Roman" w:hAnsi="Times New Roman" w:cs="Times New Roman"/>
          <w:lang w:val="en-US"/>
        </w:rPr>
        <w:t xml:space="preserve"> directory</w:t>
      </w:r>
    </w:p>
    <w:p w14:paraId="1FB98769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dataDir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where the glide summary tables are stored</w:t>
      </w:r>
    </w:p>
    <w:p w14:paraId="2B8C7E4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modelDir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>where the model files etc. are stored</w:t>
      </w:r>
    </w:p>
    <w:p w14:paraId="03DFD033" w14:textId="22DDB62D" w:rsidR="00B5516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gramStart"/>
      <w:r w:rsidRPr="00C2490F">
        <w:rPr>
          <w:rFonts w:ascii="Arial" w:hAnsi="Arial" w:cs="Times New Roman"/>
          <w:b/>
          <w:sz w:val="20"/>
          <w:szCs w:val="20"/>
          <w:lang w:val="en-US"/>
        </w:rPr>
        <w:t>whales</w:t>
      </w:r>
      <w:proofErr w:type="gramEnd"/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List of </w:t>
      </w:r>
      <w:proofErr w:type="spellStart"/>
      <w:r w:rsidRPr="00C2490F">
        <w:rPr>
          <w:rFonts w:ascii="Times New Roman" w:hAnsi="Times New Roman" w:cs="Times New Roman"/>
          <w:lang w:val="en-US"/>
        </w:rPr>
        <w:t>whaleID</w:t>
      </w:r>
      <w:proofErr w:type="spellEnd"/>
      <w:r w:rsidRPr="00C2490F">
        <w:rPr>
          <w:rFonts w:ascii="Times New Roman" w:hAnsi="Times New Roman" w:cs="Times New Roman"/>
          <w:lang w:val="en-US"/>
        </w:rPr>
        <w:t>. Should be the same as the names in your glide summary tables (</w:t>
      </w:r>
      <w:r w:rsidRPr="00C2490F">
        <w:rPr>
          <w:rFonts w:ascii="Times New Roman" w:hAnsi="Times New Roman" w:cs="Times New Roman"/>
          <w:i/>
          <w:lang w:val="en-US"/>
        </w:rPr>
        <w:t>whaleID</w:t>
      </w:r>
      <w:r w:rsidRPr="00C2490F">
        <w:rPr>
          <w:rFonts w:ascii="Times New Roman" w:hAnsi="Times New Roman" w:cs="Times New Roman"/>
          <w:lang w:val="en-US"/>
        </w:rPr>
        <w:t>.csv)</w:t>
      </w:r>
      <w:r w:rsidR="00B55166">
        <w:rPr>
          <w:rFonts w:ascii="Arial" w:hAnsi="Arial" w:cs="Times New Roman"/>
          <w:sz w:val="20"/>
          <w:szCs w:val="20"/>
          <w:lang w:val="en-US"/>
        </w:rPr>
        <w:t xml:space="preserve">Check the variable names specified in the R </w:t>
      </w:r>
      <w:r w:rsidR="00245405">
        <w:rPr>
          <w:rFonts w:ascii="Arial" w:hAnsi="Arial" w:cs="Times New Roman"/>
          <w:sz w:val="20"/>
          <w:szCs w:val="20"/>
          <w:lang w:val="en-US"/>
        </w:rPr>
        <w:t xml:space="preserve">script match with the </w:t>
      </w:r>
      <w:r w:rsidR="00B55166">
        <w:rPr>
          <w:rFonts w:ascii="Arial" w:hAnsi="Arial" w:cs="Times New Roman"/>
          <w:sz w:val="20"/>
          <w:szCs w:val="20"/>
          <w:lang w:val="en-US"/>
        </w:rPr>
        <w:t>variables in your .</w:t>
      </w:r>
      <w:proofErr w:type="spellStart"/>
      <w:r w:rsidR="00B55166">
        <w:rPr>
          <w:rFonts w:ascii="Arial" w:hAnsi="Arial" w:cs="Times New Roman"/>
          <w:sz w:val="20"/>
          <w:szCs w:val="20"/>
          <w:lang w:val="en-US"/>
        </w:rPr>
        <w:t>csv</w:t>
      </w:r>
      <w:proofErr w:type="spellEnd"/>
      <w:r w:rsidR="00B55166">
        <w:rPr>
          <w:rFonts w:ascii="Arial" w:hAnsi="Arial" w:cs="Times New Roman"/>
          <w:sz w:val="20"/>
          <w:szCs w:val="20"/>
          <w:lang w:val="en-US"/>
        </w:rPr>
        <w:t xml:space="preserve"> file</w:t>
      </w:r>
    </w:p>
    <w:p w14:paraId="70C37B5A" w14:textId="319BF37A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codes to make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all_whales.Rd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that includes glide data</w:t>
      </w:r>
      <w:r w:rsidR="008679A3">
        <w:rPr>
          <w:rFonts w:ascii="Times New Roman" w:hAnsi="Times New Roman" w:cs="Times New Roman"/>
          <w:lang w:val="en-US"/>
        </w:rPr>
        <w:t xml:space="preserve"> from all whales in a single data frame</w:t>
      </w:r>
      <w:r w:rsidRPr="00C2490F">
        <w:rPr>
          <w:rFonts w:ascii="Times New Roman" w:hAnsi="Times New Roman" w:cs="Times New Roman"/>
          <w:lang w:val="en-US"/>
        </w:rPr>
        <w:t>.</w:t>
      </w:r>
    </w:p>
    <w:p w14:paraId="166032A5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03839CAB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12) Set priors.</w:t>
      </w:r>
    </w:p>
    <w:p w14:paraId="6B1DEC7D" w14:textId="46D84C16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To estimate four unknown parameters using Bayesian framework, we need to set a specific prior </w:t>
      </w:r>
      <w:r w:rsidR="00545854">
        <w:rPr>
          <w:rFonts w:ascii="Times New Roman" w:hAnsi="Times New Roman" w:cs="Times New Roman"/>
          <w:lang w:val="en-US"/>
        </w:rPr>
        <w:t>distribution</w:t>
      </w:r>
      <w:r w:rsidRPr="00C2490F">
        <w:rPr>
          <w:rFonts w:ascii="Times New Roman" w:hAnsi="Times New Roman" w:cs="Times New Roman"/>
          <w:lang w:val="en-US"/>
        </w:rPr>
        <w:t xml:space="preserve"> for each parameter. Here, we use a uniform (non-informative) prior for compressibility, body density and diving gas volume. </w:t>
      </w:r>
      <w:r w:rsidR="00545854">
        <w:rPr>
          <w:rFonts w:ascii="Times New Roman" w:hAnsi="Times New Roman" w:cs="Times New Roman"/>
          <w:lang w:val="en-US"/>
        </w:rPr>
        <w:t xml:space="preserve">The uniform prior specifies a maximum plausible range of values where the true parameter should be found, but does not inform the model what the most likely value is. </w:t>
      </w:r>
      <w:r w:rsidRPr="00C2490F">
        <w:rPr>
          <w:rFonts w:ascii="Times New Roman" w:hAnsi="Times New Roman" w:cs="Times New Roman"/>
          <w:lang w:val="en-US"/>
        </w:rPr>
        <w:t xml:space="preserve">For example, </w:t>
      </w:r>
      <w:r w:rsidR="00545854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>prior range</w:t>
      </w:r>
      <w:r w:rsidR="00545854">
        <w:rPr>
          <w:rFonts w:ascii="Times New Roman" w:hAnsi="Times New Roman" w:cs="Times New Roman"/>
          <w:lang w:val="en-US"/>
        </w:rPr>
        <w:t>s</w:t>
      </w:r>
      <w:r w:rsidRPr="00C2490F">
        <w:rPr>
          <w:rFonts w:ascii="Times New Roman" w:hAnsi="Times New Roman" w:cs="Times New Roman"/>
          <w:lang w:val="en-US"/>
        </w:rPr>
        <w:t xml:space="preserve"> used for Northern bottlenose whales (</w:t>
      </w:r>
      <w:proofErr w:type="spellStart"/>
      <w:r w:rsidRPr="00C2490F">
        <w:rPr>
          <w:rFonts w:ascii="Times New Roman" w:hAnsi="Times New Roman" w:cs="Times New Roman"/>
          <w:i/>
          <w:lang w:val="en-US"/>
        </w:rPr>
        <w:t>Hyperoodon</w:t>
      </w:r>
      <w:proofErr w:type="spellEnd"/>
      <w:r w:rsidRPr="00C249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490F">
        <w:rPr>
          <w:rFonts w:ascii="Times New Roman" w:hAnsi="Times New Roman" w:cs="Times New Roman"/>
          <w:i/>
          <w:lang w:val="en-US"/>
        </w:rPr>
        <w:t>ampullatus</w:t>
      </w:r>
      <w:proofErr w:type="spellEnd"/>
      <w:r w:rsidRPr="00C2490F">
        <w:rPr>
          <w:rFonts w:ascii="Times New Roman" w:hAnsi="Times New Roman" w:cs="Times New Roman"/>
          <w:lang w:val="en-US"/>
        </w:rPr>
        <w:t>) were:</w:t>
      </w:r>
    </w:p>
    <w:p w14:paraId="7606633B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</w:p>
    <w:p w14:paraId="6E19B6F5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proofErr w:type="spellStart"/>
      <w:proofErr w:type="gramStart"/>
      <w:r w:rsidRPr="00C2490F">
        <w:rPr>
          <w:rFonts w:ascii="Arial" w:hAnsi="Arial" w:cs="Times New Roman"/>
          <w:b/>
          <w:sz w:val="20"/>
          <w:szCs w:val="20"/>
          <w:lang w:val="en-US"/>
        </w:rPr>
        <w:t>compr</w:t>
      </w:r>
      <w:proofErr w:type="spellEnd"/>
      <w:proofErr w:type="gram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(0.3, 0.7)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x 10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-9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Pa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-1</w:t>
      </w:r>
    </w:p>
    <w:p w14:paraId="6B8CBDD4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Vair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(5, 50)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ml kg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-3</w:t>
      </w:r>
    </w:p>
    <w:p w14:paraId="115B4C5B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 w:hint="eastAsia"/>
          <w:b/>
          <w:sz w:val="20"/>
          <w:szCs w:val="20"/>
          <w:lang w:val="en-US"/>
        </w:rPr>
        <w:tab/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body.density.g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proofErr w:type="gram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gramEnd"/>
      <w:r w:rsidRPr="00C2490F">
        <w:rPr>
          <w:rFonts w:ascii="Arial" w:hAnsi="Arial" w:cs="Times New Roman"/>
          <w:b/>
          <w:sz w:val="20"/>
          <w:szCs w:val="20"/>
          <w:lang w:val="en-US"/>
        </w:rPr>
        <w:t>800, 1200)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kg m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-3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</w:p>
    <w:p w14:paraId="768CE68B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16755823" w14:textId="328CB186" w:rsidR="00E44E06" w:rsidRPr="00C2490F" w:rsidRDefault="005E6126" w:rsidP="00E44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F9D6D" wp14:editId="2A67457A">
                <wp:simplePos x="0" y="0"/>
                <wp:positionH relativeFrom="column">
                  <wp:posOffset>3200400</wp:posOffset>
                </wp:positionH>
                <wp:positionV relativeFrom="paragraph">
                  <wp:posOffset>636270</wp:posOffset>
                </wp:positionV>
                <wp:extent cx="2971800" cy="914400"/>
                <wp:effectExtent l="0" t="0" r="0" b="0"/>
                <wp:wrapSquare wrapText="bothSides"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59A35" w14:textId="77777777" w:rsidR="00432ABF" w:rsidRPr="007E4DD2" w:rsidRDefault="00432ABF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Table:</w:t>
                            </w: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CD values reported in previous research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694"/>
                            </w:tblGrid>
                            <w:tr w:rsidR="00432ABF" w:rsidRPr="007E4DD2" w14:paraId="0C16E7D3" w14:textId="77777777">
                              <w:tc>
                                <w:tcPr>
                                  <w:tcW w:w="1701" w:type="dxa"/>
                                </w:tcPr>
                                <w:p w14:paraId="4AB9AEA2" w14:textId="77777777" w:rsidR="00432ABF" w:rsidRPr="007E4DD2" w:rsidRDefault="00432ABF" w:rsidP="0045489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506D4C5A" w14:textId="77777777" w:rsidR="00432ABF" w:rsidRPr="007E4DD2" w:rsidRDefault="00432ABF" w:rsidP="0045489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432ABF" w:rsidRPr="007E4DD2" w14:paraId="7B653347" w14:textId="77777777">
                              <w:tc>
                                <w:tcPr>
                                  <w:tcW w:w="1701" w:type="dxa"/>
                                </w:tcPr>
                                <w:p w14:paraId="65C835EF" w14:textId="77777777" w:rsidR="00432ABF" w:rsidRPr="007E4DD2" w:rsidRDefault="00432ABF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Killer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4CC9F913" w14:textId="77777777" w:rsidR="00432ABF" w:rsidRPr="007E4DD2" w:rsidRDefault="00432ABF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0.0029 (Fish 1998)</w:t>
                                  </w:r>
                                </w:p>
                              </w:tc>
                            </w:tr>
                            <w:tr w:rsidR="00432ABF" w:rsidRPr="007E4DD2" w14:paraId="6BB5B19C" w14:textId="77777777">
                              <w:tc>
                                <w:tcPr>
                                  <w:tcW w:w="1701" w:type="dxa"/>
                                </w:tcPr>
                                <w:p w14:paraId="746D21C7" w14:textId="77777777" w:rsidR="00432ABF" w:rsidRPr="007E4DD2" w:rsidRDefault="00432ABF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Fin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19B5BA38" w14:textId="77777777" w:rsidR="00432ABF" w:rsidRPr="007E4DD2" w:rsidRDefault="00432ABF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0.0026 (Bose and Lien, 1989)</w:t>
                                  </w:r>
                                </w:p>
                              </w:tc>
                            </w:tr>
                            <w:tr w:rsidR="00432ABF" w:rsidRPr="007E4DD2" w14:paraId="0481F189" w14:textId="77777777">
                              <w:tc>
                                <w:tcPr>
                                  <w:tcW w:w="1701" w:type="dxa"/>
                                </w:tcPr>
                                <w:p w14:paraId="346BA183" w14:textId="77777777" w:rsidR="00432ABF" w:rsidRPr="007E4DD2" w:rsidRDefault="00432ABF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Sperm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201FF18A" w14:textId="77777777" w:rsidR="00432ABF" w:rsidRPr="007E4DD2" w:rsidRDefault="00432ABF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0.0031 (Miller et al. 2004)</w:t>
                                  </w:r>
                                </w:p>
                              </w:tc>
                            </w:tr>
                          </w:tbl>
                          <w:p w14:paraId="081BC34E" w14:textId="77777777" w:rsidR="00432ABF" w:rsidRDefault="00432ABF" w:rsidP="00E44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2pt;margin-top:50.1pt;width:23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" filled="f" stroked="f">
                <v:path arrowok="t"/>
                <v:textbox>
                  <w:txbxContent>
                    <w:p w14:paraId="2FC59A35" w14:textId="77777777" w:rsidR="00432ABF" w:rsidRPr="007E4DD2" w:rsidRDefault="00432ABF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D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Table:</w:t>
                      </w:r>
                      <w:r w:rsidRPr="007E4D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CD values reported in previous research</w:t>
                      </w:r>
                    </w:p>
                    <w:tbl>
                      <w:tblPr>
                        <w:tblStyle w:val="TableGrid"/>
                        <w:tblW w:w="0" w:type="auto"/>
                        <w:tblInd w:w="107" w:type="dxa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694"/>
                      </w:tblGrid>
                      <w:tr w:rsidR="00432ABF" w:rsidRPr="007E4DD2" w14:paraId="0C16E7D3" w14:textId="77777777">
                        <w:tc>
                          <w:tcPr>
                            <w:tcW w:w="1701" w:type="dxa"/>
                          </w:tcPr>
                          <w:p w14:paraId="4AB9AEA2" w14:textId="77777777" w:rsidR="00432ABF" w:rsidRPr="007E4DD2" w:rsidRDefault="00432ABF" w:rsidP="004548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506D4C5A" w14:textId="77777777" w:rsidR="00432ABF" w:rsidRPr="007E4DD2" w:rsidRDefault="00432ABF" w:rsidP="004548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</w:p>
                        </w:tc>
                      </w:tr>
                      <w:tr w:rsidR="00432ABF" w:rsidRPr="007E4DD2" w14:paraId="7B653347" w14:textId="77777777">
                        <w:tc>
                          <w:tcPr>
                            <w:tcW w:w="1701" w:type="dxa"/>
                          </w:tcPr>
                          <w:p w14:paraId="65C835EF" w14:textId="77777777" w:rsidR="00432ABF" w:rsidRPr="007E4DD2" w:rsidRDefault="00432ABF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Killer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4CC9F913" w14:textId="77777777" w:rsidR="00432ABF" w:rsidRPr="007E4DD2" w:rsidRDefault="00432ABF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0.0029 (Fish 1998)</w:t>
                            </w:r>
                          </w:p>
                        </w:tc>
                      </w:tr>
                      <w:tr w:rsidR="00432ABF" w:rsidRPr="007E4DD2" w14:paraId="6BB5B19C" w14:textId="77777777">
                        <w:tc>
                          <w:tcPr>
                            <w:tcW w:w="1701" w:type="dxa"/>
                          </w:tcPr>
                          <w:p w14:paraId="746D21C7" w14:textId="77777777" w:rsidR="00432ABF" w:rsidRPr="007E4DD2" w:rsidRDefault="00432ABF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19B5BA38" w14:textId="77777777" w:rsidR="00432ABF" w:rsidRPr="007E4DD2" w:rsidRDefault="00432ABF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0.0026 (Bose and Lien, 1989)</w:t>
                            </w:r>
                          </w:p>
                        </w:tc>
                      </w:tr>
                      <w:tr w:rsidR="00432ABF" w:rsidRPr="007E4DD2" w14:paraId="0481F189" w14:textId="77777777">
                        <w:tc>
                          <w:tcPr>
                            <w:tcW w:w="1701" w:type="dxa"/>
                          </w:tcPr>
                          <w:p w14:paraId="346BA183" w14:textId="77777777" w:rsidR="00432ABF" w:rsidRPr="007E4DD2" w:rsidRDefault="00432ABF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Sperm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201FF18A" w14:textId="77777777" w:rsidR="00432ABF" w:rsidRPr="007E4DD2" w:rsidRDefault="00432ABF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0.0031 (Miller et al. 2004)</w:t>
                            </w:r>
                          </w:p>
                        </w:tc>
                      </w:tr>
                    </w:tbl>
                    <w:p w14:paraId="081BC34E" w14:textId="77777777" w:rsidR="00432ABF" w:rsidRDefault="00432ABF" w:rsidP="00E44E06"/>
                  </w:txbxContent>
                </v:textbox>
                <w10:wrap type="square"/>
              </v:shape>
            </w:pict>
          </mc:Fallback>
        </mc:AlternateContent>
      </w:r>
      <w:r w:rsidR="00E44E06" w:rsidRPr="00C2490F">
        <w:rPr>
          <w:rFonts w:ascii="Times New Roman" w:hAnsi="Times New Roman" w:cs="Times New Roman"/>
          <w:lang w:val="en-US"/>
        </w:rPr>
        <w:t>For the combined drag term (C</w:t>
      </w:r>
      <w:r w:rsidR="00E44E06" w:rsidRPr="00C2490F">
        <w:rPr>
          <w:rFonts w:ascii="Times New Roman" w:hAnsi="Times New Roman" w:cs="Times New Roman"/>
          <w:vertAlign w:val="subscript"/>
          <w:lang w:val="en-US"/>
        </w:rPr>
        <w:t>D</w:t>
      </w:r>
      <w:r w:rsidR="00E44E06" w:rsidRPr="00C2490F">
        <w:rPr>
          <w:rFonts w:ascii="Times New Roman" w:hAnsi="Times New Roman" w:cs="Times New Roman"/>
          <w:lang w:val="en-US"/>
        </w:rPr>
        <w:t xml:space="preserve">A/m), we </w:t>
      </w:r>
      <w:r w:rsidR="00B04F8E">
        <w:rPr>
          <w:rFonts w:ascii="Times New Roman" w:hAnsi="Times New Roman" w:cs="Times New Roman"/>
          <w:lang w:val="en-US"/>
        </w:rPr>
        <w:t>specified</w:t>
      </w:r>
      <w:r w:rsidR="00E44E06" w:rsidRPr="00C2490F">
        <w:rPr>
          <w:rFonts w:ascii="Times New Roman" w:hAnsi="Times New Roman" w:cs="Times New Roman"/>
          <w:lang w:val="en-US"/>
        </w:rPr>
        <w:t xml:space="preserve"> an informative prior </w:t>
      </w:r>
      <w:r w:rsidR="00255B84">
        <w:rPr>
          <w:rFonts w:ascii="Times New Roman" w:hAnsi="Times New Roman" w:cs="Times New Roman"/>
          <w:lang w:val="en-US"/>
        </w:rPr>
        <w:t>based upon a calculated draft coefficient</w:t>
      </w:r>
      <w:r w:rsidR="00B04F8E">
        <w:rPr>
          <w:rFonts w:ascii="Times New Roman" w:hAnsi="Times New Roman" w:cs="Times New Roman"/>
          <w:lang w:val="en-US"/>
        </w:rPr>
        <w:t xml:space="preserve"> (Miller et al., 2004). </w:t>
      </w:r>
      <w:r w:rsidR="00E44E06" w:rsidRPr="00C2490F">
        <w:rPr>
          <w:rFonts w:ascii="Times New Roman" w:hAnsi="Times New Roman" w:cs="Times New Roman"/>
          <w:lang w:val="en-US"/>
        </w:rPr>
        <w:t xml:space="preserve">. In the case of Northern bottlenose whales, for example, body length ranges from 5.8 to 9.8 m, </w:t>
      </w:r>
      <w:r w:rsidR="00E44E06" w:rsidRPr="00C2490F">
        <w:rPr>
          <w:rFonts w:ascii="Times New Roman" w:hAnsi="Times New Roman" w:cs="Times New Roman"/>
        </w:rPr>
        <w:t>surface area (mean 23.0 m</w:t>
      </w:r>
      <w:r w:rsidR="00E44E06" w:rsidRPr="00C2490F">
        <w:rPr>
          <w:rFonts w:ascii="Times New Roman" w:hAnsi="Times New Roman" w:cs="Times New Roman"/>
          <w:vertAlign w:val="superscript"/>
        </w:rPr>
        <w:t>2</w:t>
      </w:r>
      <w:r w:rsidR="00E44E06" w:rsidRPr="00C2490F">
        <w:rPr>
          <w:rFonts w:ascii="Times New Roman" w:hAnsi="Times New Roman" w:cs="Times New Roman"/>
        </w:rPr>
        <w:t>, range 12-36 m</w:t>
      </w:r>
      <w:r w:rsidR="00E44E06" w:rsidRPr="00C2490F">
        <w:rPr>
          <w:rFonts w:ascii="Times New Roman" w:hAnsi="Times New Roman" w:cs="Times New Roman"/>
          <w:vertAlign w:val="superscript"/>
        </w:rPr>
        <w:t>2</w:t>
      </w:r>
      <w:r w:rsidR="00E44E06" w:rsidRPr="00C2490F">
        <w:rPr>
          <w:rFonts w:ascii="Times New Roman" w:hAnsi="Times New Roman" w:cs="Times New Roman"/>
        </w:rPr>
        <w:t xml:space="preserve">) and mass (mean: 6816 kg; range: 3027-12739 kg).  Drag coefficient was estimated to be roughly 0.0030 based on previous research of some cetaceans. Using these values, the prior is set to be a normal distribution with mean </w:t>
      </w:r>
      <w:r w:rsidR="00B04F8E">
        <w:rPr>
          <w:rFonts w:ascii="Times New Roman" w:hAnsi="Times New Roman" w:cs="Times New Roman"/>
        </w:rPr>
        <w:t xml:space="preserve">around the calculated </w:t>
      </w:r>
      <w:r w:rsidR="00B04F8E" w:rsidRPr="00C2490F">
        <w:rPr>
          <w:rFonts w:ascii="Times New Roman" w:hAnsi="Times New Roman" w:cs="Times New Roman"/>
          <w:lang w:val="en-US"/>
        </w:rPr>
        <w:t>C</w:t>
      </w:r>
      <w:r w:rsidR="00B04F8E" w:rsidRPr="00C2490F">
        <w:rPr>
          <w:rFonts w:ascii="Times New Roman" w:hAnsi="Times New Roman" w:cs="Times New Roman"/>
          <w:vertAlign w:val="subscript"/>
          <w:lang w:val="en-US"/>
        </w:rPr>
        <w:t>D</w:t>
      </w:r>
      <w:r w:rsidR="00B04F8E" w:rsidRPr="00C2490F">
        <w:rPr>
          <w:rFonts w:ascii="Times New Roman" w:hAnsi="Times New Roman" w:cs="Times New Roman"/>
          <w:lang w:val="en-US"/>
        </w:rPr>
        <w:t>A/m</w:t>
      </w:r>
      <w:r w:rsidR="00B04F8E" w:rsidRPr="00C2490F" w:rsidDel="00B04F8E">
        <w:rPr>
          <w:rFonts w:ascii="Times New Roman" w:hAnsi="Times New Roman" w:cs="Times New Roman"/>
        </w:rPr>
        <w:t xml:space="preserve"> </w:t>
      </w:r>
      <w:r w:rsidR="00E44E06" w:rsidRPr="00C2490F">
        <w:rPr>
          <w:rFonts w:ascii="Times New Roman" w:hAnsi="Times New Roman" w:cs="Times New Roman"/>
        </w:rPr>
        <w:t>of 10.0x10</w:t>
      </w:r>
      <w:r w:rsidR="00E44E06" w:rsidRPr="00C2490F">
        <w:rPr>
          <w:rFonts w:ascii="Times New Roman" w:hAnsi="Times New Roman" w:cs="Times New Roman"/>
          <w:vertAlign w:val="superscript"/>
        </w:rPr>
        <w:t>-6</w:t>
      </w:r>
      <w:r w:rsidR="00E44E06" w:rsidRPr="00C2490F">
        <w:rPr>
          <w:rFonts w:ascii="Times New Roman" w:hAnsi="Times New Roman" w:cs="Times New Roman"/>
        </w:rPr>
        <w:t xml:space="preserve"> m</w:t>
      </w:r>
      <w:r w:rsidR="00E44E06" w:rsidRPr="00C2490F">
        <w:rPr>
          <w:rFonts w:ascii="Times New Roman" w:hAnsi="Times New Roman" w:cs="Times New Roman"/>
          <w:vertAlign w:val="superscript"/>
        </w:rPr>
        <w:t xml:space="preserve">2 </w:t>
      </w:r>
      <w:r w:rsidR="00E44E06" w:rsidRPr="00C2490F">
        <w:rPr>
          <w:rFonts w:ascii="Times New Roman" w:hAnsi="Times New Roman" w:cs="Times New Roman"/>
        </w:rPr>
        <w:t>kg</w:t>
      </w:r>
      <w:r w:rsidR="00E44E06" w:rsidRPr="00C2490F">
        <w:rPr>
          <w:rFonts w:ascii="Times New Roman" w:hAnsi="Times New Roman" w:cs="Times New Roman"/>
          <w:vertAlign w:val="superscript"/>
        </w:rPr>
        <w:t>-1</w:t>
      </w:r>
      <w:r w:rsidR="00B04F8E">
        <w:rPr>
          <w:rFonts w:ascii="Times New Roman" w:hAnsi="Times New Roman" w:cs="Times New Roman"/>
        </w:rPr>
        <w:t xml:space="preserve">.The variance of the prior </w:t>
      </w:r>
      <w:r w:rsidR="00B04F8E">
        <w:rPr>
          <w:rFonts w:ascii="Times New Roman" w:hAnsi="Times New Roman" w:cs="Times New Roman"/>
        </w:rPr>
        <w:lastRenderedPageBreak/>
        <w:t>describes uncertainty about our prior knowledge about the mean, and in th</w:t>
      </w:r>
      <w:r w:rsidR="00B66810">
        <w:rPr>
          <w:rFonts w:ascii="Times New Roman" w:hAnsi="Times New Roman" w:cs="Times New Roman"/>
        </w:rPr>
        <w:t xml:space="preserve">is case we calculated </w:t>
      </w:r>
      <w:proofErr w:type="gramStart"/>
      <w:r w:rsidR="00B66810">
        <w:rPr>
          <w:rFonts w:ascii="Times New Roman" w:hAnsi="Times New Roman" w:cs="Times New Roman"/>
        </w:rPr>
        <w:t xml:space="preserve">a </w:t>
      </w:r>
      <w:r w:rsidR="00E44E06" w:rsidRPr="00C2490F">
        <w:rPr>
          <w:rFonts w:ascii="Times New Roman" w:hAnsi="Times New Roman" w:cs="Times New Roman"/>
        </w:rPr>
        <w:t xml:space="preserve"> standard</w:t>
      </w:r>
      <w:proofErr w:type="gramEnd"/>
      <w:r w:rsidR="00E44E06" w:rsidRPr="00C2490F">
        <w:rPr>
          <w:rFonts w:ascii="Times New Roman" w:hAnsi="Times New Roman" w:cs="Times New Roman"/>
        </w:rPr>
        <w:t xml:space="preserve"> deviation of 2.0x10</w:t>
      </w:r>
      <w:r w:rsidR="00E44E06" w:rsidRPr="00C2490F">
        <w:rPr>
          <w:rFonts w:ascii="Times New Roman" w:hAnsi="Times New Roman" w:cs="Times New Roman"/>
          <w:vertAlign w:val="superscript"/>
        </w:rPr>
        <w:t>-6</w:t>
      </w:r>
      <w:r w:rsidR="00E44E06" w:rsidRPr="00C2490F">
        <w:rPr>
          <w:rFonts w:ascii="Times New Roman" w:hAnsi="Times New Roman" w:cs="Times New Roman"/>
        </w:rPr>
        <w:t xml:space="preserve"> m</w:t>
      </w:r>
      <w:r w:rsidR="00E44E06" w:rsidRPr="00C2490F">
        <w:rPr>
          <w:rFonts w:ascii="Times New Roman" w:hAnsi="Times New Roman" w:cs="Times New Roman"/>
          <w:vertAlign w:val="superscript"/>
        </w:rPr>
        <w:t xml:space="preserve">2 </w:t>
      </w:r>
      <w:r w:rsidR="00E44E06" w:rsidRPr="00C2490F">
        <w:rPr>
          <w:rFonts w:ascii="Times New Roman" w:hAnsi="Times New Roman" w:cs="Times New Roman"/>
        </w:rPr>
        <w:t>kg</w:t>
      </w:r>
      <w:r w:rsidR="00E44E06" w:rsidRPr="00C2490F">
        <w:rPr>
          <w:rFonts w:ascii="Times New Roman" w:hAnsi="Times New Roman" w:cs="Times New Roman"/>
          <w:vertAlign w:val="superscript"/>
        </w:rPr>
        <w:t>-1</w:t>
      </w:r>
      <w:r w:rsidR="00B66810">
        <w:rPr>
          <w:rFonts w:ascii="Times New Roman" w:hAnsi="Times New Roman" w:cs="Times New Roman"/>
        </w:rPr>
        <w:t xml:space="preserve"> </w:t>
      </w:r>
      <w:r w:rsidR="00545854">
        <w:rPr>
          <w:rFonts w:ascii="Times New Roman" w:hAnsi="Times New Roman" w:cs="Times New Roman"/>
        </w:rPr>
        <w:t>from the</w:t>
      </w:r>
      <w:r w:rsidR="00B66810">
        <w:rPr>
          <w:rFonts w:ascii="Times New Roman" w:hAnsi="Times New Roman" w:cs="Times New Roman"/>
        </w:rPr>
        <w:t xml:space="preserve"> likely range of values for </w:t>
      </w:r>
      <w:r w:rsidR="00545854">
        <w:rPr>
          <w:rFonts w:ascii="Times New Roman" w:hAnsi="Times New Roman" w:cs="Times New Roman"/>
        </w:rPr>
        <w:t xml:space="preserve">both </w:t>
      </w:r>
      <w:r w:rsidR="00B66810">
        <w:rPr>
          <w:rFonts w:ascii="Times New Roman" w:hAnsi="Times New Roman" w:cs="Times New Roman"/>
        </w:rPr>
        <w:t>the drag coefficient and the whale’s surface area/mass</w:t>
      </w:r>
      <w:r w:rsidR="00E44E06" w:rsidRPr="00C2490F">
        <w:rPr>
          <w:rFonts w:ascii="Times New Roman" w:hAnsi="Times New Roman" w:cs="Times New Roman"/>
        </w:rPr>
        <w:t>.</w:t>
      </w:r>
    </w:p>
    <w:p w14:paraId="2EC2F116" w14:textId="77777777" w:rsidR="00E44E06" w:rsidRPr="00C2490F" w:rsidRDefault="00E44E06" w:rsidP="00E44E06">
      <w:pPr>
        <w:rPr>
          <w:rFonts w:ascii="Times New Roman" w:hAnsi="Times New Roman" w:cs="Times New Roman"/>
        </w:rPr>
      </w:pPr>
    </w:p>
    <w:p w14:paraId="07A79F94" w14:textId="77777777" w:rsidR="00E44E06" w:rsidRPr="00C2490F" w:rsidRDefault="00E44E06" w:rsidP="00E44E06">
      <w:pPr>
        <w:rPr>
          <w:rFonts w:ascii="Arial" w:hAnsi="Arial" w:cs="Arial"/>
          <w:b/>
          <w:sz w:val="20"/>
          <w:szCs w:val="20"/>
        </w:rPr>
      </w:pPr>
      <w:r w:rsidRPr="00C2490F">
        <w:rPr>
          <w:rFonts w:ascii="Times New Roman" w:hAnsi="Times New Roman" w:cs="Times New Roman"/>
        </w:rPr>
        <w:tab/>
      </w:r>
      <w:proofErr w:type="spellStart"/>
      <w:r w:rsidRPr="00C2490F">
        <w:rPr>
          <w:rFonts w:ascii="Arial" w:hAnsi="Arial" w:cs="Arial"/>
          <w:b/>
          <w:sz w:val="20"/>
          <w:szCs w:val="20"/>
        </w:rPr>
        <w:t>CdAM.g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~ </w:t>
      </w:r>
      <w:proofErr w:type="spellStart"/>
      <w:proofErr w:type="gramStart"/>
      <w:r w:rsidRPr="00C2490F">
        <w:rPr>
          <w:rFonts w:ascii="Arial" w:hAnsi="Arial" w:cs="Arial"/>
          <w:b/>
          <w:sz w:val="20"/>
          <w:szCs w:val="20"/>
        </w:rPr>
        <w:t>dnorm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(</w:t>
      </w:r>
      <w:proofErr w:type="gramEnd"/>
      <w:r w:rsidRPr="00C2490F">
        <w:rPr>
          <w:rFonts w:ascii="Arial" w:hAnsi="Arial" w:cs="Arial"/>
          <w:b/>
          <w:sz w:val="20"/>
          <w:szCs w:val="20"/>
        </w:rPr>
        <w:t>10, 0.25)T(5,20)</w:t>
      </w:r>
      <w:r w:rsidRPr="00C2490F">
        <w:rPr>
          <w:rFonts w:ascii="Arial" w:hAnsi="Arial" w:cs="Arial"/>
          <w:b/>
          <w:sz w:val="20"/>
          <w:szCs w:val="20"/>
        </w:rPr>
        <w:tab/>
      </w:r>
      <w:r w:rsidRPr="00C2490F">
        <w:rPr>
          <w:rFonts w:ascii="Arial" w:hAnsi="Arial" w:cs="Arial"/>
          <w:b/>
          <w:sz w:val="20"/>
          <w:szCs w:val="20"/>
        </w:rPr>
        <w:tab/>
        <w:t># x10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C2490F">
        <w:rPr>
          <w:rFonts w:ascii="Arial" w:hAnsi="Arial" w:cs="Arial"/>
          <w:b/>
          <w:sz w:val="20"/>
          <w:szCs w:val="20"/>
        </w:rPr>
        <w:t xml:space="preserve"> m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2</w:t>
      </w:r>
      <w:r w:rsidRPr="00C2490F">
        <w:rPr>
          <w:rFonts w:ascii="Arial" w:hAnsi="Arial" w:cs="Arial"/>
          <w:b/>
          <w:sz w:val="20"/>
          <w:szCs w:val="20"/>
        </w:rPr>
        <w:t xml:space="preserve"> kg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-1</w:t>
      </w:r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dnorm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(mean, precision)</w:t>
      </w:r>
    </w:p>
    <w:p w14:paraId="44A1A84A" w14:textId="77777777" w:rsidR="00E44E06" w:rsidRPr="00C2490F" w:rsidRDefault="00E44E06" w:rsidP="00E44E06">
      <w:pPr>
        <w:ind w:left="4320" w:firstLine="720"/>
        <w:rPr>
          <w:rFonts w:ascii="Times New Roman" w:hAnsi="Times New Roman" w:cs="Times New Roman"/>
        </w:rPr>
      </w:pPr>
      <w:r w:rsidRPr="00C2490F">
        <w:rPr>
          <w:rFonts w:ascii="Arial" w:hAnsi="Arial" w:cs="Arial"/>
          <w:b/>
          <w:sz w:val="20"/>
          <w:szCs w:val="20"/>
        </w:rPr>
        <w:t xml:space="preserve"># </w:t>
      </w:r>
      <w:proofErr w:type="gramStart"/>
      <w:r w:rsidRPr="00C2490F">
        <w:rPr>
          <w:rFonts w:ascii="Arial" w:hAnsi="Arial" w:cs="Arial"/>
          <w:b/>
          <w:sz w:val="20"/>
          <w:szCs w:val="20"/>
        </w:rPr>
        <w:t>so</w:t>
      </w:r>
      <w:proofErr w:type="gramEnd"/>
      <w:r w:rsidRPr="00C2490F">
        <w:rPr>
          <w:rFonts w:ascii="Arial" w:hAnsi="Arial" w:cs="Arial"/>
          <w:b/>
          <w:sz w:val="20"/>
          <w:szCs w:val="20"/>
        </w:rPr>
        <w:t>, if SD = 2, precision = 1/2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2</w:t>
      </w:r>
    </w:p>
    <w:p w14:paraId="08C1E937" w14:textId="77777777" w:rsidR="00E44E06" w:rsidRPr="00C2490F" w:rsidRDefault="00E44E06" w:rsidP="00E44E06">
      <w:pPr>
        <w:rPr>
          <w:rFonts w:ascii="Times New Roman" w:hAnsi="Times New Roman" w:cs="Times New Roman"/>
        </w:rPr>
      </w:pPr>
    </w:p>
    <w:p w14:paraId="481FC669" w14:textId="4C2C1072" w:rsidR="00255B84" w:rsidRDefault="00255B84" w:rsidP="00E44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the uniform prior</w:t>
      </w:r>
      <w:r w:rsidR="00543C7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 w:rsidR="00543C7E">
        <w:rPr>
          <w:rFonts w:ascii="Times New Roman" w:hAnsi="Times New Roman" w:cs="Times New Roman"/>
        </w:rPr>
        <w:t xml:space="preserve"> here the normal prior</w:t>
      </w:r>
      <w:r>
        <w:rPr>
          <w:rFonts w:ascii="Times New Roman" w:hAnsi="Times New Roman" w:cs="Times New Roman"/>
        </w:rPr>
        <w:t xml:space="preserve"> is</w:t>
      </w:r>
      <w:r w:rsidR="00543C7E">
        <w:rPr>
          <w:rFonts w:ascii="Times New Roman" w:hAnsi="Times New Roman" w:cs="Times New Roman"/>
        </w:rPr>
        <w:t xml:space="preserve"> truncated to</w:t>
      </w:r>
      <w:r>
        <w:rPr>
          <w:rFonts w:ascii="Times New Roman" w:hAnsi="Times New Roman" w:cs="Times New Roman"/>
        </w:rPr>
        <w:t xml:space="preserve"> a </w:t>
      </w:r>
      <w:r w:rsidR="00B04F8E">
        <w:rPr>
          <w:rFonts w:ascii="Times New Roman" w:hAnsi="Times New Roman" w:cs="Times New Roman"/>
        </w:rPr>
        <w:t xml:space="preserve">maximum </w:t>
      </w:r>
      <w:r>
        <w:rPr>
          <w:rFonts w:ascii="Times New Roman" w:hAnsi="Times New Roman" w:cs="Times New Roman"/>
        </w:rPr>
        <w:t>range of plausible values (5-20</w:t>
      </w:r>
      <w:r w:rsidR="00543C7E" w:rsidRPr="00543C7E">
        <w:t xml:space="preserve"> </w:t>
      </w:r>
      <w:r w:rsidR="00543C7E" w:rsidRPr="00543C7E">
        <w:rPr>
          <w:rFonts w:ascii="Times New Roman" w:hAnsi="Times New Roman" w:cs="Times New Roman"/>
        </w:rPr>
        <w:t>x10-6 m2 kg-1</w:t>
      </w:r>
      <w:r w:rsidR="00543C7E">
        <w:rPr>
          <w:rFonts w:ascii="Times New Roman" w:hAnsi="Times New Roman" w:cs="Times New Roman"/>
        </w:rPr>
        <w:t>).</w:t>
      </w:r>
    </w:p>
    <w:p w14:paraId="673A7DD6" w14:textId="060B7467" w:rsidR="00255B84" w:rsidRDefault="00255B84" w:rsidP="00E44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21C9DA7" w14:textId="6AAFDD63" w:rsidR="00E44E06" w:rsidRPr="00C2490F" w:rsidRDefault="00E44E06" w:rsidP="00E44E06">
      <w:pPr>
        <w:rPr>
          <w:rFonts w:ascii="Times New Roman" w:hAnsi="Times New Roman" w:cs="Times New Roman"/>
        </w:rPr>
      </w:pPr>
      <w:r w:rsidRPr="00C2490F">
        <w:rPr>
          <w:rFonts w:ascii="Times New Roman" w:hAnsi="Times New Roman" w:cs="Times New Roman"/>
        </w:rPr>
        <w:t xml:space="preserve">Once you </w:t>
      </w:r>
      <w:r w:rsidR="00B66810">
        <w:rPr>
          <w:rFonts w:ascii="Times New Roman" w:hAnsi="Times New Roman" w:cs="Times New Roman"/>
        </w:rPr>
        <w:t xml:space="preserve">have </w:t>
      </w:r>
      <w:r w:rsidRPr="00C2490F">
        <w:rPr>
          <w:rFonts w:ascii="Times New Roman" w:hAnsi="Times New Roman" w:cs="Times New Roman"/>
        </w:rPr>
        <w:t>decide</w:t>
      </w:r>
      <w:r w:rsidR="00B66810">
        <w:rPr>
          <w:rFonts w:ascii="Times New Roman" w:hAnsi="Times New Roman" w:cs="Times New Roman"/>
        </w:rPr>
        <w:t>d</w:t>
      </w:r>
      <w:r w:rsidRPr="00C2490F">
        <w:rPr>
          <w:rFonts w:ascii="Times New Roman" w:hAnsi="Times New Roman" w:cs="Times New Roman"/>
        </w:rPr>
        <w:t xml:space="preserve"> </w:t>
      </w:r>
      <w:r w:rsidR="00AF735E">
        <w:rPr>
          <w:rFonts w:ascii="Times New Roman" w:hAnsi="Times New Roman" w:cs="Times New Roman"/>
        </w:rPr>
        <w:t xml:space="preserve">what </w:t>
      </w:r>
      <w:r w:rsidRPr="00C2490F">
        <w:rPr>
          <w:rFonts w:ascii="Times New Roman" w:hAnsi="Times New Roman" w:cs="Times New Roman"/>
        </w:rPr>
        <w:t xml:space="preserve">the prior </w:t>
      </w:r>
      <w:r w:rsidR="00543C7E">
        <w:rPr>
          <w:rFonts w:ascii="Times New Roman" w:hAnsi="Times New Roman" w:cs="Times New Roman"/>
        </w:rPr>
        <w:t>distributions should be</w:t>
      </w:r>
      <w:r w:rsidRPr="00C2490F">
        <w:rPr>
          <w:rFonts w:ascii="Times New Roman" w:hAnsi="Times New Roman" w:cs="Times New Roman"/>
        </w:rPr>
        <w:t xml:space="preserve">, </w:t>
      </w:r>
      <w:r w:rsidR="00543C7E">
        <w:rPr>
          <w:rFonts w:ascii="Times New Roman" w:hAnsi="Times New Roman" w:cs="Times New Roman"/>
        </w:rPr>
        <w:t>you can specify them in</w:t>
      </w:r>
      <w:r w:rsidRPr="00C2490F">
        <w:rPr>
          <w:rFonts w:ascii="Times New Roman" w:hAnsi="Times New Roman" w:cs="Times New Roman"/>
        </w:rPr>
        <w:t xml:space="preserve"> the models by following steps:</w:t>
      </w:r>
    </w:p>
    <w:p w14:paraId="6ED8CBC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text file named </w:t>
      </w:r>
      <w:proofErr w:type="gramStart"/>
      <w:r w:rsidRPr="00C2490F">
        <w:rPr>
          <w:rFonts w:ascii="Arial" w:hAnsi="Arial" w:cs="Arial"/>
          <w:b/>
          <w:sz w:val="20"/>
          <w:szCs w:val="20"/>
        </w:rPr>
        <w:t>model(</w:t>
      </w:r>
      <w:proofErr w:type="gramEnd"/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).txt</w:t>
      </w:r>
      <w:r w:rsidRPr="00C2490F">
        <w:rPr>
          <w:rFonts w:ascii="Times New Roman" w:hAnsi="Times New Roman" w:cs="Times New Roman"/>
          <w:lang w:val="en-US"/>
        </w:rPr>
        <w:t xml:space="preserve">. </w:t>
      </w:r>
    </w:p>
    <w:p w14:paraId="0E0DC53F" w14:textId="77CD1E44" w:rsidR="00E44E06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For each text file, change the prior appropriately and save.</w:t>
      </w:r>
    </w:p>
    <w:p w14:paraId="79C2196C" w14:textId="4FF8A258" w:rsidR="00AF5252" w:rsidRDefault="00AF735E" w:rsidP="000E42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uniform priors, specify </w:t>
      </w:r>
      <w:r w:rsidR="00AF5252">
        <w:rPr>
          <w:rFonts w:ascii="Times New Roman" w:hAnsi="Times New Roman" w:cs="Times New Roman"/>
          <w:lang w:val="en-US"/>
        </w:rPr>
        <w:t>parameter</w:t>
      </w:r>
      <w:r>
        <w:rPr>
          <w:rFonts w:ascii="Times New Roman" w:hAnsi="Times New Roman" w:cs="Times New Roman"/>
          <w:lang w:val="en-US"/>
        </w:rPr>
        <w:t xml:space="preserve"> ~ </w:t>
      </w:r>
      <w:proofErr w:type="spellStart"/>
      <w:r>
        <w:rPr>
          <w:rFonts w:ascii="Times New Roman" w:hAnsi="Times New Roman" w:cs="Times New Roman"/>
          <w:lang w:val="en-US"/>
        </w:rPr>
        <w:t>dunif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a,b</w:t>
      </w:r>
      <w:proofErr w:type="spellEnd"/>
      <w:r>
        <w:rPr>
          <w:rFonts w:ascii="Times New Roman" w:hAnsi="Times New Roman" w:cs="Times New Roman"/>
          <w:lang w:val="en-US"/>
        </w:rPr>
        <w:t>) where a and b is the lower</w:t>
      </w:r>
      <w:r w:rsidR="00AF5252">
        <w:rPr>
          <w:rFonts w:ascii="Times New Roman" w:hAnsi="Times New Roman" w:cs="Times New Roman"/>
          <w:lang w:val="en-US"/>
        </w:rPr>
        <w:t xml:space="preserve"> and upper bounds of the distribution</w:t>
      </w:r>
    </w:p>
    <w:p w14:paraId="3AA878EB" w14:textId="3EFF6E45" w:rsidR="00AF5252" w:rsidRDefault="00AF5252" w:rsidP="000E42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normal priors, specify</w:t>
      </w:r>
      <w:r w:rsidR="00AF73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parameter ~ </w:t>
      </w:r>
      <w:proofErr w:type="spellStart"/>
      <w:r>
        <w:rPr>
          <w:rFonts w:ascii="Times New Roman" w:hAnsi="Times New Roman" w:cs="Times New Roman"/>
          <w:lang w:val="en-US"/>
        </w:rPr>
        <w:t>dnorm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mu,tau</w:t>
      </w:r>
      <w:proofErr w:type="spellEnd"/>
      <w:r>
        <w:rPr>
          <w:rFonts w:ascii="Times New Roman" w:hAnsi="Times New Roman" w:cs="Times New Roman"/>
          <w:lang w:val="en-US"/>
        </w:rPr>
        <w:t>), where mu is the mean and tau is the precision parameter (1/variance)</w:t>
      </w:r>
    </w:p>
    <w:p w14:paraId="4F50CAF6" w14:textId="70DA8ED0" w:rsidR="00AF5252" w:rsidRDefault="00AF5252" w:rsidP="000E42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truncate a continuous prior (e.g. Normal, Gamma), use </w:t>
      </w:r>
      <w:proofErr w:type="gramStart"/>
      <w:r>
        <w:rPr>
          <w:rFonts w:ascii="Times New Roman" w:hAnsi="Times New Roman" w:cs="Times New Roman"/>
          <w:lang w:val="en-US"/>
        </w:rPr>
        <w:t>T(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a,b</w:t>
      </w:r>
      <w:proofErr w:type="spellEnd"/>
      <w:r>
        <w:rPr>
          <w:rFonts w:ascii="Times New Roman" w:hAnsi="Times New Roman" w:cs="Times New Roman"/>
          <w:lang w:val="en-US"/>
        </w:rPr>
        <w:t xml:space="preserve">) where a and b are constants that define a range where the true parameter value is known to lie a-priori. </w:t>
      </w:r>
      <w:r w:rsidR="00B04F8E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 xml:space="preserve"> truncate from left or right alone, you can use </w:t>
      </w:r>
      <w:proofErr w:type="gramStart"/>
      <w:r>
        <w:rPr>
          <w:rFonts w:ascii="Times New Roman" w:hAnsi="Times New Roman" w:cs="Times New Roman"/>
          <w:lang w:val="en-US"/>
        </w:rPr>
        <w:t>T(</w:t>
      </w:r>
      <w:proofErr w:type="gramEnd"/>
      <w:r>
        <w:rPr>
          <w:rFonts w:ascii="Times New Roman" w:hAnsi="Times New Roman" w:cs="Times New Roman"/>
          <w:lang w:val="en-US"/>
        </w:rPr>
        <w:t>a,) or T(b,) respectively.</w:t>
      </w:r>
    </w:p>
    <w:p w14:paraId="5EC0CAD6" w14:textId="2D15BE8D" w:rsidR="00AF735E" w:rsidRPr="00C2490F" w:rsidRDefault="00AF5252" w:rsidP="000E42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other prior specifications, see “Distribution aliases” in the latest jags user manual </w:t>
      </w:r>
      <w:r w:rsidRPr="00AF5252">
        <w:rPr>
          <w:rFonts w:ascii="Times New Roman" w:hAnsi="Times New Roman" w:cs="Times New Roman"/>
          <w:lang w:val="en-US"/>
        </w:rPr>
        <w:t>http://www.stats.ox.ac.uk/~nicholls/MScMCMC15/jags_user_manual.pdf</w:t>
      </w:r>
    </w:p>
    <w:p w14:paraId="4154A76D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67A7DA82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13) Set initial values.</w:t>
      </w:r>
    </w:p>
    <w:p w14:paraId="2D76AC3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make_inits.R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180C5F8D" w14:textId="744CB1F2" w:rsidR="009D1F33" w:rsidRDefault="009D1F33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sp.inits</w:t>
      </w:r>
      <w:proofErr w:type="spellEnd"/>
      <w:r>
        <w:rPr>
          <w:rFonts w:ascii="Times New Roman" w:hAnsi="Times New Roman" w:cs="Times New Roman"/>
          <w:lang w:val="en-US"/>
        </w:rPr>
        <w:t xml:space="preserve"> function generates a list of initial values, one for each chain. In this case, we </w:t>
      </w:r>
      <w:r w:rsidR="001768E9">
        <w:rPr>
          <w:rFonts w:ascii="Times New Roman" w:hAnsi="Times New Roman" w:cs="Times New Roman"/>
          <w:lang w:val="en-US"/>
        </w:rPr>
        <w:t xml:space="preserve">will </w:t>
      </w:r>
      <w:r>
        <w:rPr>
          <w:rFonts w:ascii="Times New Roman" w:hAnsi="Times New Roman" w:cs="Times New Roman"/>
          <w:lang w:val="en-US"/>
        </w:rPr>
        <w:t>run three different chains with fixed initial values for each chain.</w:t>
      </w:r>
    </w:p>
    <w:p w14:paraId="494C684D" w14:textId="77777777" w:rsidR="009D1F33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Initial values must be within the prior range</w:t>
      </w:r>
      <w:r w:rsidR="009D1F33">
        <w:rPr>
          <w:rFonts w:ascii="Times New Roman" w:hAnsi="Times New Roman" w:cs="Times New Roman"/>
          <w:lang w:val="en-US"/>
        </w:rPr>
        <w:t xml:space="preserve"> and should be set randomly to represent a wide range of values across the different chains</w:t>
      </w:r>
      <w:r w:rsidRPr="00C2490F">
        <w:rPr>
          <w:rFonts w:ascii="Times New Roman" w:hAnsi="Times New Roman" w:cs="Times New Roman"/>
          <w:lang w:val="en-US"/>
        </w:rPr>
        <w:t xml:space="preserve">. </w:t>
      </w:r>
    </w:p>
    <w:p w14:paraId="4CB84FFD" w14:textId="388EE176" w:rsidR="00E44E06" w:rsidRPr="009D1F33" w:rsidRDefault="00E44E06" w:rsidP="009D1F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Set the initial values according to your prior range</w:t>
      </w:r>
      <w:r w:rsidR="001768E9">
        <w:rPr>
          <w:rFonts w:ascii="Times New Roman" w:hAnsi="Times New Roman" w:cs="Times New Roman"/>
          <w:lang w:val="en-US"/>
        </w:rPr>
        <w:t>, save</w:t>
      </w:r>
      <w:r w:rsidR="009D1F33">
        <w:rPr>
          <w:rFonts w:ascii="Times New Roman" w:hAnsi="Times New Roman" w:cs="Times New Roman"/>
          <w:lang w:val="en-US"/>
        </w:rPr>
        <w:t xml:space="preserve"> and </w:t>
      </w:r>
      <w:r w:rsidR="001768E9">
        <w:rPr>
          <w:rFonts w:ascii="Times New Roman" w:hAnsi="Times New Roman" w:cs="Times New Roman"/>
          <w:lang w:val="en-US"/>
        </w:rPr>
        <w:t>close the script (</w:t>
      </w:r>
      <w:proofErr w:type="spellStart"/>
      <w:r w:rsidR="001768E9">
        <w:rPr>
          <w:rFonts w:ascii="Times New Roman" w:hAnsi="Times New Roman" w:cs="Times New Roman"/>
          <w:lang w:val="en-US"/>
        </w:rPr>
        <w:t>estimate_all_models.R</w:t>
      </w:r>
      <w:proofErr w:type="spellEnd"/>
      <w:r w:rsidR="001768E9">
        <w:rPr>
          <w:rFonts w:ascii="Times New Roman" w:hAnsi="Times New Roman" w:cs="Times New Roman"/>
          <w:lang w:val="en-US"/>
        </w:rPr>
        <w:t xml:space="preserve"> will call the function as long as you have placed the </w:t>
      </w:r>
      <w:proofErr w:type="spellStart"/>
      <w:r w:rsidR="001768E9">
        <w:rPr>
          <w:rFonts w:ascii="Times New Roman" w:hAnsi="Times New Roman" w:cs="Times New Roman"/>
          <w:lang w:val="en-US"/>
        </w:rPr>
        <w:t>make_inits.R</w:t>
      </w:r>
      <w:proofErr w:type="spellEnd"/>
      <w:r w:rsidR="001768E9">
        <w:rPr>
          <w:rFonts w:ascii="Times New Roman" w:hAnsi="Times New Roman" w:cs="Times New Roman"/>
          <w:lang w:val="en-US"/>
        </w:rPr>
        <w:t xml:space="preserve"> file in your workspace)</w:t>
      </w:r>
      <w:r w:rsidRPr="009D1F33">
        <w:rPr>
          <w:rFonts w:ascii="Times New Roman" w:hAnsi="Times New Roman" w:cs="Times New Roman"/>
          <w:b/>
          <w:lang w:val="en-US"/>
        </w:rPr>
        <w:t>.</w:t>
      </w:r>
    </w:p>
    <w:p w14:paraId="55E18B81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48B1B19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14) Estimate models.</w:t>
      </w:r>
    </w:p>
    <w:p w14:paraId="63F71D56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estimate_all_models.R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1A2D5585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58368AA9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criteria for selecting ‘good’ glides for analysis. </w:t>
      </w:r>
    </w:p>
    <w:p w14:paraId="3F7249D7" w14:textId="77777777" w:rsidR="00E44E06" w:rsidRPr="00C2490F" w:rsidRDefault="00E44E06" w:rsidP="00E44E0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Default is mean pitch &gt; 30 degree, maximum dive depth &gt; 100 m, variation of roll &gt; 0.9, during descent and ascent only, no missing data in acceleration, swim speed, seawater density. Change the settings depending on your data.</w:t>
      </w:r>
    </w:p>
    <w:p w14:paraId="1E878BC8" w14:textId="77777777" w:rsidR="00E44E06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you can change this according to your </w:t>
      </w:r>
      <w:proofErr w:type="spellStart"/>
      <w:r w:rsidRPr="00C2490F">
        <w:rPr>
          <w:rFonts w:ascii="Times New Roman" w:hAnsi="Times New Roman" w:cs="Times New Roman"/>
          <w:lang w:val="en-US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criteria.</w:t>
      </w:r>
    </w:p>
    <w:p w14:paraId="294CAEDB" w14:textId="613FE950" w:rsidR="005B108F" w:rsidRDefault="005B108F" w:rsidP="005B10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filtered data is stored in your workspace as an .Rd file (</w:t>
      </w:r>
      <w:proofErr w:type="spellStart"/>
      <w:r w:rsidRPr="005B108F">
        <w:rPr>
          <w:rFonts w:ascii="Times New Roman" w:hAnsi="Times New Roman" w:cs="Times New Roman"/>
          <w:b/>
          <w:lang w:val="en-US"/>
        </w:rPr>
        <w:t>data</w:t>
      </w:r>
      <w:r w:rsidR="005F4E04">
        <w:rPr>
          <w:rFonts w:ascii="Times New Roman" w:hAnsi="Times New Roman" w:cs="Times New Roman"/>
          <w:b/>
          <w:lang w:val="en-US"/>
        </w:rPr>
        <w:t>_</w:t>
      </w:r>
      <w:r w:rsidR="005F4E04" w:rsidRPr="005F4E04">
        <w:rPr>
          <w:rFonts w:ascii="Times New Roman" w:hAnsi="Times New Roman" w:cs="Times New Roman"/>
          <w:b/>
          <w:i/>
          <w:lang w:val="en-US"/>
        </w:rPr>
        <w:t>fitName</w:t>
      </w:r>
      <w:r w:rsidRPr="005B108F">
        <w:rPr>
          <w:rFonts w:ascii="Times New Roman" w:hAnsi="Times New Roman" w:cs="Times New Roman"/>
          <w:b/>
          <w:lang w:val="en-US"/>
        </w:rPr>
        <w:t>.Rd</w:t>
      </w:r>
      <w:proofErr w:type="spellEnd"/>
      <w:r>
        <w:rPr>
          <w:rFonts w:ascii="Times New Roman" w:hAnsi="Times New Roman" w:cs="Times New Roman"/>
          <w:lang w:val="en-US"/>
        </w:rPr>
        <w:t xml:space="preserve">) which contains the filtered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>
        <w:rPr>
          <w:rFonts w:ascii="Times New Roman" w:hAnsi="Times New Roman" w:cs="Times New Roman"/>
          <w:lang w:val="en-US"/>
        </w:rPr>
        <w:t xml:space="preserve">, a </w:t>
      </w:r>
      <w:r w:rsidR="00AB71A9">
        <w:rPr>
          <w:rFonts w:ascii="Times New Roman" w:hAnsi="Times New Roman" w:cs="Times New Roman"/>
          <w:lang w:val="en-US"/>
        </w:rPr>
        <w:t>true/false</w:t>
      </w:r>
      <w:r>
        <w:rPr>
          <w:rFonts w:ascii="Times New Roman" w:hAnsi="Times New Roman" w:cs="Times New Roman"/>
          <w:lang w:val="en-US"/>
        </w:rPr>
        <w:t xml:space="preserve"> vector </w:t>
      </w:r>
      <w:r w:rsidR="00AB71A9">
        <w:rPr>
          <w:rFonts w:ascii="Times New Roman" w:hAnsi="Times New Roman" w:cs="Times New Roman"/>
          <w:lang w:val="en-US"/>
        </w:rPr>
        <w:t>(</w:t>
      </w:r>
      <w:proofErr w:type="spellStart"/>
      <w:r w:rsidR="00AB71A9" w:rsidRPr="005B108F">
        <w:rPr>
          <w:rFonts w:ascii="Times New Roman" w:hAnsi="Times New Roman" w:cs="Times New Roman"/>
          <w:b/>
          <w:lang w:val="en-US"/>
        </w:rPr>
        <w:t>filtBool</w:t>
      </w:r>
      <w:proofErr w:type="spellEnd"/>
      <w:r w:rsidR="00AB71A9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identifying which data </w:t>
      </w:r>
      <w:r w:rsidR="00B301D1">
        <w:rPr>
          <w:rFonts w:ascii="Times New Roman" w:hAnsi="Times New Roman" w:cs="Times New Roman"/>
          <w:lang w:val="en-US"/>
        </w:rPr>
        <w:t xml:space="preserve">are </w:t>
      </w:r>
      <w:r>
        <w:rPr>
          <w:rFonts w:ascii="Times New Roman" w:hAnsi="Times New Roman" w:cs="Times New Roman"/>
          <w:lang w:val="en-US"/>
        </w:rPr>
        <w:t>included</w:t>
      </w:r>
      <w:r w:rsidR="00AB71A9">
        <w:rPr>
          <w:rFonts w:ascii="Times New Roman" w:hAnsi="Times New Roman" w:cs="Times New Roman"/>
          <w:lang w:val="en-US"/>
        </w:rPr>
        <w:t xml:space="preserve"> from the original data,</w:t>
      </w:r>
      <w:r>
        <w:rPr>
          <w:rFonts w:ascii="Times New Roman" w:hAnsi="Times New Roman" w:cs="Times New Roman"/>
          <w:lang w:val="en-US"/>
        </w:rPr>
        <w:t xml:space="preserve"> and the list of whales and dives that were retained after filtering (</w:t>
      </w:r>
      <w:proofErr w:type="spellStart"/>
      <w:r>
        <w:rPr>
          <w:rFonts w:ascii="Times New Roman" w:hAnsi="Times New Roman" w:cs="Times New Roman"/>
          <w:b/>
          <w:lang w:val="en-US"/>
        </w:rPr>
        <w:t>fit.whales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lang w:val="en-US"/>
        </w:rPr>
        <w:t>fit.dives</w:t>
      </w:r>
      <w:proofErr w:type="spellEnd"/>
      <w:r>
        <w:rPr>
          <w:rFonts w:ascii="Times New Roman" w:hAnsi="Times New Roman" w:cs="Times New Roman"/>
          <w:lang w:val="en-US"/>
        </w:rPr>
        <w:t xml:space="preserve">, respectively). The numeric names of </w:t>
      </w:r>
      <w:proofErr w:type="spellStart"/>
      <w:r w:rsidRPr="005B108F">
        <w:rPr>
          <w:rFonts w:ascii="Times New Roman" w:hAnsi="Times New Roman" w:cs="Times New Roman"/>
          <w:b/>
          <w:lang w:val="en-US"/>
        </w:rPr>
        <w:t>fit.whale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5B108F">
        <w:rPr>
          <w:rFonts w:ascii="Times New Roman" w:hAnsi="Times New Roman" w:cs="Times New Roman"/>
          <w:b/>
          <w:lang w:val="en-US"/>
        </w:rPr>
        <w:t>fit.dives</w:t>
      </w:r>
      <w:proofErr w:type="spellEnd"/>
      <w:r>
        <w:rPr>
          <w:rFonts w:ascii="Times New Roman" w:hAnsi="Times New Roman" w:cs="Times New Roman"/>
          <w:lang w:val="en-US"/>
        </w:rPr>
        <w:t xml:space="preserve"> correspond to sequential identifiers for each whale (</w:t>
      </w:r>
      <w:r w:rsidRPr="00594A92">
        <w:rPr>
          <w:rFonts w:ascii="Times New Roman" w:hAnsi="Times New Roman" w:cs="Times New Roman"/>
          <w:b/>
          <w:lang w:val="en-US"/>
        </w:rPr>
        <w:t>whale.id</w:t>
      </w:r>
      <w:r w:rsidRPr="000D7F40">
        <w:rPr>
          <w:rFonts w:ascii="Times New Roman" w:hAnsi="Times New Roman" w:cs="Times New Roman"/>
          <w:lang w:val="en-US"/>
        </w:rPr>
        <w:t>=1</w:t>
      </w:r>
      <w:proofErr w:type="gramStart"/>
      <w:r>
        <w:rPr>
          <w:rFonts w:ascii="Times New Roman" w:hAnsi="Times New Roman" w:cs="Times New Roman"/>
          <w:lang w:val="en-US"/>
        </w:rPr>
        <w:t>,2,3</w:t>
      </w:r>
      <w:proofErr w:type="gramEnd"/>
      <w:r>
        <w:rPr>
          <w:rFonts w:ascii="Times New Roman" w:hAnsi="Times New Roman" w:cs="Times New Roman"/>
          <w:lang w:val="en-US"/>
        </w:rPr>
        <w:t>..NW) and dive (</w:t>
      </w:r>
      <w:r w:rsidRPr="005B108F">
        <w:rPr>
          <w:rFonts w:ascii="Times New Roman" w:hAnsi="Times New Roman" w:cs="Times New Roman"/>
          <w:b/>
          <w:lang w:val="en-US"/>
        </w:rPr>
        <w:t>dive.id</w:t>
      </w:r>
      <w:r w:rsidR="00AB71A9">
        <w:rPr>
          <w:rFonts w:ascii="Times New Roman" w:hAnsi="Times New Roman" w:cs="Times New Roman"/>
          <w:lang w:val="en-US"/>
        </w:rPr>
        <w:t>=1,2,3..ND</w:t>
      </w:r>
      <w:r>
        <w:rPr>
          <w:rFonts w:ascii="Times New Roman" w:hAnsi="Times New Roman" w:cs="Times New Roman"/>
          <w:lang w:val="en-US"/>
        </w:rPr>
        <w:t xml:space="preserve">) that are passed to the jags model. </w:t>
      </w:r>
      <w:r w:rsidR="00166481" w:rsidRPr="005B108F">
        <w:rPr>
          <w:rFonts w:ascii="Times New Roman" w:hAnsi="Times New Roman" w:cs="Times New Roman"/>
          <w:lang w:val="en-US"/>
        </w:rPr>
        <w:t>No missing values</w:t>
      </w:r>
      <w:r w:rsidR="00AB71A9">
        <w:rPr>
          <w:rFonts w:ascii="Times New Roman" w:hAnsi="Times New Roman" w:cs="Times New Roman"/>
          <w:lang w:val="en-US"/>
        </w:rPr>
        <w:t xml:space="preserve"> (e.g. 1</w:t>
      </w:r>
      <w:proofErr w:type="gramStart"/>
      <w:r w:rsidR="00AB71A9">
        <w:rPr>
          <w:rFonts w:ascii="Times New Roman" w:hAnsi="Times New Roman" w:cs="Times New Roman"/>
          <w:lang w:val="en-US"/>
        </w:rPr>
        <w:t>,2,4,5</w:t>
      </w:r>
      <w:proofErr w:type="gramEnd"/>
      <w:r w:rsidR="00166481" w:rsidRPr="005B108F">
        <w:rPr>
          <w:rFonts w:ascii="Times New Roman" w:hAnsi="Times New Roman" w:cs="Times New Roman"/>
          <w:lang w:val="en-US"/>
        </w:rPr>
        <w:t xml:space="preserve">) are allowed for either </w:t>
      </w:r>
      <w:r w:rsidR="00166481" w:rsidRPr="005B108F">
        <w:rPr>
          <w:rFonts w:ascii="Times New Roman" w:hAnsi="Times New Roman" w:cs="Times New Roman"/>
          <w:b/>
          <w:lang w:val="en-US"/>
        </w:rPr>
        <w:t>whale.id</w:t>
      </w:r>
      <w:r w:rsidR="00166481" w:rsidRPr="005B108F">
        <w:rPr>
          <w:rFonts w:ascii="Times New Roman" w:hAnsi="Times New Roman" w:cs="Times New Roman"/>
          <w:lang w:val="en-US"/>
        </w:rPr>
        <w:t xml:space="preserve"> or </w:t>
      </w:r>
      <w:r w:rsidR="00166481" w:rsidRPr="005B108F">
        <w:rPr>
          <w:rFonts w:ascii="Times New Roman" w:hAnsi="Times New Roman" w:cs="Times New Roman"/>
          <w:b/>
          <w:lang w:val="en-US"/>
        </w:rPr>
        <w:t>dive.id</w:t>
      </w:r>
      <w:r w:rsidR="00166481" w:rsidRPr="005B108F">
        <w:rPr>
          <w:rFonts w:ascii="Times New Roman" w:hAnsi="Times New Roman" w:cs="Times New Roman"/>
          <w:lang w:val="en-US"/>
        </w:rPr>
        <w:t xml:space="preserve"> as complete </w:t>
      </w:r>
      <w:r>
        <w:rPr>
          <w:rFonts w:ascii="Times New Roman" w:hAnsi="Times New Roman" w:cs="Times New Roman"/>
          <w:lang w:val="en-US"/>
        </w:rPr>
        <w:t>sequential</w:t>
      </w:r>
      <w:r w:rsidR="00166481" w:rsidRPr="005B108F">
        <w:rPr>
          <w:rFonts w:ascii="Times New Roman" w:hAnsi="Times New Roman" w:cs="Times New Roman"/>
          <w:lang w:val="en-US"/>
        </w:rPr>
        <w:t xml:space="preserve"> series are required to index the hierarchical model structure correctly in jags.</w:t>
      </w:r>
      <w:r>
        <w:rPr>
          <w:rFonts w:ascii="Times New Roman" w:hAnsi="Times New Roman" w:cs="Times New Roman"/>
          <w:lang w:val="en-US"/>
        </w:rPr>
        <w:t xml:space="preserve"> Therefore, it is important to keep track which whales and dives </w:t>
      </w:r>
      <w:r>
        <w:rPr>
          <w:rFonts w:ascii="Times New Roman" w:hAnsi="Times New Roman" w:cs="Times New Roman"/>
          <w:lang w:val="en-US"/>
        </w:rPr>
        <w:lastRenderedPageBreak/>
        <w:t>correspond to the numeric identifiers, especially when plotting model results with legends etc.</w:t>
      </w:r>
    </w:p>
    <w:p w14:paraId="77EB065D" w14:textId="06A4A0AE" w:rsidR="004E2385" w:rsidRPr="000E42AC" w:rsidRDefault="004E2385" w:rsidP="004E23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Each model structure is summarized in a data frame </w:t>
      </w:r>
      <w:proofErr w:type="spellStart"/>
      <w:r w:rsidRPr="00356CA5">
        <w:rPr>
          <w:rFonts w:ascii="Times New Roman" w:hAnsi="Times New Roman" w:cs="Times New Roman"/>
          <w:b/>
          <w:lang w:val="en-US"/>
        </w:rPr>
        <w:t>modTab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D253D2">
        <w:rPr>
          <w:rFonts w:ascii="Times New Roman" w:hAnsi="Times New Roman" w:cs="Times New Roman"/>
          <w:lang w:val="en-US"/>
        </w:rPr>
        <w:t>It indicates whether dive-by-dive or individual variability is included for each term (</w:t>
      </w:r>
      <w:proofErr w:type="spellStart"/>
      <w:r w:rsidR="00D253D2">
        <w:rPr>
          <w:rFonts w:ascii="Times New Roman" w:hAnsi="Times New Roman" w:cs="Times New Roman"/>
          <w:lang w:val="en-US"/>
        </w:rPr>
        <w:t>Vair</w:t>
      </w:r>
      <w:proofErr w:type="spellEnd"/>
      <w:r w:rsidR="00D253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3D2">
        <w:rPr>
          <w:rFonts w:ascii="Times New Roman" w:hAnsi="Times New Roman" w:cs="Times New Roman"/>
          <w:lang w:val="en-US"/>
        </w:rPr>
        <w:t>CdAM</w:t>
      </w:r>
      <w:proofErr w:type="spellEnd"/>
      <w:r w:rsidR="00D253D2">
        <w:rPr>
          <w:rFonts w:ascii="Times New Roman" w:hAnsi="Times New Roman" w:cs="Times New Roman"/>
          <w:lang w:val="en-US"/>
        </w:rPr>
        <w:t xml:space="preserve"> or body density) in each model </w:t>
      </w:r>
      <w:r>
        <w:rPr>
          <w:rFonts w:ascii="Times New Roman" w:hAnsi="Times New Roman" w:cs="Times New Roman"/>
          <w:lang w:val="en-US"/>
        </w:rPr>
        <w:t xml:space="preserve">so </w:t>
      </w:r>
      <w:r w:rsidR="00B00B2D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 xml:space="preserve">initial values and monitored parameters can be </w:t>
      </w:r>
      <w:r w:rsidR="00B00B2D">
        <w:rPr>
          <w:rFonts w:ascii="Times New Roman" w:hAnsi="Times New Roman" w:cs="Times New Roman"/>
          <w:lang w:val="en-US"/>
        </w:rPr>
        <w:t>correctly specified in</w:t>
      </w:r>
      <w:r>
        <w:rPr>
          <w:rFonts w:ascii="Times New Roman" w:hAnsi="Times New Roman" w:cs="Times New Roman"/>
          <w:lang w:val="en-US"/>
        </w:rPr>
        <w:t xml:space="preserve"> the jags function.</w:t>
      </w:r>
    </w:p>
    <w:p w14:paraId="510A46DB" w14:textId="5C6C4FBF" w:rsidR="00E44E06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</w:t>
      </w:r>
      <w:r w:rsidR="004E2385">
        <w:rPr>
          <w:rFonts w:ascii="Times New Roman" w:hAnsi="Times New Roman" w:cs="Times New Roman"/>
          <w:lang w:val="en-US"/>
        </w:rPr>
        <w:t>script</w:t>
      </w:r>
      <w:r w:rsidR="004E2385"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to estimate models</w:t>
      </w:r>
    </w:p>
    <w:p w14:paraId="17AB2D5D" w14:textId="7A571E16" w:rsidR="006D7E1E" w:rsidRPr="00C2490F" w:rsidRDefault="006D7E1E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Because the </w:t>
      </w:r>
      <w:proofErr w:type="spellStart"/>
      <w:r>
        <w:rPr>
          <w:rFonts w:ascii="Times New Roman" w:hAnsi="Times New Roman" w:cs="Times New Roman"/>
          <w:lang w:val="en-US"/>
        </w:rPr>
        <w:t>sp.inits</w:t>
      </w:r>
      <w:proofErr w:type="spellEnd"/>
      <w:r>
        <w:rPr>
          <w:rFonts w:ascii="Times New Roman" w:hAnsi="Times New Roman" w:cs="Times New Roman"/>
          <w:lang w:val="en-US"/>
        </w:rPr>
        <w:t xml:space="preserve"> function will provide more initial values than some of the models will require, warning message “Unused initial value in chain” will appear. You can ignore this warning message. </w:t>
      </w:r>
    </w:p>
    <w:p w14:paraId="124D192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Result of each model is stored as a Rd file named </w:t>
      </w:r>
      <w:proofErr w:type="gramStart"/>
      <w:r w:rsidRPr="00C2490F">
        <w:rPr>
          <w:rFonts w:ascii="Arial" w:hAnsi="Arial" w:cs="Arial"/>
          <w:b/>
          <w:sz w:val="20"/>
          <w:szCs w:val="20"/>
        </w:rPr>
        <w:t>model(</w:t>
      </w:r>
      <w:proofErr w:type="gramEnd"/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proofErr w:type="spellStart"/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>.Rd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work directory.</w:t>
      </w:r>
    </w:p>
    <w:p w14:paraId="32CB901E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46648E4A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15) Model selection</w:t>
      </w:r>
    </w:p>
    <w:p w14:paraId="1AB379FD" w14:textId="423C3119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Once </w:t>
      </w:r>
      <w:r w:rsidR="009165D1">
        <w:rPr>
          <w:rFonts w:ascii="Times New Roman" w:hAnsi="Times New Roman" w:cs="Times New Roman"/>
          <w:lang w:val="en-US"/>
        </w:rPr>
        <w:t>you have estimated</w:t>
      </w:r>
      <w:r w:rsidR="009165D1"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 xml:space="preserve">all the models, 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compare_models_DIC.R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725B8ED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3D8497B7" w14:textId="2615C5EA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="00F25E5B">
        <w:rPr>
          <w:rFonts w:ascii="Times New Roman" w:hAnsi="Times New Roman" w:cs="Times New Roman"/>
          <w:lang w:val="en-US"/>
        </w:rPr>
        <w:t>is</w:t>
      </w:r>
      <w:r w:rsidRPr="00C2490F">
        <w:rPr>
          <w:rFonts w:ascii="Times New Roman" w:hAnsi="Times New Roman" w:cs="Times New Roman"/>
          <w:lang w:val="en-US"/>
        </w:rPr>
        <w:t xml:space="preserve"> correct</w:t>
      </w:r>
    </w:p>
    <w:p w14:paraId="22BD22D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 and you will get the following files in your work directory. </w:t>
      </w:r>
    </w:p>
    <w:p w14:paraId="4CED95E0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C2490F">
        <w:rPr>
          <w:rFonts w:ascii="Arial" w:hAnsi="Arial" w:cs="Arial"/>
          <w:b/>
          <w:sz w:val="20"/>
          <w:szCs w:val="20"/>
        </w:rPr>
        <w:t xml:space="preserve">compare_models.pdf </w:t>
      </w:r>
    </w:p>
    <w:p w14:paraId="519B8612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Deviance, DIC etc. of each model</w:t>
      </w:r>
    </w:p>
    <w:p w14:paraId="56733642" w14:textId="0AEE7B9F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Parameter estimates </w:t>
      </w:r>
      <w:r w:rsidR="009165D1">
        <w:rPr>
          <w:rFonts w:ascii="Times New Roman" w:hAnsi="Times New Roman" w:cs="Times New Roman"/>
          <w:lang w:val="en-US"/>
        </w:rPr>
        <w:t xml:space="preserve">(posterior means) </w:t>
      </w:r>
      <w:r w:rsidRPr="00C2490F">
        <w:rPr>
          <w:rFonts w:ascii="Times New Roman" w:hAnsi="Times New Roman" w:cs="Times New Roman"/>
          <w:lang w:val="en-US"/>
        </w:rPr>
        <w:t xml:space="preserve">of each model (to check </w:t>
      </w:r>
      <w:r w:rsidR="00F65412">
        <w:rPr>
          <w:rFonts w:ascii="Times New Roman" w:hAnsi="Times New Roman" w:cs="Times New Roman"/>
          <w:lang w:val="en-US"/>
        </w:rPr>
        <w:t>how much</w:t>
      </w:r>
      <w:r w:rsidRPr="00C2490F">
        <w:rPr>
          <w:rFonts w:ascii="Times New Roman" w:hAnsi="Times New Roman" w:cs="Times New Roman"/>
          <w:lang w:val="en-US"/>
        </w:rPr>
        <w:t xml:space="preserve"> estimate</w:t>
      </w:r>
      <w:r w:rsidR="00F65412">
        <w:rPr>
          <w:rFonts w:ascii="Times New Roman" w:hAnsi="Times New Roman" w:cs="Times New Roman"/>
          <w:lang w:val="en-US"/>
        </w:rPr>
        <w:t>s</w:t>
      </w:r>
      <w:r w:rsidRPr="00C2490F">
        <w:rPr>
          <w:rFonts w:ascii="Times New Roman" w:hAnsi="Times New Roman" w:cs="Times New Roman"/>
          <w:lang w:val="en-US"/>
        </w:rPr>
        <w:t xml:space="preserve"> change across different models)</w:t>
      </w:r>
    </w:p>
    <w:p w14:paraId="1CF55407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0AA5400D" w14:textId="77777777" w:rsidR="00E44E06" w:rsidRPr="00C2490F" w:rsidRDefault="005E6126" w:rsidP="00E44E06">
      <w:pPr>
        <w:pStyle w:val="ListParagraph"/>
        <w:ind w:left="2880"/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11BEE" wp14:editId="14F965A9">
                <wp:simplePos x="0" y="0"/>
                <wp:positionH relativeFrom="column">
                  <wp:posOffset>4800600</wp:posOffset>
                </wp:positionH>
                <wp:positionV relativeFrom="paragraph">
                  <wp:posOffset>396240</wp:posOffset>
                </wp:positionV>
                <wp:extent cx="1371600" cy="342900"/>
                <wp:effectExtent l="0" t="0" r="19050" b="1905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FC8D" w14:textId="77777777" w:rsidR="00432ABF" w:rsidRPr="00E4539E" w:rsidRDefault="00432ABF" w:rsidP="00E44E0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</w:pPr>
                            <w:r w:rsidRPr="00E4539E"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14"/>
                                <w:szCs w:val="14"/>
                                <w:lang w:val="en-US" w:eastAsia="ja-JP"/>
                              </w:rPr>
                              <w:t xml:space="preserve">○ </w:t>
                            </w:r>
                            <w:r w:rsidRPr="00E4539E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>global mean estimate</w:t>
                            </w:r>
                          </w:p>
                          <w:p w14:paraId="5969AF72" w14:textId="77777777" w:rsidR="00432ABF" w:rsidRPr="00E4539E" w:rsidRDefault="00432ABF" w:rsidP="00E44E0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</w:pPr>
                            <w:r w:rsidRPr="00E4539E">
                              <w:rPr>
                                <w:rFonts w:ascii="MS Mincho" w:eastAsia="MS Mincho" w:hAnsi="MS Mincho" w:cs="MS Mincho" w:hint="eastAsia"/>
                                <w:b/>
                                <w:color w:val="0000FF"/>
                                <w:sz w:val="14"/>
                                <w:szCs w:val="14"/>
                                <w:lang w:val="en-US" w:eastAsia="ja-JP"/>
                              </w:rPr>
                              <w:t>—</w:t>
                            </w:r>
                            <w:r w:rsidRPr="00E4539E">
                              <w:rPr>
                                <w:rFonts w:ascii="MS Mincho" w:eastAsia="MS Mincho" w:hAnsi="MS Mincho" w:cs="MS Mincho"/>
                                <w:sz w:val="14"/>
                                <w:szCs w:val="14"/>
                                <w:lang w:val="en-US" w:eastAsia="ja-JP"/>
                              </w:rPr>
                              <w:t xml:space="preserve"> </w:t>
                            </w:r>
                            <w:r w:rsidRPr="00E4539E">
                              <w:rPr>
                                <w:rFonts w:ascii="Arial" w:eastAsia="MS Mincho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>whale-by-whale estimates</w:t>
                            </w:r>
                            <w:r w:rsidRPr="00E4539E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378pt;margin-top:31.2pt;width:10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" fillcolor="white [3212]" strokecolor="#7f7f7f [1612]" strokeweight=".25pt">
                <v:path arrowok="t"/>
                <v:textbox>
                  <w:txbxContent>
                    <w:p w14:paraId="6A54FC8D" w14:textId="77777777" w:rsidR="005B6509" w:rsidRPr="00E4539E" w:rsidRDefault="005B6509" w:rsidP="00E44E06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</w:pPr>
                      <w:r w:rsidRPr="00E4539E">
                        <w:rPr>
                          <w:rFonts w:ascii="Arial" w:hAnsi="Arial" w:cs="Arial"/>
                          <w:b/>
                          <w:color w:val="F79646" w:themeColor="accent6"/>
                          <w:sz w:val="14"/>
                          <w:szCs w:val="14"/>
                          <w:lang w:val="en-US" w:eastAsia="ja-JP"/>
                        </w:rPr>
                        <w:t xml:space="preserve">○ </w:t>
                      </w:r>
                      <w:r w:rsidRPr="00E4539E"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  <w:t>global mean estimate</w:t>
                      </w:r>
                    </w:p>
                    <w:p w14:paraId="5969AF72" w14:textId="77777777" w:rsidR="005B6509" w:rsidRPr="00E4539E" w:rsidRDefault="005B6509" w:rsidP="00E44E06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</w:pPr>
                      <w:r w:rsidRPr="00E4539E">
                        <w:rPr>
                          <w:rFonts w:ascii="MS Mincho" w:eastAsia="MS Mincho" w:hAnsi="MS Mincho" w:cs="MS Mincho" w:hint="eastAsia"/>
                          <w:b/>
                          <w:color w:val="0000FF"/>
                          <w:sz w:val="14"/>
                          <w:szCs w:val="14"/>
                          <w:lang w:val="en-US" w:eastAsia="ja-JP"/>
                        </w:rPr>
                        <w:t>—</w:t>
                      </w:r>
                      <w:r w:rsidRPr="00E4539E">
                        <w:rPr>
                          <w:rFonts w:ascii="MS Mincho" w:eastAsia="MS Mincho" w:hAnsi="MS Mincho" w:cs="MS Mincho"/>
                          <w:sz w:val="14"/>
                          <w:szCs w:val="14"/>
                          <w:lang w:val="en-US" w:eastAsia="ja-JP"/>
                        </w:rPr>
                        <w:t xml:space="preserve"> </w:t>
                      </w:r>
                      <w:r w:rsidRPr="00E4539E">
                        <w:rPr>
                          <w:rFonts w:ascii="Arial" w:eastAsia="MS Mincho" w:hAnsi="Arial" w:cs="Arial"/>
                          <w:sz w:val="14"/>
                          <w:szCs w:val="14"/>
                          <w:lang w:val="en-US" w:eastAsia="ja-JP"/>
                        </w:rPr>
                        <w:t>whale-by-whale estimates</w:t>
                      </w:r>
                      <w:r w:rsidRPr="00E4539E"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44E06" w:rsidRPr="00C2490F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3EBDC2F6" wp14:editId="10ED248C">
            <wp:extent cx="1738395" cy="2511474"/>
            <wp:effectExtent l="0" t="0" r="0" b="31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95" cy="251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E06" w:rsidRPr="00C2490F">
        <w:t xml:space="preserve"> </w:t>
      </w:r>
      <w:r w:rsidR="00E44E06" w:rsidRPr="00C2490F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749FC5C7" wp14:editId="307368F7">
            <wp:extent cx="1746508" cy="2523197"/>
            <wp:effectExtent l="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71" cy="25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EC59" w14:textId="77777777" w:rsidR="00E44E06" w:rsidRPr="00C2490F" w:rsidRDefault="00E44E06" w:rsidP="00E44E06">
      <w:pPr>
        <w:pStyle w:val="ListParagraph"/>
        <w:ind w:left="2880"/>
        <w:rPr>
          <w:rFonts w:ascii="Times New Roman" w:hAnsi="Times New Roman" w:cs="Times New Roman"/>
          <w:lang w:val="en-US"/>
        </w:rPr>
      </w:pPr>
    </w:p>
    <w:p w14:paraId="38F5B998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Arial" w:hAnsi="Arial" w:cs="Arial"/>
          <w:b/>
          <w:sz w:val="20"/>
          <w:szCs w:val="20"/>
        </w:rPr>
        <w:t>all_model_estimates.csv</w:t>
      </w:r>
    </w:p>
    <w:p w14:paraId="45DDDCF4" w14:textId="50809C2A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 summary table of DIC, deviance and parameter estimates for </w:t>
      </w:r>
      <w:r w:rsidR="00B552DF">
        <w:rPr>
          <w:rFonts w:ascii="Times New Roman" w:hAnsi="Times New Roman" w:cs="Times New Roman"/>
          <w:lang w:val="en-US"/>
        </w:rPr>
        <w:t>each</w:t>
      </w:r>
      <w:r w:rsidRPr="00C2490F">
        <w:rPr>
          <w:rFonts w:ascii="Times New Roman" w:hAnsi="Times New Roman" w:cs="Times New Roman"/>
          <w:lang w:val="en-US"/>
        </w:rPr>
        <w:t xml:space="preserve"> model</w:t>
      </w:r>
    </w:p>
    <w:p w14:paraId="6B724EAF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model_parameters.pdf</w:t>
      </w:r>
    </w:p>
    <w:p w14:paraId="1B418BCF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proofErr w:type="gramStart"/>
      <w:r w:rsidRPr="00C2490F">
        <w:rPr>
          <w:rFonts w:ascii="Times New Roman" w:hAnsi="Times New Roman" w:cs="Times New Roman"/>
          <w:lang w:val="en-US"/>
        </w:rPr>
        <w:t>shows</w:t>
      </w:r>
      <w:proofErr w:type="gramEnd"/>
      <w:r w:rsidRPr="00C2490F">
        <w:rPr>
          <w:rFonts w:ascii="Times New Roman" w:hAnsi="Times New Roman" w:cs="Times New Roman"/>
          <w:lang w:val="en-US"/>
        </w:rPr>
        <w:t xml:space="preserve"> combination of global, individual-specific, dive-specific parameters used in each model.</w:t>
      </w:r>
    </w:p>
    <w:p w14:paraId="3C9D3DF8" w14:textId="77777777" w:rsidR="00E44E06" w:rsidRPr="00C2490F" w:rsidRDefault="00E44E06" w:rsidP="00E44E06">
      <w:pPr>
        <w:jc w:val="center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568EA75E" wp14:editId="39B7A09C">
            <wp:extent cx="2000058" cy="2888489"/>
            <wp:effectExtent l="0" t="0" r="698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393" cy="288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2EA7" w14:textId="5385733B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Select the best model based on </w:t>
      </w:r>
      <w:r w:rsidR="00D253D2">
        <w:rPr>
          <w:rFonts w:ascii="Times New Roman" w:hAnsi="Times New Roman" w:cs="Times New Roman"/>
          <w:lang w:val="en-US"/>
        </w:rPr>
        <w:t xml:space="preserve">the lowest </w:t>
      </w:r>
      <w:r w:rsidRPr="00C2490F">
        <w:rPr>
          <w:rFonts w:ascii="Times New Roman" w:hAnsi="Times New Roman" w:cs="Times New Roman"/>
          <w:lang w:val="en-US"/>
        </w:rPr>
        <w:t>DIC.</w:t>
      </w:r>
    </w:p>
    <w:p w14:paraId="198DBB86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6D5FCB15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16) Check the selected model.</w:t>
      </w:r>
    </w:p>
    <w:p w14:paraId="0EFEE8CE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best_model_tracehistories.R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6435EA3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03666552" w14:textId="400C7FEA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="00592604">
        <w:rPr>
          <w:rFonts w:ascii="Times New Roman" w:hAnsi="Times New Roman" w:cs="Times New Roman"/>
          <w:lang w:val="en-US"/>
        </w:rPr>
        <w:t>is</w:t>
      </w:r>
      <w:r w:rsidRPr="00C2490F">
        <w:rPr>
          <w:rFonts w:ascii="Times New Roman" w:hAnsi="Times New Roman" w:cs="Times New Roman"/>
          <w:lang w:val="en-US"/>
        </w:rPr>
        <w:t xml:space="preserve"> correct.</w:t>
      </w:r>
    </w:p>
    <w:p w14:paraId="0A49B683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48EB6A26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codes and you will get </w:t>
      </w:r>
      <w:r w:rsidRPr="00C2490F">
        <w:rPr>
          <w:rFonts w:ascii="Arial" w:hAnsi="Arial" w:cs="Arial"/>
          <w:b/>
          <w:sz w:val="20"/>
          <w:szCs w:val="20"/>
        </w:rPr>
        <w:t>plot_best_model(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)_tracehistories.pdf</w:t>
      </w:r>
    </w:p>
    <w:p w14:paraId="0A54143E" w14:textId="77777777" w:rsidR="00E44E06" w:rsidRPr="00C2490F" w:rsidRDefault="00E44E06" w:rsidP="00E44E06">
      <w:pPr>
        <w:ind w:left="720" w:firstLine="720"/>
      </w:pPr>
      <w:r w:rsidRPr="00C2490F">
        <w:rPr>
          <w:rFonts w:ascii="MS Mincho" w:eastAsia="MS Mincho" w:hAnsi="MS Mincho" w:cs="MS Mincho"/>
          <w:noProof/>
          <w:lang w:eastAsia="en-GB"/>
        </w:rPr>
        <w:drawing>
          <wp:inline distT="0" distB="0" distL="0" distR="0" wp14:anchorId="549943E2" wp14:editId="16CE0C52">
            <wp:extent cx="2288638" cy="2288638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18" cy="22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0F">
        <w:t xml:space="preserve">  </w:t>
      </w:r>
      <w:r w:rsidRPr="00C2490F">
        <w:rPr>
          <w:rFonts w:ascii="MS Mincho" w:eastAsia="MS Mincho" w:hAnsi="MS Mincho" w:cs="MS Mincho"/>
          <w:noProof/>
          <w:lang w:eastAsia="en-GB"/>
        </w:rPr>
        <w:drawing>
          <wp:inline distT="0" distB="0" distL="0" distR="0" wp14:anchorId="79BB69BF" wp14:editId="25D4BAED">
            <wp:extent cx="2246435" cy="224643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59" cy="22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393B" w14:textId="3A941B8F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Check the trace histories and posterior density plots to assess convergence</w:t>
      </w:r>
      <w:r w:rsidR="002067B6">
        <w:rPr>
          <w:rFonts w:ascii="Times New Roman" w:hAnsi="Times New Roman" w:cs="Times New Roman"/>
          <w:lang w:val="en-US"/>
        </w:rPr>
        <w:t xml:space="preserve"> of each parameter</w:t>
      </w:r>
      <w:r w:rsidRPr="00C2490F">
        <w:rPr>
          <w:rFonts w:ascii="Times New Roman" w:hAnsi="Times New Roman" w:cs="Times New Roman"/>
          <w:lang w:val="en-US"/>
        </w:rPr>
        <w:t>.</w:t>
      </w:r>
    </w:p>
    <w:p w14:paraId="4F357ACD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51B4F9AA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17) Make result plots of the selected model.</w:t>
      </w:r>
    </w:p>
    <w:p w14:paraId="26DADDE1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best_model_plots.R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357EC28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5AF97AF3" w14:textId="174B5DF3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="009A0ABA">
        <w:rPr>
          <w:rFonts w:ascii="Times New Roman" w:hAnsi="Times New Roman" w:cs="Times New Roman"/>
          <w:lang w:val="en-US"/>
        </w:rPr>
        <w:t>is</w:t>
      </w:r>
      <w:r w:rsidRPr="00C2490F">
        <w:rPr>
          <w:rFonts w:ascii="Times New Roman" w:hAnsi="Times New Roman" w:cs="Times New Roman"/>
          <w:lang w:val="en-US"/>
        </w:rPr>
        <w:t xml:space="preserve"> correct.</w:t>
      </w:r>
    </w:p>
    <w:p w14:paraId="2FEEA82D" w14:textId="77777777" w:rsidR="00E44E06" w:rsidRPr="000E42AC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5018D423" w14:textId="50507C0F" w:rsidR="00A471C4" w:rsidRPr="00C2490F" w:rsidRDefault="00A471C4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For the plots that include priors, ensure correct priors and x-axis values are specified. These are commented (#) within the script.</w:t>
      </w:r>
    </w:p>
    <w:p w14:paraId="71B68F66" w14:textId="162FF6C8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</w:t>
      </w:r>
      <w:r w:rsidR="0084121D">
        <w:rPr>
          <w:rFonts w:ascii="Times New Roman" w:hAnsi="Times New Roman" w:cs="Times New Roman"/>
          <w:lang w:val="en-US"/>
        </w:rPr>
        <w:t>script to save</w:t>
      </w:r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Arial" w:hAnsi="Arial" w:cs="Arial"/>
          <w:b/>
          <w:sz w:val="20"/>
          <w:szCs w:val="20"/>
        </w:rPr>
        <w:t>plot_best_</w:t>
      </w:r>
      <w:proofErr w:type="gramStart"/>
      <w:r w:rsidRPr="00C2490F">
        <w:rPr>
          <w:rFonts w:ascii="Arial" w:hAnsi="Arial" w:cs="Arial"/>
          <w:b/>
          <w:sz w:val="20"/>
          <w:szCs w:val="20"/>
        </w:rPr>
        <w:t>model(</w:t>
      </w:r>
      <w:proofErr w:type="gramEnd"/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 xml:space="preserve">).pdf </w:t>
      </w:r>
      <w:r w:rsidRPr="00C2490F">
        <w:rPr>
          <w:rFonts w:ascii="Times New Roman" w:hAnsi="Times New Roman" w:cs="Times New Roman"/>
          <w:lang w:val="en-US"/>
        </w:rPr>
        <w:t>that include</w:t>
      </w:r>
      <w:r w:rsidR="0084121D">
        <w:rPr>
          <w:rFonts w:ascii="Times New Roman" w:hAnsi="Times New Roman" w:cs="Times New Roman"/>
          <w:lang w:val="en-US"/>
        </w:rPr>
        <w:t>s</w:t>
      </w:r>
      <w:r w:rsidRPr="00C2490F">
        <w:rPr>
          <w:rFonts w:ascii="Times New Roman" w:hAnsi="Times New Roman" w:cs="Times New Roman"/>
          <w:lang w:val="en-US"/>
        </w:rPr>
        <w:t xml:space="preserve"> </w:t>
      </w:r>
      <w:r w:rsidR="0084121D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 xml:space="preserve">posterior density of each parameter, observed and estimated acceleration </w:t>
      </w:r>
      <w:proofErr w:type="spellStart"/>
      <w:r w:rsidRPr="00C2490F">
        <w:rPr>
          <w:rFonts w:ascii="Times New Roman" w:hAnsi="Times New Roman" w:cs="Times New Roman"/>
          <w:lang w:val="en-US"/>
        </w:rPr>
        <w:t>vs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swim speed etc.</w:t>
      </w:r>
    </w:p>
    <w:p w14:paraId="03A84015" w14:textId="77777777" w:rsidR="00E44E06" w:rsidRPr="00C2490F" w:rsidRDefault="00E44E06" w:rsidP="00E44E06">
      <w:pPr>
        <w:ind w:left="1440"/>
        <w:rPr>
          <w:rFonts w:ascii="MS Mincho" w:eastAsia="MS Mincho" w:hAnsi="MS Mincho" w:cs="MS Mincho"/>
          <w:lang w:val="en-US" w:eastAsia="ja-JP"/>
        </w:rPr>
      </w:pPr>
      <w:r w:rsidRPr="00C2490F">
        <w:rPr>
          <w:rFonts w:ascii="MS Mincho" w:eastAsia="MS Mincho" w:hAnsi="MS Mincho" w:cs="MS Mincho"/>
          <w:noProof/>
          <w:lang w:eastAsia="en-GB"/>
        </w:rPr>
        <w:lastRenderedPageBreak/>
        <w:drawing>
          <wp:inline distT="0" distB="0" distL="0" distR="0" wp14:anchorId="6D13D75C" wp14:editId="2D39C648">
            <wp:extent cx="2356290" cy="2356290"/>
            <wp:effectExtent l="0" t="0" r="6350" b="635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597" cy="23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  <w:r w:rsidRPr="00C2490F">
        <w:rPr>
          <w:rFonts w:ascii="MS Mincho" w:eastAsia="MS Mincho" w:hAnsi="MS Mincho" w:cs="MS Mincho"/>
          <w:noProof/>
          <w:lang w:eastAsia="en-GB"/>
        </w:rPr>
        <w:drawing>
          <wp:inline distT="0" distB="0" distL="0" distR="0" wp14:anchorId="1C787453" wp14:editId="54136885">
            <wp:extent cx="2288638" cy="2288638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99" cy="228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1B33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0B36EDD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18) Make a summary table for the selected model.</w:t>
      </w:r>
    </w:p>
    <w:p w14:paraId="1EB0C704" w14:textId="491B0EB4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="00CA656E">
        <w:rPr>
          <w:rFonts w:ascii="Arial" w:hAnsi="Arial" w:cs="Arial"/>
          <w:b/>
          <w:sz w:val="20"/>
          <w:szCs w:val="20"/>
        </w:rPr>
        <w:t>m</w:t>
      </w:r>
      <w:r w:rsidRPr="00C2490F">
        <w:rPr>
          <w:rFonts w:ascii="Arial" w:hAnsi="Arial" w:cs="Arial"/>
          <w:b/>
          <w:sz w:val="20"/>
          <w:szCs w:val="20"/>
        </w:rPr>
        <w:t>ake_summary_table.R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7ECF96C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7CD93912" w14:textId="1ED41AA3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="00CA656E">
        <w:rPr>
          <w:rFonts w:ascii="Times New Roman" w:hAnsi="Times New Roman" w:cs="Times New Roman"/>
          <w:lang w:val="en-US"/>
        </w:rPr>
        <w:t>is</w:t>
      </w:r>
      <w:r w:rsidRPr="00C2490F">
        <w:rPr>
          <w:rFonts w:ascii="Times New Roman" w:hAnsi="Times New Roman" w:cs="Times New Roman"/>
          <w:lang w:val="en-US"/>
        </w:rPr>
        <w:t xml:space="preserve"> correct.</w:t>
      </w:r>
    </w:p>
    <w:p w14:paraId="346F5875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2EA15027" w14:textId="4A0E93F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</w:t>
      </w:r>
      <w:r w:rsidR="00CA656E">
        <w:rPr>
          <w:rFonts w:ascii="Times New Roman" w:hAnsi="Times New Roman" w:cs="Times New Roman"/>
          <w:lang w:val="en-US"/>
        </w:rPr>
        <w:t>script to extract parameter estimates for body density (</w:t>
      </w:r>
      <w:r w:rsidR="00CA656E" w:rsidRPr="00C2490F">
        <w:rPr>
          <w:rFonts w:ascii="Times New Roman" w:hAnsi="Times New Roman" w:cs="Times New Roman"/>
          <w:sz w:val="20"/>
          <w:szCs w:val="20"/>
          <w:lang w:val="en-US"/>
        </w:rPr>
        <w:t>kg/m</w:t>
      </w:r>
      <w:r w:rsidR="00CA656E" w:rsidRPr="00C2490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3</w:t>
      </w:r>
      <w:r w:rsidR="00CA656E">
        <w:rPr>
          <w:rFonts w:ascii="Times New Roman" w:hAnsi="Times New Roman" w:cs="Times New Roman"/>
          <w:lang w:val="en-US"/>
        </w:rPr>
        <w:t>), Cd*A/m (</w:t>
      </w:r>
      <w:r w:rsidR="00CA656E" w:rsidRPr="00C2490F">
        <w:rPr>
          <w:rFonts w:ascii="Times New Roman" w:hAnsi="Times New Roman" w:cs="Times New Roman"/>
          <w:sz w:val="20"/>
          <w:szCs w:val="20"/>
          <w:lang w:val="en-US"/>
        </w:rPr>
        <w:t>x10</w:t>
      </w:r>
      <w:r w:rsidR="00CA656E" w:rsidRPr="00C2490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-6</w:t>
      </w:r>
      <w:r w:rsidR="00CA656E" w:rsidRPr="00C2490F">
        <w:rPr>
          <w:rFonts w:ascii="Times New Roman" w:hAnsi="Times New Roman" w:cs="Times New Roman"/>
          <w:sz w:val="20"/>
          <w:szCs w:val="20"/>
          <w:lang w:val="en-US"/>
        </w:rPr>
        <w:t xml:space="preserve"> m</w:t>
      </w:r>
      <w:r w:rsidR="00CA656E" w:rsidRPr="00C2490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="00CA656E" w:rsidRPr="00C2490F">
        <w:rPr>
          <w:rFonts w:ascii="Times New Roman" w:hAnsi="Times New Roman" w:cs="Times New Roman"/>
          <w:sz w:val="20"/>
          <w:szCs w:val="20"/>
          <w:lang w:val="en-US"/>
        </w:rPr>
        <w:t>/kg</w:t>
      </w:r>
      <w:r w:rsidR="00CA656E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="00CA656E">
        <w:rPr>
          <w:rFonts w:ascii="Times New Roman" w:hAnsi="Times New Roman" w:cs="Times New Roman"/>
          <w:lang w:val="en-US"/>
        </w:rPr>
        <w:t>Vair</w:t>
      </w:r>
      <w:proofErr w:type="spellEnd"/>
      <w:r w:rsidR="00CA656E">
        <w:rPr>
          <w:rFonts w:ascii="Times New Roman" w:hAnsi="Times New Roman" w:cs="Times New Roman"/>
          <w:lang w:val="en-US"/>
        </w:rPr>
        <w:t>/m (</w:t>
      </w:r>
      <w:r w:rsidR="00CA656E" w:rsidRPr="00C2490F">
        <w:rPr>
          <w:rFonts w:ascii="Times New Roman" w:hAnsi="Times New Roman" w:cs="Times New Roman"/>
          <w:sz w:val="20"/>
          <w:szCs w:val="20"/>
          <w:lang w:val="en-US"/>
        </w:rPr>
        <w:t>mL/kg</w:t>
      </w:r>
      <w:r w:rsidR="00CA656E" w:rsidRPr="00C2490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3</w:t>
      </w:r>
      <w:r w:rsidR="00CA656E">
        <w:rPr>
          <w:rFonts w:ascii="Times New Roman" w:hAnsi="Times New Roman" w:cs="Times New Roman"/>
          <w:lang w:val="en-US"/>
        </w:rPr>
        <w:t>) and compressibility (</w:t>
      </w:r>
      <w:r w:rsidR="00CA656E" w:rsidRPr="00C2490F">
        <w:rPr>
          <w:rFonts w:ascii="Times New Roman" w:hAnsi="Times New Roman" w:cs="Times New Roman"/>
          <w:sz w:val="20"/>
          <w:szCs w:val="20"/>
          <w:lang w:val="en-US"/>
        </w:rPr>
        <w:t>x10</w:t>
      </w:r>
      <w:r w:rsidR="00CA656E" w:rsidRPr="00C2490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-9</w:t>
      </w:r>
      <w:r w:rsidR="00CA656E" w:rsidRPr="00C2490F">
        <w:rPr>
          <w:rFonts w:ascii="Times New Roman" w:hAnsi="Times New Roman" w:cs="Times New Roman"/>
          <w:sz w:val="20"/>
          <w:szCs w:val="20"/>
          <w:lang w:val="en-US"/>
        </w:rPr>
        <w:t xml:space="preserve"> /Pa</w:t>
      </w:r>
      <w:r w:rsidR="00CA656E">
        <w:rPr>
          <w:rFonts w:ascii="Times New Roman" w:hAnsi="Times New Roman" w:cs="Times New Roman"/>
          <w:lang w:val="en-US"/>
        </w:rPr>
        <w:t>). Separate tables are given for global, individual and dive-by-dive estimates:</w:t>
      </w:r>
    </w:p>
    <w:p w14:paraId="7D8CC53A" w14:textId="2C4F3FC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>_Estimates_global.</w:t>
      </w:r>
      <w:r w:rsidR="00CA656E">
        <w:rPr>
          <w:rFonts w:ascii="Arial" w:hAnsi="Arial" w:cs="Arial"/>
          <w:b/>
          <w:sz w:val="20"/>
          <w:szCs w:val="20"/>
        </w:rPr>
        <w:t>csv</w:t>
      </w:r>
      <w:r w:rsidRPr="00C2490F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E44E06" w:rsidRPr="00C2490F" w14:paraId="4EF8EE3A" w14:textId="77777777">
        <w:tc>
          <w:tcPr>
            <w:tcW w:w="2059" w:type="dxa"/>
          </w:tcPr>
          <w:p w14:paraId="1C7732D7" w14:textId="774E6EFC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</w:p>
        </w:tc>
        <w:tc>
          <w:tcPr>
            <w:tcW w:w="5387" w:type="dxa"/>
          </w:tcPr>
          <w:p w14:paraId="23E623D2" w14:textId="14AF1027" w:rsidR="00E44E06" w:rsidRPr="00C2490F" w:rsidRDefault="00CA656E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Global posterior mean</w:t>
            </w:r>
          </w:p>
        </w:tc>
      </w:tr>
      <w:tr w:rsidR="00E44E06" w:rsidRPr="00C2490F" w14:paraId="625AB873" w14:textId="77777777">
        <w:tc>
          <w:tcPr>
            <w:tcW w:w="2059" w:type="dxa"/>
          </w:tcPr>
          <w:p w14:paraId="3ED81717" w14:textId="1B0B580D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</w:t>
            </w:r>
          </w:p>
        </w:tc>
        <w:tc>
          <w:tcPr>
            <w:tcW w:w="5387" w:type="dxa"/>
          </w:tcPr>
          <w:p w14:paraId="02FA960A" w14:textId="477121B1" w:rsidR="00E44E06" w:rsidRPr="00C2490F" w:rsidRDefault="00E44E06" w:rsidP="00CA65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</w:t>
            </w:r>
            <w:r w:rsidR="00CA65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E44E06" w:rsidRPr="00C2490F" w14:paraId="2D0DBD51" w14:textId="77777777">
        <w:tc>
          <w:tcPr>
            <w:tcW w:w="2059" w:type="dxa"/>
          </w:tcPr>
          <w:p w14:paraId="4D63042C" w14:textId="5A266D40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</w:t>
            </w:r>
          </w:p>
        </w:tc>
        <w:tc>
          <w:tcPr>
            <w:tcW w:w="5387" w:type="dxa"/>
          </w:tcPr>
          <w:p w14:paraId="6AA3E825" w14:textId="50B4B56C" w:rsidR="00E44E06" w:rsidRPr="00C2490F" w:rsidRDefault="00E44E06" w:rsidP="00CA65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</w:t>
            </w:r>
          </w:p>
        </w:tc>
      </w:tr>
      <w:tr w:rsidR="00E44E06" w:rsidRPr="00C2490F" w14:paraId="5AF4E966" w14:textId="77777777">
        <w:tc>
          <w:tcPr>
            <w:tcW w:w="2059" w:type="dxa"/>
          </w:tcPr>
          <w:p w14:paraId="03249928" w14:textId="1760C1F9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</w:t>
            </w:r>
            <w:r w:rsidR="00CA65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5387" w:type="dxa"/>
          </w:tcPr>
          <w:p w14:paraId="2E144702" w14:textId="774BE977" w:rsidR="00E44E06" w:rsidRPr="00C2490F" w:rsidRDefault="00E44E06" w:rsidP="00CA65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</w:t>
            </w:r>
            <w:r w:rsidR="00CA65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(U95-L95) </w:t>
            </w:r>
          </w:p>
        </w:tc>
      </w:tr>
      <w:tr w:rsidR="00E44E06" w:rsidRPr="00C2490F" w14:paraId="372511C4" w14:textId="77777777">
        <w:tc>
          <w:tcPr>
            <w:tcW w:w="2059" w:type="dxa"/>
          </w:tcPr>
          <w:p w14:paraId="00AADE74" w14:textId="36486AEC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3624A6F0" w14:textId="3420B822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713B241E" w14:textId="77777777">
        <w:tc>
          <w:tcPr>
            <w:tcW w:w="2059" w:type="dxa"/>
          </w:tcPr>
          <w:p w14:paraId="24276392" w14:textId="6644CD1C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1623A9F0" w14:textId="756951B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1613C126" w14:textId="77777777">
        <w:tc>
          <w:tcPr>
            <w:tcW w:w="2059" w:type="dxa"/>
          </w:tcPr>
          <w:p w14:paraId="04E57B21" w14:textId="6470DD0D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72B14793" w14:textId="579DC2CE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76F24529" w14:textId="77777777">
        <w:tc>
          <w:tcPr>
            <w:tcW w:w="2059" w:type="dxa"/>
          </w:tcPr>
          <w:p w14:paraId="0EE59444" w14:textId="5A474149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1875B6CB" w14:textId="3EFAC1CB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68512B34" w14:textId="77777777">
        <w:tc>
          <w:tcPr>
            <w:tcW w:w="2059" w:type="dxa"/>
          </w:tcPr>
          <w:p w14:paraId="475437AC" w14:textId="34E9532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04E88C0B" w14:textId="55FACED5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4C6DE32F" w14:textId="77777777">
        <w:tc>
          <w:tcPr>
            <w:tcW w:w="2059" w:type="dxa"/>
          </w:tcPr>
          <w:p w14:paraId="0CF3665A" w14:textId="11DDB718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70AA32DB" w14:textId="2AD18F21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1B3C25CB" w14:textId="77777777">
        <w:tc>
          <w:tcPr>
            <w:tcW w:w="2059" w:type="dxa"/>
          </w:tcPr>
          <w:p w14:paraId="2EB16402" w14:textId="446C9BB0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665663B6" w14:textId="4F4FA6A5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453E1E9C" w14:textId="77777777">
        <w:tc>
          <w:tcPr>
            <w:tcW w:w="2059" w:type="dxa"/>
          </w:tcPr>
          <w:p w14:paraId="6D82AD11" w14:textId="3DB8D5B8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49365A97" w14:textId="600773DC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05FA4509" w14:textId="77777777">
        <w:tc>
          <w:tcPr>
            <w:tcW w:w="2059" w:type="dxa"/>
          </w:tcPr>
          <w:p w14:paraId="7B2912A5" w14:textId="18F4A893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71BD4B2F" w14:textId="2EEBAA32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1205A2B0" w14:textId="77777777">
        <w:tc>
          <w:tcPr>
            <w:tcW w:w="2059" w:type="dxa"/>
          </w:tcPr>
          <w:p w14:paraId="6D372097" w14:textId="21ECFDC2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76EA3524" w14:textId="5B90692D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57811B50" w14:textId="77777777">
        <w:tc>
          <w:tcPr>
            <w:tcW w:w="2059" w:type="dxa"/>
          </w:tcPr>
          <w:p w14:paraId="7D3EF01B" w14:textId="4E1FC66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728E4885" w14:textId="6CD3F67A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44E06" w:rsidRPr="00C2490F" w14:paraId="72440B10" w14:textId="77777777">
        <w:tc>
          <w:tcPr>
            <w:tcW w:w="2059" w:type="dxa"/>
          </w:tcPr>
          <w:p w14:paraId="0F01B5CA" w14:textId="1AA38D46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4FA7C52C" w14:textId="667497E2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7695C19" w14:textId="77777777" w:rsidR="00E44E06" w:rsidRPr="00C2490F" w:rsidRDefault="00E44E06" w:rsidP="00E44E06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FFF0B83" w14:textId="21F3A8BF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>_Estimates_indiv.</w:t>
      </w:r>
      <w:r w:rsidR="00EF1C04">
        <w:rPr>
          <w:rFonts w:ascii="Arial" w:hAnsi="Arial" w:cs="Arial"/>
          <w:b/>
          <w:sz w:val="20"/>
          <w:szCs w:val="20"/>
        </w:rPr>
        <w:t>csv</w:t>
      </w:r>
      <w:r w:rsidRPr="00C2490F">
        <w:rPr>
          <w:rFonts w:ascii="Arial" w:hAnsi="Arial" w:cs="Arial"/>
          <w:b/>
          <w:sz w:val="20"/>
          <w:szCs w:val="20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(created only when the selected model includes individual-specific parameters)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E44E06" w:rsidRPr="00C2490F" w14:paraId="32C0460E" w14:textId="77777777">
        <w:tc>
          <w:tcPr>
            <w:tcW w:w="2059" w:type="dxa"/>
          </w:tcPr>
          <w:p w14:paraId="5669980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5387" w:type="dxa"/>
          </w:tcPr>
          <w:p w14:paraId="2BFA0C8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Whale ID</w:t>
            </w:r>
          </w:p>
        </w:tc>
      </w:tr>
      <w:tr w:rsidR="00E44E06" w:rsidRPr="00C2490F" w14:paraId="2D7850E3" w14:textId="77777777">
        <w:tc>
          <w:tcPr>
            <w:tcW w:w="2059" w:type="dxa"/>
          </w:tcPr>
          <w:p w14:paraId="154C4FD8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numGlides</w:t>
            </w:r>
            <w:proofErr w:type="spellEnd"/>
          </w:p>
        </w:tc>
        <w:tc>
          <w:tcPr>
            <w:tcW w:w="5387" w:type="dxa"/>
          </w:tcPr>
          <w:p w14:paraId="2B9FD34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of sub-glides used in the model</w:t>
            </w:r>
          </w:p>
        </w:tc>
      </w:tr>
      <w:tr w:rsidR="00E44E06" w:rsidRPr="00C2490F" w14:paraId="3F4225D2" w14:textId="77777777">
        <w:tc>
          <w:tcPr>
            <w:tcW w:w="2059" w:type="dxa"/>
          </w:tcPr>
          <w:p w14:paraId="7BC3D9FF" w14:textId="1B9D7397" w:rsidR="00E44E06" w:rsidRPr="00C2490F" w:rsidRDefault="00EF1C04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BD.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  <w:proofErr w:type="spellEnd"/>
          </w:p>
        </w:tc>
        <w:tc>
          <w:tcPr>
            <w:tcW w:w="5387" w:type="dxa"/>
          </w:tcPr>
          <w:p w14:paraId="238EFB0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7AD057C5" w14:textId="77777777">
        <w:tc>
          <w:tcPr>
            <w:tcW w:w="2059" w:type="dxa"/>
          </w:tcPr>
          <w:p w14:paraId="67B1CC0B" w14:textId="02683749" w:rsidR="00E44E06" w:rsidRPr="00C2490F" w:rsidRDefault="00EF1C04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BD.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</w:t>
            </w:r>
          </w:p>
        </w:tc>
        <w:tc>
          <w:tcPr>
            <w:tcW w:w="5387" w:type="dxa"/>
          </w:tcPr>
          <w:p w14:paraId="2AEDAB4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1133D04C" w14:textId="77777777">
        <w:tc>
          <w:tcPr>
            <w:tcW w:w="2059" w:type="dxa"/>
          </w:tcPr>
          <w:p w14:paraId="25C41B60" w14:textId="731D8D4F" w:rsidR="00E44E06" w:rsidRPr="00C2490F" w:rsidRDefault="00EF1C04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BD.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</w:t>
            </w:r>
          </w:p>
        </w:tc>
        <w:tc>
          <w:tcPr>
            <w:tcW w:w="5387" w:type="dxa"/>
          </w:tcPr>
          <w:p w14:paraId="6F5B009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D4FD146" w14:textId="77777777">
        <w:tc>
          <w:tcPr>
            <w:tcW w:w="2059" w:type="dxa"/>
          </w:tcPr>
          <w:p w14:paraId="0BCAA2E5" w14:textId="08D01ED3" w:rsidR="00E44E06" w:rsidRPr="00C2490F" w:rsidRDefault="00EF1C04" w:rsidP="00EF1C0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BD.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95-</w:t>
            </w:r>
          </w:p>
        </w:tc>
        <w:tc>
          <w:tcPr>
            <w:tcW w:w="5387" w:type="dxa"/>
          </w:tcPr>
          <w:p w14:paraId="77D7CFE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59889380" w14:textId="77777777">
        <w:tc>
          <w:tcPr>
            <w:tcW w:w="2059" w:type="dxa"/>
          </w:tcPr>
          <w:p w14:paraId="6A1C23BF" w14:textId="333B3728" w:rsidR="00E44E06" w:rsidRPr="00C2490F" w:rsidRDefault="00EF1C04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CdAM.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  <w:proofErr w:type="spellEnd"/>
          </w:p>
        </w:tc>
        <w:tc>
          <w:tcPr>
            <w:tcW w:w="5387" w:type="dxa"/>
          </w:tcPr>
          <w:p w14:paraId="549454D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0A32677E" w14:textId="77777777">
        <w:tc>
          <w:tcPr>
            <w:tcW w:w="2059" w:type="dxa"/>
          </w:tcPr>
          <w:p w14:paraId="678F80F2" w14:textId="01BFBD58" w:rsidR="00E44E06" w:rsidRPr="00C2490F" w:rsidRDefault="00EF1C04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CdAM.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</w:t>
            </w:r>
          </w:p>
        </w:tc>
        <w:tc>
          <w:tcPr>
            <w:tcW w:w="5387" w:type="dxa"/>
          </w:tcPr>
          <w:p w14:paraId="0752AFE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4CEB5790" w14:textId="77777777">
        <w:tc>
          <w:tcPr>
            <w:tcW w:w="2059" w:type="dxa"/>
          </w:tcPr>
          <w:p w14:paraId="4AB8FFF3" w14:textId="33CF9B35" w:rsidR="00E44E06" w:rsidRPr="00C2490F" w:rsidRDefault="00EF1C04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CdAM.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</w:t>
            </w:r>
          </w:p>
        </w:tc>
        <w:tc>
          <w:tcPr>
            <w:tcW w:w="5387" w:type="dxa"/>
          </w:tcPr>
          <w:p w14:paraId="363FE971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30B724B4" w14:textId="77777777">
        <w:tc>
          <w:tcPr>
            <w:tcW w:w="2059" w:type="dxa"/>
          </w:tcPr>
          <w:p w14:paraId="7B8AFC09" w14:textId="1DB78FD9" w:rsidR="00E44E06" w:rsidRPr="00C2490F" w:rsidRDefault="00597C49" w:rsidP="00597C4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CdAM.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959</w:t>
            </w:r>
          </w:p>
        </w:tc>
        <w:tc>
          <w:tcPr>
            <w:tcW w:w="5387" w:type="dxa"/>
          </w:tcPr>
          <w:p w14:paraId="1DF3E579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7CB2A5C2" w14:textId="77777777">
        <w:tc>
          <w:tcPr>
            <w:tcW w:w="2059" w:type="dxa"/>
          </w:tcPr>
          <w:p w14:paraId="7D07EDBF" w14:textId="03E5B99A" w:rsidR="00E44E06" w:rsidRPr="00C2490F" w:rsidRDefault="00597C49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meanVair</w:t>
            </w:r>
            <w:proofErr w:type="spellEnd"/>
          </w:p>
        </w:tc>
        <w:tc>
          <w:tcPr>
            <w:tcW w:w="5387" w:type="dxa"/>
          </w:tcPr>
          <w:p w14:paraId="3438A8D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EA367C4" w14:textId="77777777">
        <w:tc>
          <w:tcPr>
            <w:tcW w:w="2059" w:type="dxa"/>
          </w:tcPr>
          <w:p w14:paraId="6C8DF943" w14:textId="1F0E026B" w:rsidR="00E44E06" w:rsidRPr="00C2490F" w:rsidRDefault="00597C49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L95Vair</w:t>
            </w:r>
          </w:p>
        </w:tc>
        <w:tc>
          <w:tcPr>
            <w:tcW w:w="5387" w:type="dxa"/>
          </w:tcPr>
          <w:p w14:paraId="1DA06DD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Lower 95% CRI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0993214D" w14:textId="77777777">
        <w:tc>
          <w:tcPr>
            <w:tcW w:w="2059" w:type="dxa"/>
          </w:tcPr>
          <w:p w14:paraId="4DD091AF" w14:textId="777F828F" w:rsidR="00E44E06" w:rsidRPr="00C2490F" w:rsidRDefault="00597C49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U95Vair</w:t>
            </w:r>
          </w:p>
        </w:tc>
        <w:tc>
          <w:tcPr>
            <w:tcW w:w="5387" w:type="dxa"/>
          </w:tcPr>
          <w:p w14:paraId="5571CB5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097DF43" w14:textId="77777777">
        <w:tc>
          <w:tcPr>
            <w:tcW w:w="2059" w:type="dxa"/>
          </w:tcPr>
          <w:p w14:paraId="6C714623" w14:textId="3DBE8DE5" w:rsidR="00E44E06" w:rsidRPr="00C2490F" w:rsidRDefault="00597C49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5387" w:type="dxa"/>
          </w:tcPr>
          <w:p w14:paraId="509C8B4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of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D5CD737" w14:textId="52565D5C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gramStart"/>
      <w:r w:rsidRPr="00C2490F">
        <w:rPr>
          <w:rFonts w:ascii="Arial" w:hAnsi="Arial" w:cs="Arial"/>
          <w:b/>
          <w:sz w:val="20"/>
          <w:szCs w:val="20"/>
        </w:rPr>
        <w:lastRenderedPageBreak/>
        <w:t>model(</w:t>
      </w:r>
      <w:proofErr w:type="gramEnd"/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>_Estimates_</w:t>
      </w:r>
      <w:r w:rsidR="00597C49">
        <w:rPr>
          <w:rFonts w:ascii="Arial" w:hAnsi="Arial" w:cs="Arial"/>
          <w:b/>
          <w:sz w:val="20"/>
          <w:szCs w:val="20"/>
        </w:rPr>
        <w:t>dive</w:t>
      </w:r>
      <w:r w:rsidRPr="00C2490F">
        <w:rPr>
          <w:rFonts w:ascii="Arial" w:hAnsi="Arial" w:cs="Arial"/>
          <w:b/>
          <w:sz w:val="20"/>
          <w:szCs w:val="20"/>
        </w:rPr>
        <w:t>.pdf</w:t>
      </w:r>
      <w:r w:rsidRPr="00C2490F">
        <w:rPr>
          <w:rFonts w:ascii="Times New Roman" w:hAnsi="Times New Roman" w:cs="Times New Roman"/>
          <w:lang w:val="en-US"/>
        </w:rPr>
        <w:t xml:space="preserve"> (created only when the selected model includes dive-specific </w:t>
      </w:r>
      <w:proofErr w:type="spellStart"/>
      <w:r w:rsidRPr="00C2490F">
        <w:rPr>
          <w:rFonts w:ascii="Times New Roman" w:hAnsi="Times New Roman" w:cs="Times New Roman"/>
          <w:lang w:val="en-US"/>
        </w:rPr>
        <w:t>Vair</w:t>
      </w:r>
      <w:proofErr w:type="spellEnd"/>
      <w:r w:rsidRPr="00C2490F">
        <w:rPr>
          <w:rFonts w:ascii="Times New Roman" w:hAnsi="Times New Roman" w:cs="Times New Roman"/>
          <w:lang w:val="en-US"/>
        </w:rPr>
        <w:t>).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2A0CF1" w:rsidRPr="00C2490F" w14:paraId="48E04A86" w14:textId="77777777">
        <w:tc>
          <w:tcPr>
            <w:tcW w:w="2059" w:type="dxa"/>
          </w:tcPr>
          <w:p w14:paraId="688488CB" w14:textId="0C865D50" w:rsidR="002A0CF1" w:rsidRPr="00C2490F" w:rsidRDefault="002A0CF1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dive.id</w:t>
            </w:r>
          </w:p>
        </w:tc>
        <w:tc>
          <w:tcPr>
            <w:tcW w:w="5387" w:type="dxa"/>
          </w:tcPr>
          <w:p w14:paraId="3F80BD05" w14:textId="0C86BA93" w:rsidR="002A0CF1" w:rsidRPr="00C2490F" w:rsidRDefault="002A0CF1" w:rsidP="00747C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</w:t>
            </w:r>
            <w:r w:rsidR="00747C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supplied to jags</w:t>
            </w:r>
          </w:p>
        </w:tc>
      </w:tr>
      <w:tr w:rsidR="00E44E06" w:rsidRPr="00C2490F" w14:paraId="5207D441" w14:textId="77777777">
        <w:tc>
          <w:tcPr>
            <w:tcW w:w="2059" w:type="dxa"/>
          </w:tcPr>
          <w:p w14:paraId="6DB95CE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5387" w:type="dxa"/>
          </w:tcPr>
          <w:p w14:paraId="7B2EEB5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Whale ID</w:t>
            </w:r>
          </w:p>
        </w:tc>
      </w:tr>
      <w:tr w:rsidR="00F3546B" w:rsidRPr="00C2490F" w14:paraId="0F70069D" w14:textId="77777777">
        <w:tc>
          <w:tcPr>
            <w:tcW w:w="2059" w:type="dxa"/>
          </w:tcPr>
          <w:p w14:paraId="354D80E6" w14:textId="57BA65AA" w:rsidR="00F3546B" w:rsidRPr="00C2490F" w:rsidRDefault="00F3546B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numGlides</w:t>
            </w:r>
            <w:proofErr w:type="spellEnd"/>
          </w:p>
        </w:tc>
        <w:tc>
          <w:tcPr>
            <w:tcW w:w="5387" w:type="dxa"/>
          </w:tcPr>
          <w:p w14:paraId="7956BBD0" w14:textId="791CB673" w:rsidR="00F3546B" w:rsidRPr="00C2490F" w:rsidRDefault="00F3546B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of sub-glides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the dive</w:t>
            </w:r>
          </w:p>
        </w:tc>
      </w:tr>
      <w:tr w:rsidR="00E44E06" w:rsidRPr="00C2490F" w14:paraId="3890AC4D" w14:textId="77777777">
        <w:tc>
          <w:tcPr>
            <w:tcW w:w="2059" w:type="dxa"/>
          </w:tcPr>
          <w:p w14:paraId="1166A57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dive.number</w:t>
            </w:r>
            <w:proofErr w:type="spellEnd"/>
          </w:p>
        </w:tc>
        <w:tc>
          <w:tcPr>
            <w:tcW w:w="5387" w:type="dxa"/>
          </w:tcPr>
          <w:p w14:paraId="29E7B17C" w14:textId="6D6E5289" w:rsidR="00E44E06" w:rsidRPr="00C2490F" w:rsidRDefault="00E44E06" w:rsidP="005A339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</w:t>
            </w:r>
            <w:r w:rsidR="005A33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47C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within each tag record </w:t>
            </w:r>
            <w:r w:rsidR="005A33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before filtering</w:t>
            </w:r>
          </w:p>
        </w:tc>
      </w:tr>
      <w:tr w:rsidR="00747C7A" w:rsidRPr="00C2490F" w14:paraId="0AB71237" w14:textId="77777777">
        <w:tc>
          <w:tcPr>
            <w:tcW w:w="2059" w:type="dxa"/>
          </w:tcPr>
          <w:p w14:paraId="096FE368" w14:textId="198A65C1" w:rsidR="00747C7A" w:rsidRPr="00C2490F" w:rsidRDefault="00747C7A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dive.all</w:t>
            </w:r>
            <w:proofErr w:type="spellEnd"/>
          </w:p>
        </w:tc>
        <w:tc>
          <w:tcPr>
            <w:tcW w:w="5387" w:type="dxa"/>
          </w:tcPr>
          <w:p w14:paraId="2473D4CA" w14:textId="3C613F2A" w:rsidR="00747C7A" w:rsidRPr="00C2490F" w:rsidRDefault="00747C7A" w:rsidP="005A339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 across all tag records before filtering</w:t>
            </w:r>
          </w:p>
        </w:tc>
      </w:tr>
      <w:tr w:rsidR="00E44E06" w:rsidRPr="00C2490F" w14:paraId="55E214DB" w14:textId="77777777">
        <w:tc>
          <w:tcPr>
            <w:tcW w:w="2059" w:type="dxa"/>
          </w:tcPr>
          <w:p w14:paraId="212EE00A" w14:textId="56488416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</w:t>
            </w:r>
            <w:r w:rsidR="00F354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</w:t>
            </w:r>
            <w:proofErr w:type="spellEnd"/>
          </w:p>
        </w:tc>
        <w:tc>
          <w:tcPr>
            <w:tcW w:w="5387" w:type="dxa"/>
          </w:tcPr>
          <w:p w14:paraId="1E559FD9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(m)</w:t>
            </w:r>
          </w:p>
        </w:tc>
      </w:tr>
      <w:tr w:rsidR="00E44E06" w:rsidRPr="00C2490F" w14:paraId="4AB0B149" w14:textId="77777777">
        <w:tc>
          <w:tcPr>
            <w:tcW w:w="2059" w:type="dxa"/>
          </w:tcPr>
          <w:p w14:paraId="5D470B4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dive.duration</w:t>
            </w:r>
            <w:proofErr w:type="spellEnd"/>
          </w:p>
        </w:tc>
        <w:tc>
          <w:tcPr>
            <w:tcW w:w="5387" w:type="dxa"/>
          </w:tcPr>
          <w:p w14:paraId="09883D9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(s)</w:t>
            </w:r>
          </w:p>
        </w:tc>
      </w:tr>
      <w:tr w:rsidR="00E44E06" w:rsidRPr="00C2490F" w14:paraId="21C3B7B5" w14:textId="77777777">
        <w:tc>
          <w:tcPr>
            <w:tcW w:w="2059" w:type="dxa"/>
          </w:tcPr>
          <w:p w14:paraId="778E2405" w14:textId="1D138DB6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Vair.</w:t>
            </w:r>
            <w:r w:rsidR="00597C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  <w:proofErr w:type="spellEnd"/>
          </w:p>
        </w:tc>
        <w:tc>
          <w:tcPr>
            <w:tcW w:w="5387" w:type="dxa"/>
          </w:tcPr>
          <w:p w14:paraId="2308C03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7065A0A4" w14:textId="77777777">
        <w:tc>
          <w:tcPr>
            <w:tcW w:w="2059" w:type="dxa"/>
          </w:tcPr>
          <w:p w14:paraId="6C6B6288" w14:textId="12305164" w:rsidR="00E44E06" w:rsidRPr="00C2490F" w:rsidRDefault="00597C49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</w:t>
            </w:r>
          </w:p>
        </w:tc>
        <w:tc>
          <w:tcPr>
            <w:tcW w:w="5387" w:type="dxa"/>
          </w:tcPr>
          <w:p w14:paraId="6EAFFC0E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Lower 95% CRI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4717233C" w14:textId="77777777">
        <w:tc>
          <w:tcPr>
            <w:tcW w:w="2059" w:type="dxa"/>
          </w:tcPr>
          <w:p w14:paraId="05D0A1A7" w14:textId="62AF2DBC" w:rsidR="00E44E06" w:rsidRPr="00C2490F" w:rsidRDefault="00597C49" w:rsidP="00597C4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</w:t>
            </w:r>
          </w:p>
        </w:tc>
        <w:tc>
          <w:tcPr>
            <w:tcW w:w="5387" w:type="dxa"/>
          </w:tcPr>
          <w:p w14:paraId="2FD630B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B07FFE" w14:paraId="137EDD2D" w14:textId="77777777">
        <w:tc>
          <w:tcPr>
            <w:tcW w:w="2059" w:type="dxa"/>
          </w:tcPr>
          <w:p w14:paraId="5DAF9753" w14:textId="7771BBE7" w:rsidR="00E44E06" w:rsidRPr="00C2490F" w:rsidRDefault="00597C49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Vair.</w:t>
            </w:r>
            <w:r w:rsidR="00E44E06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5387" w:type="dxa"/>
          </w:tcPr>
          <w:p w14:paraId="344D45E3" w14:textId="77777777" w:rsidR="00E44E06" w:rsidRPr="00B07FFE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of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04F7B44F" w14:textId="77777777" w:rsidR="00E44E06" w:rsidRPr="0093476E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DCCED94" w14:textId="77777777" w:rsidR="00E44E06" w:rsidRPr="0030386A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9C3070E" w14:textId="77777777" w:rsidR="00173C08" w:rsidRPr="0030386A" w:rsidRDefault="00173C08">
      <w:pPr>
        <w:rPr>
          <w:rFonts w:ascii="MS Mincho" w:eastAsia="MS Mincho" w:hAnsi="MS Mincho" w:cs="MS Mincho"/>
          <w:lang w:val="en-US" w:eastAsia="ja-JP"/>
        </w:rPr>
      </w:pPr>
    </w:p>
    <w:sectPr w:rsidR="00173C08" w:rsidRPr="0030386A" w:rsidSect="00E72B4D">
      <w:footerReference w:type="default" r:id="rId2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6E7E0" w14:textId="77777777" w:rsidR="00F53B21" w:rsidRDefault="00F53B21" w:rsidP="00E75BE0">
      <w:r>
        <w:separator/>
      </w:r>
    </w:p>
  </w:endnote>
  <w:endnote w:type="continuationSeparator" w:id="0">
    <w:p w14:paraId="2052A0A6" w14:textId="77777777" w:rsidR="00F53B21" w:rsidRDefault="00F53B21" w:rsidP="00E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F2091" w14:textId="77777777" w:rsidR="00432ABF" w:rsidRPr="00E75BE0" w:rsidRDefault="00432ABF" w:rsidP="00E75BE0">
    <w:pPr>
      <w:pStyle w:val="Footer"/>
      <w:jc w:val="center"/>
      <w:rPr>
        <w:rFonts w:ascii="Times New Roman" w:hAnsi="Times New Roman" w:cs="Times New Roman"/>
      </w:rPr>
    </w:pPr>
    <w:r w:rsidRPr="00E75BE0">
      <w:rPr>
        <w:rStyle w:val="PageNumber"/>
        <w:rFonts w:ascii="Times New Roman" w:hAnsi="Times New Roman" w:cs="Times New Roman"/>
      </w:rPr>
      <w:fldChar w:fldCharType="begin"/>
    </w:r>
    <w:r w:rsidRPr="00E75BE0">
      <w:rPr>
        <w:rStyle w:val="PageNumber"/>
        <w:rFonts w:ascii="Times New Roman" w:hAnsi="Times New Roman" w:cs="Times New Roman"/>
      </w:rPr>
      <w:instrText xml:space="preserve"> PAGE </w:instrText>
    </w:r>
    <w:r w:rsidRPr="00E75BE0">
      <w:rPr>
        <w:rStyle w:val="PageNumber"/>
        <w:rFonts w:ascii="Times New Roman" w:hAnsi="Times New Roman" w:cs="Times New Roman"/>
      </w:rPr>
      <w:fldChar w:fldCharType="separate"/>
    </w:r>
    <w:r w:rsidR="000E42AC">
      <w:rPr>
        <w:rStyle w:val="PageNumber"/>
        <w:rFonts w:ascii="Times New Roman" w:hAnsi="Times New Roman" w:cs="Times New Roman"/>
        <w:noProof/>
      </w:rPr>
      <w:t>7</w:t>
    </w:r>
    <w:r w:rsidRPr="00E75BE0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CE018" w14:textId="77777777" w:rsidR="00F53B21" w:rsidRDefault="00F53B21" w:rsidP="00E75BE0">
      <w:r>
        <w:separator/>
      </w:r>
    </w:p>
  </w:footnote>
  <w:footnote w:type="continuationSeparator" w:id="0">
    <w:p w14:paraId="705E77EB" w14:textId="77777777" w:rsidR="00F53B21" w:rsidRDefault="00F53B21" w:rsidP="00E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26D2"/>
    <w:multiLevelType w:val="hybridMultilevel"/>
    <w:tmpl w:val="E2A0A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C524DE"/>
    <w:multiLevelType w:val="hybridMultilevel"/>
    <w:tmpl w:val="308E1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D515B"/>
    <w:multiLevelType w:val="hybridMultilevel"/>
    <w:tmpl w:val="98BC0C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710D28"/>
    <w:multiLevelType w:val="hybridMultilevel"/>
    <w:tmpl w:val="C1FEA6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D02BB7"/>
    <w:multiLevelType w:val="hybridMultilevel"/>
    <w:tmpl w:val="D29ADB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34C3A"/>
    <w:multiLevelType w:val="hybridMultilevel"/>
    <w:tmpl w:val="019624DC"/>
    <w:lvl w:ilvl="0" w:tplc="E08E3E86">
      <w:start w:val="1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5C253C"/>
    <w:multiLevelType w:val="hybridMultilevel"/>
    <w:tmpl w:val="499080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3D46A7"/>
    <w:multiLevelType w:val="hybridMultilevel"/>
    <w:tmpl w:val="EF1CB5E4"/>
    <w:lvl w:ilvl="0" w:tplc="6F2C5818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A77BE"/>
    <w:multiLevelType w:val="hybridMultilevel"/>
    <w:tmpl w:val="28440F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E1E51"/>
    <w:multiLevelType w:val="hybridMultilevel"/>
    <w:tmpl w:val="A37067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9F6CBC"/>
    <w:multiLevelType w:val="hybridMultilevel"/>
    <w:tmpl w:val="8ECA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20D28"/>
    <w:multiLevelType w:val="hybridMultilevel"/>
    <w:tmpl w:val="D09A3D28"/>
    <w:lvl w:ilvl="0" w:tplc="E08E3E86">
      <w:start w:val="1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5D2B0082"/>
    <w:multiLevelType w:val="hybridMultilevel"/>
    <w:tmpl w:val="4E381D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1A0D05"/>
    <w:multiLevelType w:val="hybridMultilevel"/>
    <w:tmpl w:val="D3F28C02"/>
    <w:lvl w:ilvl="0" w:tplc="9E7C9E20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95E"/>
    <w:multiLevelType w:val="hybridMultilevel"/>
    <w:tmpl w:val="327064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92795A"/>
    <w:multiLevelType w:val="hybridMultilevel"/>
    <w:tmpl w:val="64D49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55388"/>
    <w:multiLevelType w:val="hybridMultilevel"/>
    <w:tmpl w:val="8D7A2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10734"/>
    <w:multiLevelType w:val="hybridMultilevel"/>
    <w:tmpl w:val="DFA691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F96896"/>
    <w:multiLevelType w:val="hybridMultilevel"/>
    <w:tmpl w:val="FD5AF6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C6C15C3"/>
    <w:multiLevelType w:val="hybridMultilevel"/>
    <w:tmpl w:val="3B966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641A4C"/>
    <w:multiLevelType w:val="hybridMultilevel"/>
    <w:tmpl w:val="0FE640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"/>
  </w:num>
  <w:num w:numId="5">
    <w:abstractNumId w:val="20"/>
  </w:num>
  <w:num w:numId="6">
    <w:abstractNumId w:val="15"/>
  </w:num>
  <w:num w:numId="7">
    <w:abstractNumId w:val="9"/>
  </w:num>
  <w:num w:numId="8">
    <w:abstractNumId w:val="17"/>
  </w:num>
  <w:num w:numId="9">
    <w:abstractNumId w:val="10"/>
  </w:num>
  <w:num w:numId="10">
    <w:abstractNumId w:val="19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11"/>
  </w:num>
  <w:num w:numId="16">
    <w:abstractNumId w:val="2"/>
  </w:num>
  <w:num w:numId="17">
    <w:abstractNumId w:val="12"/>
  </w:num>
  <w:num w:numId="18">
    <w:abstractNumId w:val="8"/>
  </w:num>
  <w:num w:numId="19">
    <w:abstractNumId w:val="18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74"/>
    <w:rsid w:val="00000D44"/>
    <w:rsid w:val="0000166F"/>
    <w:rsid w:val="00023C55"/>
    <w:rsid w:val="0003123F"/>
    <w:rsid w:val="0003169D"/>
    <w:rsid w:val="000358B7"/>
    <w:rsid w:val="00051489"/>
    <w:rsid w:val="000639C2"/>
    <w:rsid w:val="000A617F"/>
    <w:rsid w:val="000A720F"/>
    <w:rsid w:val="000B1149"/>
    <w:rsid w:val="000C4852"/>
    <w:rsid w:val="000D05D9"/>
    <w:rsid w:val="000D7F40"/>
    <w:rsid w:val="000E42AC"/>
    <w:rsid w:val="000F24E3"/>
    <w:rsid w:val="00101FDB"/>
    <w:rsid w:val="00103BA6"/>
    <w:rsid w:val="00132F32"/>
    <w:rsid w:val="00153993"/>
    <w:rsid w:val="00157A85"/>
    <w:rsid w:val="00161480"/>
    <w:rsid w:val="00166481"/>
    <w:rsid w:val="00173C08"/>
    <w:rsid w:val="00175DEB"/>
    <w:rsid w:val="001768E9"/>
    <w:rsid w:val="00177ADF"/>
    <w:rsid w:val="00182E5A"/>
    <w:rsid w:val="00186E28"/>
    <w:rsid w:val="001A6469"/>
    <w:rsid w:val="001B12D5"/>
    <w:rsid w:val="001B2BD6"/>
    <w:rsid w:val="001B2CBA"/>
    <w:rsid w:val="001B3CC7"/>
    <w:rsid w:val="001B3EF6"/>
    <w:rsid w:val="001B485B"/>
    <w:rsid w:val="001E3E27"/>
    <w:rsid w:val="001F6DA7"/>
    <w:rsid w:val="002067B6"/>
    <w:rsid w:val="00213F90"/>
    <w:rsid w:val="00227580"/>
    <w:rsid w:val="00231049"/>
    <w:rsid w:val="00245405"/>
    <w:rsid w:val="00250367"/>
    <w:rsid w:val="00255B84"/>
    <w:rsid w:val="00274223"/>
    <w:rsid w:val="00274DD0"/>
    <w:rsid w:val="002A0CF1"/>
    <w:rsid w:val="002A26F4"/>
    <w:rsid w:val="002C2CF4"/>
    <w:rsid w:val="002D3C16"/>
    <w:rsid w:val="002E7D3B"/>
    <w:rsid w:val="002F364C"/>
    <w:rsid w:val="0030386A"/>
    <w:rsid w:val="003257AC"/>
    <w:rsid w:val="00336E8C"/>
    <w:rsid w:val="00340779"/>
    <w:rsid w:val="00351307"/>
    <w:rsid w:val="003552BD"/>
    <w:rsid w:val="00375E35"/>
    <w:rsid w:val="0037607B"/>
    <w:rsid w:val="003771C2"/>
    <w:rsid w:val="00380B43"/>
    <w:rsid w:val="00384A12"/>
    <w:rsid w:val="00387A37"/>
    <w:rsid w:val="00391B00"/>
    <w:rsid w:val="00393A28"/>
    <w:rsid w:val="00394B9C"/>
    <w:rsid w:val="003A0431"/>
    <w:rsid w:val="003A14CF"/>
    <w:rsid w:val="003B0C04"/>
    <w:rsid w:val="003B10F1"/>
    <w:rsid w:val="003B2C12"/>
    <w:rsid w:val="003B37CC"/>
    <w:rsid w:val="003B4A8F"/>
    <w:rsid w:val="003E3F68"/>
    <w:rsid w:val="003E4E24"/>
    <w:rsid w:val="004022AB"/>
    <w:rsid w:val="00402827"/>
    <w:rsid w:val="00406D64"/>
    <w:rsid w:val="00421291"/>
    <w:rsid w:val="00427DFC"/>
    <w:rsid w:val="00432ABF"/>
    <w:rsid w:val="00433723"/>
    <w:rsid w:val="00440152"/>
    <w:rsid w:val="00454898"/>
    <w:rsid w:val="004640DC"/>
    <w:rsid w:val="00467468"/>
    <w:rsid w:val="004713BA"/>
    <w:rsid w:val="00486DFE"/>
    <w:rsid w:val="00496AA5"/>
    <w:rsid w:val="004A0673"/>
    <w:rsid w:val="004B30EB"/>
    <w:rsid w:val="004B48C9"/>
    <w:rsid w:val="004B698F"/>
    <w:rsid w:val="004C0F23"/>
    <w:rsid w:val="004D0366"/>
    <w:rsid w:val="004D15DF"/>
    <w:rsid w:val="004E14EE"/>
    <w:rsid w:val="004E2385"/>
    <w:rsid w:val="004E6614"/>
    <w:rsid w:val="004F2EDE"/>
    <w:rsid w:val="00513A12"/>
    <w:rsid w:val="00543C7E"/>
    <w:rsid w:val="00545177"/>
    <w:rsid w:val="00545854"/>
    <w:rsid w:val="0055073A"/>
    <w:rsid w:val="0055757F"/>
    <w:rsid w:val="00570FA1"/>
    <w:rsid w:val="00580EF3"/>
    <w:rsid w:val="005816BA"/>
    <w:rsid w:val="00592604"/>
    <w:rsid w:val="00593EAF"/>
    <w:rsid w:val="00597C49"/>
    <w:rsid w:val="005A3399"/>
    <w:rsid w:val="005A4762"/>
    <w:rsid w:val="005A6074"/>
    <w:rsid w:val="005B108F"/>
    <w:rsid w:val="005B6509"/>
    <w:rsid w:val="005C6B07"/>
    <w:rsid w:val="005D4A8D"/>
    <w:rsid w:val="005E3B35"/>
    <w:rsid w:val="005E6126"/>
    <w:rsid w:val="005F0AF0"/>
    <w:rsid w:val="005F4E04"/>
    <w:rsid w:val="0060472E"/>
    <w:rsid w:val="00606195"/>
    <w:rsid w:val="00613588"/>
    <w:rsid w:val="0062036E"/>
    <w:rsid w:val="006265B7"/>
    <w:rsid w:val="00650E2F"/>
    <w:rsid w:val="00653262"/>
    <w:rsid w:val="00665FC5"/>
    <w:rsid w:val="00667172"/>
    <w:rsid w:val="00672D38"/>
    <w:rsid w:val="00684027"/>
    <w:rsid w:val="00685175"/>
    <w:rsid w:val="006904F6"/>
    <w:rsid w:val="00693E62"/>
    <w:rsid w:val="006B0A3C"/>
    <w:rsid w:val="006B237F"/>
    <w:rsid w:val="006B342C"/>
    <w:rsid w:val="006B368F"/>
    <w:rsid w:val="006D3CDB"/>
    <w:rsid w:val="006D47EE"/>
    <w:rsid w:val="006D7E1E"/>
    <w:rsid w:val="006E2C3D"/>
    <w:rsid w:val="006F2288"/>
    <w:rsid w:val="007059FC"/>
    <w:rsid w:val="007360AF"/>
    <w:rsid w:val="00737160"/>
    <w:rsid w:val="00743B38"/>
    <w:rsid w:val="0074614D"/>
    <w:rsid w:val="00747C7A"/>
    <w:rsid w:val="00756BA3"/>
    <w:rsid w:val="00767675"/>
    <w:rsid w:val="007A1184"/>
    <w:rsid w:val="007A233E"/>
    <w:rsid w:val="007B1B2C"/>
    <w:rsid w:val="007B6D50"/>
    <w:rsid w:val="007B7FA8"/>
    <w:rsid w:val="007D047D"/>
    <w:rsid w:val="007E4DD2"/>
    <w:rsid w:val="007E70F4"/>
    <w:rsid w:val="007F12DB"/>
    <w:rsid w:val="007F1C0D"/>
    <w:rsid w:val="00800113"/>
    <w:rsid w:val="0080118D"/>
    <w:rsid w:val="0084121D"/>
    <w:rsid w:val="008507B3"/>
    <w:rsid w:val="008679A3"/>
    <w:rsid w:val="00881E3A"/>
    <w:rsid w:val="00885F5B"/>
    <w:rsid w:val="008864F4"/>
    <w:rsid w:val="00894140"/>
    <w:rsid w:val="00894B01"/>
    <w:rsid w:val="008A7F16"/>
    <w:rsid w:val="008B100C"/>
    <w:rsid w:val="008C04AF"/>
    <w:rsid w:val="008C1E79"/>
    <w:rsid w:val="008E50E3"/>
    <w:rsid w:val="008F378E"/>
    <w:rsid w:val="009010C9"/>
    <w:rsid w:val="009163D1"/>
    <w:rsid w:val="009165D1"/>
    <w:rsid w:val="009214F4"/>
    <w:rsid w:val="009364F4"/>
    <w:rsid w:val="00936F5F"/>
    <w:rsid w:val="00952478"/>
    <w:rsid w:val="00956CC5"/>
    <w:rsid w:val="00975A0E"/>
    <w:rsid w:val="00986D0F"/>
    <w:rsid w:val="00996D34"/>
    <w:rsid w:val="009A0ABA"/>
    <w:rsid w:val="009B1226"/>
    <w:rsid w:val="009D1F33"/>
    <w:rsid w:val="009E0135"/>
    <w:rsid w:val="009F0D7C"/>
    <w:rsid w:val="009F3006"/>
    <w:rsid w:val="00A0418F"/>
    <w:rsid w:val="00A3240A"/>
    <w:rsid w:val="00A3706D"/>
    <w:rsid w:val="00A377CF"/>
    <w:rsid w:val="00A46C84"/>
    <w:rsid w:val="00A471C4"/>
    <w:rsid w:val="00A50636"/>
    <w:rsid w:val="00A53BAA"/>
    <w:rsid w:val="00A57C95"/>
    <w:rsid w:val="00A857C5"/>
    <w:rsid w:val="00A90E44"/>
    <w:rsid w:val="00A95E15"/>
    <w:rsid w:val="00AA139D"/>
    <w:rsid w:val="00AA1B71"/>
    <w:rsid w:val="00AB1C50"/>
    <w:rsid w:val="00AB6328"/>
    <w:rsid w:val="00AB71A9"/>
    <w:rsid w:val="00AC00DF"/>
    <w:rsid w:val="00AC020E"/>
    <w:rsid w:val="00AC1980"/>
    <w:rsid w:val="00AC3EBB"/>
    <w:rsid w:val="00AD3B30"/>
    <w:rsid w:val="00AE5F44"/>
    <w:rsid w:val="00AF3B25"/>
    <w:rsid w:val="00AF5252"/>
    <w:rsid w:val="00AF7282"/>
    <w:rsid w:val="00AF735E"/>
    <w:rsid w:val="00B00B2D"/>
    <w:rsid w:val="00B04F8E"/>
    <w:rsid w:val="00B05B19"/>
    <w:rsid w:val="00B07F83"/>
    <w:rsid w:val="00B10626"/>
    <w:rsid w:val="00B301D1"/>
    <w:rsid w:val="00B358DF"/>
    <w:rsid w:val="00B5155B"/>
    <w:rsid w:val="00B55166"/>
    <w:rsid w:val="00B552DF"/>
    <w:rsid w:val="00B5625E"/>
    <w:rsid w:val="00B625C5"/>
    <w:rsid w:val="00B66810"/>
    <w:rsid w:val="00B72D73"/>
    <w:rsid w:val="00B758B0"/>
    <w:rsid w:val="00B80BF2"/>
    <w:rsid w:val="00B82F13"/>
    <w:rsid w:val="00B91AAB"/>
    <w:rsid w:val="00B975F7"/>
    <w:rsid w:val="00BA60B1"/>
    <w:rsid w:val="00BB561F"/>
    <w:rsid w:val="00BC2510"/>
    <w:rsid w:val="00BD3A46"/>
    <w:rsid w:val="00BE343E"/>
    <w:rsid w:val="00BE48F7"/>
    <w:rsid w:val="00BF0F2C"/>
    <w:rsid w:val="00BF31BA"/>
    <w:rsid w:val="00BF3F4E"/>
    <w:rsid w:val="00C01831"/>
    <w:rsid w:val="00C04916"/>
    <w:rsid w:val="00C04F73"/>
    <w:rsid w:val="00C05EE3"/>
    <w:rsid w:val="00C21B74"/>
    <w:rsid w:val="00C2490F"/>
    <w:rsid w:val="00C27A03"/>
    <w:rsid w:val="00C308DE"/>
    <w:rsid w:val="00C32BE0"/>
    <w:rsid w:val="00C34C04"/>
    <w:rsid w:val="00C46C74"/>
    <w:rsid w:val="00C52477"/>
    <w:rsid w:val="00C7185F"/>
    <w:rsid w:val="00C82223"/>
    <w:rsid w:val="00CA656E"/>
    <w:rsid w:val="00CC3D5E"/>
    <w:rsid w:val="00CC4018"/>
    <w:rsid w:val="00CD5B4B"/>
    <w:rsid w:val="00CF46EE"/>
    <w:rsid w:val="00CF6532"/>
    <w:rsid w:val="00CF6703"/>
    <w:rsid w:val="00CF7031"/>
    <w:rsid w:val="00D073B2"/>
    <w:rsid w:val="00D17BAB"/>
    <w:rsid w:val="00D2112E"/>
    <w:rsid w:val="00D253D2"/>
    <w:rsid w:val="00D3043D"/>
    <w:rsid w:val="00D31759"/>
    <w:rsid w:val="00D31907"/>
    <w:rsid w:val="00D36CA2"/>
    <w:rsid w:val="00D40DD6"/>
    <w:rsid w:val="00D42F2F"/>
    <w:rsid w:val="00D51169"/>
    <w:rsid w:val="00D7788D"/>
    <w:rsid w:val="00D80ACC"/>
    <w:rsid w:val="00D813C3"/>
    <w:rsid w:val="00D900A9"/>
    <w:rsid w:val="00D97EC2"/>
    <w:rsid w:val="00DB1029"/>
    <w:rsid w:val="00DB45D8"/>
    <w:rsid w:val="00DD4E9F"/>
    <w:rsid w:val="00DD4FB1"/>
    <w:rsid w:val="00DE0A75"/>
    <w:rsid w:val="00DE37EE"/>
    <w:rsid w:val="00E15A5F"/>
    <w:rsid w:val="00E44E06"/>
    <w:rsid w:val="00E463B8"/>
    <w:rsid w:val="00E52CF5"/>
    <w:rsid w:val="00E53280"/>
    <w:rsid w:val="00E72B4D"/>
    <w:rsid w:val="00E75BE0"/>
    <w:rsid w:val="00E9247E"/>
    <w:rsid w:val="00EA63E8"/>
    <w:rsid w:val="00EC1203"/>
    <w:rsid w:val="00EF1C04"/>
    <w:rsid w:val="00EF57F1"/>
    <w:rsid w:val="00F05943"/>
    <w:rsid w:val="00F05ED7"/>
    <w:rsid w:val="00F258E1"/>
    <w:rsid w:val="00F25E5B"/>
    <w:rsid w:val="00F3546B"/>
    <w:rsid w:val="00F36CE1"/>
    <w:rsid w:val="00F53B21"/>
    <w:rsid w:val="00F65412"/>
    <w:rsid w:val="00F70093"/>
    <w:rsid w:val="00F723C7"/>
    <w:rsid w:val="00F87B49"/>
    <w:rsid w:val="00F977DF"/>
    <w:rsid w:val="00F9797E"/>
    <w:rsid w:val="00FA035A"/>
    <w:rsid w:val="00FC7D8C"/>
    <w:rsid w:val="00FD20E8"/>
    <w:rsid w:val="00FD7079"/>
    <w:rsid w:val="00FE44D9"/>
    <w:rsid w:val="00FE6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87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4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E62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2"/>
    <w:rPr>
      <w:rFonts w:ascii="ÉqÉâÉMÉmäpÉS ProN W3" w:hAnsi="ÉqÉâÉMÉmäpÉS ProN W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5BE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BE0"/>
  </w:style>
  <w:style w:type="paragraph" w:styleId="Footer">
    <w:name w:val="footer"/>
    <w:basedOn w:val="Normal"/>
    <w:link w:val="FooterChar"/>
    <w:uiPriority w:val="99"/>
    <w:unhideWhenUsed/>
    <w:rsid w:val="00E75B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BE0"/>
  </w:style>
  <w:style w:type="character" w:styleId="PageNumber">
    <w:name w:val="page number"/>
    <w:basedOn w:val="DefaultParagraphFont"/>
    <w:uiPriority w:val="99"/>
    <w:semiHidden/>
    <w:unhideWhenUsed/>
    <w:rsid w:val="00E75BE0"/>
  </w:style>
  <w:style w:type="table" w:styleId="TableGrid">
    <w:name w:val="Table Grid"/>
    <w:basedOn w:val="TableNormal"/>
    <w:uiPriority w:val="59"/>
    <w:rsid w:val="00B6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0B4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B1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0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0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0F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11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4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E62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2"/>
    <w:rPr>
      <w:rFonts w:ascii="ÉqÉâÉMÉmäpÉS ProN W3" w:hAnsi="ÉqÉâÉMÉmäpÉS ProN W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5BE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BE0"/>
  </w:style>
  <w:style w:type="paragraph" w:styleId="Footer">
    <w:name w:val="footer"/>
    <w:basedOn w:val="Normal"/>
    <w:link w:val="FooterChar"/>
    <w:uiPriority w:val="99"/>
    <w:unhideWhenUsed/>
    <w:rsid w:val="00E75B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BE0"/>
  </w:style>
  <w:style w:type="character" w:styleId="PageNumber">
    <w:name w:val="page number"/>
    <w:basedOn w:val="DefaultParagraphFont"/>
    <w:uiPriority w:val="99"/>
    <w:semiHidden/>
    <w:unhideWhenUsed/>
    <w:rsid w:val="00E75BE0"/>
  </w:style>
  <w:style w:type="table" w:styleId="TableGrid">
    <w:name w:val="Table Grid"/>
    <w:basedOn w:val="TableNormal"/>
    <w:uiPriority w:val="59"/>
    <w:rsid w:val="00B6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0B4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B1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0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0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0F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11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mcmc-jags/files/JAGS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i66@st-andrews.ac.uk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cran.r-project.org/web/packages/R2jags/R2jags.pdf" TargetMode="External"/><Relationship Id="rId23" Type="http://schemas.openxmlformats.org/officeDocument/2006/relationships/image" Target="media/image9.png"/><Relationship Id="rId10" Type="http://schemas.openxmlformats.org/officeDocument/2006/relationships/hyperlink" Target="mailto:luciamartinaml@gmail.com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mailto:naratomoz@gmail.com" TargetMode="External"/><Relationship Id="rId14" Type="http://schemas.openxmlformats.org/officeDocument/2006/relationships/hyperlink" Target="http://mcmc-jags.sourceforge.net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E9495A-371F-4E75-978C-9CD6D930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Narazaki</dc:creator>
  <cp:lastModifiedBy>Saana Isojunno</cp:lastModifiedBy>
  <cp:revision>3</cp:revision>
  <cp:lastPrinted>2016-06-24T08:42:00Z</cp:lastPrinted>
  <dcterms:created xsi:type="dcterms:W3CDTF">2020-05-09T09:02:00Z</dcterms:created>
  <dcterms:modified xsi:type="dcterms:W3CDTF">2020-05-09T09:03:00Z</dcterms:modified>
</cp:coreProperties>
</file>