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560"/>
              <w:left w:type="dxa" w:w="720"/>
              <w:bottom w:type="dxa" w:w="200"/>
              <w:right w:type="dxa" w:w="720"/>
            </w:tcMar>
          </w:tcPr>
          <w:p>
            <w:pPr>
              <w:jc w:val="center"/>
            </w:pPr>
            <w:r>
              <w:rPr>
                <w:rFonts w:ascii="Arial" w:cs="Arial" w:eastAsia="Arial" w:hAnsi="Arial"/>
                <w:b/>
                <w:bCs/>
                <w:color w:val="FFFFFF"/>
                <w:sz w:val="96"/>
                <w:szCs w:val="96"/>
              </w:rPr>
              <w:t xml:space="preserve">MoneyTalks</w:t>
            </w:r>
          </w:p>
          <w:p>
            <w:pPr>
              <w:jc w:val="center"/>
            </w:pPr>
            <w:r>
              <w:rPr>
                <w:rFonts w:ascii="Arial" w:cs="Arial" w:eastAsia="Arial" w:hAnsi="Arial"/>
                <w:color w:val="9DC3E6"/>
                <w:sz w:val="26"/>
                <w:szCs w:val="26"/>
              </w:rPr>
              <w:t xml:space="preserve">Web-Based Banknote Recognition for the Visually Impaired</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720"/>
              <w:bottom w:type="dxa" w:w="120"/>
              <w:right w:type="dxa" w:w="720"/>
            </w:tcMar>
          </w:tcPr>
          <w:p>
            <w:pPr>
              <w:jc w:val="center"/>
            </w:pPr>
            <w:r>
              <w:rPr>
                <w:rFonts w:ascii="Arial" w:cs="Arial" w:eastAsia="Arial" w:hAnsi="Arial"/>
                <w:b/>
                <w:bCs/>
                <w:color w:val="FFFFFF"/>
                <w:sz w:val="24"/>
                <w:szCs w:val="24"/>
              </w:rPr>
              <w:t xml:space="preserve">Product Requirements Document  —  Version 2.0  (Revised)</w:t>
            </w:r>
          </w:p>
        </w:tc>
      </w:tr>
    </w:tbl>
    <w:p>
      <w:pPr>
        <w:spacing w:before="5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Version</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 Revised</w:t>
            </w:r>
          </w:p>
        </w:tc>
      </w:tr>
      <w:tr>
        <w:tc>
          <w:tcPr>
            <w:tcW w:type="dxa" w:w="468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Draft</w:t>
            </w:r>
          </w:p>
        </w:tc>
      </w:tr>
      <w:tr>
        <w:tc>
          <w:tcPr>
            <w:tcW w:type="dxa" w:w="468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 2026</w:t>
            </w:r>
          </w:p>
        </w:tc>
      </w:tr>
      <w:tr>
        <w:tc>
          <w:tcPr>
            <w:tcW w:type="dxa" w:w="468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Supersedes</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PRD v1.0 (March 2026)</w:t>
            </w:r>
          </w:p>
        </w:tc>
      </w:tr>
      <w:tr>
        <w:tc>
          <w:tcPr>
            <w:tcW w:type="dxa" w:w="4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Changes in v2.0</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Revised tech stack | Supabase storage | Elaborated system architecture &amp; flows</w:t>
            </w:r>
          </w:p>
        </w:tc>
      </w:tr>
    </w:tbl>
    <w:p>
      <w:pPr>
        <w:spacing w:before="600" w:after="0"/>
      </w:pPr>
    </w:p>
    <w:p>
      <w:pPr>
        <w:jc w:val="center"/>
      </w:pPr>
      <w:r>
        <w:rPr>
          <w:rFonts w:ascii="Arial" w:cs="Arial" w:eastAsia="Arial" w:hAnsi="Arial"/>
          <w:b/>
          <w:bCs/>
          <w:i/>
          <w:iCs/>
          <w:color w:val="2E75B6"/>
          <w:sz w:val="24"/>
          <w:szCs w:val="24"/>
        </w:rPr>
        <w:t xml:space="preserve">Real-time detection. Instant audio. Zero barriers.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10" w:space="4"/>
        </w:pBdr>
        <w:spacing w:before="400" w:after="160"/>
      </w:pPr>
      <w:r>
        <w:rPr>
          <w:rFonts w:ascii="Arial" w:cs="Arial" w:eastAsia="Arial" w:hAnsi="Arial"/>
          <w:b/>
          <w:bCs/>
          <w:color w:val="1F3864"/>
          <w:sz w:val="34"/>
          <w:szCs w:val="34"/>
        </w:rPr>
        <w:t xml:space="preserve">1. Executive Summary</w:t>
      </w:r>
    </w:p>
    <w:p>
      <w:pPr>
        <w:spacing w:before="60" w:after="60"/>
      </w:pPr>
      <w:r>
        <w:rPr>
          <w:rFonts w:ascii="Arial" w:cs="Arial" w:eastAsia="Arial" w:hAnsi="Arial"/>
          <w:color w:val="000000"/>
          <w:sz w:val="22"/>
          <w:szCs w:val="22"/>
        </w:rPr>
        <w:t xml:space="preserve">MoneyTalks is a web-based assistive technology application that enables visually impaired individuals to independently identify Indonesian Rupiah banknote denominations in real time. The application captures live video through the device camera, classifies the banknote using a pre-trained machine learning model (.pkl file), and immediately reads the denomination aloud via the browser's built-in speech synthesis engine — requiring no account, no app installation, and no specialized hardware beyond a camera-equipped smartphone or computer.</w:t>
      </w:r>
    </w:p>
    <w:p>
      <w:pPr>
        <w:spacing w:before="120" w:after="0"/>
      </w:pPr>
    </w:p>
    <w:p>
      <w:pPr>
        <w:spacing w:before="60" w:after="60"/>
      </w:pPr>
      <w:r>
        <w:rPr>
          <w:rFonts w:ascii="Arial" w:cs="Arial" w:eastAsia="Arial" w:hAnsi="Arial"/>
          <w:color w:val="000000"/>
          <w:sz w:val="22"/>
          <w:szCs w:val="22"/>
        </w:rPr>
        <w:t xml:space="preserve">This document is Version 2.0, revised from the initial draft. The key changes are:</w:t>
      </w:r>
    </w:p>
    <w:p>
      <w:pPr>
        <w:pStyle w:val="ListParagraph"/>
        <w:numPr>
          <w:ilvl w:val="0"/>
          <w:numId w:val="2"/>
        </w:numPr>
        <w:spacing w:before="40" w:after="40"/>
      </w:pPr>
      <w:r>
        <w:rPr>
          <w:rFonts w:ascii="Arial" w:cs="Arial" w:eastAsia="Arial" w:hAnsi="Arial"/>
          <w:color w:val="000000"/>
          <w:sz w:val="22"/>
          <w:szCs w:val="22"/>
        </w:rPr>
        <w:t xml:space="preserve">The proposed Streamlit framework has been replaced with Flask (Python) based on the critical review in v1.0.</w:t>
      </w:r>
    </w:p>
    <w:p>
      <w:pPr>
        <w:pStyle w:val="ListParagraph"/>
        <w:numPr>
          <w:ilvl w:val="0"/>
          <w:numId w:val="2"/>
        </w:numPr>
        <w:spacing w:before="40" w:after="40"/>
      </w:pPr>
      <w:r>
        <w:rPr>
          <w:rFonts w:ascii="Arial" w:cs="Arial" w:eastAsia="Arial" w:hAnsi="Arial"/>
          <w:color w:val="000000"/>
          <w:sz w:val="22"/>
          <w:szCs w:val="22"/>
        </w:rPr>
        <w:t xml:space="preserve">streamlit-webrtc has been replaced with the browser's native MediaDevices API (getUserMedia).</w:t>
      </w:r>
    </w:p>
    <w:p>
      <w:pPr>
        <w:pStyle w:val="ListParagraph"/>
        <w:numPr>
          <w:ilvl w:val="0"/>
          <w:numId w:val="2"/>
        </w:numPr>
        <w:spacing w:before="40" w:after="40"/>
      </w:pPr>
      <w:r>
        <w:rPr>
          <w:rFonts w:ascii="Arial" w:cs="Arial" w:eastAsia="Arial" w:hAnsi="Arial"/>
          <w:color w:val="000000"/>
          <w:sz w:val="22"/>
          <w:szCs w:val="22"/>
        </w:rPr>
        <w:t xml:space="preserve">pyttsx3 has been eliminated; the primary TTS engine is now the browser-native Web Speech API with gTTS as a server-side fallback.</w:t>
      </w:r>
    </w:p>
    <w:p>
      <w:pPr>
        <w:pStyle w:val="ListParagraph"/>
        <w:numPr>
          <w:ilvl w:val="0"/>
          <w:numId w:val="2"/>
        </w:numPr>
        <w:spacing w:before="40" w:after="40"/>
      </w:pPr>
      <w:r>
        <w:rPr>
          <w:rFonts w:ascii="Arial" w:cs="Arial" w:eastAsia="Arial" w:hAnsi="Arial"/>
          <w:color w:val="000000"/>
          <w:sz w:val="22"/>
          <w:szCs w:val="22"/>
        </w:rPr>
        <w:t xml:space="preserve">Storage has migrated from a local filesystem to Supabase, providing managed PostgreSQL (relational data), Supabase Storage (image files and .pkl model files), and Row Level Security for access control.</w:t>
      </w:r>
    </w:p>
    <w:p>
      <w:pPr>
        <w:pStyle w:val="ListParagraph"/>
        <w:numPr>
          <w:ilvl w:val="0"/>
          <w:numId w:val="2"/>
        </w:numPr>
        <w:spacing w:before="40" w:after="40"/>
      </w:pPr>
      <w:r>
        <w:rPr>
          <w:rFonts w:ascii="Arial" w:cs="Arial" w:eastAsia="Arial" w:hAnsi="Arial"/>
          <w:color w:val="000000"/>
          <w:sz w:val="22"/>
          <w:szCs w:val="22"/>
        </w:rPr>
        <w:t xml:space="preserve">This version includes an elaborated technology description, integration map, and step-by-step system flow for all user journeys.</w:t>
      </w:r>
    </w:p>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2. Problem Statement</w:t>
      </w:r>
    </w:p>
    <w:p>
      <w:pPr>
        <w:spacing w:before="60" w:after="60"/>
      </w:pPr>
      <w:r>
        <w:rPr>
          <w:rFonts w:ascii="Arial" w:cs="Arial" w:eastAsia="Arial" w:hAnsi="Arial"/>
          <w:color w:val="000000"/>
          <w:sz w:val="22"/>
          <w:szCs w:val="22"/>
        </w:rPr>
        <w:t xml:space="preserve">Over 2.2 billion people worldwide live with visual impairment (WHO, 2023). A significant daily challenge is independently identifying paper currency. Misidentifying banknotes can result in financial exploitation and loss of personal autonomy.</w:t>
      </w:r>
    </w:p>
    <w:p>
      <w:pPr>
        <w:spacing w:before="120" w:after="0"/>
      </w:pPr>
    </w:p>
    <w:p>
      <w:pPr>
        <w:spacing w:before="60" w:after="60"/>
      </w:pPr>
      <w:r>
        <w:rPr>
          <w:rFonts w:ascii="Arial" w:cs="Arial" w:eastAsia="Arial" w:hAnsi="Arial"/>
          <w:color w:val="000000"/>
          <w:sz w:val="22"/>
          <w:szCs w:val="22"/>
        </w:rPr>
        <w:t xml:space="preserve">MoneyTalks addresses this gap with a browser-first approach that is:</w:t>
      </w:r>
    </w:p>
    <w:p>
      <w:pPr>
        <w:pStyle w:val="ListParagraph"/>
        <w:numPr>
          <w:ilvl w:val="0"/>
          <w:numId w:val="2"/>
        </w:numPr>
        <w:spacing w:before="40" w:after="40"/>
      </w:pPr>
      <w:r>
        <w:rPr>
          <w:rFonts w:ascii="Arial" w:cs="Arial" w:eastAsia="Arial" w:hAnsi="Arial"/>
          <w:color w:val="000000"/>
          <w:sz w:val="22"/>
          <w:szCs w:val="22"/>
        </w:rPr>
        <w:t xml:space="preserve">Hardware-agnostic — works on any device with a camera and modern browser.</w:t>
      </w:r>
    </w:p>
    <w:p>
      <w:pPr>
        <w:pStyle w:val="ListParagraph"/>
        <w:numPr>
          <w:ilvl w:val="0"/>
          <w:numId w:val="2"/>
        </w:numPr>
        <w:spacing w:before="40" w:after="40"/>
      </w:pPr>
      <w:r>
        <w:rPr>
          <w:rFonts w:ascii="Arial" w:cs="Arial" w:eastAsia="Arial" w:hAnsi="Arial"/>
          <w:color w:val="000000"/>
          <w:sz w:val="22"/>
          <w:szCs w:val="22"/>
        </w:rPr>
        <w:t xml:space="preserve">Installation-free — no app store download required; accessible via URL.</w:t>
      </w:r>
    </w:p>
    <w:p>
      <w:pPr>
        <w:pStyle w:val="ListParagraph"/>
        <w:numPr>
          <w:ilvl w:val="0"/>
          <w:numId w:val="2"/>
        </w:numPr>
        <w:spacing w:before="40" w:after="40"/>
      </w:pPr>
      <w:r>
        <w:rPr>
          <w:rFonts w:ascii="Arial" w:cs="Arial" w:eastAsia="Arial" w:hAnsi="Arial"/>
          <w:color w:val="000000"/>
          <w:sz w:val="22"/>
          <w:szCs w:val="22"/>
        </w:rPr>
        <w:t xml:space="preserve">Account-free for users — no registration barrier for the visually impaired.</w:t>
      </w:r>
    </w:p>
    <w:p>
      <w:pPr>
        <w:pStyle w:val="ListParagraph"/>
        <w:numPr>
          <w:ilvl w:val="0"/>
          <w:numId w:val="2"/>
        </w:numPr>
        <w:spacing w:before="40" w:after="40"/>
      </w:pPr>
      <w:r>
        <w:rPr>
          <w:rFonts w:ascii="Arial" w:cs="Arial" w:eastAsia="Arial" w:hAnsi="Arial"/>
          <w:color w:val="000000"/>
          <w:sz w:val="22"/>
          <w:szCs w:val="22"/>
        </w:rPr>
        <w:t xml:space="preserve">Audio-first — all results communicated through speech, not visual text.</w:t>
      </w:r>
    </w:p>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3. Revised Technology Stack</w:t>
      </w:r>
    </w:p>
    <w:p>
      <w:pPr>
        <w:spacing w:before="60" w:after="60"/>
      </w:pPr>
      <w:r>
        <w:rPr>
          <w:rFonts w:ascii="Arial" w:cs="Arial" w:eastAsia="Arial" w:hAnsi="Arial"/>
          <w:color w:val="000000"/>
          <w:sz w:val="22"/>
          <w:szCs w:val="22"/>
        </w:rPr>
        <w:t xml:space="preserve">The following table presents the finalized stack, replacing all proposals from v1.0 that were found to be unsuitable for a production-grade assistive web application.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Framework</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Flask (Python)</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Lightweight, mature Python framework with full control over routing, sessions, REST endpoints, and template rendering. Natural fit for a Python ML codebase.</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Camera Access</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MediaDevices API (Browser JS)</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browser API — no external library, no TURN server, zero server load. Works on all modern browsers including iOS Safari and Android Chrome.</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Text-to-Speech</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Web Speech API + gTTS fallback</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Speech API runs entirely client-side with zero latency and zero server cost. gTTS acts as a server-rendered audio fallback for unsupported browsers.</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Inference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scikit-learn + joblib</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joblib.load() deserializes the .pkl model. Inference runs server-side in a thread-safe singleton pattern to avoid reloading on every request.</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Relational DB</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 (PostgreSQL)</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Managed PostgreSQL service. Hosts ScannedMoney, Administrator, and ModelVersions tables with Row Level Security (RLS) policies.</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Storage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 Storage</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 storage buckets for scanned image files and .pkl model files. Integrated with the same Supabase project for unified auth and access control.</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 Client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supabase-py</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Official Supabase Python client. Handles authenticated queries to both the database and storage buckets via the Supabase REST API.</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Auth</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Flask-Login + bcrypt</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Flask-Login manages server-side sessions for admin routes. Passwords are hashed using bcrypt (cost factor &gt;= 12) before storage.</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Jinja2 + Vanilla JS</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Jinja2 server-side templating for page rendering. Vanilla JS (no framework dependency) handles camera capture, frame posting, and TTS orchestration.</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Deployment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Docker + Gunicorn + Nginx</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Gunicorn as the WSGI server (multi-worker for concurrency). Nginx as a reverse proxy handling HTTPS termination and static file serving.</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4. Technology Elaboration</w:t>
      </w:r>
    </w:p>
    <w:p>
      <w:pPr>
        <w:spacing w:before="60" w:after="60"/>
      </w:pPr>
      <w:r>
        <w:rPr>
          <w:rFonts w:ascii="Arial" w:cs="Arial" w:eastAsia="Arial" w:hAnsi="Arial"/>
          <w:color w:val="000000"/>
          <w:sz w:val="22"/>
          <w:szCs w:val="22"/>
        </w:rPr>
        <w:t xml:space="preserve">This section describes what each technology does in MoneyTalks and how each one connects to the others to form a unified system.</w:t>
      </w:r>
    </w:p>
    <w:p>
      <w:pPr>
        <w:spacing w:before="120" w:after="0"/>
      </w:pPr>
    </w:p>
    <w:p>
      <w:pPr>
        <w:pStyle w:val="Heading2"/>
        <w:spacing w:before="280" w:after="100"/>
      </w:pPr>
      <w:r>
        <w:rPr>
          <w:rFonts w:ascii="Arial" w:cs="Arial" w:eastAsia="Arial" w:hAnsi="Arial"/>
          <w:b/>
          <w:bCs/>
          <w:color w:val="1F4E79"/>
          <w:sz w:val="26"/>
          <w:szCs w:val="26"/>
        </w:rPr>
        <w:t xml:space="preserve">4.1 Flask — Web Application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6"/>
                <w:szCs w:val="26"/>
              </w:rPr>
              <w:t xml:space="preserve">Flask (Python 3.10+)</w:t>
            </w:r>
          </w:p>
        </w:tc>
      </w:tr>
      <w:tr>
        <w:tc>
          <w:tcPr>
            <w:tcBorders>
              <w:top w:val="none" w:color="FFFFFF" w:sz="0"/>
              <w:left w:val="single" w:color="2E75B6" w:sz="8"/>
              <w:bottom w:val="single" w:color="2E75B6" w:sz="4"/>
              <w:right w:val="single" w:color="2E75B6" w:sz="4"/>
            </w:tcBorders>
            <w:shd w:fill="FFFFFF" w:val="clear"/>
            <w:tcMar>
              <w:top w:type="dxa" w:w="120"/>
              <w:left w:type="dxa" w:w="240"/>
              <w:bottom w:type="dxa" w:w="120"/>
              <w:right w:type="dxa" w:w="240"/>
            </w:tcMar>
          </w:tcPr>
          <w:p>
            <w:pPr>
              <w:spacing w:before="0" w:after="30"/>
            </w:pPr>
            <w:r>
              <w:rPr>
                <w:rFonts w:ascii="Arial" w:cs="Arial" w:eastAsia="Arial" w:hAnsi="Arial"/>
                <w:b/>
                <w:bCs/>
                <w:color w:val="2E75B6"/>
                <w:sz w:val="20"/>
                <w:szCs w:val="20"/>
              </w:rPr>
              <w:t xml:space="preserve">Role in MoneyTalks</w:t>
            </w:r>
          </w:p>
          <w:p>
            <w:pPr>
              <w:spacing w:before="0" w:after="120"/>
            </w:pPr>
            <w:r>
              <w:rPr>
                <w:rFonts w:ascii="Arial" w:cs="Arial" w:eastAsia="Arial" w:hAnsi="Arial"/>
                <w:color w:val="000000"/>
                <w:sz w:val="20"/>
                <w:szCs w:val="20"/>
              </w:rPr>
              <w:t xml:space="preserve">Flask is the backbone of the MoneyTalks server. It receives HTTP requests, routes them to the correct handler function, manages admin session state, and returns responses (HTML pages or JSON). Every action in the system — submitting a video frame, logging in as admin, uploading a model — passes through a Flask route.</w:t>
            </w:r>
          </w:p>
          <w:p>
            <w:pPr>
              <w:spacing w:before="0" w:after="30"/>
            </w:pPr>
            <w:r>
              <w:rPr>
                <w:rFonts w:ascii="Arial" w:cs="Arial" w:eastAsia="Arial" w:hAnsi="Arial"/>
                <w:b/>
                <w:bCs/>
                <w:color w:val="2E75B6"/>
                <w:sz w:val="20"/>
                <w:szCs w:val="20"/>
              </w:rPr>
              <w:t xml:space="preserve">How It Works</w:t>
            </w:r>
          </w:p>
          <w:p>
            <w:pPr>
              <w:spacing w:before="0" w:after="120"/>
            </w:pPr>
            <w:r>
              <w:rPr>
                <w:rFonts w:ascii="Arial" w:cs="Arial" w:eastAsia="Arial" w:hAnsi="Arial"/>
                <w:color w:val="000000"/>
                <w:sz w:val="20"/>
                <w:szCs w:val="20"/>
              </w:rPr>
              <w:t xml:space="preserve">Flask uses a decorator-based routing system (@app.route('/path')). Each route function receives an HTTP Request object and returns a Response. For the guest interface, Flask renders Jinja2 HTML templates. For the detection and upload endpoints, it returns JSON. The application factory pattern (create_app()) is used so that the app can be configured differently for development, testing, and production environments. Flask-Login middleware intercepts requests to protected admin routes and redirects unauthenticated users to the login page before the route function even runs.</w:t>
            </w:r>
          </w:p>
          <w:p>
            <w:pPr>
              <w:spacing w:before="0" w:after="30"/>
            </w:pPr>
            <w:r>
              <w:rPr>
                <w:rFonts w:ascii="Arial" w:cs="Arial" w:eastAsia="Arial" w:hAnsi="Arial"/>
                <w:b/>
                <w:bCs/>
                <w:color w:val="2E75B6"/>
                <w:sz w:val="20"/>
                <w:szCs w:val="20"/>
              </w:rPr>
              <w:t xml:space="preserve">Integration Point</w:t>
            </w:r>
          </w:p>
          <w:p>
            <w:pPr>
              <w:spacing w:before="0" w:after="0"/>
            </w:pPr>
            <w:r>
              <w:rPr>
                <w:rFonts w:ascii="Arial" w:cs="Arial" w:eastAsia="Arial" w:hAnsi="Arial"/>
                <w:color w:val="000000"/>
                <w:sz w:val="20"/>
                <w:szCs w:val="20"/>
              </w:rPr>
              <w:t xml:space="preserve">Flask sits between the browser and all backend services. The browser sends HTTP requests to Flask; Flask calls the ML inference module (Section 4.4) and the Supabase client (Section 4.5) as needed; then Flask returns the result to the browser. All TTS logic lives in the browser and communicates with Flask only when the Web Speech API is unavailable.</w:t>
            </w:r>
          </w:p>
        </w:tc>
      </w:tr>
    </w:tbl>
    <w:p>
      <w:pPr>
        <w:spacing w:before="120" w:after="0"/>
      </w:pPr>
    </w:p>
    <w:p>
      <w:pPr>
        <w:pStyle w:val="Heading2"/>
        <w:spacing w:before="280" w:after="100"/>
      </w:pPr>
      <w:r>
        <w:rPr>
          <w:rFonts w:ascii="Arial" w:cs="Arial" w:eastAsia="Arial" w:hAnsi="Arial"/>
          <w:b/>
          <w:bCs/>
          <w:color w:val="1F4E79"/>
          <w:sz w:val="26"/>
          <w:szCs w:val="26"/>
        </w:rPr>
        <w:t xml:space="preserve">4.2 MediaDevices API — Camera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064" w:val="clear"/>
            <w:tcMar>
              <w:top w:type="dxa" w:w="120"/>
              <w:left w:type="dxa" w:w="240"/>
              <w:bottom w:type="dxa" w:w="120"/>
              <w:right w:type="dxa" w:w="240"/>
            </w:tcMar>
          </w:tcPr>
          <w:p>
            <w:r>
              <w:rPr>
                <w:rFonts w:ascii="Arial" w:cs="Arial" w:eastAsia="Arial" w:hAnsi="Arial"/>
                <w:b/>
                <w:bCs/>
                <w:color w:val="FFFFFF"/>
                <w:sz w:val="26"/>
                <w:szCs w:val="26"/>
              </w:rPr>
              <w:t xml:space="preserve">Browser MediaDevices API (navigator.mediaDevices.getUserMedia)</w:t>
            </w:r>
          </w:p>
        </w:tc>
      </w:tr>
      <w:tr>
        <w:tc>
          <w:tcPr>
            <w:tcBorders>
              <w:top w:val="none" w:color="FFFFFF" w:sz="0"/>
              <w:left w:val="single" w:color="006064" w:sz="8"/>
              <w:bottom w:val="single" w:color="006064" w:sz="4"/>
              <w:right w:val="single" w:color="006064" w:sz="4"/>
            </w:tcBorders>
            <w:shd w:fill="FFFFFF" w:val="clear"/>
            <w:tcMar>
              <w:top w:type="dxa" w:w="120"/>
              <w:left w:type="dxa" w:w="240"/>
              <w:bottom w:type="dxa" w:w="120"/>
              <w:right w:type="dxa" w:w="240"/>
            </w:tcMar>
          </w:tcPr>
          <w:p>
            <w:pPr>
              <w:spacing w:before="0" w:after="30"/>
            </w:pPr>
            <w:r>
              <w:rPr>
                <w:rFonts w:ascii="Arial" w:cs="Arial" w:eastAsia="Arial" w:hAnsi="Arial"/>
                <w:b/>
                <w:bCs/>
                <w:color w:val="006064"/>
                <w:sz w:val="20"/>
                <w:szCs w:val="20"/>
              </w:rPr>
              <w:t xml:space="preserve">Role in MoneyTalks</w:t>
            </w:r>
          </w:p>
          <w:p>
            <w:pPr>
              <w:spacing w:before="0" w:after="120"/>
            </w:pPr>
            <w:r>
              <w:rPr>
                <w:rFonts w:ascii="Arial" w:cs="Arial" w:eastAsia="Arial" w:hAnsi="Arial"/>
                <w:color w:val="000000"/>
                <w:sz w:val="20"/>
                <w:szCs w:val="20"/>
              </w:rPr>
              <w:t xml:space="preserve">Provides MoneyTalks with access to the device's physical camera directly inside the user's browser, without installing any plugin, library, or driver. It streams the live camera feed into an HTML &lt;video&gt; element that the user sees on screen.</w:t>
            </w:r>
          </w:p>
          <w:p>
            <w:pPr>
              <w:spacing w:before="0" w:after="30"/>
            </w:pPr>
            <w:r>
              <w:rPr>
                <w:rFonts w:ascii="Arial" w:cs="Arial" w:eastAsia="Arial" w:hAnsi="Arial"/>
                <w:b/>
                <w:bCs/>
                <w:color w:val="006064"/>
                <w:sz w:val="20"/>
                <w:szCs w:val="20"/>
              </w:rPr>
              <w:t xml:space="preserve">How It Works</w:t>
            </w:r>
          </w:p>
          <w:p>
            <w:pPr>
              <w:spacing w:before="0" w:after="120"/>
            </w:pPr>
            <w:r>
              <w:rPr>
                <w:rFonts w:ascii="Arial" w:cs="Arial" w:eastAsia="Arial" w:hAnsi="Arial"/>
                <w:color w:val="000000"/>
                <w:sz w:val="20"/>
                <w:szCs w:val="20"/>
              </w:rPr>
              <w:t xml:space="preserve">When the guest page loads, JavaScript calls navigator.mediaDevices.getUserMedia({ video: { facingMode: 'environment' } }) to request the rear-facing camera (ideal for pointing at a banknote). The browser displays a native permission dialog. If granted, a MediaStream object is bound to the srcObject property of a &lt;video&gt; element, rendering the live feed. A separate JavaScript setInterval() timer fires once per second (configurable). On each tick, the current video frame is painted onto a hidden HTML &lt;canvas&gt; element and then exported as a compressed JPEG blob using canvas.toBlob(). This blob is sent to the Flask /api/detect endpoint via a standard Fetch API POST request.</w:t>
            </w:r>
          </w:p>
          <w:p>
            <w:pPr>
              <w:spacing w:before="0" w:after="30"/>
            </w:pPr>
            <w:r>
              <w:rPr>
                <w:rFonts w:ascii="Arial" w:cs="Arial" w:eastAsia="Arial" w:hAnsi="Arial"/>
                <w:b/>
                <w:bCs/>
                <w:color w:val="006064"/>
                <w:sz w:val="20"/>
                <w:szCs w:val="20"/>
              </w:rPr>
              <w:t xml:space="preserve">Integration Point</w:t>
            </w:r>
          </w:p>
          <w:p>
            <w:pPr>
              <w:spacing w:before="0" w:after="0"/>
            </w:pPr>
            <w:r>
              <w:rPr>
                <w:rFonts w:ascii="Arial" w:cs="Arial" w:eastAsia="Arial" w:hAnsi="Arial"/>
                <w:color w:val="000000"/>
                <w:sz w:val="20"/>
                <w:szCs w:val="20"/>
              </w:rPr>
              <w:t xml:space="preserve">The MediaDevices API is purely a browser-side component. It has no Flask dependency. Its only output is the compressed JPEG blob that it delivers to the Fetch API call pointing at Flask's /api/detect route. This architecture means the camera stream never travels to the server — only the individual sampled frame does, minimising bandwidth.</w:t>
            </w:r>
          </w:p>
        </w:tc>
      </w:tr>
    </w:tbl>
    <w:p>
      <w:pPr>
        <w:spacing w:before="120" w:after="0"/>
      </w:pPr>
    </w:p>
    <w:p>
      <w:pPr>
        <w:pStyle w:val="Heading2"/>
        <w:spacing w:before="280" w:after="100"/>
      </w:pPr>
      <w:r>
        <w:rPr>
          <w:rFonts w:ascii="Arial" w:cs="Arial" w:eastAsia="Arial" w:hAnsi="Arial"/>
          <w:b/>
          <w:bCs/>
          <w:color w:val="1F4E79"/>
          <w:sz w:val="26"/>
          <w:szCs w:val="26"/>
        </w:rPr>
        <w:t xml:space="preserve">4.3 Web Speech API — Text-to-Speech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5A11" w:val="clear"/>
            <w:tcMar>
              <w:top w:type="dxa" w:w="120"/>
              <w:left w:type="dxa" w:w="240"/>
              <w:bottom w:type="dxa" w:w="120"/>
              <w:right w:type="dxa" w:w="240"/>
            </w:tcMar>
          </w:tcPr>
          <w:p>
            <w:r>
              <w:rPr>
                <w:rFonts w:ascii="Arial" w:cs="Arial" w:eastAsia="Arial" w:hAnsi="Arial"/>
                <w:b/>
                <w:bCs/>
                <w:color w:val="FFFFFF"/>
                <w:sz w:val="26"/>
                <w:szCs w:val="26"/>
              </w:rPr>
              <w:t xml:space="preserve">Web Speech API (window.speechSynthesis)</w:t>
            </w:r>
          </w:p>
        </w:tc>
      </w:tr>
      <w:tr>
        <w:tc>
          <w:tcPr>
            <w:tcBorders>
              <w:top w:val="none" w:color="FFFFFF" w:sz="0"/>
              <w:left w:val="single" w:color="C55A11" w:sz="8"/>
              <w:bottom w:val="single" w:color="C55A11" w:sz="4"/>
              <w:right w:val="single" w:color="C55A11" w:sz="4"/>
            </w:tcBorders>
            <w:shd w:fill="FFFFFF" w:val="clear"/>
            <w:tcMar>
              <w:top w:type="dxa" w:w="120"/>
              <w:left w:type="dxa" w:w="240"/>
              <w:bottom w:type="dxa" w:w="120"/>
              <w:right w:type="dxa" w:w="240"/>
            </w:tcMar>
          </w:tcPr>
          <w:p>
            <w:pPr>
              <w:spacing w:before="0" w:after="30"/>
            </w:pPr>
            <w:r>
              <w:rPr>
                <w:rFonts w:ascii="Arial" w:cs="Arial" w:eastAsia="Arial" w:hAnsi="Arial"/>
                <w:b/>
                <w:bCs/>
                <w:color w:val="C55A11"/>
                <w:sz w:val="20"/>
                <w:szCs w:val="20"/>
              </w:rPr>
              <w:t xml:space="preserve">Role in MoneyTalks</w:t>
            </w:r>
          </w:p>
          <w:p>
            <w:pPr>
              <w:spacing w:before="0" w:after="120"/>
            </w:pPr>
            <w:r>
              <w:rPr>
                <w:rFonts w:ascii="Arial" w:cs="Arial" w:eastAsia="Arial" w:hAnsi="Arial"/>
                <w:color w:val="000000"/>
                <w:sz w:val="20"/>
                <w:szCs w:val="20"/>
              </w:rPr>
              <w:t xml:space="preserve">Converts the denomination label returned by the server into spoken audio that plays through the user's device speakers — entirely inside the browser, with no server round-trip and no audio file to generate, store, or transfer. This is the zero-latency, zero-cost primary TTS channel.</w:t>
            </w:r>
          </w:p>
          <w:p>
            <w:pPr>
              <w:spacing w:before="0" w:after="30"/>
            </w:pPr>
            <w:r>
              <w:rPr>
                <w:rFonts w:ascii="Arial" w:cs="Arial" w:eastAsia="Arial" w:hAnsi="Arial"/>
                <w:b/>
                <w:bCs/>
                <w:color w:val="C55A11"/>
                <w:sz w:val="20"/>
                <w:szCs w:val="20"/>
              </w:rPr>
              <w:t xml:space="preserve">How It Works</w:t>
            </w:r>
          </w:p>
          <w:p>
            <w:pPr>
              <w:spacing w:before="0" w:after="120"/>
            </w:pPr>
            <w:r>
              <w:rPr>
                <w:rFonts w:ascii="Arial" w:cs="Arial" w:eastAsia="Arial" w:hAnsi="Arial"/>
                <w:color w:val="000000"/>
                <w:sz w:val="20"/>
                <w:szCs w:val="20"/>
              </w:rPr>
              <w:t xml:space="preserve">After /api/detect returns a label (e.g., 'Lima Puluh Ribu Rupiah'), a JavaScript function creates a SpeechSynthesisUtterance object, sets its lang property to 'id-ID' (Indonesian), and passes it to window.speechSynthesis.speak(). The browser's built-in speech engine — using the operating system's installed voices — synthesises and plays the audio instantly. No data leaves the device for TTS. The JavaScript layer also handles edge cases: if speech is already in progress when a new detection arrives, the current utterance is cancelled before the new one is queued, preventing overlapping audio.</w:t>
            </w:r>
          </w:p>
          <w:p>
            <w:pPr>
              <w:spacing w:before="0" w:after="30"/>
            </w:pPr>
            <w:r>
              <w:rPr>
                <w:rFonts w:ascii="Arial" w:cs="Arial" w:eastAsia="Arial" w:hAnsi="Arial"/>
                <w:b/>
                <w:bCs/>
                <w:color w:val="C55A11"/>
                <w:sz w:val="20"/>
                <w:szCs w:val="20"/>
              </w:rPr>
              <w:t xml:space="preserve">Integration Point</w:t>
            </w:r>
          </w:p>
          <w:p>
            <w:pPr>
              <w:spacing w:before="0" w:after="0"/>
            </w:pPr>
            <w:r>
              <w:rPr>
                <w:rFonts w:ascii="Arial" w:cs="Arial" w:eastAsia="Arial" w:hAnsi="Arial"/>
                <w:color w:val="000000"/>
                <w:sz w:val="20"/>
                <w:szCs w:val="20"/>
              </w:rPr>
              <w:t xml:space="preserve">The Web Speech API receives its input (the denomination string) directly from the JavaScript fetch() callback after the Flask /api/detect response is parsed. It has no server-side dependency. If window.speechSynthesis is undefined (rare; mainly older browsers), the frontend falls back to requesting a gTTS audio file from Flask's /api/tts endpoint instead.</w:t>
            </w:r>
          </w:p>
        </w:tc>
      </w:tr>
    </w:tbl>
    <w:p>
      <w:pPr>
        <w:spacing w:before="120" w:after="0"/>
      </w:pPr>
    </w:p>
    <w:p>
      <w:pPr>
        <w:pStyle w:val="Heading2"/>
        <w:spacing w:before="280" w:after="100"/>
      </w:pPr>
      <w:r>
        <w:rPr>
          <w:rFonts w:ascii="Arial" w:cs="Arial" w:eastAsia="Arial" w:hAnsi="Arial"/>
          <w:b/>
          <w:bCs/>
          <w:color w:val="1F4E79"/>
          <w:sz w:val="26"/>
          <w:szCs w:val="26"/>
        </w:rPr>
        <w:t xml:space="preserve">4.4 gTTS — Text-to-Speech (Server-Side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5A11" w:val="clear"/>
            <w:tcMar>
              <w:top w:type="dxa" w:w="120"/>
              <w:left w:type="dxa" w:w="240"/>
              <w:bottom w:type="dxa" w:w="120"/>
              <w:right w:type="dxa" w:w="240"/>
            </w:tcMar>
          </w:tcPr>
          <w:p>
            <w:r>
              <w:rPr>
                <w:rFonts w:ascii="Arial" w:cs="Arial" w:eastAsia="Arial" w:hAnsi="Arial"/>
                <w:b/>
                <w:bCs/>
                <w:color w:val="FFFFFF"/>
                <w:sz w:val="26"/>
                <w:szCs w:val="26"/>
              </w:rPr>
              <w:t xml:space="preserve">gTTS (Google Text-to-Speech, Python library)</w:t>
            </w:r>
          </w:p>
        </w:tc>
      </w:tr>
      <w:tr>
        <w:tc>
          <w:tcPr>
            <w:tcBorders>
              <w:top w:val="none" w:color="FFFFFF" w:sz="0"/>
              <w:left w:val="single" w:color="C55A11" w:sz="8"/>
              <w:bottom w:val="single" w:color="C55A11" w:sz="4"/>
              <w:right w:val="single" w:color="C55A11" w:sz="4"/>
            </w:tcBorders>
            <w:shd w:fill="FFFFFF" w:val="clear"/>
            <w:tcMar>
              <w:top w:type="dxa" w:w="120"/>
              <w:left w:type="dxa" w:w="240"/>
              <w:bottom w:type="dxa" w:w="120"/>
              <w:right w:type="dxa" w:w="240"/>
            </w:tcMar>
          </w:tcPr>
          <w:p>
            <w:pPr>
              <w:spacing w:before="0" w:after="30"/>
            </w:pPr>
            <w:r>
              <w:rPr>
                <w:rFonts w:ascii="Arial" w:cs="Arial" w:eastAsia="Arial" w:hAnsi="Arial"/>
                <w:b/>
                <w:bCs/>
                <w:color w:val="C55A11"/>
                <w:sz w:val="20"/>
                <w:szCs w:val="20"/>
              </w:rPr>
              <w:t xml:space="preserve">Role in MoneyTalks</w:t>
            </w:r>
          </w:p>
          <w:p>
            <w:pPr>
              <w:spacing w:before="0" w:after="120"/>
            </w:pPr>
            <w:r>
              <w:rPr>
                <w:rFonts w:ascii="Arial" w:cs="Arial" w:eastAsia="Arial" w:hAnsi="Arial"/>
                <w:color w:val="000000"/>
                <w:sz w:val="20"/>
                <w:szCs w:val="20"/>
              </w:rPr>
              <w:t xml:space="preserve">Serves as the TTS fallback for browsers that do not support the Web Speech API. When triggered, Flask generates an MP3 audio file on the server from the denomination string and returns it as a binary HTTP response. The browser plays it using an HTML &lt;audio&gt; element.</w:t>
            </w:r>
          </w:p>
          <w:p>
            <w:pPr>
              <w:spacing w:before="0" w:after="30"/>
            </w:pPr>
            <w:r>
              <w:rPr>
                <w:rFonts w:ascii="Arial" w:cs="Arial" w:eastAsia="Arial" w:hAnsi="Arial"/>
                <w:b/>
                <w:bCs/>
                <w:color w:val="C55A11"/>
                <w:sz w:val="20"/>
                <w:szCs w:val="20"/>
              </w:rPr>
              <w:t xml:space="preserve">How It Works</w:t>
            </w:r>
          </w:p>
          <w:p>
            <w:pPr>
              <w:spacing w:before="0" w:after="120"/>
            </w:pPr>
            <w:r>
              <w:rPr>
                <w:rFonts w:ascii="Arial" w:cs="Arial" w:eastAsia="Arial" w:hAnsi="Arial"/>
                <w:color w:val="000000"/>
                <w:sz w:val="20"/>
                <w:szCs w:val="20"/>
              </w:rPr>
              <w:t xml:space="preserve">When the browser frontend detects that window.speechSynthesis is unavailable, it appends the denomination label as a query parameter to a request to Flask's GET /api/tts?label=&lt;text&gt; endpoint. Flask calls gTTS(text=label, lang='id'), writes the generated MP3 to a temporary in-memory buffer (io.BytesIO), and returns it as a Flask response with Content-Type: audio/mpeg. The frontend receives the binary response, creates an Object URL from the blob, and sets it as the src of a hidden &lt;audio&gt; element, triggering playback. The server does not persist gTTS audio files to disk.</w:t>
            </w:r>
          </w:p>
          <w:p>
            <w:pPr>
              <w:spacing w:before="0" w:after="30"/>
            </w:pPr>
            <w:r>
              <w:rPr>
                <w:rFonts w:ascii="Arial" w:cs="Arial" w:eastAsia="Arial" w:hAnsi="Arial"/>
                <w:b/>
                <w:bCs/>
                <w:color w:val="C55A11"/>
                <w:sz w:val="20"/>
                <w:szCs w:val="20"/>
              </w:rPr>
              <w:t xml:space="preserve">Integration Point</w:t>
            </w:r>
          </w:p>
          <w:p>
            <w:pPr>
              <w:spacing w:before="0" w:after="0"/>
            </w:pPr>
            <w:r>
              <w:rPr>
                <w:rFonts w:ascii="Arial" w:cs="Arial" w:eastAsia="Arial" w:hAnsi="Arial"/>
                <w:color w:val="000000"/>
                <w:sz w:val="20"/>
                <w:szCs w:val="20"/>
              </w:rPr>
              <w:t xml:space="preserve">gTTS is invoked only by Flask's /api/tts route. It is never called for standard detections where the Web Speech API is available. Since gTTS requires outbound internet access to Google's TTS servers, the server's network configuration must permit HTTPS egress on port 443.</w:t>
            </w:r>
          </w:p>
        </w:tc>
      </w:tr>
    </w:tbl>
    <w:p>
      <w:pPr>
        <w:spacing w:before="120" w:after="0"/>
      </w:pPr>
    </w:p>
    <w:p>
      <w:pPr>
        <w:pStyle w:val="Heading2"/>
        <w:spacing w:before="280" w:after="100"/>
      </w:pPr>
      <w:r>
        <w:rPr>
          <w:rFonts w:ascii="Arial" w:cs="Arial" w:eastAsia="Arial" w:hAnsi="Arial"/>
          <w:b/>
          <w:bCs/>
          <w:color w:val="1F4E79"/>
          <w:sz w:val="26"/>
          <w:szCs w:val="26"/>
        </w:rPr>
        <w:t xml:space="preserve">4.5 scikit-learn + joblib — Machine Learning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D91" w:val="clear"/>
            <w:tcMar>
              <w:top w:type="dxa" w:w="120"/>
              <w:left w:type="dxa" w:w="240"/>
              <w:bottom w:type="dxa" w:w="120"/>
              <w:right w:type="dxa" w:w="240"/>
            </w:tcMar>
          </w:tcPr>
          <w:p>
            <w:r>
              <w:rPr>
                <w:rFonts w:ascii="Arial" w:cs="Arial" w:eastAsia="Arial" w:hAnsi="Arial"/>
                <w:b/>
                <w:bCs/>
                <w:color w:val="FFFFFF"/>
                <w:sz w:val="26"/>
                <w:szCs w:val="26"/>
              </w:rPr>
              <w:t xml:space="preserve">scikit-learn Pipeline + joblib.load() (.pkl model file)</w:t>
            </w:r>
          </w:p>
        </w:tc>
      </w:tr>
      <w:tr>
        <w:tc>
          <w:tcPr>
            <w:tcBorders>
              <w:top w:val="none" w:color="FFFFFF" w:sz="0"/>
              <w:left w:val="single" w:color="5C2D91" w:sz="8"/>
              <w:bottom w:val="single" w:color="5C2D91" w:sz="4"/>
              <w:right w:val="single" w:color="5C2D91" w:sz="4"/>
            </w:tcBorders>
            <w:shd w:fill="FFFFFF" w:val="clear"/>
            <w:tcMar>
              <w:top w:type="dxa" w:w="120"/>
              <w:left w:type="dxa" w:w="240"/>
              <w:bottom w:type="dxa" w:w="120"/>
              <w:right w:type="dxa" w:w="240"/>
            </w:tcMar>
          </w:tcPr>
          <w:p>
            <w:pPr>
              <w:spacing w:before="0" w:after="30"/>
            </w:pPr>
            <w:r>
              <w:rPr>
                <w:rFonts w:ascii="Arial" w:cs="Arial" w:eastAsia="Arial" w:hAnsi="Arial"/>
                <w:b/>
                <w:bCs/>
                <w:color w:val="5C2D91"/>
                <w:sz w:val="20"/>
                <w:szCs w:val="20"/>
              </w:rPr>
              <w:t xml:space="preserve">Role in MoneyTalks</w:t>
            </w:r>
          </w:p>
          <w:p>
            <w:pPr>
              <w:spacing w:before="0" w:after="120"/>
            </w:pPr>
            <w:r>
              <w:rPr>
                <w:rFonts w:ascii="Arial" w:cs="Arial" w:eastAsia="Arial" w:hAnsi="Arial"/>
                <w:color w:val="000000"/>
                <w:sz w:val="20"/>
                <w:szCs w:val="20"/>
              </w:rPr>
              <w:t xml:space="preserve">Runs the core intelligence of MoneyTalks: classifying a banknote image frame into a denomination label. The model is assumed to be a fully trained scikit-learn pipeline (preprocessing + classifier) serialised to a .pkl file by the ML team.</w:t>
            </w:r>
          </w:p>
          <w:p>
            <w:pPr>
              <w:spacing w:before="0" w:after="30"/>
            </w:pPr>
            <w:r>
              <w:rPr>
                <w:rFonts w:ascii="Arial" w:cs="Arial" w:eastAsia="Arial" w:hAnsi="Arial"/>
                <w:b/>
                <w:bCs/>
                <w:color w:val="5C2D91"/>
                <w:sz w:val="20"/>
                <w:szCs w:val="20"/>
              </w:rPr>
              <w:t xml:space="preserve">How It Works</w:t>
            </w:r>
          </w:p>
          <w:p>
            <w:pPr>
              <w:spacing w:before="0" w:after="120"/>
            </w:pPr>
            <w:r>
              <w:rPr>
                <w:rFonts w:ascii="Arial" w:cs="Arial" w:eastAsia="Arial" w:hAnsi="Arial"/>
                <w:color w:val="000000"/>
                <w:sz w:val="20"/>
                <w:szCs w:val="20"/>
              </w:rPr>
              <w:t xml:space="preserve">At application startup, a module called inference.py uses joblib.load('models/active/model.pkl') to deserialise the model object into memory. This model object is stored as a module-level singleton, guarded by a threading.Lock to allow safe hot-swapping. When Flask's /api/detect route receives a JPEG frame, it calls a pre-process() function that decodes the JPEG bytes, resizes the image to the model's required input dimensions using Pillow, normalises pixel values, and flattens or reshapes the array to match the expected feature vector. This array is passed to model.predict() and model.predict_proba(), returning a label and a confidence score. The entire inference pipeline runs synchronously in the Flask request thread; Gunicorn's multi-worker configuration ensures concurrent requests are handled in parallel.</w:t>
            </w:r>
          </w:p>
          <w:p>
            <w:pPr>
              <w:spacing w:before="0" w:after="30"/>
            </w:pPr>
            <w:r>
              <w:rPr>
                <w:rFonts w:ascii="Arial" w:cs="Arial" w:eastAsia="Arial" w:hAnsi="Arial"/>
                <w:b/>
                <w:bCs/>
                <w:color w:val="5C2D91"/>
                <w:sz w:val="20"/>
                <w:szCs w:val="20"/>
              </w:rPr>
              <w:t xml:space="preserve">Integration Point</w:t>
            </w:r>
          </w:p>
          <w:p>
            <w:pPr>
              <w:spacing w:before="0" w:after="0"/>
            </w:pPr>
            <w:r>
              <w:rPr>
                <w:rFonts w:ascii="Arial" w:cs="Arial" w:eastAsia="Arial" w:hAnsi="Arial"/>
                <w:color w:val="000000"/>
                <w:sz w:val="20"/>
                <w:szCs w:val="20"/>
              </w:rPr>
              <w:t xml:space="preserve">The inference module is called exclusively by Flask's /api/detect route handler. It has no direct dependency on the database or Supabase. The only external dependency is the .pkl file path, which is read from an environment variable (MODEL_PATH) pointing to the locally cached active model file downloaded from Supabase Storage on startup.</w:t>
            </w:r>
          </w:p>
        </w:tc>
      </w:tr>
    </w:tbl>
    <w:p>
      <w:pPr>
        <w:spacing w:before="120" w:after="0"/>
      </w:pPr>
    </w:p>
    <w:p>
      <w:pPr>
        <w:pStyle w:val="Heading2"/>
        <w:spacing w:before="280" w:after="100"/>
      </w:pPr>
      <w:r>
        <w:rPr>
          <w:rFonts w:ascii="Arial" w:cs="Arial" w:eastAsia="Arial" w:hAnsi="Arial"/>
          <w:b/>
          <w:bCs/>
          <w:color w:val="1F4E79"/>
          <w:sz w:val="26"/>
          <w:szCs w:val="26"/>
        </w:rPr>
        <w:t xml:space="preserve">4.6 Supabase (PostgreSQL) — Relational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064" w:val="clear"/>
            <w:tcMar>
              <w:top w:type="dxa" w:w="120"/>
              <w:left w:type="dxa" w:w="240"/>
              <w:bottom w:type="dxa" w:w="120"/>
              <w:right w:type="dxa" w:w="240"/>
            </w:tcMar>
          </w:tcPr>
          <w:p>
            <w:r>
              <w:rPr>
                <w:rFonts w:ascii="Arial" w:cs="Arial" w:eastAsia="Arial" w:hAnsi="Arial"/>
                <w:b/>
                <w:bCs/>
                <w:color w:val="FFFFFF"/>
                <w:sz w:val="26"/>
                <w:szCs w:val="26"/>
              </w:rPr>
              <w:t xml:space="preserve">Supabase Managed PostgreSQL + supabase-py client</w:t>
            </w:r>
          </w:p>
        </w:tc>
      </w:tr>
      <w:tr>
        <w:tc>
          <w:tcPr>
            <w:tcBorders>
              <w:top w:val="none" w:color="FFFFFF" w:sz="0"/>
              <w:left w:val="single" w:color="006064" w:sz="8"/>
              <w:bottom w:val="single" w:color="006064" w:sz="4"/>
              <w:right w:val="single" w:color="006064" w:sz="4"/>
            </w:tcBorders>
            <w:shd w:fill="FFFFFF" w:val="clear"/>
            <w:tcMar>
              <w:top w:type="dxa" w:w="120"/>
              <w:left w:type="dxa" w:w="240"/>
              <w:bottom w:type="dxa" w:w="120"/>
              <w:right w:type="dxa" w:w="240"/>
            </w:tcMar>
          </w:tcPr>
          <w:p>
            <w:pPr>
              <w:spacing w:before="0" w:after="30"/>
            </w:pPr>
            <w:r>
              <w:rPr>
                <w:rFonts w:ascii="Arial" w:cs="Arial" w:eastAsia="Arial" w:hAnsi="Arial"/>
                <w:b/>
                <w:bCs/>
                <w:color w:val="006064"/>
                <w:sz w:val="20"/>
                <w:szCs w:val="20"/>
              </w:rPr>
              <w:t xml:space="preserve">Role in MoneyTalks</w:t>
            </w:r>
          </w:p>
          <w:p>
            <w:pPr>
              <w:spacing w:before="0" w:after="120"/>
            </w:pPr>
            <w:r>
              <w:rPr>
                <w:rFonts w:ascii="Arial" w:cs="Arial" w:eastAsia="Arial" w:hAnsi="Arial"/>
                <w:color w:val="000000"/>
                <w:sz w:val="20"/>
                <w:szCs w:val="20"/>
              </w:rPr>
              <w:t xml:space="preserve">Stores all structured data for MoneyTalks: records of every scanned banknote image (ScannedMoney table), administrator credentials (Administrator table), and the history of ML model versions (ModelVersions table). Supabase provides a hosted, auto-scaling PostgreSQL instance with a REST API, removing the need to manage a database server.</w:t>
            </w:r>
          </w:p>
          <w:p>
            <w:pPr>
              <w:spacing w:before="0" w:after="30"/>
            </w:pPr>
            <w:r>
              <w:rPr>
                <w:rFonts w:ascii="Arial" w:cs="Arial" w:eastAsia="Arial" w:hAnsi="Arial"/>
                <w:b/>
                <w:bCs/>
                <w:color w:val="006064"/>
                <w:sz w:val="20"/>
                <w:szCs w:val="20"/>
              </w:rPr>
              <w:t xml:space="preserve">How It Works</w:t>
            </w:r>
          </w:p>
          <w:p>
            <w:pPr>
              <w:spacing w:before="0" w:after="120"/>
            </w:pPr>
            <w:r>
              <w:rPr>
                <w:rFonts w:ascii="Arial" w:cs="Arial" w:eastAsia="Arial" w:hAnsi="Arial"/>
                <w:color w:val="000000"/>
                <w:sz w:val="20"/>
                <w:szCs w:val="20"/>
              </w:rPr>
              <w:t xml:space="preserve">The Flask application connects to Supabase using the supabase-py client library, initialised once at startup with the project URL and service-role API key (from environment variables). Every database interaction — inserting a new scan record, fetching admin credentials, updating model deployment status — is expressed as a call on the Supabase client (e.g., supabase.table('ScannedMoney').insert({...}).execute()). Supabase translates these calls into authenticated PostgreSQL queries via its PostgREST layer. Row Level Security (RLS) policies are defined at the Supabase level to enforce that unauthenticated callers can only insert into ScannedMoney (upload scans) and cannot read, update, or delete any rows. Admin-level operations require the service-role key, which is only ever used server-side and never exposed to the browser.</w:t>
            </w:r>
          </w:p>
          <w:p>
            <w:pPr>
              <w:spacing w:before="0" w:after="30"/>
            </w:pPr>
            <w:r>
              <w:rPr>
                <w:rFonts w:ascii="Arial" w:cs="Arial" w:eastAsia="Arial" w:hAnsi="Arial"/>
                <w:b/>
                <w:bCs/>
                <w:color w:val="006064"/>
                <w:sz w:val="20"/>
                <w:szCs w:val="20"/>
              </w:rPr>
              <w:t xml:space="preserve">Integration Point</w:t>
            </w:r>
          </w:p>
          <w:p>
            <w:pPr>
              <w:spacing w:before="0" w:after="0"/>
            </w:pPr>
            <w:r>
              <w:rPr>
                <w:rFonts w:ascii="Arial" w:cs="Arial" w:eastAsia="Arial" w:hAnsi="Arial"/>
                <w:color w:val="000000"/>
                <w:sz w:val="20"/>
                <w:szCs w:val="20"/>
              </w:rPr>
              <w:t xml:space="preserve">The Supabase PostgreSQL client is called from Flask route handlers and service modules. It is never called directly from the browser. Supabase Storage (Section 4.7) uses the same project credentials, enabling the Flask application to manage both structured records and binary files through a single unified client.</w:t>
            </w:r>
          </w:p>
        </w:tc>
      </w:tr>
    </w:tbl>
    <w:p>
      <w:pPr>
        <w:spacing w:before="120" w:after="0"/>
      </w:pPr>
    </w:p>
    <w:p>
      <w:pPr>
        <w:pStyle w:val="Heading2"/>
        <w:spacing w:before="280" w:after="100"/>
      </w:pPr>
      <w:r>
        <w:rPr>
          <w:rFonts w:ascii="Arial" w:cs="Arial" w:eastAsia="Arial" w:hAnsi="Arial"/>
          <w:b/>
          <w:bCs/>
          <w:color w:val="1F4E79"/>
          <w:sz w:val="26"/>
          <w:szCs w:val="26"/>
        </w:rPr>
        <w:t xml:space="preserve">4.7 Supabase Storage —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064" w:val="clear"/>
            <w:tcMar>
              <w:top w:type="dxa" w:w="120"/>
              <w:left w:type="dxa" w:w="240"/>
              <w:bottom w:type="dxa" w:w="120"/>
              <w:right w:type="dxa" w:w="240"/>
            </w:tcMar>
          </w:tcPr>
          <w:p>
            <w:r>
              <w:rPr>
                <w:rFonts w:ascii="Arial" w:cs="Arial" w:eastAsia="Arial" w:hAnsi="Arial"/>
                <w:b/>
                <w:bCs/>
                <w:color w:val="FFFFFF"/>
                <w:sz w:val="26"/>
                <w:szCs w:val="26"/>
              </w:rPr>
              <w:t xml:space="preserve">Supabase Storage (S3-compatible object store)</w:t>
            </w:r>
          </w:p>
        </w:tc>
      </w:tr>
      <w:tr>
        <w:tc>
          <w:tcPr>
            <w:tcBorders>
              <w:top w:val="none" w:color="FFFFFF" w:sz="0"/>
              <w:left w:val="single" w:color="006064" w:sz="8"/>
              <w:bottom w:val="single" w:color="006064" w:sz="4"/>
              <w:right w:val="single" w:color="006064" w:sz="4"/>
            </w:tcBorders>
            <w:shd w:fill="FFFFFF" w:val="clear"/>
            <w:tcMar>
              <w:top w:type="dxa" w:w="120"/>
              <w:left w:type="dxa" w:w="240"/>
              <w:bottom w:type="dxa" w:w="120"/>
              <w:right w:type="dxa" w:w="240"/>
            </w:tcMar>
          </w:tcPr>
          <w:p>
            <w:pPr>
              <w:spacing w:before="0" w:after="30"/>
            </w:pPr>
            <w:r>
              <w:rPr>
                <w:rFonts w:ascii="Arial" w:cs="Arial" w:eastAsia="Arial" w:hAnsi="Arial"/>
                <w:b/>
                <w:bCs/>
                <w:color w:val="006064"/>
                <w:sz w:val="20"/>
                <w:szCs w:val="20"/>
              </w:rPr>
              <w:t xml:space="preserve">Role in MoneyTalks</w:t>
            </w:r>
          </w:p>
          <w:p>
            <w:pPr>
              <w:spacing w:before="0" w:after="120"/>
            </w:pPr>
            <w:r>
              <w:rPr>
                <w:rFonts w:ascii="Arial" w:cs="Arial" w:eastAsia="Arial" w:hAnsi="Arial"/>
                <w:color w:val="000000"/>
                <w:sz w:val="20"/>
                <w:szCs w:val="20"/>
              </w:rPr>
              <w:t xml:space="preserve">Stores two categories of binary files: (1) JPEG images of scanned banknotes, uploaded every time a valid detection occurs; and (2) .pkl model files uploaded by administrators. Supabase Storage provides versioned, durable object storage integrated directly with the same Supabase project as the database, eliminating the need for a separate S3 bucket or local filesystem.</w:t>
            </w:r>
          </w:p>
          <w:p>
            <w:pPr>
              <w:spacing w:before="0" w:after="30"/>
            </w:pPr>
            <w:r>
              <w:rPr>
                <w:rFonts w:ascii="Arial" w:cs="Arial" w:eastAsia="Arial" w:hAnsi="Arial"/>
                <w:b/>
                <w:bCs/>
                <w:color w:val="006064"/>
                <w:sz w:val="20"/>
                <w:szCs w:val="20"/>
              </w:rPr>
              <w:t xml:space="preserve">How It Works</w:t>
            </w:r>
          </w:p>
          <w:p>
            <w:pPr>
              <w:spacing w:before="0" w:after="120"/>
            </w:pPr>
            <w:r>
              <w:rPr>
                <w:rFonts w:ascii="Arial" w:cs="Arial" w:eastAsia="Arial" w:hAnsi="Arial"/>
                <w:color w:val="000000"/>
                <w:sz w:val="20"/>
                <w:szCs w:val="20"/>
              </w:rPr>
              <w:t xml:space="preserve">Supabase Storage organises files into buckets. MoneyTalks uses two buckets: scanned-images (private, insert-only for the app service role) and model-files (private, read/write only for admin operations). When a detection succeeds, the Flask /api/upload-image route calls supabase.storage.from_('scanned-images').upload(path, image_bytes) to upload the JPEG. The returned storage path is then written into the ScannedMoney.image_path column in the database, linking the database record to the file. When an admin uploads a new .pkl, Flask posts the file to the model-files bucket using the same pattern and creates a new ModelVersions record. When the admin activates a model, Flask downloads the .pkl from the model-files bucket and writes it to the server's local MODEL_PATH, then hot-swaps the in-memory model object. When an admin downloads scanned images, Flask fetches the image bytes from Supabase Storage using supabase.storage.from_('scanned-images').download(path) and streams them into a zip archive.</w:t>
            </w:r>
          </w:p>
          <w:p>
            <w:pPr>
              <w:spacing w:before="0" w:after="30"/>
            </w:pPr>
            <w:r>
              <w:rPr>
                <w:rFonts w:ascii="Arial" w:cs="Arial" w:eastAsia="Arial" w:hAnsi="Arial"/>
                <w:b/>
                <w:bCs/>
                <w:color w:val="006064"/>
                <w:sz w:val="20"/>
                <w:szCs w:val="20"/>
              </w:rPr>
              <w:t xml:space="preserve">Integration Point</w:t>
            </w:r>
          </w:p>
          <w:p>
            <w:pPr>
              <w:spacing w:before="0" w:after="0"/>
            </w:pPr>
            <w:r>
              <w:rPr>
                <w:rFonts w:ascii="Arial" w:cs="Arial" w:eastAsia="Arial" w:hAnsi="Arial"/>
                <w:color w:val="000000"/>
                <w:sz w:val="20"/>
                <w:szCs w:val="20"/>
              </w:rPr>
              <w:t xml:space="preserve">Supabase Storage is called by Flask service modules only (never directly from the browser). It is tightly coupled to the PostgreSQL layer: every storage operation is accompanied by a corresponding database record insert or read. The storage path stored in the database acts as the foreign key between a scan record and its image file.</w:t>
            </w:r>
          </w:p>
        </w:tc>
      </w:tr>
    </w:tbl>
    <w:p>
      <w:pPr>
        <w:spacing w:before="120" w:after="0"/>
      </w:pPr>
    </w:p>
    <w:p>
      <w:pPr>
        <w:pStyle w:val="Heading2"/>
        <w:spacing w:before="280" w:after="100"/>
      </w:pPr>
      <w:r>
        <w:rPr>
          <w:rFonts w:ascii="Arial" w:cs="Arial" w:eastAsia="Arial" w:hAnsi="Arial"/>
          <w:b/>
          <w:bCs/>
          <w:color w:val="1F4E79"/>
          <w:sz w:val="26"/>
          <w:szCs w:val="26"/>
        </w:rPr>
        <w:t xml:space="preserve">4.8 Flask-Login + bcrypt — Admin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6"/>
                <w:szCs w:val="26"/>
              </w:rPr>
              <w:t xml:space="preserve">Flask-Login (session management) + bcrypt (password hashing)</w:t>
            </w:r>
          </w:p>
        </w:tc>
      </w:tr>
      <w:tr>
        <w:tc>
          <w:tcPr>
            <w:tcBorders>
              <w:top w:val="none" w:color="FFFFFF" w:sz="0"/>
              <w:left w:val="single" w:color="1F4E79" w:sz="8"/>
              <w:bottom w:val="single" w:color="1F4E79" w:sz="4"/>
              <w:right w:val="single" w:color="1F4E79" w:sz="4"/>
            </w:tcBorders>
            <w:shd w:fill="FFFFFF" w:val="clear"/>
            <w:tcMar>
              <w:top w:type="dxa" w:w="120"/>
              <w:left w:type="dxa" w:w="240"/>
              <w:bottom w:type="dxa" w:w="120"/>
              <w:right w:type="dxa" w:w="240"/>
            </w:tcMar>
          </w:tcPr>
          <w:p>
            <w:pPr>
              <w:spacing w:before="0" w:after="30"/>
            </w:pPr>
            <w:r>
              <w:rPr>
                <w:rFonts w:ascii="Arial" w:cs="Arial" w:eastAsia="Arial" w:hAnsi="Arial"/>
                <w:b/>
                <w:bCs/>
                <w:color w:val="1F4E79"/>
                <w:sz w:val="20"/>
                <w:szCs w:val="20"/>
              </w:rPr>
              <w:t xml:space="preserve">Role in MoneyTalks</w:t>
            </w:r>
          </w:p>
          <w:p>
            <w:pPr>
              <w:spacing w:before="0" w:after="120"/>
            </w:pPr>
            <w:r>
              <w:rPr>
                <w:rFonts w:ascii="Arial" w:cs="Arial" w:eastAsia="Arial" w:hAnsi="Arial"/>
                <w:color w:val="000000"/>
                <w:sz w:val="20"/>
                <w:szCs w:val="20"/>
              </w:rPr>
              <w:t xml:space="preserve">Protects all admin routes so that only authenticated administrators can access the download, model management, and dashboard features. Flask-Login manages the login session lifecycle; bcrypt ensures that administrator passwords are never stored or compared in plain text.</w:t>
            </w:r>
          </w:p>
          <w:p>
            <w:pPr>
              <w:spacing w:before="0" w:after="30"/>
            </w:pPr>
            <w:r>
              <w:rPr>
                <w:rFonts w:ascii="Arial" w:cs="Arial" w:eastAsia="Arial" w:hAnsi="Arial"/>
                <w:b/>
                <w:bCs/>
                <w:color w:val="1F4E79"/>
                <w:sz w:val="20"/>
                <w:szCs w:val="20"/>
              </w:rPr>
              <w:t xml:space="preserve">How It Works</w:t>
            </w:r>
          </w:p>
          <w:p>
            <w:pPr>
              <w:spacing w:before="0" w:after="120"/>
            </w:pPr>
            <w:r>
              <w:rPr>
                <w:rFonts w:ascii="Arial" w:cs="Arial" w:eastAsia="Arial" w:hAnsi="Arial"/>
                <w:color w:val="000000"/>
                <w:sz w:val="20"/>
                <w:szCs w:val="20"/>
              </w:rPr>
              <w:t xml:space="preserve">When an admin submits the login form (POST /admin/login), Flask queries the Administrator table via supabase-py for the row matching the submitted email. If found, it compares the submitted password against the stored hash using bcrypt.checkpw(). If the comparison succeeds, Flask-Login's login_user() function creates a server-side session, storing the admin_id in an encrypted, signed cookie. On every subsequent request to a protected route, Flask-Login's @login_required decorator automatically validates the session cookie and either grants access or redirects to the login page. Sessions expire after 30 minutes of inactivity. On logout, Flask-Login calls logout_user(), invalidating the session.</w:t>
            </w:r>
          </w:p>
          <w:p>
            <w:pPr>
              <w:spacing w:before="0" w:after="30"/>
            </w:pPr>
            <w:r>
              <w:rPr>
                <w:rFonts w:ascii="Arial" w:cs="Arial" w:eastAsia="Arial" w:hAnsi="Arial"/>
                <w:b/>
                <w:bCs/>
                <w:color w:val="1F4E79"/>
                <w:sz w:val="20"/>
                <w:szCs w:val="20"/>
              </w:rPr>
              <w:t xml:space="preserve">Integration Point</w:t>
            </w:r>
          </w:p>
          <w:p>
            <w:pPr>
              <w:spacing w:before="0" w:after="0"/>
            </w:pPr>
            <w:r>
              <w:rPr>
                <w:rFonts w:ascii="Arial" w:cs="Arial" w:eastAsia="Arial" w:hAnsi="Arial"/>
                <w:color w:val="000000"/>
                <w:sz w:val="20"/>
                <w:szCs w:val="20"/>
              </w:rPr>
              <w:t xml:space="preserve">Flask-Login integrates with Flask's request lifecycle via its LoginManager object. It calls a user_loader callback that fetches the admin record from Supabase by admin_id to reconstruct the user object on each request. bcrypt is called exclusively in the login route handler and in any future admin password-change endpoint. The admin's password hash stored in Supabase.Administrator is never transmitted to the browser under any circumstances.</w:t>
            </w:r>
          </w:p>
        </w:tc>
      </w:tr>
    </w:tbl>
    <w:p>
      <w:pPr>
        <w:spacing w:before="120" w:after="0"/>
      </w:pPr>
    </w:p>
    <w:p>
      <w:pPr>
        <w:pStyle w:val="Heading2"/>
        <w:spacing w:before="280" w:after="100"/>
      </w:pPr>
      <w:r>
        <w:rPr>
          <w:rFonts w:ascii="Arial" w:cs="Arial" w:eastAsia="Arial" w:hAnsi="Arial"/>
          <w:b/>
          <w:bCs/>
          <w:color w:val="1F4E79"/>
          <w:sz w:val="26"/>
          <w:szCs w:val="26"/>
        </w:rPr>
        <w:t xml:space="preserve">4.9 Technology Integration Map</w:t>
      </w:r>
    </w:p>
    <w:p>
      <w:pPr>
        <w:spacing w:before="60" w:after="60"/>
      </w:pPr>
      <w:r>
        <w:rPr>
          <w:rFonts w:ascii="Arial" w:cs="Arial" w:eastAsia="Arial" w:hAnsi="Arial"/>
          <w:color w:val="000000"/>
          <w:sz w:val="22"/>
          <w:szCs w:val="22"/>
        </w:rPr>
        <w:t xml:space="preserve">The diagram below describes how all eight technologies connect in the running application. Arrows represent data flow direction.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Connects To (sends/receives data)</w:t>
            </w:r>
          </w:p>
        </w:tc>
      </w:tr>
      <w:tr>
        <w:tc>
          <w:tcPr>
            <w:tcW w:type="dxa" w:w="46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Browser (JS)</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MediaDevices API (reads camera) → Flask /api/detect (sends frame, receives label) → Web Speech API (sends label string) → Flask /api/tts (fallback only)</w:t>
            </w:r>
          </w:p>
        </w:tc>
      </w:tr>
      <w:tr>
        <w:tc>
          <w:tcPr>
            <w:tcW w:type="dxa" w:w="46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Flask Routes</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Receives HTTP from browser → Calls Inference Module → Calls supabase-py (DB + Storage) → Returns JSON or HTML to browser</w:t>
            </w:r>
          </w:p>
        </w:tc>
      </w:tr>
      <w:tr>
        <w:tc>
          <w:tcPr>
            <w:tcW w:type="dxa" w:w="46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Inference Module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Called by Flask /api/detect → reads local .pkl file (initially downloaded from Supabase Storage) → returns label + confidence dict</w:t>
            </w:r>
          </w:p>
        </w:tc>
      </w:tr>
      <w:tr>
        <w:tc>
          <w:tcPr>
            <w:tcW w:type="dxa" w:w="46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supabase-py Client</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Called by Flask service modules → writes/reads Supabase PostgreSQL tables → uploads/downloads files to/from Supabase Storage buckets</w:t>
            </w:r>
          </w:p>
        </w:tc>
      </w:tr>
      <w:tr>
        <w:tc>
          <w:tcPr>
            <w:tcW w:type="dxa" w:w="46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 PostgreSQL</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Receives SQL via PostgREST from supabase-py → stores ScannedMoney, Administrator, ModelVersions rows</w:t>
            </w:r>
          </w:p>
        </w:tc>
      </w:tr>
      <w:tr>
        <w:tc>
          <w:tcPr>
            <w:tcW w:type="dxa" w:w="46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 Storage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Receives file uploads from supabase-py (scanned images, .pkl files) → serves file downloads to supabase-py on admin request or model activation</w:t>
            </w:r>
          </w:p>
        </w:tc>
      </w:tr>
      <w:tr>
        <w:tc>
          <w:tcPr>
            <w:tcW w:type="dxa" w:w="46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Flask-Login + bcrypt</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Reads admin record from supabase-py → bcrypt verifies password → Flask-Login sets/validates/destroys session cookie on admin requests</w:t>
            </w:r>
          </w:p>
        </w:tc>
      </w:tr>
      <w:tr>
        <w:tc>
          <w:tcPr>
            <w:tcW w:type="dxa" w:w="46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gTTS</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Called by Flask /api/tts (fallback only) → calls Google TTS API (outbound HTTPS) → returns MP3 bytes to Flask → Flask streams to browser</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5. Data Model (Supabase PostgreSQL)</w:t>
      </w:r>
    </w:p>
    <w:p>
      <w:pPr>
        <w:spacing w:before="60" w:after="60"/>
      </w:pPr>
      <w:r>
        <w:rPr>
          <w:rFonts w:ascii="Arial" w:cs="Arial" w:eastAsia="Arial" w:hAnsi="Arial"/>
          <w:color w:val="000000"/>
          <w:sz w:val="22"/>
          <w:szCs w:val="22"/>
        </w:rPr>
        <w:t xml:space="preserve">All three tables reside in a single Supabase project. The schema below corrects the varchar(30) password column identified in v1.0 and adds explicit NOT NULL constraints and RLS annotations.</w:t>
      </w:r>
    </w:p>
    <w:p>
      <w:pPr>
        <w:spacing w:before="120" w:after="0"/>
      </w:pPr>
    </w:p>
    <w:p>
      <w:pPr>
        <w:pStyle w:val="Heading2"/>
        <w:spacing w:before="280" w:after="100"/>
      </w:pPr>
      <w:r>
        <w:rPr>
          <w:rFonts w:ascii="Arial" w:cs="Arial" w:eastAsia="Arial" w:hAnsi="Arial"/>
          <w:b/>
          <w:bCs/>
          <w:color w:val="1F4E79"/>
          <w:sz w:val="26"/>
          <w:szCs w:val="26"/>
        </w:rPr>
        <w:t xml:space="preserve">5.1 Table: ScannedMoney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3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image_id</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BIGSERIAL</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Auto-increment; Supabase uses BIGSERIAL by default</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image_path</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VARCHAR(512)</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Storage object path (bucket/filename)</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image_upload</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TIMESTAMPTZ</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now()</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UTC timestamp; TIMESTAMPTZ preferred over DATE for precision</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detected_label</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Denomination label returned by the model</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8"/>
              <w:bottom w:val="single" w:color="1F4E79" w:sz="4"/>
              <w:right w:val="none" w:color="FFFFFF" w:sz="0"/>
            </w:tcBorders>
            <w:shd w:fill="EBF3FB" w:val="clear"/>
            <w:tcMar>
              <w:top w:type="dxa" w:w="120"/>
              <w:left w:type="dxa" w:w="200"/>
              <w:bottom w:type="dxa" w:w="120"/>
              <w:right w:type="dxa" w:w="120"/>
            </w:tcMar>
          </w:tcPr>
          <w:p>
            <w:pPr>
              <w:spacing w:before="30" w:after="30"/>
            </w:pPr>
            <w:r>
              <w:rPr>
                <w:rFonts w:ascii="Arial" w:cs="Arial" w:eastAsia="Arial" w:hAnsi="Arial"/>
                <w:b/>
                <w:bCs/>
                <w:color w:val="1F4E79"/>
                <w:sz w:val="22"/>
                <w:szCs w:val="22"/>
              </w:rPr>
              <w:t xml:space="preserve">RLS Policy — ScannedMoney</w:t>
            </w:r>
          </w:p>
          <w:p>
            <w:pPr>
              <w:spacing w:before="30" w:after="30"/>
            </w:pPr>
            <w:r>
              <w:rPr>
                <w:rFonts w:ascii="Arial" w:cs="Arial" w:eastAsia="Arial" w:hAnsi="Arial"/>
                <w:b w:val="false"/>
                <w:bCs w:val="false"/>
                <w:color w:val="1F4E79"/>
                <w:sz w:val="22"/>
                <w:szCs w:val="22"/>
              </w:rPr>
              <w:t xml:space="preserve">INSERT: allowed for the service-role key (server only). SELECT: restricted to service-role key. No public read or delete access.</w:t>
            </w:r>
          </w:p>
        </w:tc>
      </w:tr>
    </w:tbl>
    <w:p>
      <w:pPr>
        <w:spacing w:before="120" w:after="0"/>
      </w:pPr>
    </w:p>
    <w:p>
      <w:pPr>
        <w:pStyle w:val="Heading2"/>
        <w:spacing w:before="280" w:after="100"/>
      </w:pPr>
      <w:r>
        <w:rPr>
          <w:rFonts w:ascii="Arial" w:cs="Arial" w:eastAsia="Arial" w:hAnsi="Arial"/>
          <w:b/>
          <w:bCs/>
          <w:color w:val="1F4E79"/>
          <w:sz w:val="26"/>
          <w:szCs w:val="26"/>
        </w:rPr>
        <w:t xml:space="preserve">5.2 Table: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3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admin_id</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Short alphanumeric code, e.g. 'ADM01'</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UNIQUE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credential. Used as username in the login form.</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VARCHAR(30)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contact number</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username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UNIQUE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name shown on the admin dashboard</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password</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VARCHAR(255)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bcrypt hash — FIXED from v1.0 (was VARCHAR(30), insufficient for a 60-char bcrypt hash)</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thick" w:color="C55A11" w:sz="18"/>
              <w:bottom w:val="single" w:color="C55A11" w:sz="4"/>
              <w:right w:val="none" w:color="FFFFFF" w:sz="0"/>
            </w:tcBorders>
            <w:shd w:fill="FCE4D6" w:val="clear"/>
            <w:tcMar>
              <w:top w:type="dxa" w:w="120"/>
              <w:left w:type="dxa" w:w="200"/>
              <w:bottom w:type="dxa" w:w="120"/>
              <w:right w:type="dxa" w:w="120"/>
            </w:tcMar>
          </w:tcPr>
          <w:p>
            <w:pPr>
              <w:spacing w:before="30" w:after="30"/>
            </w:pPr>
            <w:r>
              <w:rPr>
                <w:rFonts w:ascii="Arial" w:cs="Arial" w:eastAsia="Arial" w:hAnsi="Arial"/>
                <w:b/>
                <w:bCs/>
                <w:color w:val="C55A11"/>
                <w:sz w:val="22"/>
                <w:szCs w:val="22"/>
              </w:rPr>
              <w:t xml:space="preserve">Schema Fix Applied (from v1.0 review)</w:t>
            </w:r>
          </w:p>
          <w:p>
            <w:pPr>
              <w:spacing w:before="30" w:after="30"/>
            </w:pPr>
            <w:r>
              <w:rPr>
                <w:rFonts w:ascii="Arial" w:cs="Arial" w:eastAsia="Arial" w:hAnsi="Arial"/>
                <w:b w:val="false"/>
                <w:bCs w:val="false"/>
                <w:color w:val="C55A11"/>
                <w:sz w:val="22"/>
                <w:szCs w:val="22"/>
              </w:rPr>
              <w:t xml:space="preserve">password column widened from VARCHAR(30) to VARCHAR(255) to accommodate the bcrypt hash output (~60 characters). Administrators must be seeded with hashed passwords; plain-text passwords must never be inserted directly.</w:t>
            </w:r>
          </w:p>
        </w:tc>
      </w:tr>
    </w:tbl>
    <w:p>
      <w:pPr>
        <w:spacing w:before="120" w:after="0"/>
      </w:pPr>
    </w:p>
    <w:p>
      <w:pPr>
        <w:pStyle w:val="Heading2"/>
        <w:spacing w:before="280" w:after="100"/>
      </w:pPr>
      <w:r>
        <w:rPr>
          <w:rFonts w:ascii="Arial" w:cs="Arial" w:eastAsia="Arial" w:hAnsi="Arial"/>
          <w:b/>
          <w:bCs/>
          <w:color w:val="1F4E79"/>
          <w:sz w:val="26"/>
          <w:szCs w:val="26"/>
        </w:rPr>
        <w:t xml:space="preserve">5.3 Table: ModelVersions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3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model_id</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e.g. 'MDL-001'. Short human-readable ID.</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Semantic version string, e.g. '2.1.0'</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uploaded_by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Administrator.admin_id</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which admin uploaded this model version</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storage_path</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VARCHAR(512)</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Storage path to the .pkl file in the model-files bucket</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uploaded_at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TIMESTAMPTZ</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now()</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Upload timestamp</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is_deployed</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FALSE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one row may be TRUE at a time. Enforced by a DB trigger.</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8"/>
              <w:bottom w:val="single" w:color="1F4E79" w:sz="4"/>
              <w:right w:val="none" w:color="FFFFFF" w:sz="0"/>
            </w:tcBorders>
            <w:shd w:fill="EBF3FB" w:val="clear"/>
            <w:tcMar>
              <w:top w:type="dxa" w:w="120"/>
              <w:left w:type="dxa" w:w="200"/>
              <w:bottom w:type="dxa" w:w="120"/>
              <w:right w:type="dxa" w:w="120"/>
            </w:tcMar>
          </w:tcPr>
          <w:p>
            <w:pPr>
              <w:spacing w:before="30" w:after="30"/>
            </w:pPr>
            <w:r>
              <w:rPr>
                <w:rFonts w:ascii="Arial" w:cs="Arial" w:eastAsia="Arial" w:hAnsi="Arial"/>
                <w:b/>
                <w:bCs/>
                <w:color w:val="1F4E79"/>
                <w:sz w:val="22"/>
                <w:szCs w:val="22"/>
              </w:rPr>
              <w:t xml:space="preserve">Supabase Trigger — Enforce Single Active Model</w:t>
            </w:r>
          </w:p>
          <w:p>
            <w:pPr>
              <w:spacing w:before="30" w:after="30"/>
            </w:pPr>
            <w:r>
              <w:rPr>
                <w:rFonts w:ascii="Arial" w:cs="Arial" w:eastAsia="Arial" w:hAnsi="Arial"/>
                <w:b w:val="false"/>
                <w:bCs w:val="false"/>
                <w:color w:val="1F4E79"/>
                <w:sz w:val="22"/>
                <w:szCs w:val="22"/>
              </w:rPr>
              <w:t xml:space="preserve">A PostgreSQL trigger (set_single_deployed) fires BEFORE UPDATE on is_deployed. If the new value is TRUE, it first sets is_deployed = FALSE on all other rows, then allows the UPDATE. This guarantees exactly one model is active at all times without application-layer coordination.</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6. Supabase Storage Structure</w:t>
      </w:r>
    </w:p>
    <w:p>
      <w:pPr>
        <w:spacing w:before="60" w:after="60"/>
      </w:pPr>
      <w:r>
        <w:rPr>
          <w:rFonts w:ascii="Arial" w:cs="Arial" w:eastAsia="Arial" w:hAnsi="Arial"/>
          <w:color w:val="000000"/>
          <w:sz w:val="22"/>
          <w:szCs w:val="22"/>
        </w:rPr>
        <w:t xml:space="preserve">MoneyTalks uses two Supabase Storage buckets. Both are configured as private (no public URL access).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Bucket</w:t>
            </w:r>
          </w:p>
        </w:tc>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Level</w:t>
            </w:r>
          </w:p>
        </w:tc>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Types</w:t>
            </w:r>
          </w:p>
        </w:tc>
        <w:tc>
          <w:tcPr>
            <w:tcW w:type="dxa" w:w="29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 Convention</w:t>
            </w:r>
          </w:p>
        </w:tc>
      </w:tr>
      <w:tr>
        <w:tc>
          <w:tcPr>
            <w:tcW w:type="dxa" w:w="2400"/>
            <w:tcBorders>
              <w:top w:val="single" w:color="BDD7EE" w:sz="1"/>
              <w:left w:val="single" w:color="BDD7EE" w:sz="1"/>
              <w:bottom w:val="single" w:color="BDD7EE" w:sz="1"/>
              <w:right w:val="single" w:color="BDD7EE" w:sz="1"/>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scanned-images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Private (service-role only)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JPEG / PNG</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scans/YYYY/MM/DD/{image_id}.jpg</w:t>
            </w:r>
          </w:p>
        </w:tc>
      </w:tr>
      <w:tr>
        <w:tc>
          <w:tcPr>
            <w:tcW w:type="dxa" w:w="2400"/>
            <w:tcBorders>
              <w:top w:val="single" w:color="BDD7EE" w:sz="1"/>
              <w:left w:val="single" w:color="BDD7EE" w:sz="1"/>
              <w:bottom w:val="single" w:color="BDD7EE" w:sz="1"/>
              <w:right w:val="single" w:color="BDD7EE" w:sz="1"/>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model-files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Private (service-role only)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.pkl</w:t>
            </w:r>
          </w:p>
        </w:tc>
        <w:tc>
          <w:tcPr>
            <w:tcW w:type="dxa" w:w="2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models/{model_id}/model.pkl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4"/>
              <w:left w:val="thick" w:color="006064" w:sz="18"/>
              <w:bottom w:val="single" w:color="006064" w:sz="4"/>
              <w:right w:val="none" w:color="FFFFFF" w:sz="0"/>
            </w:tcBorders>
            <w:shd w:fill="E0F7FA" w:val="clear"/>
            <w:tcMar>
              <w:top w:type="dxa" w:w="120"/>
              <w:left w:type="dxa" w:w="200"/>
              <w:bottom w:type="dxa" w:w="120"/>
              <w:right w:type="dxa" w:w="120"/>
            </w:tcMar>
          </w:tcPr>
          <w:p>
            <w:pPr>
              <w:spacing w:before="30" w:after="30"/>
            </w:pPr>
            <w:r>
              <w:rPr>
                <w:rFonts w:ascii="Arial" w:cs="Arial" w:eastAsia="Arial" w:hAnsi="Arial"/>
                <w:b/>
                <w:bCs/>
                <w:color w:val="006064"/>
                <w:sz w:val="22"/>
                <w:szCs w:val="22"/>
              </w:rPr>
              <w:t xml:space="preserve">How Supabase Storage Replaces Local Filesystem</w:t>
            </w:r>
          </w:p>
          <w:p>
            <w:pPr>
              <w:spacing w:before="30" w:after="30"/>
            </w:pPr>
            <w:r>
              <w:rPr>
                <w:rFonts w:ascii="Arial" w:cs="Arial" w:eastAsia="Arial" w:hAnsi="Arial"/>
                <w:b w:val="false"/>
                <w:bCs w:val="false"/>
                <w:color w:val="006064"/>
                <w:sz w:val="22"/>
                <w:szCs w:val="22"/>
              </w:rPr>
              <w:t xml:space="preserve">In v1.0, scanned images and model files would have been written to the server's local disk. This creates problems: files are lost on container restart, horizontal scaling is impossible (each instance has its own copy), and no access control exists beyond filesystem permissions.</w:t>
            </w:r>
          </w:p>
          <w:p>
            <w:pPr>
              <w:spacing w:before="30" w:after="30"/>
            </w:pPr>
            <w:r>
              <w:rPr>
                <w:rFonts w:ascii="Arial" w:cs="Arial" w:eastAsia="Arial" w:hAnsi="Arial"/>
                <w:b w:val="false"/>
                <w:bCs w:val="false"/>
                <w:color w:val="006064"/>
                <w:sz w:val="22"/>
                <w:szCs w:val="22"/>
              </w:rPr>
              <w:t xml:space="preserve">Supabase Storage solves all three problems. Files persist independently of the server, any number of application instances can access the same bucket, and access is controlled by the service-role API key — never exposed to the public internet.</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7. System Architecture</w:t>
      </w:r>
    </w:p>
    <w:p>
      <w:pPr>
        <w:spacing w:before="60" w:after="60"/>
      </w:pPr>
      <w:r>
        <w:rPr>
          <w:rFonts w:ascii="Arial" w:cs="Arial" w:eastAsia="Arial" w:hAnsi="Arial"/>
          <w:color w:val="000000"/>
          <w:sz w:val="22"/>
          <w:szCs w:val="22"/>
        </w:rPr>
        <w:t xml:space="preserve">MoneyTalks is structured as a four-tier architecture: Browser Tier, Application Tier, Inference Tier, and Data Tier. Each tier has a clear boundary and responsibility.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49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Browser Tier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Jinja2 HTML + Vanilla JS + MediaDevices API + Web Speech API</w:t>
            </w:r>
          </w:p>
        </w:tc>
        <w:tc>
          <w:tcPr>
            <w:tcW w:type="dxa" w:w="4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Renders UI; captures video frames; sends frames to server; plays TTS audio; renders detection results</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Tier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Flask + Gunicorn + Nginx + Flask-Login + gTTS</w:t>
            </w:r>
          </w:p>
        </w:tc>
        <w:tc>
          <w:tcPr>
            <w:tcW w:type="dxa" w:w="4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routing; session management; admin auth; request orchestration; fallback TTS generation</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Inference Tier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inference.py + joblib + scikit-learn + Pillow</w:t>
            </w:r>
          </w:p>
        </w:tc>
        <w:tc>
          <w:tcPr>
            <w:tcW w:type="dxa" w:w="4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Decodes and preprocesses image frames; runs model.predict(); returns label and confidence</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Tier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PostgreSQL + Supabase Storage + supabase-py</w:t>
            </w:r>
          </w:p>
        </w:tc>
        <w:tc>
          <w:tcPr>
            <w:tcW w:type="dxa" w:w="4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Persists scan metadata, admin credentials, model version records; stores image files and .pkl model files</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8. Detailed System Flows</w:t>
      </w:r>
    </w:p>
    <w:p>
      <w:pPr>
        <w:spacing w:before="60" w:after="60"/>
      </w:pPr>
      <w:r>
        <w:rPr>
          <w:rFonts w:ascii="Arial" w:cs="Arial" w:eastAsia="Arial" w:hAnsi="Arial"/>
          <w:color w:val="000000"/>
          <w:sz w:val="22"/>
          <w:szCs w:val="22"/>
        </w:rPr>
        <w:t xml:space="preserve">This section provides step-by-step descriptions of every major interaction in MoneyTalks, tracing each action through all four tiers.</w:t>
      </w:r>
    </w:p>
    <w:p>
      <w:pPr>
        <w:spacing w:before="120" w:after="0"/>
      </w:pPr>
    </w:p>
    <w:p>
      <w:pPr>
        <w:pStyle w:val="Heading2"/>
        <w:spacing w:before="280" w:after="100"/>
      </w:pPr>
      <w:r>
        <w:rPr>
          <w:rFonts w:ascii="Arial" w:cs="Arial" w:eastAsia="Arial" w:hAnsi="Arial"/>
          <w:b/>
          <w:bCs/>
          <w:color w:val="1F4E79"/>
          <w:sz w:val="26"/>
          <w:szCs w:val="26"/>
        </w:rPr>
        <w:t xml:space="preserve">8.1 Application Startup Flow</w:t>
      </w:r>
    </w:p>
    <w:p>
      <w:pPr>
        <w:spacing w:before="60" w:after="60"/>
      </w:pPr>
      <w:r>
        <w:rPr>
          <w:rFonts w:ascii="Arial" w:cs="Arial" w:eastAsia="Arial" w:hAnsi="Arial"/>
          <w:color w:val="000000"/>
          <w:sz w:val="22"/>
          <w:szCs w:val="22"/>
        </w:rPr>
        <w:t xml:space="preserve">Occurs once when the Flask/Gunicorn process starts (e.g., docker-compose up or a server restart).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Borders>
              <w:top w:val="single" w:color="1F3864" w:sz="4"/>
              <w:left w:val="none" w:color="FFFFFF" w:sz="0"/>
              <w:bottom w:val="single" w:color="1F3864" w:sz="4"/>
              <w:right w:val="single" w:color="1F3864" w:sz="4"/>
            </w:tcBorders>
            <w:shd w:fill="FFFFFF" w:val="clear"/>
            <w:tcMar>
              <w:top w:type="dxa" w:w="80"/>
              <w:left w:type="dxa" w:w="160"/>
              <w:bottom w:type="dxa" w:w="80"/>
              <w:right w:type="dxa" w:w="120"/>
            </w:tcMar>
          </w:tcPr>
          <w:p>
            <w:pPr>
              <w:spacing w:before="0" w:after="30"/>
            </w:pPr>
            <w:r>
              <w:rPr>
                <w:rFonts w:ascii="Arial" w:cs="Arial" w:eastAsia="Arial" w:hAnsi="Arial"/>
                <w:b/>
                <w:bCs/>
                <w:color w:val="1F3864"/>
                <w:sz w:val="22"/>
                <w:szCs w:val="22"/>
              </w:rPr>
              <w:t xml:space="preserve">Gunicorn spawns Flask workers</w:t>
            </w:r>
          </w:p>
          <w:p>
            <w:pPr>
              <w:spacing w:before="0" w:after="0"/>
            </w:pPr>
            <w:r>
              <w:rPr>
                <w:rFonts w:ascii="Arial" w:cs="Arial" w:eastAsia="Arial" w:hAnsi="Arial"/>
                <w:color w:val="595959"/>
                <w:sz w:val="20"/>
                <w:szCs w:val="20"/>
              </w:rPr>
              <w:t xml:space="preserve">Gunicorn starts N worker processes (N = 2 × CPU cores + 1 by default). Each worker imports the Flask application module.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Borders>
              <w:top w:val="single" w:color="1F3864" w:sz="4"/>
              <w:left w:val="none" w:color="FFFFFF" w:sz="0"/>
              <w:bottom w:val="single" w:color="1F3864" w:sz="4"/>
              <w:right w:val="single" w:color="1F3864" w:sz="4"/>
            </w:tcBorders>
            <w:shd w:fill="FFFFFF" w:val="clear"/>
            <w:tcMar>
              <w:top w:type="dxa" w:w="80"/>
              <w:left w:type="dxa" w:w="160"/>
              <w:bottom w:type="dxa" w:w="80"/>
              <w:right w:type="dxa" w:w="120"/>
            </w:tcMar>
          </w:tcPr>
          <w:p>
            <w:pPr>
              <w:spacing w:before="0" w:after="30"/>
            </w:pPr>
            <w:r>
              <w:rPr>
                <w:rFonts w:ascii="Arial" w:cs="Arial" w:eastAsia="Arial" w:hAnsi="Arial"/>
                <w:b/>
                <w:bCs/>
                <w:color w:val="1F3864"/>
                <w:sz w:val="22"/>
                <w:szCs w:val="22"/>
              </w:rPr>
              <w:t xml:space="preserve">Supabase client initialises</w:t>
            </w:r>
          </w:p>
          <w:p>
            <w:pPr>
              <w:spacing w:before="0" w:after="0"/>
            </w:pPr>
            <w:r>
              <w:rPr>
                <w:rFonts w:ascii="Arial" w:cs="Arial" w:eastAsia="Arial" w:hAnsi="Arial"/>
                <w:color w:val="595959"/>
                <w:sz w:val="20"/>
                <w:szCs w:val="20"/>
              </w:rPr>
              <w:t xml:space="preserve">supabase-py reads SUPABASE_URL and SUPABASE_SERVICE_KEY from environment variables and creates a singleton client. A connection test query is made to verify connectivity.</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Borders>
              <w:top w:val="single" w:color="1F3864" w:sz="4"/>
              <w:left w:val="none" w:color="FFFFFF" w:sz="0"/>
              <w:bottom w:val="single" w:color="1F3864" w:sz="4"/>
              <w:right w:val="single" w:color="1F3864" w:sz="4"/>
            </w:tcBorders>
            <w:shd w:fill="FFFFFF" w:val="clear"/>
            <w:tcMar>
              <w:top w:type="dxa" w:w="80"/>
              <w:left w:type="dxa" w:w="160"/>
              <w:bottom w:type="dxa" w:w="80"/>
              <w:right w:type="dxa" w:w="120"/>
            </w:tcMar>
          </w:tcPr>
          <w:p>
            <w:pPr>
              <w:spacing w:before="0" w:after="30"/>
            </w:pPr>
            <w:r>
              <w:rPr>
                <w:rFonts w:ascii="Arial" w:cs="Arial" w:eastAsia="Arial" w:hAnsi="Arial"/>
                <w:b/>
                <w:bCs/>
                <w:color w:val="1F3864"/>
                <w:sz w:val="22"/>
                <w:szCs w:val="22"/>
              </w:rPr>
              <w:t xml:space="preserve">Active model identified</w:t>
            </w:r>
          </w:p>
          <w:p>
            <w:pPr>
              <w:spacing w:before="0" w:after="0"/>
            </w:pPr>
            <w:r>
              <w:rPr>
                <w:rFonts w:ascii="Arial" w:cs="Arial" w:eastAsia="Arial" w:hAnsi="Arial"/>
                <w:color w:val="595959"/>
                <w:sz w:val="20"/>
                <w:szCs w:val="20"/>
              </w:rPr>
              <w:t xml:space="preserve">Flask queries the ModelVersions table for the row where is_deployed = TRUE. It reads the storage_path column value.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Borders>
              <w:top w:val="single" w:color="1F3864" w:sz="4"/>
              <w:left w:val="none" w:color="FFFFFF" w:sz="0"/>
              <w:bottom w:val="single" w:color="1F3864" w:sz="4"/>
              <w:right w:val="single" w:color="1F3864" w:sz="4"/>
            </w:tcBorders>
            <w:shd w:fill="FFFFFF" w:val="clear"/>
            <w:tcMar>
              <w:top w:type="dxa" w:w="80"/>
              <w:left w:type="dxa" w:w="160"/>
              <w:bottom w:type="dxa" w:w="80"/>
              <w:right w:type="dxa" w:w="120"/>
            </w:tcMar>
          </w:tcPr>
          <w:p>
            <w:pPr>
              <w:spacing w:before="0" w:after="30"/>
            </w:pPr>
            <w:r>
              <w:rPr>
                <w:rFonts w:ascii="Arial" w:cs="Arial" w:eastAsia="Arial" w:hAnsi="Arial"/>
                <w:b/>
                <w:bCs/>
                <w:color w:val="1F3864"/>
                <w:sz w:val="22"/>
                <w:szCs w:val="22"/>
              </w:rPr>
              <w:t xml:space="preserve">Model file downloaded to server</w:t>
            </w:r>
          </w:p>
          <w:p>
            <w:pPr>
              <w:spacing w:before="0" w:after="0"/>
            </w:pPr>
            <w:r>
              <w:rPr>
                <w:rFonts w:ascii="Arial" w:cs="Arial" w:eastAsia="Arial" w:hAnsi="Arial"/>
                <w:color w:val="595959"/>
                <w:sz w:val="20"/>
                <w:szCs w:val="20"/>
              </w:rPr>
              <w:t xml:space="preserve">Flask calls supabase.storage.from_('model-files').download(storage_path) and writes the .pkl bytes to the local path defined by the MODEL_PATH environment variable (e.g., /app/models/active/model.pkl).</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Borders>
              <w:top w:val="single" w:color="1F3864" w:sz="4"/>
              <w:left w:val="none" w:color="FFFFFF" w:sz="0"/>
              <w:bottom w:val="single" w:color="1F3864" w:sz="4"/>
              <w:right w:val="single" w:color="1F3864" w:sz="4"/>
            </w:tcBorders>
            <w:shd w:fill="FFFFFF" w:val="clear"/>
            <w:tcMar>
              <w:top w:type="dxa" w:w="80"/>
              <w:left w:type="dxa" w:w="160"/>
              <w:bottom w:type="dxa" w:w="80"/>
              <w:right w:type="dxa" w:w="120"/>
            </w:tcMar>
          </w:tcPr>
          <w:p>
            <w:pPr>
              <w:spacing w:before="0" w:after="30"/>
            </w:pPr>
            <w:r>
              <w:rPr>
                <w:rFonts w:ascii="Arial" w:cs="Arial" w:eastAsia="Arial" w:hAnsi="Arial"/>
                <w:b/>
                <w:bCs/>
                <w:color w:val="1F3864"/>
                <w:sz w:val="22"/>
                <w:szCs w:val="22"/>
              </w:rPr>
              <w:t xml:space="preserve">Model loaded into memory</w:t>
            </w:r>
          </w:p>
          <w:p>
            <w:pPr>
              <w:spacing w:before="0" w:after="0"/>
            </w:pPr>
            <w:r>
              <w:rPr>
                <w:rFonts w:ascii="Arial" w:cs="Arial" w:eastAsia="Arial" w:hAnsi="Arial"/>
                <w:color w:val="595959"/>
                <w:sz w:val="20"/>
                <w:szCs w:val="20"/>
              </w:rPr>
              <w:t xml:space="preserve">inference.py calls joblib.load(MODEL_PATH), deserialising the scikit-learn pipeline object into RAM. This object is stored in a module-level variable guarded by a threading.Lock.</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Borders>
              <w:top w:val="single" w:color="1F3864" w:sz="4"/>
              <w:left w:val="none" w:color="FFFFFF" w:sz="0"/>
              <w:bottom w:val="single" w:color="1F3864" w:sz="4"/>
              <w:right w:val="single" w:color="1F3864" w:sz="4"/>
            </w:tcBorders>
            <w:shd w:fill="FFFFFF" w:val="clear"/>
            <w:tcMar>
              <w:top w:type="dxa" w:w="80"/>
              <w:left w:type="dxa" w:w="160"/>
              <w:bottom w:type="dxa" w:w="80"/>
              <w:right w:type="dxa" w:w="120"/>
            </w:tcMar>
          </w:tcPr>
          <w:p>
            <w:pPr>
              <w:spacing w:before="0" w:after="30"/>
            </w:pPr>
            <w:r>
              <w:rPr>
                <w:rFonts w:ascii="Arial" w:cs="Arial" w:eastAsia="Arial" w:hAnsi="Arial"/>
                <w:b/>
                <w:bCs/>
                <w:color w:val="1F3864"/>
                <w:sz w:val="22"/>
                <w:szCs w:val="22"/>
              </w:rPr>
              <w:t xml:space="preserve">Flask begins accepting requests</w:t>
            </w:r>
          </w:p>
          <w:p>
            <w:pPr>
              <w:spacing w:before="0" w:after="0"/>
            </w:pPr>
            <w:r>
              <w:rPr>
                <w:rFonts w:ascii="Arial" w:cs="Arial" w:eastAsia="Arial" w:hAnsi="Arial"/>
                <w:color w:val="595959"/>
                <w:sz w:val="20"/>
                <w:szCs w:val="20"/>
              </w:rPr>
              <w:t xml:space="preserve">Gunicorn signals that workers are ready. Nginx begins forwarding incoming HTTP requests to the Flask application.</w:t>
            </w:r>
          </w:p>
        </w:tc>
      </w:tr>
    </w:tbl>
    <w:p>
      <w:pPr>
        <w:spacing w:before="120" w:after="0"/>
      </w:pPr>
    </w:p>
    <w:p>
      <w:pPr>
        <w:pStyle w:val="Heading2"/>
        <w:spacing w:before="280" w:after="100"/>
      </w:pPr>
      <w:r>
        <w:rPr>
          <w:rFonts w:ascii="Arial" w:cs="Arial" w:eastAsia="Arial" w:hAnsi="Arial"/>
          <w:b/>
          <w:bCs/>
          <w:color w:val="1F4E79"/>
          <w:sz w:val="26"/>
          <w:szCs w:val="26"/>
        </w:rPr>
        <w:t xml:space="preserve">8.2 Guest User — Banknote Detection Flow (Primary Path)</w:t>
      </w:r>
    </w:p>
    <w:p>
      <w:pPr>
        <w:spacing w:before="60" w:after="60"/>
      </w:pPr>
      <w:r>
        <w:rPr>
          <w:rFonts w:ascii="Arial" w:cs="Arial" w:eastAsia="Arial" w:hAnsi="Arial"/>
          <w:color w:val="000000"/>
          <w:sz w:val="22"/>
          <w:szCs w:val="22"/>
        </w:rPr>
        <w:t xml:space="preserve">This is the most critical flow in the application. It must complete within 3 seconds end-to-end for a satisfactory user experience.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User opens the application URL</w:t>
            </w:r>
          </w:p>
          <w:p>
            <w:pPr>
              <w:spacing w:before="0" w:after="0"/>
            </w:pPr>
            <w:r>
              <w:rPr>
                <w:rFonts w:ascii="Arial" w:cs="Arial" w:eastAsia="Arial" w:hAnsi="Arial"/>
                <w:color w:val="595959"/>
                <w:sz w:val="20"/>
                <w:szCs w:val="20"/>
              </w:rPr>
              <w:t xml:space="preserve">The browser sends GET / to Nginx. Nginx proxies to Gunicorn → Flask. Flask renders the Jinja2 guest.html template and returns it. The browser renders the page: a video placeholder, a detection result area, and a mute button.</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Camera permission requested</w:t>
            </w:r>
          </w:p>
          <w:p>
            <w:pPr>
              <w:spacing w:before="0" w:after="0"/>
            </w:pPr>
            <w:r>
              <w:rPr>
                <w:rFonts w:ascii="Arial" w:cs="Arial" w:eastAsia="Arial" w:hAnsi="Arial"/>
                <w:color w:val="595959"/>
                <w:sz w:val="20"/>
                <w:szCs w:val="20"/>
              </w:rPr>
              <w:t xml:space="preserve">The page's JavaScript calls navigator.mediaDevices.getUserMedia({ video: { facingMode: 'environment' } }). The browser displays a native permission dialog. This step is one-time per browser session.</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Live video stream rendered</w:t>
            </w:r>
          </w:p>
          <w:p>
            <w:pPr>
              <w:spacing w:before="0" w:after="0"/>
            </w:pPr>
            <w:r>
              <w:rPr>
                <w:rFonts w:ascii="Arial" w:cs="Arial" w:eastAsia="Arial" w:hAnsi="Arial"/>
                <w:color w:val="595959"/>
                <w:sz w:val="20"/>
                <w:szCs w:val="20"/>
              </w:rPr>
              <w:t xml:space="preserve">On permission grant, JavaScript sets video.srcObject = mediaStream. The &lt;video&gt; element begins rendering the live camera feed. A visual 'active' indicator (pulsing border) is displayed. If permission is denied, an accessibility-friendly error message is announced via aria-live.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Frame capture timer begins</w:t>
            </w:r>
          </w:p>
          <w:p>
            <w:pPr>
              <w:spacing w:before="0" w:after="0"/>
            </w:pPr>
            <w:r>
              <w:rPr>
                <w:rFonts w:ascii="Arial" w:cs="Arial" w:eastAsia="Arial" w:hAnsi="Arial"/>
                <w:color w:val="595959"/>
                <w:sz w:val="20"/>
                <w:szCs w:val="20"/>
              </w:rPr>
              <w:t xml:space="preserve">JavaScript starts a setInterval() loop (default: 1000ms). On each tick, the current video frame is drawn onto a hidden &lt;canvas&gt; element via context.drawImage(video, 0, 0).</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Frame compressed and posted to Flask</w:t>
            </w:r>
          </w:p>
          <w:p>
            <w:pPr>
              <w:spacing w:before="0" w:after="0"/>
            </w:pPr>
            <w:r>
              <w:rPr>
                <w:rFonts w:ascii="Arial" w:cs="Arial" w:eastAsia="Arial" w:hAnsi="Arial"/>
                <w:color w:val="595959"/>
                <w:sz w:val="20"/>
                <w:szCs w:val="20"/>
              </w:rPr>
              <w:t xml:space="preserve">canvas.toBlob(blob =&gt; fetch('/api/detect', { method:'POST', body: formData }), 'image/jpeg', 0.8) creates a compressed JPEG (quality 0.8) and POSTs it to Flask as multipart/form-data. The next timer tick is paused until a response is received, preventing request pile-up.</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Flask receives and preprocesses the frame</w:t>
            </w:r>
          </w:p>
          <w:p>
            <w:pPr>
              <w:spacing w:before="0" w:after="0"/>
            </w:pPr>
            <w:r>
              <w:rPr>
                <w:rFonts w:ascii="Arial" w:cs="Arial" w:eastAsia="Arial" w:hAnsi="Arial"/>
                <w:color w:val="595959"/>
                <w:sz w:val="20"/>
                <w:szCs w:val="20"/>
              </w:rPr>
              <w:t xml:space="preserve">Flask's /api/detect handler reads the uploaded JPEG bytes from request.files. It calls inference.pre_process(image_bytes): Pillow decodes the JPEG → resizes to model input dimensions → converts to the expected colour space → normalises pixel values → returns a NumPy array.</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7</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ML model runs inference</w:t>
            </w:r>
          </w:p>
          <w:p>
            <w:pPr>
              <w:spacing w:before="0" w:after="0"/>
            </w:pPr>
            <w:r>
              <w:rPr>
                <w:rFonts w:ascii="Arial" w:cs="Arial" w:eastAsia="Arial" w:hAnsi="Arial"/>
                <w:color w:val="595959"/>
                <w:sz w:val="20"/>
                <w:szCs w:val="20"/>
              </w:rPr>
              <w:t xml:space="preserve">With the threading.Lock acquired, inference.py calls model.predict([array]) and model.predict_proba([array]). It returns { 'label': 'Rp 50.000', 'confidence': 0.94, 'inference_ms': 312 }. The lock is immediately released.</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8</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Confidence threshold applied</w:t>
            </w:r>
          </w:p>
          <w:p>
            <w:pPr>
              <w:spacing w:before="0" w:after="0"/>
            </w:pPr>
            <w:r>
              <w:rPr>
                <w:rFonts w:ascii="Arial" w:cs="Arial" w:eastAsia="Arial" w:hAnsi="Arial"/>
                <w:color w:val="595959"/>
                <w:sz w:val="20"/>
                <w:szCs w:val="20"/>
              </w:rPr>
              <w:t xml:space="preserve">Flask checks: if confidence &gt;= 0.75, proceed with the label. If confidence &lt; 0.75, Flask returns { 'detected': false, 'message': 'Posisikan uang lebih dekat ke kamera' }. No image is stored for low-confidence frames.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9</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JSON response returned to browser</w:t>
            </w:r>
          </w:p>
          <w:p>
            <w:pPr>
              <w:spacing w:before="0" w:after="0"/>
            </w:pPr>
            <w:r>
              <w:rPr>
                <w:rFonts w:ascii="Arial" w:cs="Arial" w:eastAsia="Arial" w:hAnsi="Arial"/>
                <w:color w:val="595959"/>
                <w:sz w:val="20"/>
                <w:szCs w:val="20"/>
              </w:rPr>
              <w:t xml:space="preserve">Flask returns HTTP 200 with JSON: { 'detected': true, 'label': 'Rp 50.000', 'confidence': 0.94 }. This is the end of the synchronous detection request.</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10</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Result displayed and spoken aloud</w:t>
            </w:r>
          </w:p>
          <w:p>
            <w:pPr>
              <w:spacing w:before="0" w:after="0"/>
            </w:pPr>
            <w:r>
              <w:rPr>
                <w:rFonts w:ascii="Arial" w:cs="Arial" w:eastAsia="Arial" w:hAnsi="Arial"/>
                <w:color w:val="595959"/>
                <w:sz w:val="20"/>
                <w:szCs w:val="20"/>
              </w:rPr>
              <w:t xml:space="preserve">The browser JavaScript receives the JSON. It: (a) updates the result &lt;div&gt; with the label in large text, (b) updates the aria-live region so screen readers announce the result, and (c) calls window.speechSynthesis.speak(new SpeechSynthesisUtterance('Lima Puluh Ribu Rupiah')) — or falls back to the gTTS endpoint if the Web Speech API is unavailable.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11</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Scanned image uploaded to Supabase asynchronously</w:t>
            </w:r>
          </w:p>
          <w:p>
            <w:pPr>
              <w:spacing w:before="0" w:after="0"/>
            </w:pPr>
            <w:r>
              <w:rPr>
                <w:rFonts w:ascii="Arial" w:cs="Arial" w:eastAsia="Arial" w:hAnsi="Arial"/>
                <w:color w:val="595959"/>
                <w:sz w:val="20"/>
                <w:szCs w:val="20"/>
              </w:rPr>
              <w:t xml:space="preserve">Immediately after the fetch() response resolves, a separate asynchronous fetch() call posts the same JPEG blob to Flask's POST /api/upload-image endpoint. This is fire-and-forget from the browser's perspective: it does not block the next detection cycle.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12</w:t>
            </w:r>
          </w:p>
        </w:tc>
        <w:tc>
          <w:tcPr>
            <w:tcBorders>
              <w:top w:val="single" w:color="2E75B6" w:sz="4"/>
              <w:left w:val="none" w:color="FFFFFF" w:sz="0"/>
              <w:bottom w:val="single" w:color="2E75B6" w:sz="4"/>
              <w:right w:val="single" w:color="2E75B6" w:sz="4"/>
            </w:tcBorders>
            <w:shd w:fill="FFFFFF" w:val="clear"/>
            <w:tcMar>
              <w:top w:type="dxa" w:w="80"/>
              <w:left w:type="dxa" w:w="160"/>
              <w:bottom w:type="dxa" w:w="80"/>
              <w:right w:type="dxa" w:w="120"/>
            </w:tcMar>
          </w:tcPr>
          <w:p>
            <w:pPr>
              <w:spacing w:before="0" w:after="30"/>
            </w:pPr>
            <w:r>
              <w:rPr>
                <w:rFonts w:ascii="Arial" w:cs="Arial" w:eastAsia="Arial" w:hAnsi="Arial"/>
                <w:b/>
                <w:bCs/>
                <w:color w:val="2E75B6"/>
                <w:sz w:val="22"/>
                <w:szCs w:val="22"/>
              </w:rPr>
              <w:t xml:space="preserve">Flask persists image and database record</w:t>
            </w:r>
          </w:p>
          <w:p>
            <w:pPr>
              <w:spacing w:before="0" w:after="0"/>
            </w:pPr>
            <w:r>
              <w:rPr>
                <w:rFonts w:ascii="Arial" w:cs="Arial" w:eastAsia="Arial" w:hAnsi="Arial"/>
                <w:color w:val="595959"/>
                <w:sz w:val="20"/>
                <w:szCs w:val="20"/>
              </w:rPr>
              <w:t xml:space="preserve">Flask's /api/upload-image handler: (a) generates a unique filename (UUID + .jpg), (b) calls supabase.storage.from_('scanned-images').upload(path, image_bytes) to persist the file, (c) calls supabase.table('ScannedMoney').insert({ image_path, image_upload, detected_label }).execute() to create the database record. On upload failure, Flask retries up to 3 times before logging the error and returning a non-blocking 202 Accepted response.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8"/>
              <w:bottom w:val="single" w:color="1F4E79" w:sz="4"/>
              <w:right w:val="none" w:color="FFFFFF" w:sz="0"/>
            </w:tcBorders>
            <w:shd w:fill="EBF3FB" w:val="clear"/>
            <w:tcMar>
              <w:top w:type="dxa" w:w="120"/>
              <w:left w:type="dxa" w:w="200"/>
              <w:bottom w:type="dxa" w:w="120"/>
              <w:right w:type="dxa" w:w="120"/>
            </w:tcMar>
          </w:tcPr>
          <w:p>
            <w:pPr>
              <w:spacing w:before="30" w:after="30"/>
            </w:pPr>
            <w:r>
              <w:rPr>
                <w:rFonts w:ascii="Arial" w:cs="Arial" w:eastAsia="Arial" w:hAnsi="Arial"/>
                <w:b/>
                <w:bCs/>
                <w:color w:val="1F4E79"/>
                <w:sz w:val="22"/>
                <w:szCs w:val="22"/>
              </w:rPr>
              <w:t xml:space="preserve">Latency Budget for the Detection Loop</w:t>
            </w:r>
          </w:p>
          <w:p>
            <w:pPr>
              <w:spacing w:before="30" w:after="30"/>
            </w:pPr>
            <w:r>
              <w:rPr>
                <w:rFonts w:ascii="Arial" w:cs="Arial" w:eastAsia="Arial" w:hAnsi="Arial"/>
                <w:b w:val="false"/>
                <w:bCs w:val="false"/>
                <w:color w:val="1F4E79"/>
                <w:sz w:val="22"/>
                <w:szCs w:val="22"/>
              </w:rPr>
              <w:t xml:space="preserve">Step 1-3 (startup): one-time cost. Steps 4-9 (detection): target &lt; 2 seconds total. Step 10 (TTS): &lt; 50ms (Web Speech API, synchronous). Steps 11-12 (upload): async, does not block the next detection cycle.</w:t>
            </w:r>
          </w:p>
        </w:tc>
      </w:tr>
    </w:tbl>
    <w:p>
      <w:pPr>
        <w:spacing w:before="120" w:after="0"/>
      </w:pPr>
    </w:p>
    <w:p>
      <w:pPr>
        <w:pStyle w:val="Heading2"/>
        <w:spacing w:before="280" w:after="100"/>
      </w:pPr>
      <w:r>
        <w:rPr>
          <w:rFonts w:ascii="Arial" w:cs="Arial" w:eastAsia="Arial" w:hAnsi="Arial"/>
          <w:b/>
          <w:bCs/>
          <w:color w:val="1F4E79"/>
          <w:sz w:val="26"/>
          <w:szCs w:val="26"/>
        </w:rPr>
        <w:t xml:space="preserve">8.3 TTS Fallback Flow (gTTS)</w:t>
      </w:r>
    </w:p>
    <w:p>
      <w:pPr>
        <w:spacing w:before="60" w:after="60"/>
      </w:pPr>
      <w:r>
        <w:rPr>
          <w:rFonts w:ascii="Arial" w:cs="Arial" w:eastAsia="Arial" w:hAnsi="Arial"/>
          <w:color w:val="000000"/>
          <w:sz w:val="22"/>
          <w:szCs w:val="22"/>
        </w:rPr>
        <w:t xml:space="preserve">This flow is triggered only when window.speechSynthesis is undefined in the user's browser.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Borders>
              <w:top w:val="single" w:color="C55A11" w:sz="4"/>
              <w:left w:val="none" w:color="FFFFFF" w:sz="0"/>
              <w:bottom w:val="single" w:color="C55A11" w:sz="4"/>
              <w:right w:val="single" w:color="C55A11" w:sz="4"/>
            </w:tcBorders>
            <w:shd w:fill="FFFFFF" w:val="clear"/>
            <w:tcMar>
              <w:top w:type="dxa" w:w="80"/>
              <w:left w:type="dxa" w:w="160"/>
              <w:bottom w:type="dxa" w:w="80"/>
              <w:right w:type="dxa" w:w="120"/>
            </w:tcMar>
          </w:tcPr>
          <w:p>
            <w:pPr>
              <w:spacing w:before="0" w:after="30"/>
            </w:pPr>
            <w:r>
              <w:rPr>
                <w:rFonts w:ascii="Arial" w:cs="Arial" w:eastAsia="Arial" w:hAnsi="Arial"/>
                <w:b/>
                <w:bCs/>
                <w:color w:val="C55A11"/>
                <w:sz w:val="22"/>
                <w:szCs w:val="22"/>
              </w:rPr>
              <w:t xml:space="preserve">Browser detects missing Web Speech API</w:t>
            </w:r>
          </w:p>
          <w:p>
            <w:pPr>
              <w:spacing w:before="0" w:after="0"/>
            </w:pPr>
            <w:r>
              <w:rPr>
                <w:rFonts w:ascii="Arial" w:cs="Arial" w:eastAsia="Arial" w:hAnsi="Arial"/>
                <w:color w:val="595959"/>
                <w:sz w:val="20"/>
                <w:szCs w:val="20"/>
              </w:rPr>
              <w:t xml:space="preserve">On page load, JavaScript evaluates typeof window.speechSynthesis === 'undefined'. If true, it sets a module-level flag: USE_SERVER_TTS = true.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Borders>
              <w:top w:val="single" w:color="C55A11" w:sz="4"/>
              <w:left w:val="none" w:color="FFFFFF" w:sz="0"/>
              <w:bottom w:val="single" w:color="C55A11" w:sz="4"/>
              <w:right w:val="single" w:color="C55A11" w:sz="4"/>
            </w:tcBorders>
            <w:shd w:fill="FFFFFF" w:val="clear"/>
            <w:tcMar>
              <w:top w:type="dxa" w:w="80"/>
              <w:left w:type="dxa" w:w="160"/>
              <w:bottom w:type="dxa" w:w="80"/>
              <w:right w:type="dxa" w:w="120"/>
            </w:tcMar>
          </w:tcPr>
          <w:p>
            <w:pPr>
              <w:spacing w:before="0" w:after="30"/>
            </w:pPr>
            <w:r>
              <w:rPr>
                <w:rFonts w:ascii="Arial" w:cs="Arial" w:eastAsia="Arial" w:hAnsi="Arial"/>
                <w:b/>
                <w:bCs/>
                <w:color w:val="C55A11"/>
                <w:sz w:val="22"/>
                <w:szCs w:val="22"/>
              </w:rPr>
              <w:t xml:space="preserve">Browser requests audio from Flask</w:t>
            </w:r>
          </w:p>
          <w:p>
            <w:pPr>
              <w:spacing w:before="0" w:after="0"/>
            </w:pPr>
            <w:r>
              <w:rPr>
                <w:rFonts w:ascii="Arial" w:cs="Arial" w:eastAsia="Arial" w:hAnsi="Arial"/>
                <w:color w:val="595959"/>
                <w:sz w:val="20"/>
                <w:szCs w:val="20"/>
              </w:rPr>
              <w:t xml:space="preserve">After a successful detection, instead of calling speechSynthesis.speak(), JavaScript calls fetch('/api/tts?label=' + encodeURIComponent(label)) — a GET request to the Flask fallback TTS endpoint.</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Borders>
              <w:top w:val="single" w:color="C55A11" w:sz="4"/>
              <w:left w:val="none" w:color="FFFFFF" w:sz="0"/>
              <w:bottom w:val="single" w:color="C55A11" w:sz="4"/>
              <w:right w:val="single" w:color="C55A11" w:sz="4"/>
            </w:tcBorders>
            <w:shd w:fill="FFFFFF" w:val="clear"/>
            <w:tcMar>
              <w:top w:type="dxa" w:w="80"/>
              <w:left w:type="dxa" w:w="160"/>
              <w:bottom w:type="dxa" w:w="80"/>
              <w:right w:type="dxa" w:w="120"/>
            </w:tcMar>
          </w:tcPr>
          <w:p>
            <w:pPr>
              <w:spacing w:before="0" w:after="30"/>
            </w:pPr>
            <w:r>
              <w:rPr>
                <w:rFonts w:ascii="Arial" w:cs="Arial" w:eastAsia="Arial" w:hAnsi="Arial"/>
                <w:b/>
                <w:bCs/>
                <w:color w:val="C55A11"/>
                <w:sz w:val="22"/>
                <w:szCs w:val="22"/>
              </w:rPr>
              <w:t xml:space="preserve">Flask generates MP3 via gTTS</w:t>
            </w:r>
          </w:p>
          <w:p>
            <w:pPr>
              <w:spacing w:before="0" w:after="0"/>
            </w:pPr>
            <w:r>
              <w:rPr>
                <w:rFonts w:ascii="Arial" w:cs="Arial" w:eastAsia="Arial" w:hAnsi="Arial"/>
                <w:color w:val="595959"/>
                <w:sz w:val="20"/>
                <w:szCs w:val="20"/>
              </w:rPr>
              <w:t xml:space="preserve">Flask's /api/tts handler reads the label query parameter, calls gTTS(text=label, lang='id'), writes the output to an io.BytesIO buffer, and returns it as a Flask streaming response with Content-Type: audio/mpeg.</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Borders>
              <w:top w:val="single" w:color="C55A11" w:sz="4"/>
              <w:left w:val="none" w:color="FFFFFF" w:sz="0"/>
              <w:bottom w:val="single" w:color="C55A11" w:sz="4"/>
              <w:right w:val="single" w:color="C55A11" w:sz="4"/>
            </w:tcBorders>
            <w:shd w:fill="FFFFFF" w:val="clear"/>
            <w:tcMar>
              <w:top w:type="dxa" w:w="80"/>
              <w:left w:type="dxa" w:w="160"/>
              <w:bottom w:type="dxa" w:w="80"/>
              <w:right w:type="dxa" w:w="120"/>
            </w:tcMar>
          </w:tcPr>
          <w:p>
            <w:pPr>
              <w:spacing w:before="0" w:after="30"/>
            </w:pPr>
            <w:r>
              <w:rPr>
                <w:rFonts w:ascii="Arial" w:cs="Arial" w:eastAsia="Arial" w:hAnsi="Arial"/>
                <w:b/>
                <w:bCs/>
                <w:color w:val="C55A11"/>
                <w:sz w:val="22"/>
                <w:szCs w:val="22"/>
              </w:rPr>
              <w:t xml:space="preserve">Browser plays audio</w:t>
            </w:r>
          </w:p>
          <w:p>
            <w:pPr>
              <w:spacing w:before="0" w:after="0"/>
            </w:pPr>
            <w:r>
              <w:rPr>
                <w:rFonts w:ascii="Arial" w:cs="Arial" w:eastAsia="Arial" w:hAnsi="Arial"/>
                <w:color w:val="595959"/>
                <w:sz w:val="20"/>
                <w:szCs w:val="20"/>
              </w:rPr>
              <w:t xml:space="preserve">JavaScript receives the response blob, creates an Object URL (URL.createObjectURL(blob)), sets it as the src of a hidden &lt;audio&gt; element, and calls audio.play(). After playback ends, the Object URL is revoked to free memory.</w:t>
            </w:r>
          </w:p>
        </w:tc>
      </w:tr>
    </w:tbl>
    <w:p>
      <w:pPr>
        <w:spacing w:before="120" w:after="0"/>
      </w:pPr>
    </w:p>
    <w:p>
      <w:pPr>
        <w:pStyle w:val="Heading2"/>
        <w:spacing w:before="280" w:after="100"/>
      </w:pPr>
      <w:r>
        <w:rPr>
          <w:rFonts w:ascii="Arial" w:cs="Arial" w:eastAsia="Arial" w:hAnsi="Arial"/>
          <w:b/>
          <w:bCs/>
          <w:color w:val="1F4E79"/>
          <w:sz w:val="26"/>
          <w:szCs w:val="26"/>
        </w:rPr>
        <w:t xml:space="preserve">8.4 Admin Login Flow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Borders>
              <w:top w:val="single" w:color="1F4E79" w:sz="4"/>
              <w:left w:val="none" w:color="FFFFFF" w:sz="0"/>
              <w:bottom w:val="single" w:color="1F4E79" w:sz="4"/>
              <w:right w:val="single" w:color="1F4E79" w:sz="4"/>
            </w:tcBorders>
            <w:shd w:fill="FFFFFF" w:val="clear"/>
            <w:tcMar>
              <w:top w:type="dxa" w:w="80"/>
              <w:left w:type="dxa" w:w="160"/>
              <w:bottom w:type="dxa" w:w="80"/>
              <w:right w:type="dxa" w:w="120"/>
            </w:tcMar>
          </w:tcPr>
          <w:p>
            <w:pPr>
              <w:spacing w:before="0" w:after="30"/>
            </w:pPr>
            <w:r>
              <w:rPr>
                <w:rFonts w:ascii="Arial" w:cs="Arial" w:eastAsia="Arial" w:hAnsi="Arial"/>
                <w:b/>
                <w:bCs/>
                <w:color w:val="1F4E79"/>
                <w:sz w:val="22"/>
                <w:szCs w:val="22"/>
              </w:rPr>
              <w:t xml:space="preserve">Admin navigates to /admin</w:t>
            </w:r>
          </w:p>
          <w:p>
            <w:pPr>
              <w:spacing w:before="0" w:after="0"/>
            </w:pPr>
            <w:r>
              <w:rPr>
                <w:rFonts w:ascii="Arial" w:cs="Arial" w:eastAsia="Arial" w:hAnsi="Arial"/>
                <w:color w:val="595959"/>
                <w:sz w:val="20"/>
                <w:szCs w:val="20"/>
              </w:rPr>
              <w:t xml:space="preserve">Flask renders the admin login page (admin/login.html). If the admin already has a valid session, Flask-Login redirects directly to the admin dashboard.</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Borders>
              <w:top w:val="single" w:color="1F4E79" w:sz="4"/>
              <w:left w:val="none" w:color="FFFFFF" w:sz="0"/>
              <w:bottom w:val="single" w:color="1F4E79" w:sz="4"/>
              <w:right w:val="single" w:color="1F4E79" w:sz="4"/>
            </w:tcBorders>
            <w:shd w:fill="FFFFFF" w:val="clear"/>
            <w:tcMar>
              <w:top w:type="dxa" w:w="80"/>
              <w:left w:type="dxa" w:w="160"/>
              <w:bottom w:type="dxa" w:w="80"/>
              <w:right w:type="dxa" w:w="120"/>
            </w:tcMar>
          </w:tcPr>
          <w:p>
            <w:pPr>
              <w:spacing w:before="0" w:after="30"/>
            </w:pPr>
            <w:r>
              <w:rPr>
                <w:rFonts w:ascii="Arial" w:cs="Arial" w:eastAsia="Arial" w:hAnsi="Arial"/>
                <w:b/>
                <w:bCs/>
                <w:color w:val="1F4E79"/>
                <w:sz w:val="22"/>
                <w:szCs w:val="22"/>
              </w:rPr>
              <w:t xml:space="preserve">Credentials submitted</w:t>
            </w:r>
          </w:p>
          <w:p>
            <w:pPr>
              <w:spacing w:before="0" w:after="0"/>
            </w:pPr>
            <w:r>
              <w:rPr>
                <w:rFonts w:ascii="Arial" w:cs="Arial" w:eastAsia="Arial" w:hAnsi="Arial"/>
                <w:color w:val="595959"/>
                <w:sz w:val="20"/>
                <w:szCs w:val="20"/>
              </w:rPr>
              <w:t xml:space="preserve">Admin enters email and password and submits the form. The browser sends POST /admin/login with form-encoded credentials over HTTPS. Rate limiting middleware checks the IP: if &gt; 5 attempts/minute, returns HTTP 429.</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Borders>
              <w:top w:val="single" w:color="1F4E79" w:sz="4"/>
              <w:left w:val="none" w:color="FFFFFF" w:sz="0"/>
              <w:bottom w:val="single" w:color="1F4E79" w:sz="4"/>
              <w:right w:val="single" w:color="1F4E79" w:sz="4"/>
            </w:tcBorders>
            <w:shd w:fill="FFFFFF" w:val="clear"/>
            <w:tcMar>
              <w:top w:type="dxa" w:w="80"/>
              <w:left w:type="dxa" w:w="160"/>
              <w:bottom w:type="dxa" w:w="80"/>
              <w:right w:type="dxa" w:w="120"/>
            </w:tcMar>
          </w:tcPr>
          <w:p>
            <w:pPr>
              <w:spacing w:before="0" w:after="30"/>
            </w:pPr>
            <w:r>
              <w:rPr>
                <w:rFonts w:ascii="Arial" w:cs="Arial" w:eastAsia="Arial" w:hAnsi="Arial"/>
                <w:b/>
                <w:bCs/>
                <w:color w:val="1F4E79"/>
                <w:sz w:val="22"/>
                <w:szCs w:val="22"/>
              </w:rPr>
              <w:t xml:space="preserve">Database lookup</w:t>
            </w:r>
          </w:p>
          <w:p>
            <w:pPr>
              <w:spacing w:before="0" w:after="0"/>
            </w:pPr>
            <w:r>
              <w:rPr>
                <w:rFonts w:ascii="Arial" w:cs="Arial" w:eastAsia="Arial" w:hAnsi="Arial"/>
                <w:color w:val="595959"/>
                <w:sz w:val="20"/>
                <w:szCs w:val="20"/>
              </w:rPr>
              <w:t xml:space="preserve">Flask calls supabase.table('Administrator').select('*').eq('email', submitted_email).execute(). If no row is found, Flask immediately returns the login page with a generic error: 'Invalid email or password.' (deliberately ambiguous to prevent email enumeration).</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Borders>
              <w:top w:val="single" w:color="1F4E79" w:sz="4"/>
              <w:left w:val="none" w:color="FFFFFF" w:sz="0"/>
              <w:bottom w:val="single" w:color="1F4E79" w:sz="4"/>
              <w:right w:val="single" w:color="1F4E79" w:sz="4"/>
            </w:tcBorders>
            <w:shd w:fill="FFFFFF" w:val="clear"/>
            <w:tcMar>
              <w:top w:type="dxa" w:w="80"/>
              <w:left w:type="dxa" w:w="160"/>
              <w:bottom w:type="dxa" w:w="80"/>
              <w:right w:type="dxa" w:w="120"/>
            </w:tcMar>
          </w:tcPr>
          <w:p>
            <w:pPr>
              <w:spacing w:before="0" w:after="30"/>
            </w:pPr>
            <w:r>
              <w:rPr>
                <w:rFonts w:ascii="Arial" w:cs="Arial" w:eastAsia="Arial" w:hAnsi="Arial"/>
                <w:b/>
                <w:bCs/>
                <w:color w:val="1F4E79"/>
                <w:sz w:val="22"/>
                <w:szCs w:val="22"/>
              </w:rPr>
              <w:t xml:space="preserve">Password verification</w:t>
            </w:r>
          </w:p>
          <w:p>
            <w:pPr>
              <w:spacing w:before="0" w:after="0"/>
            </w:pPr>
            <w:r>
              <w:rPr>
                <w:rFonts w:ascii="Arial" w:cs="Arial" w:eastAsia="Arial" w:hAnsi="Arial"/>
                <w:color w:val="595959"/>
                <w:sz w:val="20"/>
                <w:szCs w:val="20"/>
              </w:rPr>
              <w:t xml:space="preserve">If a row is found, Flask calls bcrypt.checkpw(submitted_password.encode(), stored_hash.encode()). This operation takes ~100-200ms deliberately (bcrypt cost factor 12) to resist brute-force attacks. If the result is False, the same generic error is returned.</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Borders>
              <w:top w:val="single" w:color="1F4E79" w:sz="4"/>
              <w:left w:val="none" w:color="FFFFFF" w:sz="0"/>
              <w:bottom w:val="single" w:color="1F4E79" w:sz="4"/>
              <w:right w:val="single" w:color="1F4E79" w:sz="4"/>
            </w:tcBorders>
            <w:shd w:fill="FFFFFF" w:val="clear"/>
            <w:tcMar>
              <w:top w:type="dxa" w:w="80"/>
              <w:left w:type="dxa" w:w="160"/>
              <w:bottom w:type="dxa" w:w="80"/>
              <w:right w:type="dxa" w:w="120"/>
            </w:tcMar>
          </w:tcPr>
          <w:p>
            <w:pPr>
              <w:spacing w:before="0" w:after="30"/>
            </w:pPr>
            <w:r>
              <w:rPr>
                <w:rFonts w:ascii="Arial" w:cs="Arial" w:eastAsia="Arial" w:hAnsi="Arial"/>
                <w:b/>
                <w:bCs/>
                <w:color w:val="1F4E79"/>
                <w:sz w:val="22"/>
                <w:szCs w:val="22"/>
              </w:rPr>
              <w:t xml:space="preserve">Session created</w:t>
            </w:r>
          </w:p>
          <w:p>
            <w:pPr>
              <w:spacing w:before="0" w:after="0"/>
            </w:pPr>
            <w:r>
              <w:rPr>
                <w:rFonts w:ascii="Arial" w:cs="Arial" w:eastAsia="Arial" w:hAnsi="Arial"/>
                <w:color w:val="595959"/>
                <w:sz w:val="20"/>
                <w:szCs w:val="20"/>
              </w:rPr>
              <w:t xml:space="preserve">On successful verification, Flask-Login calls login_user(admin_user_object). Flask sets an encrypted, signed session cookie (FLASK_SECRET_KEY) in the HTTP response. The admin is redirected to GET /admin/dashboard.</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Borders>
              <w:top w:val="single" w:color="1F4E79" w:sz="4"/>
              <w:left w:val="none" w:color="FFFFFF" w:sz="0"/>
              <w:bottom w:val="single" w:color="1F4E79" w:sz="4"/>
              <w:right w:val="single" w:color="1F4E79" w:sz="4"/>
            </w:tcBorders>
            <w:shd w:fill="FFFFFF" w:val="clear"/>
            <w:tcMar>
              <w:top w:type="dxa" w:w="80"/>
              <w:left w:type="dxa" w:w="160"/>
              <w:bottom w:type="dxa" w:w="80"/>
              <w:right w:type="dxa" w:w="120"/>
            </w:tcMar>
          </w:tcPr>
          <w:p>
            <w:pPr>
              <w:spacing w:before="0" w:after="30"/>
            </w:pPr>
            <w:r>
              <w:rPr>
                <w:rFonts w:ascii="Arial" w:cs="Arial" w:eastAsia="Arial" w:hAnsi="Arial"/>
                <w:b/>
                <w:bCs/>
                <w:color w:val="1F4E79"/>
                <w:sz w:val="22"/>
                <w:szCs w:val="22"/>
              </w:rPr>
              <w:t xml:space="preserve">Dashboard rendered</w:t>
            </w:r>
          </w:p>
          <w:p>
            <w:pPr>
              <w:spacing w:before="0" w:after="0"/>
            </w:pPr>
            <w:r>
              <w:rPr>
                <w:rFonts w:ascii="Arial" w:cs="Arial" w:eastAsia="Arial" w:hAnsi="Arial"/>
                <w:color w:val="595959"/>
                <w:sz w:val="20"/>
                <w:szCs w:val="20"/>
              </w:rPr>
              <w:t xml:space="preserve">Flask queries Supabase for: total count of ScannedMoney rows, the currently deployed ModelVersions row, and its upload timestamp. This data is injected into the Jinja2 dashboard template and returned as HTML.</w:t>
            </w:r>
          </w:p>
        </w:tc>
      </w:tr>
    </w:tbl>
    <w:p>
      <w:pPr>
        <w:spacing w:before="120" w:after="0"/>
      </w:pPr>
    </w:p>
    <w:p>
      <w:pPr>
        <w:pStyle w:val="Heading2"/>
        <w:spacing w:before="280" w:after="100"/>
      </w:pPr>
      <w:r>
        <w:rPr>
          <w:rFonts w:ascii="Arial" w:cs="Arial" w:eastAsia="Arial" w:hAnsi="Arial"/>
          <w:b/>
          <w:bCs/>
          <w:color w:val="1F4E79"/>
          <w:sz w:val="26"/>
          <w:szCs w:val="26"/>
        </w:rPr>
        <w:t xml:space="preserve">8.5 Admin — Download Scanned Images Flow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Borders>
              <w:top w:val="single" w:color="006064" w:sz="4"/>
              <w:left w:val="none" w:color="FFFFFF" w:sz="0"/>
              <w:bottom w:val="single" w:color="006064" w:sz="4"/>
              <w:right w:val="single" w:color="006064" w:sz="4"/>
            </w:tcBorders>
            <w:shd w:fill="FFFFFF" w:val="clear"/>
            <w:tcMar>
              <w:top w:type="dxa" w:w="80"/>
              <w:left w:type="dxa" w:w="160"/>
              <w:bottom w:type="dxa" w:w="80"/>
              <w:right w:type="dxa" w:w="120"/>
            </w:tcMar>
          </w:tcPr>
          <w:p>
            <w:pPr>
              <w:spacing w:before="0" w:after="30"/>
            </w:pPr>
            <w:r>
              <w:rPr>
                <w:rFonts w:ascii="Arial" w:cs="Arial" w:eastAsia="Arial" w:hAnsi="Arial"/>
                <w:b/>
                <w:bCs/>
                <w:color w:val="006064"/>
                <w:sz w:val="22"/>
                <w:szCs w:val="22"/>
              </w:rPr>
              <w:t xml:space="preserve">Admin views image list</w:t>
            </w:r>
          </w:p>
          <w:p>
            <w:pPr>
              <w:spacing w:before="0" w:after="0"/>
            </w:pPr>
            <w:r>
              <w:rPr>
                <w:rFonts w:ascii="Arial" w:cs="Arial" w:eastAsia="Arial" w:hAnsi="Arial"/>
                <w:color w:val="595959"/>
                <w:sz w:val="20"/>
                <w:szCs w:val="20"/>
              </w:rPr>
              <w:t xml:space="preserve">Admin navigates to /admin/images. Flask queries ScannedMoney (with optional date range filters from query parameters) and returns a paginated table view.</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Borders>
              <w:top w:val="single" w:color="006064" w:sz="4"/>
              <w:left w:val="none" w:color="FFFFFF" w:sz="0"/>
              <w:bottom w:val="single" w:color="006064" w:sz="4"/>
              <w:right w:val="single" w:color="006064" w:sz="4"/>
            </w:tcBorders>
            <w:shd w:fill="FFFFFF" w:val="clear"/>
            <w:tcMar>
              <w:top w:type="dxa" w:w="80"/>
              <w:left w:type="dxa" w:w="160"/>
              <w:bottom w:type="dxa" w:w="80"/>
              <w:right w:type="dxa" w:w="120"/>
            </w:tcMar>
          </w:tcPr>
          <w:p>
            <w:pPr>
              <w:spacing w:before="0" w:after="30"/>
            </w:pPr>
            <w:r>
              <w:rPr>
                <w:rFonts w:ascii="Arial" w:cs="Arial" w:eastAsia="Arial" w:hAnsi="Arial"/>
                <w:b/>
                <w:bCs/>
                <w:color w:val="006064"/>
                <w:sz w:val="22"/>
                <w:szCs w:val="22"/>
              </w:rPr>
              <w:t xml:space="preserve">Admin requests download</w:t>
            </w:r>
          </w:p>
          <w:p>
            <w:pPr>
              <w:spacing w:before="0" w:after="0"/>
            </w:pPr>
            <w:r>
              <w:rPr>
                <w:rFonts w:ascii="Arial" w:cs="Arial" w:eastAsia="Arial" w:hAnsi="Arial"/>
                <w:color w:val="595959"/>
                <w:sz w:val="20"/>
                <w:szCs w:val="20"/>
              </w:rPr>
              <w:t xml:space="preserve">Admin selects a date range and clicks Download. Browser sends GET /admin/images/download?from=YYYY-MM-DD&amp;to=YYYY-MM-DD.</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Borders>
              <w:top w:val="single" w:color="006064" w:sz="4"/>
              <w:left w:val="none" w:color="FFFFFF" w:sz="0"/>
              <w:bottom w:val="single" w:color="006064" w:sz="4"/>
              <w:right w:val="single" w:color="006064" w:sz="4"/>
            </w:tcBorders>
            <w:shd w:fill="FFFFFF" w:val="clear"/>
            <w:tcMar>
              <w:top w:type="dxa" w:w="80"/>
              <w:left w:type="dxa" w:w="160"/>
              <w:bottom w:type="dxa" w:w="80"/>
              <w:right w:type="dxa" w:w="120"/>
            </w:tcMar>
          </w:tcPr>
          <w:p>
            <w:pPr>
              <w:spacing w:before="0" w:after="30"/>
            </w:pPr>
            <w:r>
              <w:rPr>
                <w:rFonts w:ascii="Arial" w:cs="Arial" w:eastAsia="Arial" w:hAnsi="Arial"/>
                <w:b/>
                <w:bCs/>
                <w:color w:val="006064"/>
                <w:sz w:val="22"/>
                <w:szCs w:val="22"/>
              </w:rPr>
              <w:t xml:space="preserve">Flask fetches image paths</w:t>
            </w:r>
          </w:p>
          <w:p>
            <w:pPr>
              <w:spacing w:before="0" w:after="0"/>
            </w:pPr>
            <w:r>
              <w:rPr>
                <w:rFonts w:ascii="Arial" w:cs="Arial" w:eastAsia="Arial" w:hAnsi="Arial"/>
                <w:color w:val="595959"/>
                <w:sz w:val="20"/>
                <w:szCs w:val="20"/>
              </w:rPr>
              <w:t xml:space="preserve">Flask queries ScannedMoney for all image_path values within the date range.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Borders>
              <w:top w:val="single" w:color="006064" w:sz="4"/>
              <w:left w:val="none" w:color="FFFFFF" w:sz="0"/>
              <w:bottom w:val="single" w:color="006064" w:sz="4"/>
              <w:right w:val="single" w:color="006064" w:sz="4"/>
            </w:tcBorders>
            <w:shd w:fill="FFFFFF" w:val="clear"/>
            <w:tcMar>
              <w:top w:type="dxa" w:w="80"/>
              <w:left w:type="dxa" w:w="160"/>
              <w:bottom w:type="dxa" w:w="80"/>
              <w:right w:type="dxa" w:w="120"/>
            </w:tcMar>
          </w:tcPr>
          <w:p>
            <w:pPr>
              <w:spacing w:before="0" w:after="30"/>
            </w:pPr>
            <w:r>
              <w:rPr>
                <w:rFonts w:ascii="Arial" w:cs="Arial" w:eastAsia="Arial" w:hAnsi="Arial"/>
                <w:b/>
                <w:bCs/>
                <w:color w:val="006064"/>
                <w:sz w:val="22"/>
                <w:szCs w:val="22"/>
              </w:rPr>
              <w:t xml:space="preserve">Flask streams a zip archive</w:t>
            </w:r>
          </w:p>
          <w:p>
            <w:pPr>
              <w:spacing w:before="0" w:after="0"/>
            </w:pPr>
            <w:r>
              <w:rPr>
                <w:rFonts w:ascii="Arial" w:cs="Arial" w:eastAsia="Arial" w:hAnsi="Arial"/>
                <w:color w:val="595959"/>
                <w:sz w:val="20"/>
                <w:szCs w:val="20"/>
              </w:rPr>
              <w:t xml:space="preserve">Flask creates an io.BytesIO zip buffer and iterates over the image paths. For each path, it calls supabase.storage.from_('scanned-images').download(path) and writes the bytes into the zip. The response is streamed using Flask's Response(stream_with_context(...)) to avoid loading all images into memory simultaneously.</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00606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Borders>
              <w:top w:val="single" w:color="006064" w:sz="4"/>
              <w:left w:val="none" w:color="FFFFFF" w:sz="0"/>
              <w:bottom w:val="single" w:color="006064" w:sz="4"/>
              <w:right w:val="single" w:color="006064" w:sz="4"/>
            </w:tcBorders>
            <w:shd w:fill="FFFFFF" w:val="clear"/>
            <w:tcMar>
              <w:top w:type="dxa" w:w="80"/>
              <w:left w:type="dxa" w:w="160"/>
              <w:bottom w:type="dxa" w:w="80"/>
              <w:right w:type="dxa" w:w="120"/>
            </w:tcMar>
          </w:tcPr>
          <w:p>
            <w:pPr>
              <w:spacing w:before="0" w:after="30"/>
            </w:pPr>
            <w:r>
              <w:rPr>
                <w:rFonts w:ascii="Arial" w:cs="Arial" w:eastAsia="Arial" w:hAnsi="Arial"/>
                <w:b/>
                <w:bCs/>
                <w:color w:val="006064"/>
                <w:sz w:val="22"/>
                <w:szCs w:val="22"/>
              </w:rPr>
              <w:t xml:space="preserve">Browser receives zip file</w:t>
            </w:r>
          </w:p>
          <w:p>
            <w:pPr>
              <w:spacing w:before="0" w:after="0"/>
            </w:pPr>
            <w:r>
              <w:rPr>
                <w:rFonts w:ascii="Arial" w:cs="Arial" w:eastAsia="Arial" w:hAnsi="Arial"/>
                <w:color w:val="595959"/>
                <w:sz w:val="20"/>
                <w:szCs w:val="20"/>
              </w:rPr>
              <w:t xml:space="preserve">The browser treats the response as a file download. The filename is set via the Content-Disposition header: attachment; filename='scanned-images-YYYY-MM-DD.zip'.</w:t>
            </w:r>
          </w:p>
        </w:tc>
      </w:tr>
    </w:tbl>
    <w:p>
      <w:pPr>
        <w:spacing w:before="120" w:after="0"/>
      </w:pPr>
    </w:p>
    <w:p>
      <w:pPr>
        <w:pStyle w:val="Heading2"/>
        <w:spacing w:before="280" w:after="100"/>
      </w:pPr>
      <w:r>
        <w:rPr>
          <w:rFonts w:ascii="Arial" w:cs="Arial" w:eastAsia="Arial" w:hAnsi="Arial"/>
          <w:b/>
          <w:bCs/>
          <w:color w:val="1F4E79"/>
          <w:sz w:val="26"/>
          <w:szCs w:val="26"/>
        </w:rPr>
        <w:t xml:space="preserve">8.6 Admin — Model Upload &amp; Deployment Flow</w:t>
      </w:r>
    </w:p>
    <w:p>
      <w:pPr>
        <w:spacing w:before="60" w:after="60"/>
      </w:pPr>
      <w:r>
        <w:rPr>
          <w:rFonts w:ascii="Arial" w:cs="Arial" w:eastAsia="Arial" w:hAnsi="Arial"/>
          <w:color w:val="000000"/>
          <w:sz w:val="22"/>
          <w:szCs w:val="22"/>
        </w:rPr>
        <w:t xml:space="preserve">This flow covers both uploading a new model version and activating it in the running application without a server restart.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Admin uploads a new .pkl file</w:t>
            </w:r>
          </w:p>
          <w:p>
            <w:pPr>
              <w:spacing w:before="0" w:after="0"/>
            </w:pPr>
            <w:r>
              <w:rPr>
                <w:rFonts w:ascii="Arial" w:cs="Arial" w:eastAsia="Arial" w:hAnsi="Arial"/>
                <w:color w:val="595959"/>
                <w:sz w:val="20"/>
                <w:szCs w:val="20"/>
              </w:rPr>
              <w:t xml:space="preserve">Admin navigates to /admin/models, selects a .pkl file from their computer, enters a version string, and submits the form.</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Server validates the upload</w:t>
            </w:r>
          </w:p>
          <w:p>
            <w:pPr>
              <w:spacing w:before="0" w:after="0"/>
            </w:pPr>
            <w:r>
              <w:rPr>
                <w:rFonts w:ascii="Arial" w:cs="Arial" w:eastAsia="Arial" w:hAnsi="Arial"/>
                <w:color w:val="595959"/>
                <w:sz w:val="20"/>
                <w:szCs w:val="20"/>
              </w:rPr>
              <w:t xml:space="preserve">Flask validates: file extension must be .pkl; file size must be &gt; 0 bytes and &lt; 500 MB; MIME type check (application/octet-stream or similar). If validation fails, an error is returned and no file is stored.</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File stored in Supabase Storage</w:t>
            </w:r>
          </w:p>
          <w:p>
            <w:pPr>
              <w:spacing w:before="0" w:after="0"/>
            </w:pPr>
            <w:r>
              <w:rPr>
                <w:rFonts w:ascii="Arial" w:cs="Arial" w:eastAsia="Arial" w:hAnsi="Arial"/>
                <w:color w:val="595959"/>
                <w:sz w:val="20"/>
                <w:szCs w:val="20"/>
              </w:rPr>
              <w:t xml:space="preserve">Flask calls supabase.storage.from_('model-files').upload('models/{model_id}/model.pkl', file_bytes). The model_id is generated as a short UUID.</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Database record created</w:t>
            </w:r>
          </w:p>
          <w:p>
            <w:pPr>
              <w:spacing w:before="0" w:after="0"/>
            </w:pPr>
            <w:r>
              <w:rPr>
                <w:rFonts w:ascii="Arial" w:cs="Arial" w:eastAsia="Arial" w:hAnsi="Arial"/>
                <w:color w:val="595959"/>
                <w:sz w:val="20"/>
                <w:szCs w:val="20"/>
              </w:rPr>
              <w:t xml:space="preserve">Flask calls supabase.table('ModelVersions').insert({ model_id, version, uploaded_by, storage_path, is_deployed: False }).execute(). The new version appears in the model list but is not yet active.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Admin activates the new model</w:t>
            </w:r>
          </w:p>
          <w:p>
            <w:pPr>
              <w:spacing w:before="0" w:after="0"/>
            </w:pPr>
            <w:r>
              <w:rPr>
                <w:rFonts w:ascii="Arial" w:cs="Arial" w:eastAsia="Arial" w:hAnsi="Arial"/>
                <w:color w:val="595959"/>
                <w:sz w:val="20"/>
                <w:szCs w:val="20"/>
              </w:rPr>
              <w:t xml:space="preserve">Admin clicks the Deploy button next to the new version. Browser sends PATCH /admin/models/{model_id}/deploy.</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Database updated (single-deploy trigger)</w:t>
            </w:r>
          </w:p>
          <w:p>
            <w:pPr>
              <w:spacing w:before="0" w:after="0"/>
            </w:pPr>
            <w:r>
              <w:rPr>
                <w:rFonts w:ascii="Arial" w:cs="Arial" w:eastAsia="Arial" w:hAnsi="Arial"/>
                <w:color w:val="595959"/>
                <w:sz w:val="20"/>
                <w:szCs w:val="20"/>
              </w:rPr>
              <w:t xml:space="preserve">Flask calls supabase.table('ModelVersions').update({ is_deployed: True }).eq('model_id', model_id).execute(). The Supabase PostgreSQL trigger automatically sets is_deployed = FALSE on all other rows.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7</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New model downloaded to server</w:t>
            </w:r>
          </w:p>
          <w:p>
            <w:pPr>
              <w:spacing w:before="0" w:after="0"/>
            </w:pPr>
            <w:r>
              <w:rPr>
                <w:rFonts w:ascii="Arial" w:cs="Arial" w:eastAsia="Arial" w:hAnsi="Arial"/>
                <w:color w:val="595959"/>
                <w:sz w:val="20"/>
                <w:szCs w:val="20"/>
              </w:rPr>
              <w:t xml:space="preserve">Flask calls supabase.storage.from_('model-files').download(new_storage_path) and writes the bytes to MODEL_PATH on disk.</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8</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In-memory model hot-swapped</w:t>
            </w:r>
          </w:p>
          <w:p>
            <w:pPr>
              <w:spacing w:before="0" w:after="0"/>
            </w:pPr>
            <w:r>
              <w:rPr>
                <w:rFonts w:ascii="Arial" w:cs="Arial" w:eastAsia="Arial" w:hAnsi="Arial"/>
                <w:color w:val="595959"/>
                <w:sz w:val="20"/>
                <w:szCs w:val="20"/>
              </w:rPr>
              <w:t xml:space="preserve">With the threading.Lock acquired, inference.py calls joblib.load(MODEL_PATH), assigns the new model object to the module-level variable, and releases the lock. All subsequent /api/detect requests use the new model immediately. Zero downtime.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5C2D9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9</w:t>
            </w:r>
          </w:p>
        </w:tc>
        <w:tc>
          <w:tcPr>
            <w:tcBorders>
              <w:top w:val="single" w:color="5C2D91" w:sz="4"/>
              <w:left w:val="none" w:color="FFFFFF" w:sz="0"/>
              <w:bottom w:val="single" w:color="5C2D91" w:sz="4"/>
              <w:right w:val="single" w:color="5C2D91" w:sz="4"/>
            </w:tcBorders>
            <w:shd w:fill="FFFFFF" w:val="clear"/>
            <w:tcMar>
              <w:top w:type="dxa" w:w="80"/>
              <w:left w:type="dxa" w:w="160"/>
              <w:bottom w:type="dxa" w:w="80"/>
              <w:right w:type="dxa" w:w="120"/>
            </w:tcMar>
          </w:tcPr>
          <w:p>
            <w:pPr>
              <w:spacing w:before="0" w:after="30"/>
            </w:pPr>
            <w:r>
              <w:rPr>
                <w:rFonts w:ascii="Arial" w:cs="Arial" w:eastAsia="Arial" w:hAnsi="Arial"/>
                <w:b/>
                <w:bCs/>
                <w:color w:val="5C2D91"/>
                <w:sz w:val="22"/>
                <w:szCs w:val="22"/>
              </w:rPr>
              <w:t xml:space="preserve">Admin receives confirmation</w:t>
            </w:r>
          </w:p>
          <w:p>
            <w:pPr>
              <w:spacing w:before="0" w:after="0"/>
            </w:pPr>
            <w:r>
              <w:rPr>
                <w:rFonts w:ascii="Arial" w:cs="Arial" w:eastAsia="Arial" w:hAnsi="Arial"/>
                <w:color w:val="595959"/>
                <w:sz w:val="20"/>
                <w:szCs w:val="20"/>
              </w:rPr>
              <w:t xml:space="preserve">Flask returns HTTP 200 with a JSON success response. The admin dashboard updates to show the new active model version and its deployment timestamp.</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9. Functional Requirements</w:t>
      </w:r>
    </w:p>
    <w:p>
      <w:pPr>
        <w:pStyle w:val="Heading2"/>
        <w:spacing w:before="280" w:after="100"/>
      </w:pPr>
      <w:r>
        <w:rPr>
          <w:rFonts w:ascii="Arial" w:cs="Arial" w:eastAsia="Arial" w:hAnsi="Arial"/>
          <w:b/>
          <w:bCs/>
          <w:color w:val="1F4E79"/>
          <w:sz w:val="26"/>
          <w:szCs w:val="26"/>
        </w:rPr>
        <w:t xml:space="preserve">9.1 Guest User Features</w:t>
      </w:r>
    </w:p>
    <w:p>
      <w:pPr>
        <w:pStyle w:val="Heading3"/>
        <w:spacing w:before="200" w:after="80"/>
      </w:pPr>
      <w:r>
        <w:rPr>
          <w:rFonts w:ascii="Arial" w:cs="Arial" w:eastAsia="Arial" w:hAnsi="Arial"/>
          <w:b/>
          <w:bCs/>
          <w:color w:val="C55A11"/>
          <w:sz w:val="22"/>
          <w:szCs w:val="22"/>
        </w:rPr>
        <w:t xml:space="preserve">FR-01: Camera Access &amp; Frame Capture</w:t>
      </w:r>
    </w:p>
    <w:p>
      <w:pPr>
        <w:pStyle w:val="ListParagraph"/>
        <w:numPr>
          <w:ilvl w:val="0"/>
          <w:numId w:val="2"/>
        </w:numPr>
        <w:spacing w:before="40" w:after="40"/>
      </w:pPr>
      <w:r>
        <w:rPr>
          <w:rFonts w:ascii="Arial" w:cs="Arial" w:eastAsia="Arial" w:hAnsi="Arial"/>
          <w:color w:val="000000"/>
          <w:sz w:val="22"/>
          <w:szCs w:val="22"/>
        </w:rPr>
        <w:t xml:space="preserve">Request camera permission on page load via MediaDevices API.</w:t>
      </w:r>
    </w:p>
    <w:p>
      <w:pPr>
        <w:pStyle w:val="ListParagraph"/>
        <w:numPr>
          <w:ilvl w:val="0"/>
          <w:numId w:val="2"/>
        </w:numPr>
        <w:spacing w:before="40" w:after="40"/>
      </w:pPr>
      <w:r>
        <w:rPr>
          <w:rFonts w:ascii="Arial" w:cs="Arial" w:eastAsia="Arial" w:hAnsi="Arial"/>
          <w:color w:val="000000"/>
          <w:sz w:val="22"/>
          <w:szCs w:val="22"/>
        </w:rPr>
        <w:t xml:space="preserve">Target rear-facing camera (facingMode: 'environment') with a fallback to any available camera.</w:t>
      </w:r>
    </w:p>
    <w:p>
      <w:pPr>
        <w:pStyle w:val="ListParagraph"/>
        <w:numPr>
          <w:ilvl w:val="0"/>
          <w:numId w:val="2"/>
        </w:numPr>
        <w:spacing w:before="40" w:after="40"/>
      </w:pPr>
      <w:r>
        <w:rPr>
          <w:rFonts w:ascii="Arial" w:cs="Arial" w:eastAsia="Arial" w:hAnsi="Arial"/>
          <w:color w:val="000000"/>
          <w:sz w:val="22"/>
          <w:szCs w:val="22"/>
        </w:rPr>
        <w:t xml:space="preserve">Capture one frame per second (configurable via Flask environment variable CAPTURE_INTERVAL_MS).</w:t>
      </w:r>
    </w:p>
    <w:p>
      <w:pPr>
        <w:pStyle w:val="ListParagraph"/>
        <w:numPr>
          <w:ilvl w:val="0"/>
          <w:numId w:val="2"/>
        </w:numPr>
        <w:spacing w:before="40" w:after="40"/>
      </w:pPr>
      <w:r>
        <w:rPr>
          <w:rFonts w:ascii="Arial" w:cs="Arial" w:eastAsia="Arial" w:hAnsi="Arial"/>
          <w:color w:val="000000"/>
          <w:sz w:val="22"/>
          <w:szCs w:val="22"/>
        </w:rPr>
        <w:t xml:space="preserve">Display a live video feed in the main viewport with a clear accessibility label.</w:t>
      </w:r>
    </w:p>
    <w:p>
      <w:pPr>
        <w:pStyle w:val="ListParagraph"/>
        <w:numPr>
          <w:ilvl w:val="0"/>
          <w:numId w:val="2"/>
        </w:numPr>
        <w:spacing w:before="40" w:after="40"/>
      </w:pPr>
      <w:r>
        <w:rPr>
          <w:rFonts w:ascii="Arial" w:cs="Arial" w:eastAsia="Arial" w:hAnsi="Arial"/>
          <w:color w:val="000000"/>
          <w:sz w:val="22"/>
          <w:szCs w:val="22"/>
        </w:rPr>
        <w:t xml:space="preserve">If camera permission is denied, display an audio-announced error with instructions.</w:t>
      </w:r>
    </w:p>
    <w:p>
      <w:pPr>
        <w:spacing w:before="120" w:after="0"/>
      </w:pPr>
    </w:p>
    <w:p>
      <w:pPr>
        <w:pStyle w:val="Heading3"/>
        <w:spacing w:before="200" w:after="80"/>
      </w:pPr>
      <w:r>
        <w:rPr>
          <w:rFonts w:ascii="Arial" w:cs="Arial" w:eastAsia="Arial" w:hAnsi="Arial"/>
          <w:b/>
          <w:bCs/>
          <w:color w:val="C55A11"/>
          <w:sz w:val="22"/>
          <w:szCs w:val="22"/>
        </w:rPr>
        <w:t xml:space="preserve">FR-02: Banknote Detection &amp; Classification</w:t>
      </w:r>
    </w:p>
    <w:p>
      <w:pPr>
        <w:pStyle w:val="ListParagraph"/>
        <w:numPr>
          <w:ilvl w:val="0"/>
          <w:numId w:val="2"/>
        </w:numPr>
        <w:spacing w:before="40" w:after="40"/>
      </w:pPr>
      <w:r>
        <w:rPr>
          <w:rFonts w:ascii="Arial" w:cs="Arial" w:eastAsia="Arial" w:hAnsi="Arial"/>
          <w:color w:val="000000"/>
          <w:sz w:val="22"/>
          <w:szCs w:val="22"/>
        </w:rPr>
        <w:t xml:space="preserve">Send each captured frame as a JPEG (quality 0.8) to POST /api/detect.</w:t>
      </w:r>
    </w:p>
    <w:p>
      <w:pPr>
        <w:pStyle w:val="ListParagraph"/>
        <w:numPr>
          <w:ilvl w:val="0"/>
          <w:numId w:val="2"/>
        </w:numPr>
        <w:spacing w:before="40" w:after="40"/>
      </w:pPr>
      <w:r>
        <w:rPr>
          <w:rFonts w:ascii="Arial" w:cs="Arial" w:eastAsia="Arial" w:hAnsi="Arial"/>
          <w:color w:val="000000"/>
          <w:sz w:val="22"/>
          <w:szCs w:val="22"/>
        </w:rPr>
        <w:t xml:space="preserve">Apply confidence threshold (default 0.75; configurable via CONFIDENCE_THRESHOLD env var).</w:t>
      </w:r>
    </w:p>
    <w:p>
      <w:pPr>
        <w:pStyle w:val="ListParagraph"/>
        <w:numPr>
          <w:ilvl w:val="0"/>
          <w:numId w:val="2"/>
        </w:numPr>
        <w:spacing w:before="40" w:after="40"/>
      </w:pPr>
      <w:r>
        <w:rPr>
          <w:rFonts w:ascii="Arial" w:cs="Arial" w:eastAsia="Arial" w:hAnsi="Arial"/>
          <w:color w:val="000000"/>
          <w:sz w:val="22"/>
          <w:szCs w:val="22"/>
        </w:rPr>
        <w:t xml:space="preserve">Display detection results in high-contrast text (minimum 48pt equivalent, WCAG AA contrast ratio).</w:t>
      </w:r>
    </w:p>
    <w:p>
      <w:pPr>
        <w:pStyle w:val="ListParagraph"/>
        <w:numPr>
          <w:ilvl w:val="0"/>
          <w:numId w:val="2"/>
        </w:numPr>
        <w:spacing w:before="40" w:after="40"/>
      </w:pPr>
      <w:r>
        <w:rPr>
          <w:rFonts w:ascii="Arial" w:cs="Arial" w:eastAsia="Arial" w:hAnsi="Arial"/>
          <w:color w:val="000000"/>
          <w:sz w:val="22"/>
          <w:szCs w:val="22"/>
        </w:rPr>
        <w:t xml:space="preserve">Display 'Posisikan uang lebih dekat ke kamera' for low-confidence frames.</w:t>
      </w:r>
    </w:p>
    <w:p>
      <w:pPr>
        <w:spacing w:before="120" w:after="0"/>
      </w:pPr>
    </w:p>
    <w:p>
      <w:pPr>
        <w:pStyle w:val="Heading3"/>
        <w:spacing w:before="200" w:after="80"/>
      </w:pPr>
      <w:r>
        <w:rPr>
          <w:rFonts w:ascii="Arial" w:cs="Arial" w:eastAsia="Arial" w:hAnsi="Arial"/>
          <w:b/>
          <w:bCs/>
          <w:color w:val="C55A11"/>
          <w:sz w:val="22"/>
          <w:szCs w:val="22"/>
        </w:rPr>
        <w:t xml:space="preserve">FR-03: Text-to-Speech Output</w:t>
      </w:r>
    </w:p>
    <w:p>
      <w:pPr>
        <w:pStyle w:val="ListParagraph"/>
        <w:numPr>
          <w:ilvl w:val="0"/>
          <w:numId w:val="2"/>
        </w:numPr>
        <w:spacing w:before="40" w:after="40"/>
      </w:pPr>
      <w:r>
        <w:rPr>
          <w:rFonts w:ascii="Arial" w:cs="Arial" w:eastAsia="Arial" w:hAnsi="Arial"/>
          <w:color w:val="000000"/>
          <w:sz w:val="22"/>
          <w:szCs w:val="22"/>
        </w:rPr>
        <w:t xml:space="preserve">Primary: Web Speech API with lang='id-ID'. Cancel any in-progress utterance before speaking a new result.</w:t>
      </w:r>
    </w:p>
    <w:p>
      <w:pPr>
        <w:pStyle w:val="ListParagraph"/>
        <w:numPr>
          <w:ilvl w:val="0"/>
          <w:numId w:val="2"/>
        </w:numPr>
        <w:spacing w:before="40" w:after="40"/>
      </w:pPr>
      <w:r>
        <w:rPr>
          <w:rFonts w:ascii="Arial" w:cs="Arial" w:eastAsia="Arial" w:hAnsi="Arial"/>
          <w:color w:val="000000"/>
          <w:sz w:val="22"/>
          <w:szCs w:val="22"/>
        </w:rPr>
        <w:t xml:space="preserve">Fallback: gTTS via GET /api/tts for browsers without Web Speech API.</w:t>
      </w:r>
    </w:p>
    <w:p>
      <w:pPr>
        <w:pStyle w:val="ListParagraph"/>
        <w:numPr>
          <w:ilvl w:val="0"/>
          <w:numId w:val="2"/>
        </w:numPr>
        <w:spacing w:before="40" w:after="40"/>
      </w:pPr>
      <w:r>
        <w:rPr>
          <w:rFonts w:ascii="Arial" w:cs="Arial" w:eastAsia="Arial" w:hAnsi="Arial"/>
          <w:color w:val="000000"/>
          <w:sz w:val="22"/>
          <w:szCs w:val="22"/>
        </w:rPr>
        <w:t xml:space="preserve">Mute/unmute toggle button accessible via keyboard (Tab + Enter/Space). State persisted in localStorage.</w:t>
      </w:r>
    </w:p>
    <w:p>
      <w:pPr>
        <w:pStyle w:val="ListParagraph"/>
        <w:numPr>
          <w:ilvl w:val="0"/>
          <w:numId w:val="2"/>
        </w:numPr>
        <w:spacing w:before="40" w:after="40"/>
      </w:pPr>
      <w:r>
        <w:rPr>
          <w:rFonts w:ascii="Arial" w:cs="Arial" w:eastAsia="Arial" w:hAnsi="Arial"/>
          <w:color w:val="000000"/>
          <w:sz w:val="22"/>
          <w:szCs w:val="22"/>
        </w:rPr>
        <w:t xml:space="preserve">All TTS output must also update an aria-live='assertive' region for screen reader compatibility.</w:t>
      </w:r>
    </w:p>
    <w:p>
      <w:pPr>
        <w:spacing w:before="120" w:after="0"/>
      </w:pPr>
    </w:p>
    <w:p>
      <w:pPr>
        <w:pStyle w:val="Heading3"/>
        <w:spacing w:before="200" w:after="80"/>
      </w:pPr>
      <w:r>
        <w:rPr>
          <w:rFonts w:ascii="Arial" w:cs="Arial" w:eastAsia="Arial" w:hAnsi="Arial"/>
          <w:b/>
          <w:bCs/>
          <w:color w:val="C55A11"/>
          <w:sz w:val="22"/>
          <w:szCs w:val="22"/>
        </w:rPr>
        <w:t xml:space="preserve">FR-04: Scanned Image Persistence</w:t>
      </w:r>
    </w:p>
    <w:p>
      <w:pPr>
        <w:pStyle w:val="ListParagraph"/>
        <w:numPr>
          <w:ilvl w:val="0"/>
          <w:numId w:val="2"/>
        </w:numPr>
        <w:spacing w:before="40" w:after="40"/>
      </w:pPr>
      <w:r>
        <w:rPr>
          <w:rFonts w:ascii="Arial" w:cs="Arial" w:eastAsia="Arial" w:hAnsi="Arial"/>
          <w:color w:val="000000"/>
          <w:sz w:val="22"/>
          <w:szCs w:val="22"/>
        </w:rPr>
        <w:t xml:space="preserve">Upload every above-threshold detection frame asynchronously to POST /api/upload-image.</w:t>
      </w:r>
    </w:p>
    <w:p>
      <w:pPr>
        <w:pStyle w:val="ListParagraph"/>
        <w:numPr>
          <w:ilvl w:val="0"/>
          <w:numId w:val="2"/>
        </w:numPr>
        <w:spacing w:before="40" w:after="40"/>
      </w:pPr>
      <w:r>
        <w:rPr>
          <w:rFonts w:ascii="Arial" w:cs="Arial" w:eastAsia="Arial" w:hAnsi="Arial"/>
          <w:color w:val="000000"/>
          <w:sz w:val="22"/>
          <w:szCs w:val="22"/>
        </w:rPr>
        <w:t xml:space="preserve">Persist JPEG to Supabase Storage (scanned-images bucket) and metadata to ScannedMoney table.</w:t>
      </w:r>
    </w:p>
    <w:p>
      <w:pPr>
        <w:pStyle w:val="ListParagraph"/>
        <w:numPr>
          <w:ilvl w:val="0"/>
          <w:numId w:val="2"/>
        </w:numPr>
        <w:spacing w:before="40" w:after="40"/>
      </w:pPr>
      <w:r>
        <w:rPr>
          <w:rFonts w:ascii="Arial" w:cs="Arial" w:eastAsia="Arial" w:hAnsi="Arial"/>
          <w:color w:val="000000"/>
          <w:sz w:val="22"/>
          <w:szCs w:val="22"/>
        </w:rPr>
        <w:t xml:space="preserve">Retry upload up to 3 times on failure (exponential backoff: 500ms, 1s, 2s).</w:t>
      </w:r>
    </w:p>
    <w:p>
      <w:pPr>
        <w:pStyle w:val="ListParagraph"/>
        <w:numPr>
          <w:ilvl w:val="0"/>
          <w:numId w:val="2"/>
        </w:numPr>
        <w:spacing w:before="40" w:after="40"/>
      </w:pPr>
      <w:r>
        <w:rPr>
          <w:rFonts w:ascii="Arial" w:cs="Arial" w:eastAsia="Arial" w:hAnsi="Arial"/>
          <w:color w:val="000000"/>
          <w:sz w:val="22"/>
          <w:szCs w:val="22"/>
        </w:rPr>
        <w:t xml:space="preserve">Upload failures must not interrupt the detection cycle.</w:t>
      </w:r>
    </w:p>
    <w:p>
      <w:pPr>
        <w:spacing w:before="120" w:after="0"/>
      </w:pPr>
    </w:p>
    <w:p>
      <w:pPr>
        <w:pStyle w:val="Heading2"/>
        <w:spacing w:before="280" w:after="100"/>
      </w:pPr>
      <w:r>
        <w:rPr>
          <w:rFonts w:ascii="Arial" w:cs="Arial" w:eastAsia="Arial" w:hAnsi="Arial"/>
          <w:b/>
          <w:bCs/>
          <w:color w:val="1F4E79"/>
          <w:sz w:val="26"/>
          <w:szCs w:val="26"/>
        </w:rPr>
        <w:t xml:space="preserve">9.2 Administrator Features</w:t>
      </w:r>
    </w:p>
    <w:p>
      <w:pPr>
        <w:pStyle w:val="Heading3"/>
        <w:spacing w:before="200" w:after="80"/>
      </w:pPr>
      <w:r>
        <w:rPr>
          <w:rFonts w:ascii="Arial" w:cs="Arial" w:eastAsia="Arial" w:hAnsi="Arial"/>
          <w:b/>
          <w:bCs/>
          <w:color w:val="C55A11"/>
          <w:sz w:val="22"/>
          <w:szCs w:val="22"/>
        </w:rPr>
        <w:t xml:space="preserve">FR-05: Authentication</w:t>
      </w:r>
    </w:p>
    <w:p>
      <w:pPr>
        <w:pStyle w:val="ListParagraph"/>
        <w:numPr>
          <w:ilvl w:val="0"/>
          <w:numId w:val="2"/>
        </w:numPr>
        <w:spacing w:before="40" w:after="40"/>
      </w:pPr>
      <w:r>
        <w:rPr>
          <w:rFonts w:ascii="Arial" w:cs="Arial" w:eastAsia="Arial" w:hAnsi="Arial"/>
          <w:color w:val="000000"/>
          <w:sz w:val="22"/>
          <w:szCs w:val="22"/>
        </w:rPr>
        <w:t xml:space="preserve">Dedicated /admin login route with email + password form.</w:t>
      </w:r>
    </w:p>
    <w:p>
      <w:pPr>
        <w:pStyle w:val="ListParagraph"/>
        <w:numPr>
          <w:ilvl w:val="0"/>
          <w:numId w:val="2"/>
        </w:numPr>
        <w:spacing w:before="40" w:after="40"/>
      </w:pPr>
      <w:r>
        <w:rPr>
          <w:rFonts w:ascii="Arial" w:cs="Arial" w:eastAsia="Arial" w:hAnsi="Arial"/>
          <w:color w:val="000000"/>
          <w:sz w:val="22"/>
          <w:szCs w:val="22"/>
        </w:rPr>
        <w:t xml:space="preserve">bcrypt password verification (cost factor 12). Sessions expire after 30 minutes of inactivity.</w:t>
      </w:r>
    </w:p>
    <w:p>
      <w:pPr>
        <w:pStyle w:val="ListParagraph"/>
        <w:numPr>
          <w:ilvl w:val="0"/>
          <w:numId w:val="2"/>
        </w:numPr>
        <w:spacing w:before="40" w:after="40"/>
      </w:pPr>
      <w:r>
        <w:rPr>
          <w:rFonts w:ascii="Arial" w:cs="Arial" w:eastAsia="Arial" w:hAnsi="Arial"/>
          <w:color w:val="000000"/>
          <w:sz w:val="22"/>
          <w:szCs w:val="22"/>
        </w:rPr>
        <w:t xml:space="preserve">Rate limit: 5 login attempts per IP per minute (HTTP 429 on excess).</w:t>
      </w:r>
    </w:p>
    <w:p>
      <w:pPr>
        <w:pStyle w:val="ListParagraph"/>
        <w:numPr>
          <w:ilvl w:val="0"/>
          <w:numId w:val="2"/>
        </w:numPr>
        <w:spacing w:before="40" w:after="40"/>
      </w:pPr>
      <w:r>
        <w:rPr>
          <w:rFonts w:ascii="Arial" w:cs="Arial" w:eastAsia="Arial" w:hAnsi="Arial"/>
          <w:color w:val="000000"/>
          <w:sz w:val="22"/>
          <w:szCs w:val="22"/>
        </w:rPr>
        <w:t xml:space="preserve">All admin routes decorated with @login_required.</w:t>
      </w:r>
    </w:p>
    <w:p>
      <w:pPr>
        <w:spacing w:before="120" w:after="0"/>
      </w:pPr>
    </w:p>
    <w:p>
      <w:pPr>
        <w:pStyle w:val="Heading3"/>
        <w:spacing w:before="200" w:after="80"/>
      </w:pPr>
      <w:r>
        <w:rPr>
          <w:rFonts w:ascii="Arial" w:cs="Arial" w:eastAsia="Arial" w:hAnsi="Arial"/>
          <w:b/>
          <w:bCs/>
          <w:color w:val="C55A11"/>
          <w:sz w:val="22"/>
          <w:szCs w:val="22"/>
        </w:rPr>
        <w:t xml:space="preserve">FR-06: Dashboard</w:t>
      </w:r>
    </w:p>
    <w:p>
      <w:pPr>
        <w:pStyle w:val="ListParagraph"/>
        <w:numPr>
          <w:ilvl w:val="0"/>
          <w:numId w:val="2"/>
        </w:numPr>
        <w:spacing w:before="40" w:after="40"/>
      </w:pPr>
      <w:r>
        <w:rPr>
          <w:rFonts w:ascii="Arial" w:cs="Arial" w:eastAsia="Arial" w:hAnsi="Arial"/>
          <w:color w:val="000000"/>
          <w:sz w:val="22"/>
          <w:szCs w:val="22"/>
        </w:rPr>
        <w:t xml:space="preserve">Display: total scan count, current active model version, model upload date, and last scan timestamp.</w:t>
      </w:r>
    </w:p>
    <w:p>
      <w:pPr>
        <w:spacing w:before="120" w:after="0"/>
      </w:pPr>
    </w:p>
    <w:p>
      <w:pPr>
        <w:pStyle w:val="Heading3"/>
        <w:spacing w:before="200" w:after="80"/>
      </w:pPr>
      <w:r>
        <w:rPr>
          <w:rFonts w:ascii="Arial" w:cs="Arial" w:eastAsia="Arial" w:hAnsi="Arial"/>
          <w:b/>
          <w:bCs/>
          <w:color w:val="C55A11"/>
          <w:sz w:val="22"/>
          <w:szCs w:val="22"/>
        </w:rPr>
        <w:t xml:space="preserve">FR-07: Download Scanned Images</w:t>
      </w:r>
    </w:p>
    <w:p>
      <w:pPr>
        <w:pStyle w:val="ListParagraph"/>
        <w:numPr>
          <w:ilvl w:val="0"/>
          <w:numId w:val="2"/>
        </w:numPr>
        <w:spacing w:before="40" w:after="40"/>
      </w:pPr>
      <w:r>
        <w:rPr>
          <w:rFonts w:ascii="Arial" w:cs="Arial" w:eastAsia="Arial" w:hAnsi="Arial"/>
          <w:color w:val="000000"/>
          <w:sz w:val="22"/>
          <w:szCs w:val="22"/>
        </w:rPr>
        <w:t xml:space="preserve">Browse ScannedMoney records with date-range filtering and pagination.</w:t>
      </w:r>
    </w:p>
    <w:p>
      <w:pPr>
        <w:pStyle w:val="ListParagraph"/>
        <w:numPr>
          <w:ilvl w:val="0"/>
          <w:numId w:val="2"/>
        </w:numPr>
        <w:spacing w:before="40" w:after="40"/>
      </w:pPr>
      <w:r>
        <w:rPr>
          <w:rFonts w:ascii="Arial" w:cs="Arial" w:eastAsia="Arial" w:hAnsi="Arial"/>
          <w:color w:val="000000"/>
          <w:sz w:val="22"/>
          <w:szCs w:val="22"/>
        </w:rPr>
        <w:t xml:space="preserve">Download selected images as a streaming .zip archive from Supabase Storage.</w:t>
      </w:r>
    </w:p>
    <w:p>
      <w:pPr>
        <w:pStyle w:val="ListParagraph"/>
        <w:numPr>
          <w:ilvl w:val="0"/>
          <w:numId w:val="2"/>
        </w:numPr>
        <w:spacing w:before="40" w:after="40"/>
      </w:pPr>
      <w:r>
        <w:rPr>
          <w:rFonts w:ascii="Arial" w:cs="Arial" w:eastAsia="Arial" w:hAnsi="Arial"/>
          <w:color w:val="000000"/>
          <w:sz w:val="22"/>
          <w:szCs w:val="22"/>
        </w:rPr>
        <w:t xml:space="preserve">Filename convention: scanned-images-{from}-{to}.zip.</w:t>
      </w:r>
    </w:p>
    <w:p>
      <w:pPr>
        <w:spacing w:before="120" w:after="0"/>
      </w:pPr>
    </w:p>
    <w:p>
      <w:pPr>
        <w:pStyle w:val="Heading3"/>
        <w:spacing w:before="200" w:after="80"/>
      </w:pPr>
      <w:r>
        <w:rPr>
          <w:rFonts w:ascii="Arial" w:cs="Arial" w:eastAsia="Arial" w:hAnsi="Arial"/>
          <w:b/>
          <w:bCs/>
          <w:color w:val="C55A11"/>
          <w:sz w:val="22"/>
          <w:szCs w:val="22"/>
        </w:rPr>
        <w:t xml:space="preserve">FR-08: Model Version Management</w:t>
      </w:r>
    </w:p>
    <w:p>
      <w:pPr>
        <w:pStyle w:val="ListParagraph"/>
        <w:numPr>
          <w:ilvl w:val="0"/>
          <w:numId w:val="2"/>
        </w:numPr>
        <w:spacing w:before="40" w:after="40"/>
      </w:pPr>
      <w:r>
        <w:rPr>
          <w:rFonts w:ascii="Arial" w:cs="Arial" w:eastAsia="Arial" w:hAnsi="Arial"/>
          <w:color w:val="000000"/>
          <w:sz w:val="22"/>
          <w:szCs w:val="22"/>
        </w:rPr>
        <w:t xml:space="preserve">View all ModelVersions records with upload date, version string, uploader username, and deployment status.</w:t>
      </w:r>
    </w:p>
    <w:p>
      <w:pPr>
        <w:pStyle w:val="ListParagraph"/>
        <w:numPr>
          <w:ilvl w:val="0"/>
          <w:numId w:val="2"/>
        </w:numPr>
        <w:spacing w:before="40" w:after="40"/>
      </w:pPr>
      <w:r>
        <w:rPr>
          <w:rFonts w:ascii="Arial" w:cs="Arial" w:eastAsia="Arial" w:hAnsi="Arial"/>
          <w:color w:val="000000"/>
          <w:sz w:val="22"/>
          <w:szCs w:val="22"/>
        </w:rPr>
        <w:t xml:space="preserve">Upload a new .pkl file (max 500 MB) via a multipart form. File stored in Supabase Storage model-files bucket.</w:t>
      </w:r>
    </w:p>
    <w:p>
      <w:pPr>
        <w:pStyle w:val="ListParagraph"/>
        <w:numPr>
          <w:ilvl w:val="0"/>
          <w:numId w:val="2"/>
        </w:numPr>
        <w:spacing w:before="40" w:after="40"/>
      </w:pPr>
      <w:r>
        <w:rPr>
          <w:rFonts w:ascii="Arial" w:cs="Arial" w:eastAsia="Arial" w:hAnsi="Arial"/>
          <w:color w:val="000000"/>
          <w:sz w:val="22"/>
          <w:szCs w:val="22"/>
        </w:rPr>
        <w:t xml:space="preserve">Activate a model version via a Deploy button. Hot-swaps the in-memory model. Zero-downtime requirement.</w:t>
      </w:r>
    </w:p>
    <w:p>
      <w:pPr>
        <w:pStyle w:val="ListParagraph"/>
        <w:numPr>
          <w:ilvl w:val="0"/>
          <w:numId w:val="2"/>
        </w:numPr>
        <w:spacing w:before="40" w:after="40"/>
      </w:pPr>
      <w:r>
        <w:rPr>
          <w:rFonts w:ascii="Arial" w:cs="Arial" w:eastAsia="Arial" w:hAnsi="Arial"/>
          <w:color w:val="000000"/>
          <w:sz w:val="22"/>
          <w:szCs w:val="22"/>
        </w:rPr>
        <w:t xml:space="preserve">Exactly one model version must be marked as deployed at all times.</w:t>
      </w:r>
    </w:p>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59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NFR-01</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Detection round-trip (frame POST to JSON response) &lt; 2 seconds. TTS speech must begin &lt; 100ms after JSON received (Web Speech API path).</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Accessibility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WCAG 2.1 AA compliance. All interactive elements keyboard-navigable. All dynamic results announced via aria-live. Font size for detection result &gt;= 48pt equivalent.</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NFR-03</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HTTPS/TLS 1.2+ enforced by Nginx. Admin routes require Flask-Login session. All Supabase queries use the service-role key, server-side only. Parameterized queries only (supabase-py ORM). SUPABASE_SERVICE_KEY never exposed to browser.</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NFR-04</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Scalability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Stateless Flask application tier — Supabase holds all persistent state. Multiple Gunicorn workers share the in-memory model via module-level singleton with threading.Lock for hot-swap safety.</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NFR-05</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Reliability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99.5% uptime for guest interface. Upload failures do not block detection. Supabase Storage provides 99.9% durability SLA.</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NFR-06</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Privacy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user-identifiable data stored. Scanned images contain only the banknote. No analytics tracking on the guest page.</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NFR-07</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Maintainability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PEP 8 for all Python. Inference module independently unit-testable. Supabase schema managed via SQL migration files (not GUI).</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NFR-08</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Mobile-First</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Responsive layout. getUserMedia and Web Speech API tested on iOS Safari &gt;= 15 and Android Chrome &gt;= 100.</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11. API Endpoint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c>
          <w:tcPr>
            <w:tcW w:type="dxa" w:w="1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1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4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GET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Renders the guest detection page.</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POST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/api/detect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Receives JPEG frame (multipart). Returns { detected, label, confidence, inference_ms }.</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POST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/api/upload-image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Receives JPEG frame + detected_label. Uploads to Supabase Storage + inserts ScannedMoney record. Returns 202.</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GET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/api/tts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Query param: label. Generates MP3 via gTTS. Returns audio/mpeg stream. Fallback only.</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GET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Redirects to /admin/login or /admin/dashboard based on session.</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GET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/admin/login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Renders admin login form.</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POST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/admin/login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Validates email + password. Creates session on success. Rate-limited: 5/min/IP.</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POST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/admin/logout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Destroys admin session. Redirects to /admin/login.</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GET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/admin/dashboard</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Renders admin dashboard with scan count, active model info.</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GET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/admin/images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Paginated list of ScannedMoney records. Query params: from, to, page.</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GET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/admin/images/download</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Streams zip archive of scanned images from Supabase Storage. Query params: from, to.</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GET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/admin/models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Renders model version list from ModelVersions table.</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POST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/admin/models/upload</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Receives .pkl file + version string. Uploads to Supabase Storage. Creates ModelVersions record.</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5C2D91"/>
                <w:sz w:val="20"/>
                <w:szCs w:val="20"/>
              </w:rPr>
              <w:t xml:space="preserve">PATCH</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/admin/models/{id}/deploy</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Sets is_deployed=True for model_id. DB trigger clears others. Hot-swaps in-memory model.</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12. Security Requirements</w:t>
      </w:r>
    </w:p>
    <w:p>
      <w:pPr>
        <w:pStyle w:val="ListParagraph"/>
        <w:numPr>
          <w:ilvl w:val="0"/>
          <w:numId w:val="2"/>
        </w:numPr>
        <w:spacing w:before="40" w:after="40"/>
      </w:pPr>
      <w:r>
        <w:rPr>
          <w:rFonts w:ascii="Arial" w:cs="Arial" w:eastAsia="Arial" w:hAnsi="Arial"/>
          <w:color w:val="000000"/>
          <w:sz w:val="22"/>
          <w:szCs w:val="22"/>
        </w:rPr>
        <w:t xml:space="preserve">All traffic served over HTTPS/TLS 1.2+ enforced at the Nginx layer.</w:t>
      </w:r>
    </w:p>
    <w:p>
      <w:pPr>
        <w:pStyle w:val="ListParagraph"/>
        <w:numPr>
          <w:ilvl w:val="0"/>
          <w:numId w:val="2"/>
        </w:numPr>
        <w:spacing w:before="40" w:after="40"/>
      </w:pPr>
      <w:r>
        <w:rPr>
          <w:rFonts w:ascii="Arial" w:cs="Arial" w:eastAsia="Arial" w:hAnsi="Arial"/>
          <w:color w:val="000000"/>
          <w:sz w:val="22"/>
          <w:szCs w:val="22"/>
        </w:rPr>
        <w:t xml:space="preserve">SUPABASE_SERVICE_KEY, SUPABASE_URL, and FLASK_SECRET_KEY are loaded exclusively from environment variables. They are never hardcoded, committed to version control, or returned in any HTTP response.</w:t>
      </w:r>
    </w:p>
    <w:p>
      <w:pPr>
        <w:pStyle w:val="ListParagraph"/>
        <w:numPr>
          <w:ilvl w:val="0"/>
          <w:numId w:val="2"/>
        </w:numPr>
        <w:spacing w:before="40" w:after="40"/>
      </w:pPr>
      <w:r>
        <w:rPr>
          <w:rFonts w:ascii="Arial" w:cs="Arial" w:eastAsia="Arial" w:hAnsi="Arial"/>
          <w:color w:val="000000"/>
          <w:sz w:val="22"/>
          <w:szCs w:val="22"/>
        </w:rPr>
        <w:t xml:space="preserve">Admin routes protected by @login_required. Unauthenticated access returns HTTP 302 → /admin/login.</w:t>
      </w:r>
    </w:p>
    <w:p>
      <w:pPr>
        <w:pStyle w:val="ListParagraph"/>
        <w:numPr>
          <w:ilvl w:val="0"/>
          <w:numId w:val="2"/>
        </w:numPr>
        <w:spacing w:before="40" w:after="40"/>
      </w:pPr>
      <w:r>
        <w:rPr>
          <w:rFonts w:ascii="Arial" w:cs="Arial" w:eastAsia="Arial" w:hAnsi="Arial"/>
          <w:color w:val="000000"/>
          <w:sz w:val="22"/>
          <w:szCs w:val="22"/>
        </w:rPr>
        <w:t xml:space="preserve">Login rate limiting (5 attempts/minute/IP) implemented using Flask-Limiter.</w:t>
      </w:r>
    </w:p>
    <w:p>
      <w:pPr>
        <w:pStyle w:val="ListParagraph"/>
        <w:numPr>
          <w:ilvl w:val="0"/>
          <w:numId w:val="2"/>
        </w:numPr>
        <w:spacing w:before="40" w:after="40"/>
      </w:pPr>
      <w:r>
        <w:rPr>
          <w:rFonts w:ascii="Arial" w:cs="Arial" w:eastAsia="Arial" w:hAnsi="Arial"/>
          <w:color w:val="000000"/>
          <w:sz w:val="22"/>
          <w:szCs w:val="22"/>
        </w:rPr>
        <w:t xml:space="preserve">CSRF protection on all POST forms using Flask-WTF's CSRF token.</w:t>
      </w:r>
    </w:p>
    <w:p>
      <w:pPr>
        <w:pStyle w:val="ListParagraph"/>
        <w:numPr>
          <w:ilvl w:val="0"/>
          <w:numId w:val="2"/>
        </w:numPr>
        <w:spacing w:before="40" w:after="40"/>
      </w:pPr>
      <w:r>
        <w:rPr>
          <w:rFonts w:ascii="Arial" w:cs="Arial" w:eastAsia="Arial" w:hAnsi="Arial"/>
          <w:color w:val="000000"/>
          <w:sz w:val="22"/>
          <w:szCs w:val="22"/>
        </w:rPr>
        <w:t xml:space="preserve">Supabase Storage buckets are private. No public URL access is enabled on either bucket.</w:t>
      </w:r>
    </w:p>
    <w:p>
      <w:pPr>
        <w:pStyle w:val="ListParagraph"/>
        <w:numPr>
          <w:ilvl w:val="0"/>
          <w:numId w:val="2"/>
        </w:numPr>
        <w:spacing w:before="40" w:after="40"/>
      </w:pPr>
      <w:r>
        <w:rPr>
          <w:rFonts w:ascii="Arial" w:cs="Arial" w:eastAsia="Arial" w:hAnsi="Arial"/>
          <w:color w:val="000000"/>
          <w:sz w:val="22"/>
          <w:szCs w:val="22"/>
        </w:rPr>
        <w:t xml:space="preserve">.pkl file upload endpoint validates extension, MIME type, and size. Uploaded files are stored in Supabase Storage (not the public web directory).</w:t>
      </w:r>
    </w:p>
    <w:p>
      <w:pPr>
        <w:pStyle w:val="ListParagraph"/>
        <w:numPr>
          <w:ilvl w:val="0"/>
          <w:numId w:val="2"/>
        </w:numPr>
        <w:spacing w:before="40" w:after="40"/>
      </w:pPr>
      <w:r>
        <w:rPr>
          <w:rFonts w:ascii="Arial" w:cs="Arial" w:eastAsia="Arial" w:hAnsi="Arial"/>
          <w:color w:val="000000"/>
          <w:sz w:val="22"/>
          <w:szCs w:val="22"/>
        </w:rPr>
        <w:t xml:space="preserve">HTTP response headers set by Nginx: Strict-Transport-Security, X-Content-Type-Options, X-Frame-Options, Content-Security-Policy.</w:t>
      </w:r>
    </w:p>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13. Deployment Plan</w:t>
      </w:r>
    </w:p>
    <w:p>
      <w:pPr>
        <w:pStyle w:val="Heading2"/>
        <w:spacing w:before="280" w:after="100"/>
      </w:pPr>
      <w:r>
        <w:rPr>
          <w:rFonts w:ascii="Arial" w:cs="Arial" w:eastAsia="Arial" w:hAnsi="Arial"/>
          <w:b/>
          <w:bCs/>
          <w:color w:val="1F4E79"/>
          <w:sz w:val="26"/>
          <w:szCs w:val="26"/>
        </w:rPr>
        <w:t xml:space="preserve">13.1 Container Architecture</w:t>
      </w:r>
    </w:p>
    <w:p>
      <w:pPr>
        <w:pStyle w:val="ListParagraph"/>
        <w:numPr>
          <w:ilvl w:val="0"/>
          <w:numId w:val="2"/>
        </w:numPr>
        <w:spacing w:before="40" w:after="40"/>
      </w:pPr>
      <w:r>
        <w:rPr>
          <w:rFonts w:ascii="Arial" w:cs="Arial" w:eastAsia="Arial" w:hAnsi="Arial"/>
          <w:color w:val="000000"/>
          <w:sz w:val="22"/>
          <w:szCs w:val="22"/>
        </w:rPr>
        <w:t xml:space="preserve">Three Docker containers: app (Flask + Gunicorn), nginx (reverse proxy + SSL termination), and no local database container — Supabase is managed externally.</w:t>
      </w:r>
    </w:p>
    <w:p>
      <w:pPr>
        <w:pStyle w:val="ListParagraph"/>
        <w:numPr>
          <w:ilvl w:val="0"/>
          <w:numId w:val="2"/>
        </w:numPr>
        <w:spacing w:before="40" w:after="40"/>
      </w:pPr>
      <w:r>
        <w:rPr>
          <w:rFonts w:ascii="Arial" w:cs="Arial" w:eastAsia="Arial" w:hAnsi="Arial"/>
          <w:color w:val="000000"/>
          <w:sz w:val="22"/>
          <w:szCs w:val="22"/>
        </w:rPr>
        <w:t xml:space="preserve">docker-compose.yml defines service dependencies, environment variable injection, and a named volume for locally cached model files.</w:t>
      </w:r>
    </w:p>
    <w:p>
      <w:pPr>
        <w:spacing w:before="120" w:after="0"/>
      </w:pPr>
    </w:p>
    <w:p>
      <w:pPr>
        <w:pStyle w:val="Heading2"/>
        <w:spacing w:before="280" w:after="100"/>
      </w:pPr>
      <w:r>
        <w:rPr>
          <w:rFonts w:ascii="Arial" w:cs="Arial" w:eastAsia="Arial" w:hAnsi="Arial"/>
          <w:b/>
          <w:bCs/>
          <w:color w:val="1F4E79"/>
          <w:sz w:val="26"/>
          <w:szCs w:val="26"/>
        </w:rPr>
        <w:t xml:space="preserve">13.2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6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SUPABASE_URL</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URL of the Supabase project (e.g. https://xxxx.supabase.co)</w:t>
            </w:r>
          </w:p>
        </w:tc>
      </w:tr>
      <w:tr>
        <w:tc>
          <w:tcPr>
            <w:tcW w:type="dxa" w:w="3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SUPABASE_SERVICE_KEY</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Service-role API key for server-side Supabase access. Never exposed to browser.</w:t>
            </w:r>
          </w:p>
        </w:tc>
      </w:tr>
      <w:tr>
        <w:tc>
          <w:tcPr>
            <w:tcW w:type="dxa" w:w="3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FLASK_SECRET_KEY</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Secret key for signing session cookies. Must be a cryptographically random 32+ byte string.</w:t>
            </w:r>
          </w:p>
        </w:tc>
      </w:tr>
      <w:tr>
        <w:tc>
          <w:tcPr>
            <w:tcW w:type="dxa" w:w="3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MODEL_PATH</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filesystem path where the active .pkl file is cached after download from Supabase Storage.</w:t>
            </w:r>
          </w:p>
        </w:tc>
      </w:tr>
      <w:tr>
        <w:tc>
          <w:tcPr>
            <w:tcW w:type="dxa" w:w="3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CONFIDENCE_THRESHOLD</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confidence score for a detection to be accepted. Default: 0.75.</w:t>
            </w:r>
          </w:p>
        </w:tc>
      </w:tr>
      <w:tr>
        <w:tc>
          <w:tcPr>
            <w:tcW w:type="dxa" w:w="3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CAPTURE_INTERVAL_MS</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 capture interval in milliseconds. Default: 1000.</w:t>
            </w:r>
          </w:p>
        </w:tc>
      </w:tr>
    </w:tbl>
    <w:p>
      <w:pPr>
        <w:spacing w:before="120" w:after="0"/>
      </w:pPr>
    </w:p>
    <w:p>
      <w:pPr>
        <w:pStyle w:val="Heading2"/>
        <w:spacing w:before="280" w:after="100"/>
      </w:pPr>
      <w:r>
        <w:rPr>
          <w:rFonts w:ascii="Arial" w:cs="Arial" w:eastAsia="Arial" w:hAnsi="Arial"/>
          <w:b/>
          <w:bCs/>
          <w:color w:val="1F4E79"/>
          <w:sz w:val="26"/>
          <w:szCs w:val="26"/>
        </w:rPr>
        <w:t xml:space="preserve">13.3 CI/CD Pipeline</w:t>
      </w:r>
    </w:p>
    <w:p>
      <w:pPr>
        <w:pStyle w:val="ListParagraph"/>
        <w:numPr>
          <w:ilvl w:val="0"/>
          <w:numId w:val="2"/>
        </w:numPr>
        <w:spacing w:before="40" w:after="40"/>
      </w:pPr>
      <w:r>
        <w:rPr>
          <w:rFonts w:ascii="Arial" w:cs="Arial" w:eastAsia="Arial" w:hAnsi="Arial"/>
          <w:color w:val="000000"/>
          <w:sz w:val="22"/>
          <w:szCs w:val="22"/>
        </w:rPr>
        <w:t xml:space="preserve">Pull request to main branch: GitHub Actions runs pytest (unit tests) and flake8 (linting). Merge blocked on failure.</w:t>
      </w:r>
    </w:p>
    <w:p>
      <w:pPr>
        <w:pStyle w:val="ListParagraph"/>
        <w:numPr>
          <w:ilvl w:val="0"/>
          <w:numId w:val="2"/>
        </w:numPr>
        <w:spacing w:before="40" w:after="40"/>
      </w:pPr>
      <w:r>
        <w:rPr>
          <w:rFonts w:ascii="Arial" w:cs="Arial" w:eastAsia="Arial" w:hAnsi="Arial"/>
          <w:color w:val="000000"/>
          <w:sz w:val="22"/>
          <w:szCs w:val="22"/>
        </w:rPr>
        <w:t xml:space="preserve">Merge to main: automatic Docker image build, push to container registry, deploy to staging environment.</w:t>
      </w:r>
    </w:p>
    <w:p>
      <w:pPr>
        <w:pStyle w:val="ListParagraph"/>
        <w:numPr>
          <w:ilvl w:val="0"/>
          <w:numId w:val="2"/>
        </w:numPr>
        <w:spacing w:before="40" w:after="40"/>
      </w:pPr>
      <w:r>
        <w:rPr>
          <w:rFonts w:ascii="Arial" w:cs="Arial" w:eastAsia="Arial" w:hAnsi="Arial"/>
          <w:color w:val="000000"/>
          <w:sz w:val="22"/>
          <w:szCs w:val="22"/>
        </w:rPr>
        <w:t xml:space="preserve">Production deploy: manual trigger after staging sign-off. Zero-downtime rolling update via Gunicorn worker recycling.</w:t>
      </w:r>
    </w:p>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14. Accessibility Requirements</w:t>
      </w:r>
    </w:p>
    <w:p>
      <w:pPr>
        <w:spacing w:before="60" w:after="60"/>
      </w:pPr>
      <w:r>
        <w:rPr>
          <w:rFonts w:ascii="Arial" w:cs="Arial" w:eastAsia="Arial" w:hAnsi="Arial"/>
          <w:color w:val="000000"/>
          <w:sz w:val="22"/>
          <w:szCs w:val="22"/>
        </w:rPr>
        <w:t xml:space="preserve">Accessibility is a first-class product requirement, not a compliance checkbox, as the primary user is visually impaired.</w:t>
      </w:r>
    </w:p>
    <w:p>
      <w:pPr>
        <w:spacing w:before="120" w:after="0"/>
      </w:pPr>
    </w:p>
    <w:p>
      <w:pPr>
        <w:pStyle w:val="ListParagraph"/>
        <w:numPr>
          <w:ilvl w:val="0"/>
          <w:numId w:val="2"/>
        </w:numPr>
        <w:spacing w:before="40" w:after="40"/>
      </w:pPr>
      <w:r>
        <w:rPr>
          <w:rFonts w:ascii="Arial" w:cs="Arial" w:eastAsia="Arial" w:hAnsi="Arial"/>
          <w:color w:val="000000"/>
          <w:sz w:val="22"/>
          <w:szCs w:val="22"/>
        </w:rPr>
        <w:t xml:space="preserve">All interactive elements must have ARIA labels and keyboard focus styles.</w:t>
      </w:r>
    </w:p>
    <w:p>
      <w:pPr>
        <w:pStyle w:val="ListParagraph"/>
        <w:numPr>
          <w:ilvl w:val="0"/>
          <w:numId w:val="2"/>
        </w:numPr>
        <w:spacing w:before="40" w:after="40"/>
      </w:pPr>
      <w:r>
        <w:rPr>
          <w:rFonts w:ascii="Arial" w:cs="Arial" w:eastAsia="Arial" w:hAnsi="Arial"/>
          <w:color w:val="000000"/>
          <w:sz w:val="22"/>
          <w:szCs w:val="22"/>
        </w:rPr>
        <w:t xml:space="preserve">Detection result and any error state must be announced via aria-live='assertive'.</w:t>
      </w:r>
    </w:p>
    <w:p>
      <w:pPr>
        <w:pStyle w:val="ListParagraph"/>
        <w:numPr>
          <w:ilvl w:val="0"/>
          <w:numId w:val="2"/>
        </w:numPr>
        <w:spacing w:before="40" w:after="40"/>
      </w:pPr>
      <w:r>
        <w:rPr>
          <w:rFonts w:ascii="Arial" w:cs="Arial" w:eastAsia="Arial" w:hAnsi="Arial"/>
          <w:color w:val="000000"/>
          <w:sz w:val="22"/>
          <w:szCs w:val="22"/>
        </w:rPr>
        <w:t xml:space="preserve">Camera feed &lt;video&gt; element: aria-label='Live camera feed for banknote detection'; decorative animations: aria-hidden='true'.</w:t>
      </w:r>
    </w:p>
    <w:p>
      <w:pPr>
        <w:pStyle w:val="ListParagraph"/>
        <w:numPr>
          <w:ilvl w:val="0"/>
          <w:numId w:val="2"/>
        </w:numPr>
        <w:spacing w:before="40" w:after="40"/>
      </w:pPr>
      <w:r>
        <w:rPr>
          <w:rFonts w:ascii="Arial" w:cs="Arial" w:eastAsia="Arial" w:hAnsi="Arial"/>
          <w:color w:val="000000"/>
          <w:sz w:val="22"/>
          <w:szCs w:val="22"/>
        </w:rPr>
        <w:t xml:space="preserve">WCAG 2.1 AA contrast ratios enforced across all UI states (normal, error, loading).</w:t>
      </w:r>
    </w:p>
    <w:p>
      <w:pPr>
        <w:pStyle w:val="ListParagraph"/>
        <w:numPr>
          <w:ilvl w:val="0"/>
          <w:numId w:val="2"/>
        </w:numPr>
        <w:spacing w:before="40" w:after="40"/>
      </w:pPr>
      <w:r>
        <w:rPr>
          <w:rFonts w:ascii="Arial" w:cs="Arial" w:eastAsia="Arial" w:hAnsi="Arial"/>
          <w:color w:val="000000"/>
          <w:sz w:val="22"/>
          <w:szCs w:val="22"/>
        </w:rPr>
        <w:t xml:space="preserve">Mute button label must toggle between 'Mute audio' and 'Unmute audio' accessibly.</w:t>
      </w:r>
    </w:p>
    <w:p>
      <w:pPr>
        <w:pStyle w:val="ListParagraph"/>
        <w:numPr>
          <w:ilvl w:val="0"/>
          <w:numId w:val="2"/>
        </w:numPr>
        <w:spacing w:before="40" w:after="40"/>
      </w:pPr>
      <w:r>
        <w:rPr>
          <w:rFonts w:ascii="Arial" w:cs="Arial" w:eastAsia="Arial" w:hAnsi="Arial"/>
          <w:color w:val="000000"/>
          <w:sz w:val="22"/>
          <w:szCs w:val="22"/>
        </w:rPr>
        <w:t xml:space="preserve">Detection result text minimum 48pt equivalent (3rem+). Never rely on colour alone to convey state.</w:t>
      </w:r>
    </w:p>
    <w:p>
      <w:pPr>
        <w:pStyle w:val="ListParagraph"/>
        <w:numPr>
          <w:ilvl w:val="0"/>
          <w:numId w:val="2"/>
        </w:numPr>
        <w:spacing w:before="40" w:after="40"/>
      </w:pPr>
      <w:r>
        <w:rPr>
          <w:rFonts w:ascii="Arial" w:cs="Arial" w:eastAsia="Arial" w:hAnsi="Arial"/>
          <w:color w:val="000000"/>
          <w:sz w:val="22"/>
          <w:szCs w:val="22"/>
        </w:rPr>
        <w:t xml:space="preserve">Full keyboard navigation: Tab ordering logical; no keyboard traps outside modal dialogs.</w:t>
      </w:r>
    </w:p>
    <w:p>
      <w:pPr>
        <w:pStyle w:val="ListParagraph"/>
        <w:numPr>
          <w:ilvl w:val="0"/>
          <w:numId w:val="2"/>
        </w:numPr>
        <w:spacing w:before="40" w:after="40"/>
      </w:pPr>
      <w:r>
        <w:rPr>
          <w:rFonts w:ascii="Arial" w:cs="Arial" w:eastAsia="Arial" w:hAnsi="Arial"/>
          <w:color w:val="000000"/>
          <w:sz w:val="22"/>
          <w:szCs w:val="22"/>
        </w:rPr>
        <w:t xml:space="preserve">Test with VoiceOver (iOS), TalkBack (Android), and NVDA (Windows) before release.</w:t>
      </w:r>
    </w:p>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15. Out of Scope</w:t>
      </w:r>
    </w:p>
    <w:p>
      <w:pPr>
        <w:pStyle w:val="ListParagraph"/>
        <w:numPr>
          <w:ilvl w:val="0"/>
          <w:numId w:val="2"/>
        </w:numPr>
        <w:spacing w:before="40" w:after="40"/>
      </w:pPr>
      <w:r>
        <w:rPr>
          <w:rFonts w:ascii="Arial" w:cs="Arial" w:eastAsia="Arial" w:hAnsi="Arial"/>
          <w:color w:val="000000"/>
          <w:sz w:val="22"/>
          <w:szCs w:val="22"/>
        </w:rPr>
        <w:t xml:space="preserve">ML model training, retraining, or dataset management.</w:t>
      </w:r>
    </w:p>
    <w:p>
      <w:pPr>
        <w:pStyle w:val="ListParagraph"/>
        <w:numPr>
          <w:ilvl w:val="0"/>
          <w:numId w:val="2"/>
        </w:numPr>
        <w:spacing w:before="40" w:after="40"/>
      </w:pPr>
      <w:r>
        <w:rPr>
          <w:rFonts w:ascii="Arial" w:cs="Arial" w:eastAsia="Arial" w:hAnsi="Arial"/>
          <w:color w:val="000000"/>
          <w:sz w:val="22"/>
          <w:szCs w:val="22"/>
        </w:rPr>
        <w:t xml:space="preserve">Multi-currency support (international banknotes). Version 1.0 targets Indonesian Rupiah only.</w:t>
      </w:r>
    </w:p>
    <w:p>
      <w:pPr>
        <w:pStyle w:val="ListParagraph"/>
        <w:numPr>
          <w:ilvl w:val="0"/>
          <w:numId w:val="2"/>
        </w:numPr>
        <w:spacing w:before="40" w:after="40"/>
      </w:pPr>
      <w:r>
        <w:rPr>
          <w:rFonts w:ascii="Arial" w:cs="Arial" w:eastAsia="Arial" w:hAnsi="Arial"/>
          <w:color w:val="000000"/>
          <w:sz w:val="22"/>
          <w:szCs w:val="22"/>
        </w:rPr>
        <w:t xml:space="preserve">Native mobile application (iOS / Android App Store).</w:t>
      </w:r>
    </w:p>
    <w:p>
      <w:pPr>
        <w:pStyle w:val="ListParagraph"/>
        <w:numPr>
          <w:ilvl w:val="0"/>
          <w:numId w:val="2"/>
        </w:numPr>
        <w:spacing w:before="40" w:after="40"/>
      </w:pPr>
      <w:r>
        <w:rPr>
          <w:rFonts w:ascii="Arial" w:cs="Arial" w:eastAsia="Arial" w:hAnsi="Arial"/>
          <w:color w:val="000000"/>
          <w:sz w:val="22"/>
          <w:szCs w:val="22"/>
        </w:rPr>
        <w:t xml:space="preserve">Guest user account creation, login, or profile management.</w:t>
      </w:r>
    </w:p>
    <w:p>
      <w:pPr>
        <w:pStyle w:val="ListParagraph"/>
        <w:numPr>
          <w:ilvl w:val="0"/>
          <w:numId w:val="2"/>
        </w:numPr>
        <w:spacing w:before="40" w:after="40"/>
      </w:pPr>
      <w:r>
        <w:rPr>
          <w:rFonts w:ascii="Arial" w:cs="Arial" w:eastAsia="Arial" w:hAnsi="Arial"/>
          <w:color w:val="000000"/>
          <w:sz w:val="22"/>
          <w:szCs w:val="22"/>
        </w:rPr>
        <w:t xml:space="preserve">Real-time analytics or monitoring dashboards.</w:t>
      </w:r>
    </w:p>
    <w:p>
      <w:pPr>
        <w:pStyle w:val="ListParagraph"/>
        <w:numPr>
          <w:ilvl w:val="0"/>
          <w:numId w:val="2"/>
        </w:numPr>
        <w:spacing w:before="40" w:after="40"/>
      </w:pPr>
      <w:r>
        <w:rPr>
          <w:rFonts w:ascii="Arial" w:cs="Arial" w:eastAsia="Arial" w:hAnsi="Arial"/>
          <w:color w:val="000000"/>
          <w:sz w:val="22"/>
          <w:szCs w:val="22"/>
        </w:rPr>
        <w:t xml:space="preserve">Integration with external payment systems or banking APIs.</w:t>
      </w:r>
    </w:p>
    <w:p>
      <w:pPr>
        <w:pStyle w:val="ListParagraph"/>
        <w:numPr>
          <w:ilvl w:val="0"/>
          <w:numId w:val="2"/>
        </w:numPr>
        <w:spacing w:before="40" w:after="40"/>
      </w:pPr>
      <w:r>
        <w:rPr>
          <w:rFonts w:ascii="Arial" w:cs="Arial" w:eastAsia="Arial" w:hAnsi="Arial"/>
          <w:color w:val="000000"/>
          <w:sz w:val="22"/>
          <w:szCs w:val="22"/>
        </w:rPr>
        <w:t xml:space="preserve">Offline operation (service worker / PWA caching).</w:t>
      </w:r>
    </w:p>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16. Open Questions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760"/>
      </w:tblGrid>
      <w:tr>
        <w:tc>
          <w:tcPr>
            <w:tcW w:type="dxa" w:w="4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 / Risk</w:t>
            </w:r>
          </w:p>
        </w:tc>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4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are the exact input dimensions and preprocessing pipeline expected by the .pkl model? Mismatched preprocessing will cause silent wrong predictions.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Critical</w:t>
            </w:r>
          </w:p>
        </w:tc>
        <w:tc>
          <w:tcPr>
            <w:tcW w:type="dxa" w:w="2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Team</w:t>
            </w:r>
          </w:p>
        </w:tc>
      </w:tr>
      <w:tr>
        <w:tc>
          <w:tcPr>
            <w:tcW w:type="dxa" w:w="4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Will the production server have outbound internet access for gTTS? If not, the TTS fallback will fail silently for unsupported browsers.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Medium</w:t>
            </w:r>
          </w:p>
        </w:tc>
        <w:tc>
          <w:tcPr>
            <w:tcW w:type="dxa" w:w="2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DevOps</w:t>
            </w:r>
          </w:p>
        </w:tc>
      </w:tr>
      <w:tr>
        <w:tc>
          <w:tcPr>
            <w:tcW w:type="dxa" w:w="4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Supabase plan tier will be used? The free tier has row-count limits and storage caps that may be reached quickly in production.</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Medium</w:t>
            </w:r>
          </w:p>
        </w:tc>
        <w:tc>
          <w:tcPr>
            <w:tcW w:type="dxa" w:w="2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r>
      <w:tr>
        <w:tc>
          <w:tcPr>
            <w:tcW w:type="dxa" w:w="4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is the data retention policy for scanned images in Supabase Storage? Storage cost grows unboundedly without a purge policy.</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Medium</w:t>
            </w:r>
          </w:p>
        </w:tc>
        <w:tc>
          <w:tcPr>
            <w:tcW w:type="dxa" w:w="2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 / PM</w:t>
            </w:r>
          </w:p>
        </w:tc>
      </w:tr>
      <w:tr>
        <w:tc>
          <w:tcPr>
            <w:tcW w:type="dxa" w:w="4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Gunicorn workers each hold the model in their own process memory. Hot-swap must be tested to ensure all workers reload consistently.</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High</w:t>
            </w:r>
          </w:p>
        </w:tc>
        <w:tc>
          <w:tcPr>
            <w:tcW w:type="dxa" w:w="2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Dev</w:t>
            </w:r>
          </w:p>
        </w:tc>
      </w:tr>
      <w:tr>
        <w:tc>
          <w:tcPr>
            <w:tcW w:type="dxa" w:w="4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iOS Safari restricts auto-play audio without a prior user gesture. The Web Speech API may not fire on the first detection on iOS.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High (iOS users)</w:t>
            </w:r>
          </w:p>
        </w:tc>
        <w:tc>
          <w:tcPr>
            <w:tcW w:type="dxa" w:w="2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 Dev</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TTS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Text-to-Speech — conversion of text into synthesised spoken audio.</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Speech API</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Browser-native API (window.speechSynthesis) for client-side speech synthesis. Requires no server or internet call.</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gTTS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Text-to-Speech Python library. Generates MP3 audio by calling Google's TTS API. Requires outbound internet access.</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getUserMedia</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Method of the MediaDevices browser API that requests access to the device camera and/or microphone.</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pkl / joblib</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Serialisation format for Python objects. joblib.load() deserialises a trained scikit-learn model from a .pkl file into a usable Python object.</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Open-source Firebase alternative providing a managed PostgreSQL database, object storage, authentication, and a REST API layer (PostgREST).</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Row Level Security — a PostgreSQL feature that restricts which rows a database user can read, insert, update, or delete, enforced at the database level.</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Hot-swap</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Replacing the active ML model object in server memory without restarting the web server or interrupting service.</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WCAG 2.1 AA</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Content Accessibility Guidelines level AA — the internationally recognised standard for web accessibility.</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bcrypt</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Adaptive password hashing function designed to be computationally expensive, resisting brute-force attacks.</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Gunicorn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WSGI HTTP server that runs multiple Flask worker processes to handle concurrent requests.</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PostgREST</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Supabase component that automatically generates a RESTful API over a PostgreSQL schema, used internally by the supabase-py client.</w:t>
            </w:r>
          </w:p>
        </w:tc>
      </w:tr>
    </w:tbl>
    <w:p>
      <w:pPr>
        <w:spacing w:before="200" w:after="0"/>
      </w:pPr>
    </w:p>
    <w:p>
      <w:pPr>
        <w:pStyle w:val="Heading1"/>
        <w:pBdr>
          <w:bottom w:val="single" w:color="2E75B6" w:sz="10" w:space="4"/>
        </w:pBdr>
        <w:spacing w:before="400" w:after="160"/>
      </w:pPr>
      <w:r>
        <w:rPr>
          <w:rFonts w:ascii="Arial" w:cs="Arial" w:eastAsia="Arial" w:hAnsi="Arial"/>
          <w:b/>
          <w:bCs/>
          <w:color w:val="1F3864"/>
          <w:sz w:val="34"/>
          <w:szCs w:val="34"/>
        </w:rPr>
        <w:t xml:space="preserve">18.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4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Summary of Changes</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 2026</w:t>
            </w:r>
          </w:p>
        </w:tc>
        <w:tc>
          <w:tcPr>
            <w:tcW w:type="dxa" w:w="2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Development Team</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PRD. Proposed Streamlit + streamlit-webrtc + gTTS/pyttsx3 stack.</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 2026</w:t>
            </w:r>
          </w:p>
        </w:tc>
        <w:tc>
          <w:tcPr>
            <w:tcW w:type="dxa" w:w="2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Development Team</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Revised stack (Flask, getUserMedia, Web Speech API). Replaced local storage with Supabase. Added full technology elaboration, integration map, and step-by-step system flows. Fixed password column width.</w:t>
            </w:r>
          </w:p>
        </w:tc>
      </w:tr>
    </w:tbl>
    <w:p>
      <w:pPr>
        <w:spacing w:before="400" w:after="0"/>
      </w:pPr>
    </w:p>
    <w:p>
      <w:pPr>
        <w:jc w:val="center"/>
      </w:pPr>
      <w:r>
        <w:rPr>
          <w:rFonts w:ascii="Arial" w:cs="Arial" w:eastAsia="Arial" w:hAnsi="Arial"/>
          <w:i/>
          <w:iCs/>
          <w:color w:val="AAAAAA"/>
          <w:sz w:val="20"/>
          <w:szCs w:val="20"/>
        </w:rPr>
        <w:t xml:space="preserve">— End of Document  |  MoneyTalks PRD v2.0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MoneyTalks PRD v2.0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0"/>
      <w:gridCol w:w="3680"/>
    </w:tblGrid>
    <w:tr>
      <w:tc>
        <w:tcPr>
          <w:tcBorders>
            <w:top w:val="none" w:color="FFFFFF" w:sz="0"/>
            <w:left w:val="none" w:color="FFFFFF" w:sz="0"/>
            <w:bottom w:val="single" w:color="2E75B6" w:sz="4"/>
            <w:right w:val="none" w:color="FFFFFF" w:sz="0"/>
          </w:tcBorders>
          <w:tcMar>
            <w:top w:type="dxa" w:w="60"/>
            <w:left w:type="dxa" w:w="0"/>
            <w:bottom w:type="dxa" w:w="60"/>
            <w:right w:type="dxa" w:w="0"/>
          </w:tcMar>
        </w:tcPr>
        <w:p>
          <w:r>
            <w:rPr>
              <w:rFonts w:ascii="Arial" w:cs="Arial" w:eastAsia="Arial" w:hAnsi="Arial"/>
              <w:b/>
              <w:bCs/>
              <w:color w:val="1F3864"/>
              <w:sz w:val="18"/>
              <w:szCs w:val="18"/>
            </w:rPr>
            <w:t xml:space="preserve">MoneyTalks  |  Product Requirements Document  v2.0</w:t>
          </w:r>
        </w:p>
      </w:tc>
      <w:tc>
        <w:tcPr>
          <w:tcBorders>
            <w:top w:val="none" w:color="FFFFFF" w:sz="0"/>
            <w:left w:val="none" w:color="FFFFFF" w:sz="0"/>
            <w:bottom w:val="single" w:color="2E75B6" w:sz="4"/>
            <w:right w:val="none" w:color="FFFFFF" w:sz="0"/>
          </w:tcBorders>
          <w:tcMar>
            <w:top w:type="dxa" w:w="60"/>
            <w:left w:type="dxa" w:w="0"/>
            <w:bottom w:type="dxa" w:w="60"/>
            <w:right w:type="dxa" w:w="0"/>
          </w:tcMar>
        </w:tcPr>
        <w:p>
          <w:pPr>
            <w:jc w:val="right"/>
          </w:pPr>
          <w:r>
            <w:rPr>
              <w:rFonts w:ascii="Arial" w:cs="Arial" w:eastAsia="Arial" w:hAnsi="Arial"/>
              <w:color w:val="2E75B6"/>
              <w:sz w:val="18"/>
              <w:szCs w:val="18"/>
            </w:rPr>
            <w:t xml:space="preserve">Revised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2026-03-28T10:42:29.130Z</dcterms:created>
  <dcterms:modified xsi:type="dcterms:W3CDTF">2026-03-28T10:42:29.131Z</dcterms:modified>
</cp:coreProperties>
</file>

<file path=docProps/custom.xml><?xml version="1.0" encoding="utf-8"?>
<Properties xmlns="http://schemas.openxmlformats.org/officeDocument/2006/custom-properties" xmlns:vt="http://schemas.openxmlformats.org/officeDocument/2006/docPropsVTypes"/>
</file>