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y982lednlub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Base de Conhecimento Validada: Copywriting com Provas Sociais e Autoridade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prova social e a autoridade são dois dos gatilhos mentais mais poderosos documentados por Robert Cialdini no livro </w:t>
      </w:r>
      <w:r w:rsidDel="00000000" w:rsidR="00000000" w:rsidRPr="00000000">
        <w:rPr>
          <w:i w:val="1"/>
          <w:rtl w:val="0"/>
        </w:rPr>
        <w:t xml:space="preserve">Influence</w:t>
      </w:r>
      <w:r w:rsidDel="00000000" w:rsidR="00000000" w:rsidRPr="00000000">
        <w:rPr>
          <w:rtl w:val="0"/>
        </w:rPr>
        <w:t xml:space="preserve">. Eles funcionam porque o cérebro humano tende a buscar segurança e validação antes de tomar uma decisão. Em mercados digitais saturados, a combinação de prova + autoridade reduz fricção, aumenta confiança e acelera a conversão.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7itwwr7tkcc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Tipos de Provas Sociais Aplicadas à Copy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Testemunho (Depoimento real)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Relato autêntico de cliente com foco em resultado ou transformação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Quando usar</w:t>
      </w:r>
      <w:r w:rsidDel="00000000" w:rsidR="00000000" w:rsidRPr="00000000">
        <w:rPr>
          <w:rtl w:val="0"/>
        </w:rPr>
        <w:t xml:space="preserve">: Fundo de funil, página de vendas, VSL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Gatilho ativado</w:t>
      </w:r>
      <w:r w:rsidDel="00000000" w:rsidR="00000000" w:rsidRPr="00000000">
        <w:rPr>
          <w:rtl w:val="0"/>
        </w:rPr>
        <w:t xml:space="preserve">: Prova social, validação de experiência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Pedro Sobral exibe trechos de stories com prints de alunos no Copy Daily —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instagram.com/sobralfilho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Números (volume de usuários/resultados)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Dados objetivos de adesão, impacto ou vendas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Quando usar</w:t>
      </w:r>
      <w:r w:rsidDel="00000000" w:rsidR="00000000" w:rsidRPr="00000000">
        <w:rPr>
          <w:rtl w:val="0"/>
        </w:rPr>
        <w:t xml:space="preserve">: Anúncios, páginas de vendas, apresentação de pitch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Gatilho ativado</w:t>
      </w:r>
      <w:r w:rsidDel="00000000" w:rsidR="00000000" w:rsidRPr="00000000">
        <w:rPr>
          <w:rtl w:val="0"/>
        </w:rPr>
        <w:t xml:space="preserve">: Prova social quantitativa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“Mais de 40 mil alunos matriculados” — Fórmula de Lançamento, Érico Rocha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Casos públicos (estudos de caso detalhados)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Apresentação estruturada de um caso de sucesso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Quando usar</w:t>
      </w:r>
      <w:r w:rsidDel="00000000" w:rsidR="00000000" w:rsidRPr="00000000">
        <w:rPr>
          <w:rtl w:val="0"/>
        </w:rPr>
        <w:t xml:space="preserve">: E-mails, vídeos, webinars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Gatilho ativado</w:t>
      </w:r>
      <w:r w:rsidDel="00000000" w:rsidR="00000000" w:rsidRPr="00000000">
        <w:rPr>
          <w:rtl w:val="0"/>
        </w:rPr>
        <w:t xml:space="preserve">: Transformação, validação racional e emocional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VSL da Hotmart com estudos de caso de afiliados —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hotmart.com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Influência externa (pessoas de referência usando ou aprovando)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Validação vinda de pessoas com credibilidade no mesmo nicho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Quando usar</w:t>
      </w:r>
      <w:r w:rsidDel="00000000" w:rsidR="00000000" w:rsidRPr="00000000">
        <w:rPr>
          <w:rtl w:val="0"/>
        </w:rPr>
        <w:t xml:space="preserve">: Anúncios, página institucional, pitch de venda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Gatilho ativado</w:t>
      </w:r>
      <w:r w:rsidDel="00000000" w:rsidR="00000000" w:rsidRPr="00000000">
        <w:rPr>
          <w:rtl w:val="0"/>
        </w:rPr>
        <w:t xml:space="preserve">: Autoridade por associação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“Utilizado por especialistas como Pedro Sobral, Camila Porto e Erico Rocha” — Copy Daily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Reviews e prints (comentários em redes sociais e plataformas)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Reprodução visual de feedback espontâneo do público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Quando usar</w:t>
      </w:r>
      <w:r w:rsidDel="00000000" w:rsidR="00000000" w:rsidRPr="00000000">
        <w:rPr>
          <w:rtl w:val="0"/>
        </w:rPr>
        <w:t xml:space="preserve">: Stories, carrossel, seção “o que falam sobre”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Gatilho ativado</w:t>
      </w:r>
      <w:r w:rsidDel="00000000" w:rsidR="00000000" w:rsidRPr="00000000">
        <w:rPr>
          <w:rtl w:val="0"/>
        </w:rPr>
        <w:t xml:space="preserve">: Prova social contextual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Prints de DM com alunos no Instagram @copymakers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2ytocadulc1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Tipos de Autoridade no Copywriting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Autoridade técnica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Baseada em conhecimento comprovado, atuação ou formação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Como comunicar</w:t>
      </w:r>
      <w:r w:rsidDel="00000000" w:rsidR="00000000" w:rsidRPr="00000000">
        <w:rPr>
          <w:rtl w:val="0"/>
        </w:rPr>
        <w:t xml:space="preserve">: Mostrar método, frameworks próprios, bastidores técnicos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“Pedro Sobral treinou +12 mil alunos com o mesmo modelo de escrita”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Uso ideal</w:t>
      </w:r>
      <w:r w:rsidDel="00000000" w:rsidR="00000000" w:rsidRPr="00000000">
        <w:rPr>
          <w:rtl w:val="0"/>
        </w:rPr>
        <w:t xml:space="preserve">: Meio e fundo de funil, VSL, e-mails de credibilidade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Autoridade por reputação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Reconhecimento público de nome ou marca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Como comunicar</w:t>
      </w:r>
      <w:r w:rsidDel="00000000" w:rsidR="00000000" w:rsidRPr="00000000">
        <w:rPr>
          <w:rtl w:val="0"/>
        </w:rPr>
        <w:t xml:space="preserve">: Citar tempo de mercado, prêmios, comunidade de seguidores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“Desde 2006, Camila Porto ensina marketing digital no Brasil”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Uso ideal</w:t>
      </w:r>
      <w:r w:rsidDel="00000000" w:rsidR="00000000" w:rsidRPr="00000000">
        <w:rPr>
          <w:rtl w:val="0"/>
        </w:rPr>
        <w:t xml:space="preserve">: Landing pages institucionais, campanhas de relançamento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Autoridade por números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Quantificação de impacto gerado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Como comunicar</w:t>
      </w:r>
      <w:r w:rsidDel="00000000" w:rsidR="00000000" w:rsidRPr="00000000">
        <w:rPr>
          <w:rtl w:val="0"/>
        </w:rPr>
        <w:t xml:space="preserve">: Incluir números validados com contexto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“Mais de R$ 100 milhões gerados com campanhas dos nossos alunos”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Uso ideal</w:t>
      </w:r>
      <w:r w:rsidDel="00000000" w:rsidR="00000000" w:rsidRPr="00000000">
        <w:rPr>
          <w:rtl w:val="0"/>
        </w:rPr>
        <w:t xml:space="preserve">: Headlines de provas, pitch de vendas, e-mails de convencimento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Autoridade indireta (mídia, convites, premiações)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Exposição pública ou validação não solicitada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Como comunicar</w:t>
      </w:r>
      <w:r w:rsidDel="00000000" w:rsidR="00000000" w:rsidRPr="00000000">
        <w:rPr>
          <w:rtl w:val="0"/>
        </w:rPr>
        <w:t xml:space="preserve">: “Mencionado por...”, “Entrevistado por...”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“Destacado pela Exame como um dos líderes em inovação educacional”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Uso ideal</w:t>
      </w:r>
      <w:r w:rsidDel="00000000" w:rsidR="00000000" w:rsidRPr="00000000">
        <w:rPr>
          <w:rtl w:val="0"/>
        </w:rPr>
        <w:t xml:space="preserve">: Parte inicial de VSL, sessão “Na mídia”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Autoridade por associação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Parcerias com pessoas ou marcas influentes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Como comunicar</w:t>
      </w:r>
      <w:r w:rsidDel="00000000" w:rsidR="00000000" w:rsidRPr="00000000">
        <w:rPr>
          <w:rtl w:val="0"/>
        </w:rPr>
        <w:t xml:space="preserve">: “Mentorado por...”, “Parceria com...”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“Lançado em parceria com Hotmart”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Uso ideal</w:t>
      </w:r>
      <w:r w:rsidDel="00000000" w:rsidR="00000000" w:rsidRPr="00000000">
        <w:rPr>
          <w:rtl w:val="0"/>
        </w:rPr>
        <w:t xml:space="preserve">: Anúncio, apresentação comercial, primeira seção de página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7bsa8uc00tw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Estruturas que Integram Prova Social + Autoridade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Long Form com storytelling + caso real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Sequência: Dor → Introdução do expert → Caso prático com prova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Exemplo: Página de vendas de Alex Hormozi com case da Gym Launch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AIDA com provas no “Desejo”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Sequência: Atenção → Interesse → Prova com números/testemunho → CTA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Exemplo: Landing pages da ClickFunnels (Russell Brunson)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VSL com autoridade no início e prova no meio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Sequência: Autoridade (quem sou eu) → Prova (resultados) → Oferta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Exemplo: VSL de Pedro Sobral para Copy Daily com prints de alunos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E-mail com citação + CTA final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Sequência: Citação de mídia ou aluno → Explicação → Link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Exemplo: “Depois que a Forbes publicou meu método, o número de alunos dobrou. Saiba por quê.” — Estrutura usada por Neil Patel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lctk3og4p7h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Técnicas para Criar Credibilidade com Texto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Formatar testemunhos com foco em benefício percebido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Estrutura: “Eu estava em [problema], apliquei [solução] e consegui [resultado]”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Print com legenda contextual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Técnica usada por Pedro Sobral: mostrar mensagem e explicar por que ela valida o método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Exemplo: “Mensagem recebida após aplicar o CTA ‘de oportunidade’ da aula de ontem”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Citar números com contexto seguro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Evite: “Milhares compraram!”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Prefira: “Mais de 1.100 alunos em 3 meses, com 93% de satisfação confirmada”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Validação indireta por comparação global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Exemplo: “Este tipo de funil é usado em mais de 85 países — e funciona em qualquer idioma”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Técnica usada por Russell Brunson nos lançamentos internacionais do ClickFunnels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70jpmcttmg9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Boas Práticas de Prova Social e Autoridade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Robert Cialdini – Influence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“As pessoas seguem as ações dos outros quando não têm certeza do que fazer.”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Aplique com número + comportamento: “Mais de 7.200 profissionais já baixaram esse material — e o implementaram em 72h.”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Joe Sugarman – Triggers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“A credibilidade tem que ser real. Nunca tente enganar o leitor.”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com prints reais ou números auditáveis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Dan Kennedy – No B.S. Marketing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“Autoridade é o atalho psicológico para decisões rápidas.”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Inicie sua página com credenciais comprováveis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Seth Godin – All Marketers Are Liars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“As histórias que contam com validação externa têm mais poder do que qualquer argumento lógico.”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storytelling validado por depoimentos ou parcerias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Russell Brunson – Expert Secrets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“Prova social e autoridade funcionam melhor juntos quando o cliente se vê dentro da história.”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Misture prova com linguagem espelhada do público no copy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otmart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stagram.com/sobralfilho" TargetMode="External"/><Relationship Id="rId7" Type="http://schemas.openxmlformats.org/officeDocument/2006/relationships/hyperlink" Target="https://www.instagram.com/sobralfilho" TargetMode="External"/><Relationship Id="rId8" Type="http://schemas.openxmlformats.org/officeDocument/2006/relationships/hyperlink" Target="https://hotmar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