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150ahfzyh4u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Base de Conhecimento Validada: Copywriting Adaptado a Algoritmos e Plataformas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copy, quando aplicada com precisão, é um elemento determinante para o desempenho algorítmico de conteúdos e anúncios. Ela influencia diretamente sinais como tempo de exibição, taxa de cliques, engajamento e retenção — todos determinantes para o alcance orgânico e a entrega paga. Estruturas curtas, escaneáveis e com chamadas claras à ação geram respostas comportamentais que os algoritmos interpretam como conteúdo de alto valor. Pequenas mudanças em lead, CTA ou frase inicial podem impactar significativamente KPIs como CTR, Watch Time e custo por conversão.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67w49fbtydo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Comportamento dos Principais Algoritmos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xl52cau2shb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Instagram (Reels e Feed)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Critérios principais</w:t>
      </w:r>
      <w:r w:rsidDel="00000000" w:rsidR="00000000" w:rsidRPr="00000000">
        <w:rPr>
          <w:rtl w:val="0"/>
        </w:rPr>
        <w:t xml:space="preserve">: Retenção (watch time), compartilhamento, salvamento, comentários.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Sinais ativados por copy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stop (primeira linha de legenda ou texto no vídeo)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Engajamento de comentário com CTA tipo “comente X”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Salvamento por conteúdo com promessa de aplicação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Instagram @creators e Meta for Creators (2022–2024)</w:t>
        <w:br w:type="textWrapping"/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sric3xzyq6n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TikTok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Critérios principais</w:t>
      </w:r>
      <w:r w:rsidDel="00000000" w:rsidR="00000000" w:rsidRPr="00000000">
        <w:rPr>
          <w:rtl w:val="0"/>
        </w:rPr>
        <w:t xml:space="preserve">: Tempo de exibição total, replays, compartilhamento, taxa de conclusão.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Sinais ativados por copy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Gancho verbal nos 3 primeiros segundos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 no vídeo que induz curiosidade ou contraste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Legenda com pergunta de engajamento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TikTok Business Learning Center, 2023</w:t>
        <w:br w:type="textWrapping"/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84e5j5pau8g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Meta Ads (Facebook e Instagram)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Critérios principais</w:t>
      </w:r>
      <w:r w:rsidDel="00000000" w:rsidR="00000000" w:rsidRPr="00000000">
        <w:rPr>
          <w:rtl w:val="0"/>
        </w:rPr>
        <w:t xml:space="preserve">: CTR, conversão em objetivo, relevância do anúncio (engajamento X feedback).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Sinais ativados por copy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 com benefício claro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 no final do texto principal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Frase de lead com objeção ou dor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Meta Blueprint – Creative Guidance Playbook, 2023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yfgfmd99yw6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YouTube Shorts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Critérios principais</w:t>
      </w:r>
      <w:r w:rsidDel="00000000" w:rsidR="00000000" w:rsidRPr="00000000">
        <w:rPr>
          <w:rtl w:val="0"/>
        </w:rPr>
        <w:t xml:space="preserve">: Watch time absoluto, taxa de repetição, retenção nos primeiros segundos.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Sinais ativados por copy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Abertura verbal com tensão narrativa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Títulos com promessa técnica ou emocional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 falado nos últimos 5 segundos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YouTube Creator Academy – Shorts Strategy Guide, 2022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9vtocw1llo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Estruturas de Copy que Retêm e Engajam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jawgpx02fr0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Gancho Contraditório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Frase inicial que contradiz a expectativa do público.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Origem</w:t>
      </w:r>
      <w:r w:rsidDel="00000000" w:rsidR="00000000" w:rsidRPr="00000000">
        <w:rPr>
          <w:rtl w:val="0"/>
        </w:rPr>
        <w:t xml:space="preserve">: Alex Hormozi – Reels e Shorts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“Você está vendendo do jeito errado.”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Reels, TikTok, Shorts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628ihb7o46w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Escada de Valor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Frases curtas encadeadas que ampliam a percepção de benefício.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Origem</w:t>
      </w:r>
      <w:r w:rsidDel="00000000" w:rsidR="00000000" w:rsidRPr="00000000">
        <w:rPr>
          <w:rtl w:val="0"/>
        </w:rPr>
        <w:t xml:space="preserve">: Pedro Sobral – Copy Daily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“Mais atenção. Mais vendas. Mais resultado.”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Meta Ads, Carrossel, Feed</w:t>
        <w:br w:type="textWrapping"/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746gxnn0r98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Pergunta Direta no Lead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Copy inicia com pergunta de dor ou desejo.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Origem</w:t>
      </w:r>
      <w:r w:rsidDel="00000000" w:rsidR="00000000" w:rsidRPr="00000000">
        <w:rPr>
          <w:rtl w:val="0"/>
        </w:rPr>
        <w:t xml:space="preserve">: Meta Ads de alta performance (Leadster, Hotmart)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“Cansado de leads que não respondem?”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Anúncios pagos</w:t>
        <w:br w:type="textWrapping"/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wfcuxsbgqlf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CTA Antecipado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Inserção de CTA antes da metade da copy.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Origem</w:t>
      </w:r>
      <w:r w:rsidDel="00000000" w:rsidR="00000000" w:rsidRPr="00000000">
        <w:rPr>
          <w:rtl w:val="0"/>
        </w:rPr>
        <w:t xml:space="preserve">: Meta Creative Best Practices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“Baixe grátis o modelo antes de continuar.”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Anúncio e conteúdo com link</w:t>
        <w:br w:type="textWrapping"/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4cizrtykkjo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Lista de 3 pontos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Estrutura curta com três blocos informativos ou de dor.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Origem</w:t>
      </w:r>
      <w:r w:rsidDel="00000000" w:rsidR="00000000" w:rsidRPr="00000000">
        <w:rPr>
          <w:rtl w:val="0"/>
        </w:rPr>
        <w:t xml:space="preserve">: Neil Patel – Blogs e Social Ads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“Falta de tempo. Sem equipe. Orçamento limitado.”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Feed, Vídeo, Ad</w:t>
        <w:br w:type="textWrapping"/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clz0ye0pe2p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Microbenefício no início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Começar com uma pequena transformação objetiva.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Origem</w:t>
      </w:r>
      <w:r w:rsidDel="00000000" w:rsidR="00000000" w:rsidRPr="00000000">
        <w:rPr>
          <w:rtl w:val="0"/>
        </w:rPr>
        <w:t xml:space="preserve">: TikTok Creator Center – Análise de vídeos virais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“Organize sua semana em 5 minutos por dia.”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TikTok, Shorts</w:t>
        <w:br w:type="textWrapping"/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3xitfeuxxd2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Story em 1 frase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Mini narrativa com transformação.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Origem</w:t>
      </w:r>
      <w:r w:rsidDel="00000000" w:rsidR="00000000" w:rsidRPr="00000000">
        <w:rPr>
          <w:rtl w:val="0"/>
        </w:rPr>
        <w:t xml:space="preserve">: Hormozi + Sobral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“Faturei R$ 3 mil em 5 dias sem anúncio.”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Reels, Meta Ads</w:t>
        <w:br w:type="textWrapping"/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w2bn24t42xz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Frase de impacto + pausa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Descrição</w:t>
      </w:r>
      <w:r w:rsidDel="00000000" w:rsidR="00000000" w:rsidRPr="00000000">
        <w:rPr>
          <w:rtl w:val="0"/>
        </w:rPr>
        <w:t xml:space="preserve">: Frase curta + quebra visual ou de ritmo para reter.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Origem</w:t>
      </w:r>
      <w:r w:rsidDel="00000000" w:rsidR="00000000" w:rsidRPr="00000000">
        <w:rPr>
          <w:rtl w:val="0"/>
        </w:rPr>
        <w:t xml:space="preserve">: TikTok Ads Guide (2023)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“Você está perdendo dinheiro. [pausa visual]”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Vídeo curto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lug1dqzmo0u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Técnicas Focadas em CTR, Compartilhamento e Interação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cr9bnuebrqg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Técnica: CTA Conversacional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Aumentar comentários (engajamento = sinal de relevância)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Copy com “Comenta X se você...” ou “Qual desses é você?”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“Comenta ‘eu’ se já passou por isso.” — @nataliacbeauty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Quando evitar</w:t>
      </w:r>
      <w:r w:rsidDel="00000000" w:rsidR="00000000" w:rsidRPr="00000000">
        <w:rPr>
          <w:rtl w:val="0"/>
        </w:rPr>
        <w:t xml:space="preserve">: Em anúncios com objetivo de conversão direta</w:t>
        <w:br w:type="textWrapping"/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fcjriik13lq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Técnica: CTA de Salvamento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Aumentar salvamentos (relevância + entrega)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Última frase da copy ou carrossel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“Salva pra aplicar depois.” — @filipebarbosa.oficial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Quando evitar</w:t>
      </w:r>
      <w:r w:rsidDel="00000000" w:rsidR="00000000" w:rsidRPr="00000000">
        <w:rPr>
          <w:rtl w:val="0"/>
        </w:rPr>
        <w:t xml:space="preserve">: Em conteúdos de tempo sensível (ofertas curtas)</w:t>
        <w:br w:type="textWrapping"/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gcqz2hi3zel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Técnica: Link no contexto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Aumentar CTR sem parecer CTA direto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Integrar a ação ao conteúdo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“Tem um checklist gratuito na bio.” — @copydaily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Quando evitar</w:t>
      </w:r>
      <w:r w:rsidDel="00000000" w:rsidR="00000000" w:rsidRPr="00000000">
        <w:rPr>
          <w:rtl w:val="0"/>
        </w:rPr>
        <w:t xml:space="preserve">: Se o conteúdo não gerar desejo antes</w:t>
        <w:br w:type="textWrapping"/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1hnix9stsgv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Técnica: Gatilho de Comparação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Compartilhamento por identificação ou contraste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Mostrar dois perfis ou situações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</w:t>
      </w:r>
      <w:r w:rsidDel="00000000" w:rsidR="00000000" w:rsidRPr="00000000">
        <w:rPr>
          <w:rtl w:val="0"/>
        </w:rPr>
        <w:t xml:space="preserve">: “Quem você é: [imagem 1] / Quem você quer ser: [imagem 2]”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Quando evitar</w:t>
      </w:r>
      <w:r w:rsidDel="00000000" w:rsidR="00000000" w:rsidRPr="00000000">
        <w:rPr>
          <w:rtl w:val="0"/>
        </w:rPr>
        <w:t xml:space="preserve">: Quando não houver visual forte correspondente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a65awup7dup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Copywriting Data-Driven e Criatividade com Teste A/B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Elementos mais testados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Hook (primeira frase do texto ou vídeo)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Headline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Ângulo de dor vs. ângulo de benefício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Storytelling com ou sem prova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Exemplos reais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Pedro Sobral testou variações com e sem dor no lead em campanhas do Copy Daily:</w:t>
        <w:br w:type="textWrapping"/>
      </w:r>
    </w:p>
    <w:p w:rsidR="00000000" w:rsidDel="00000000" w:rsidP="00000000" w:rsidRDefault="00000000" w:rsidRPr="00000000" w14:paraId="0000006C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Variante A: “Você não consegue vender porque...”</w:t>
        <w:br w:type="textWrapping"/>
      </w:r>
    </w:p>
    <w:p w:rsidR="00000000" w:rsidDel="00000000" w:rsidP="00000000" w:rsidRDefault="00000000" w:rsidRPr="00000000" w14:paraId="0000006D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Variante B: “Venda todos os dias com isso.”</w:t>
        <w:br w:type="textWrapping"/>
      </w:r>
    </w:p>
    <w:p w:rsidR="00000000" w:rsidDel="00000000" w:rsidP="00000000" w:rsidRDefault="00000000" w:rsidRPr="00000000" w14:paraId="0000006E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Resultado: Lead com dor converteu melhor em CPL, mas pior em engajamento.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Ferramentas usadas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 Ads Manager (A/B Testing e Experiments)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TikTok Creative Center – Top Performing Ads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Optimize (para LP copy testing)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Mini-caso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Campanha RD Station (2023):</w:t>
        <w:br w:type="textWrapping"/>
      </w:r>
    </w:p>
    <w:p w:rsidR="00000000" w:rsidDel="00000000" w:rsidP="00000000" w:rsidRDefault="00000000" w:rsidRPr="00000000" w14:paraId="00000075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Mudança da headline de “Automatize seu marketing” para “Economize 10h por semana com automação”</w:t>
        <w:br w:type="textWrapping"/>
      </w:r>
    </w:p>
    <w:p w:rsidR="00000000" w:rsidDel="00000000" w:rsidP="00000000" w:rsidRDefault="00000000" w:rsidRPr="00000000" w14:paraId="00000076">
      <w:pPr>
        <w:numPr>
          <w:ilvl w:val="2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Resultado</w:t>
      </w:r>
      <w:r w:rsidDel="00000000" w:rsidR="00000000" w:rsidRPr="00000000">
        <w:rPr>
          <w:rtl w:val="0"/>
        </w:rPr>
        <w:t xml:space="preserve">: aumento de 28% no CTR e redução de 17% no CPC</w:t>
        <w:br w:type="textWrapping"/>
      </w:r>
    </w:p>
    <w:p w:rsidR="00000000" w:rsidDel="00000000" w:rsidP="00000000" w:rsidRDefault="00000000" w:rsidRPr="00000000" w14:paraId="00000077">
      <w:pPr>
        <w:numPr>
          <w:ilvl w:val="2"/>
          <w:numId w:val="15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Fonte</w:t>
      </w:r>
      <w:r w:rsidDel="00000000" w:rsidR="00000000" w:rsidRPr="00000000">
        <w:rPr>
          <w:rtl w:val="0"/>
        </w:rPr>
        <w:t xml:space="preserve">: RD Station Meta Ads Library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rwlfctw3exk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Boas Práticas Avançadas por Especialistas em Tráfego e Conteúdo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23p5za6q3qo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Neil Patel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Citação</w:t>
      </w:r>
      <w:r w:rsidDel="00000000" w:rsidR="00000000" w:rsidRPr="00000000">
        <w:rPr>
          <w:rtl w:val="0"/>
        </w:rPr>
        <w:t xml:space="preserve">: “Primeira linha = gancho de retenção”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Lógica</w:t>
      </w:r>
      <w:r w:rsidDel="00000000" w:rsidR="00000000" w:rsidRPr="00000000">
        <w:rPr>
          <w:rtl w:val="0"/>
        </w:rPr>
        <w:t xml:space="preserve">: Algoritmos priorizam conteúdos que mantêm o usuário nos primeiros segundos.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Começar com pergunta ou dado impactante.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TikTok, Instagram, YouTube</w:t>
        <w:br w:type="textWrapping"/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qsngonnm2qq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Pedro Sobral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Citação</w:t>
      </w:r>
      <w:r w:rsidDel="00000000" w:rsidR="00000000" w:rsidRPr="00000000">
        <w:rPr>
          <w:rtl w:val="0"/>
        </w:rPr>
        <w:t xml:space="preserve">: “Copy curta converte mais rápido no tráfego pago”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Lógica</w:t>
      </w:r>
      <w:r w:rsidDel="00000000" w:rsidR="00000000" w:rsidRPr="00000000">
        <w:rPr>
          <w:rtl w:val="0"/>
        </w:rPr>
        <w:t xml:space="preserve">: Textos curtos reduzem fricção cognitiva no mobile.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Anúncios com até 3 linhas + headline direta.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Meta Ads</w:t>
        <w:br w:type="textWrapping"/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w7plbylcs9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Alex Hormozi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Citação</w:t>
      </w:r>
      <w:r w:rsidDel="00000000" w:rsidR="00000000" w:rsidRPr="00000000">
        <w:rPr>
          <w:rtl w:val="0"/>
        </w:rPr>
        <w:t xml:space="preserve">: “Não esconda o valor, entregue primeiro”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Lógica</w:t>
      </w:r>
      <w:r w:rsidDel="00000000" w:rsidR="00000000" w:rsidRPr="00000000">
        <w:rPr>
          <w:rtl w:val="0"/>
        </w:rPr>
        <w:t xml:space="preserve">: Algoritmos recompensam retenção causada por entrega rápida.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Abrir com benefício direto antes do pitch.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Reels, Shorts</w:t>
        <w:br w:type="textWrapping"/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1o5lm7p1oa6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Meta Business (Creative Guide)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Citação</w:t>
      </w:r>
      <w:r w:rsidDel="00000000" w:rsidR="00000000" w:rsidRPr="00000000">
        <w:rPr>
          <w:rtl w:val="0"/>
        </w:rPr>
        <w:t xml:space="preserve">: “Design e texto devem trabalhar juntos”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Lógica</w:t>
      </w:r>
      <w:r w:rsidDel="00000000" w:rsidR="00000000" w:rsidRPr="00000000">
        <w:rPr>
          <w:rtl w:val="0"/>
        </w:rPr>
        <w:t xml:space="preserve">: Copy clara + visual consistente = menor custo por resultado.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Sincronizar frase do criativo com o texto principal.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Anúncios pagos</w:t>
        <w:br w:type="textWrapping"/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fqr16yyhoss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YouTube Creator Academy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Citação</w:t>
      </w:r>
      <w:r w:rsidDel="00000000" w:rsidR="00000000" w:rsidRPr="00000000">
        <w:rPr>
          <w:rtl w:val="0"/>
        </w:rPr>
        <w:t xml:space="preserve">: “O título e os 5 primeiros segundos definem seu sucesso”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Lógica</w:t>
      </w:r>
      <w:r w:rsidDel="00000000" w:rsidR="00000000" w:rsidRPr="00000000">
        <w:rPr>
          <w:rtl w:val="0"/>
        </w:rPr>
        <w:t xml:space="preserve">: Algoritmo de Shorts prioriza vídeos com alta retenção inicial.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Aplicação</w:t>
      </w:r>
      <w:r w:rsidDel="00000000" w:rsidR="00000000" w:rsidRPr="00000000">
        <w:rPr>
          <w:rtl w:val="0"/>
        </w:rPr>
        <w:t xml:space="preserve">: Abertura com tensão ou curiosidade verbal.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Canal</w:t>
      </w:r>
      <w:r w:rsidDel="00000000" w:rsidR="00000000" w:rsidRPr="00000000">
        <w:rPr>
          <w:rtl w:val="0"/>
        </w:rPr>
        <w:t xml:space="preserve">: Shorts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