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l04xbmibxt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Conhecimento: Leads, Headlines e Ganchos de Alta Conversão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abertura de um texto persuasivo define o engajamento inicial e, consequentemente, a eficácia da comunicação. Seja em vídeos curtos, anúncios, páginas de vendas ou e-mails, os primeiros segundos de leitura ou visualização determinam se o público seguirá até a próxima etapa do funil.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Leads, headlines e ganchos não funcionam isoladamente — operam em conjunto como parte da arquitetura de persuasão. Por isso, este material apresenta modelos validados com foco técnico e aplicação precisa conforme canal e objetivo estratégico.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tvg9hk1wm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Modelos de Leads Persuasivos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mct1u6w66lz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Lead de Pergunta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Inicia com uma pergunta direta que provoca reflexão ou identificação.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Conteúdos de topo e meio de funil que buscam atenção imediata.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“Quantas vezes você começou algo e parou no meio por falta de foco?”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jr9cqu4yox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Lead de Curiosidade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Gera tensão informacional, deixando uma lacuna que precisa ser preenchida.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Reels, e-mails e páginas com alto volume de tráfego frio.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“Você vai entender o que está impedindo seu crescimento depois do segundo parágrafo.”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nv8pl5hmwcr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Lead Direto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Entrega a proposta central de forma objetiva, sem rodeios.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Tráfego quente, campanhas com forte intenção de compra.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“Aqui está o método mais rápido para reduzir 70% dos custos operacionais.”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fcxaouswiem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Lead de Prova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Abre com dados, estatísticas ou evidências concretas.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Produtos técnicos, públicos céticos ou B2B.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“Empresas que usaram essa solução economizaram R$ 200 mil por trimestre.”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te972p52p36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Lead com História Curta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Usa uma narrativa objetiva para gerar conexão e contexto.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E-mails, páginas de vendas e posts longos.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“Em 2021, Marcos quase fechou sua empresa. Três meses depois, teve o melhor faturamento em 10 anos.”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ok93ilv00es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Lead de Benefício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Começa destacando um ganho direto e desejado pelo público.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Produtos simples, landing pages, e-mails promocionais.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“Economize 3 horas por dia com este sistema de atendimento automatizado.”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c6fkqfp2947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Lead com Objeção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Inicia o texto reconhecendo uma objeção comum do público.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Usar</w:t>
      </w:r>
      <w:r w:rsidDel="00000000" w:rsidR="00000000" w:rsidRPr="00000000">
        <w:rPr>
          <w:rtl w:val="0"/>
        </w:rPr>
        <w:t xml:space="preserve">: Produtos com resistência de entrada ou alto ticket.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“Acreditar que não tem tempo é o que impede você de avançar — e aqui está como resolver.”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24pejthpf2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Estruturas de Headlines de Alta Conversão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2e5kcist6oe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“Como Fazer”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Enfatiza um processo ou caminho direto.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“Como [fazer X] em [tempo ou condição específica]”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“Como escrever uma copy que converte em menos de 30 minutos por dia”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wgkzb5ojue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de Alívio de Dor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Destaca o fim de um problema recorrente.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“Pare de [problema] mesmo que você [limitação]”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“Pare de perder tempo com planilhas confusas mesmo que não saiba programar”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tlf68lbopj4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com Número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Usa dados concretos para chamar atenção.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“[Número] formas de [resultado] com [ferramenta ou estratégia]”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“7 formas de dobrar seu engajamento no Instagram”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7ufy982w5dx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de Prova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Mostra evidência no título.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“[Estatística ou caso] + [benefício principal]”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“Mais de 20 mil alunos aplicaram esse método para passar em concursos”</w:t>
        <w:br w:type="textWrapping"/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2mxebh6a7hs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de Curiosidade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Gera lacuna informacional para instigar o clique.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“O que [grupo específico] precisa entender sobre [tema]”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“O que startups ignoram sobre retenção de clientes”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okaexa4hqpd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Negativa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Usa negação para gerar contraste e atenção.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“Não cometa esse erro ao [ação comum]”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“Não use anúncios sem antes entender isso”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795pist1by7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de Benefício Rápido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Foco em ganho imediato ou sem esforço.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“[Resultado] sem [obstáculo ou esforço comum]”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“Venda todos os dias no Instagram sem aparecer”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l3zkkhqrtys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de Exclusividade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Dá a sensação de acesso limitado.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“Acesso antecipado ao [produto/método] que [resultado]”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“Convite antecipado: método validado por 1.200 empreendedores digitais”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99lhkdo9rdy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para Anúncios Meta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Simples, direta e com CTA imediato.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“[Problema] resolvido com [produto] — teste grátis hoje”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“Suas planilhas desorganizadas? Use o Organize360 e teste grátis”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pb7g9hwiixx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Headline de Impacto Social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 Técnica</w:t>
      </w:r>
      <w:r w:rsidDel="00000000" w:rsidR="00000000" w:rsidRPr="00000000">
        <w:rPr>
          <w:rtl w:val="0"/>
        </w:rPr>
        <w:t xml:space="preserve">: Apela para relevância ou tendência coletiva.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Fórmula Estrutural</w:t>
      </w:r>
      <w:r w:rsidDel="00000000" w:rsidR="00000000" w:rsidRPr="00000000">
        <w:rPr>
          <w:rtl w:val="0"/>
        </w:rPr>
        <w:t xml:space="preserve">: “Por que [grupo relevante] está falando sobre [tema]”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 Clássico</w:t>
      </w:r>
      <w:r w:rsidDel="00000000" w:rsidR="00000000" w:rsidRPr="00000000">
        <w:rPr>
          <w:rtl w:val="0"/>
        </w:rPr>
        <w:t xml:space="preserve">: “Por que mais de 30 mil profissionais migraram para este modelo de negócio”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ak2kspgndg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Tipos de Ganchos para Reels, TikToks, Shorts e Posts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4vfq9khbsaa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Gancho de Choque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Persuasivo</w:t>
      </w:r>
      <w:r w:rsidDel="00000000" w:rsidR="00000000" w:rsidRPr="00000000">
        <w:rPr>
          <w:rtl w:val="0"/>
        </w:rPr>
        <w:t xml:space="preserve">: Quebrar padrão e gerar atenção imediata.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mais indicado</w:t>
      </w:r>
      <w:r w:rsidDel="00000000" w:rsidR="00000000" w:rsidRPr="00000000">
        <w:rPr>
          <w:rtl w:val="0"/>
        </w:rPr>
        <w:t xml:space="preserve">: Reels, TikTok, Shorts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“Seu negócio está morrendo... e você nem percebeu.”</w:t>
        <w:br w:type="textWrapping"/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22adeng445z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Gancho de Autoridade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Persuasivo</w:t>
      </w:r>
      <w:r w:rsidDel="00000000" w:rsidR="00000000" w:rsidRPr="00000000">
        <w:rPr>
          <w:rtl w:val="0"/>
        </w:rPr>
        <w:t xml:space="preserve">: Validar a fala com base em reputação.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mais indicado</w:t>
      </w:r>
      <w:r w:rsidDel="00000000" w:rsidR="00000000" w:rsidRPr="00000000">
        <w:rPr>
          <w:rtl w:val="0"/>
        </w:rPr>
        <w:t xml:space="preserve">: Vídeos e conteúdo técnico.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“Depois de atender mais de 300 empresas, entendi isso…”</w:t>
        <w:br w:type="textWrapping"/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3gct3d2ypl4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Gancho Promessa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Persuasivo</w:t>
      </w:r>
      <w:r w:rsidDel="00000000" w:rsidR="00000000" w:rsidRPr="00000000">
        <w:rPr>
          <w:rtl w:val="0"/>
        </w:rPr>
        <w:t xml:space="preserve">: Ancorar expectativa de ganho.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mais indicado</w:t>
      </w:r>
      <w:r w:rsidDel="00000000" w:rsidR="00000000" w:rsidRPr="00000000">
        <w:rPr>
          <w:rtl w:val="0"/>
        </w:rPr>
        <w:t xml:space="preserve">: Anúncios e vídeos curtos.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“Em 60 segundos, vou mostrar como dobrar seus resultados com metade do esforço.”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bo52do9e9k5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Gancho com Dor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Persuasivo</w:t>
      </w:r>
      <w:r w:rsidDel="00000000" w:rsidR="00000000" w:rsidRPr="00000000">
        <w:rPr>
          <w:rtl w:val="0"/>
        </w:rPr>
        <w:t xml:space="preserve">: Ativar empatia e urgência.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mais indicado</w:t>
      </w:r>
      <w:r w:rsidDel="00000000" w:rsidR="00000000" w:rsidRPr="00000000">
        <w:rPr>
          <w:rtl w:val="0"/>
        </w:rPr>
        <w:t xml:space="preserve">: Conteúdos voltados para solução de problema.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“Você está perdendo dinheiro por não saber isso.”</w:t>
        <w:br w:type="textWrapping"/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ryv6lbnksy2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Gancho de Storytelling Instantâneo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Persuasivo</w:t>
      </w:r>
      <w:r w:rsidDel="00000000" w:rsidR="00000000" w:rsidRPr="00000000">
        <w:rPr>
          <w:rtl w:val="0"/>
        </w:rPr>
        <w:t xml:space="preserve">: Criar conexão imediata por microhistória.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mais indicado</w:t>
      </w:r>
      <w:r w:rsidDel="00000000" w:rsidR="00000000" w:rsidRPr="00000000">
        <w:rPr>
          <w:rtl w:val="0"/>
        </w:rPr>
        <w:t xml:space="preserve">: Reels, TikToks e posts longos.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“Em 2019, eu trabalhava 12h por dia. Hoje, trabalho 4h e faturo mais.”</w:t>
        <w:br w:type="textWrapping"/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p4xnua5870e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Gancho de Curiosidade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Persuasivo</w:t>
      </w:r>
      <w:r w:rsidDel="00000000" w:rsidR="00000000" w:rsidRPr="00000000">
        <w:rPr>
          <w:rtl w:val="0"/>
        </w:rPr>
        <w:t xml:space="preserve">: Estimular o espectador a continuar assistindo.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mais indicado</w:t>
      </w:r>
      <w:r w:rsidDel="00000000" w:rsidR="00000000" w:rsidRPr="00000000">
        <w:rPr>
          <w:rtl w:val="0"/>
        </w:rPr>
        <w:t xml:space="preserve">: Vídeos curtos.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“Tem algo que quase ninguém te conta sobre esse assunto…”</w:t>
        <w:br w:type="textWrapping"/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hod3sl3u6rm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Gancho de Lista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Persuasivo</w:t>
      </w:r>
      <w:r w:rsidDel="00000000" w:rsidR="00000000" w:rsidRPr="00000000">
        <w:rPr>
          <w:rtl w:val="0"/>
        </w:rPr>
        <w:t xml:space="preserve">: Prometer entrega estruturada e simples.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mais indicado</w:t>
      </w:r>
      <w:r w:rsidDel="00000000" w:rsidR="00000000" w:rsidRPr="00000000">
        <w:rPr>
          <w:rtl w:val="0"/>
        </w:rPr>
        <w:t xml:space="preserve">: Vídeos rápidos e carrosséis.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“3 coisas que todo profissional com alta performance faz antes das 8h”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yk365341m8n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Gancho com Contraste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 Persuasivo</w:t>
      </w:r>
      <w:r w:rsidDel="00000000" w:rsidR="00000000" w:rsidRPr="00000000">
        <w:rPr>
          <w:rtl w:val="0"/>
        </w:rPr>
        <w:t xml:space="preserve">: Quebra de expectativa racional.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 mais indicado</w:t>
      </w:r>
      <w:r w:rsidDel="00000000" w:rsidR="00000000" w:rsidRPr="00000000">
        <w:rPr>
          <w:rtl w:val="0"/>
        </w:rPr>
        <w:t xml:space="preserve">: Social media e reels.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“Ganhei mais com 2 horas por dia do que trabalhando 10 horas direto”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o2llvgu8kk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Tabela de Combinações por Formato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2282458302934"/>
        <w:gridCol w:w="3522.737038061936"/>
        <w:gridCol w:w="3205.5465271313933"/>
        <w:tblGridChange w:id="0">
          <w:tblGrid>
            <w:gridCol w:w="2297.2282458302934"/>
            <w:gridCol w:w="3522.737038061936"/>
            <w:gridCol w:w="3205.54652713139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 + 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Gancho Indicado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Anúncio Meta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Lead Direto + Headline com Número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Gancho Promessa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Página de Vendas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Lead de Prova + Headline de Benefício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Gancho de Autoridade ou Curiosidade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Reels / Shorts / TikToks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Lead de Curiosidade + Headline de Choque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Gancho de Choque ou Storytelling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E-mail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Lead com Objeção + Headline de Prova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Gancho com Dor ou Exclusividade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Twitter/X (280 caracteres)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Lead de Benefício + Headline Negativa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Gancho de Lista ou Contraste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i27y45rofn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Recomendações Técnicas Finais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Priorize clareza absoluta</w:t>
        <w:br w:type="textWrapping"/>
      </w:r>
      <w:r w:rsidDel="00000000" w:rsidR="00000000" w:rsidRPr="00000000">
        <w:rPr>
          <w:rtl w:val="0"/>
        </w:rPr>
        <w:t xml:space="preserve"> O público precisa entender a proposta nos primeiros 3 segundos de leitura ou visualização.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Conecte com a realidade do público-alvo</w:t>
        <w:br w:type="textWrapping"/>
      </w:r>
      <w:r w:rsidDel="00000000" w:rsidR="00000000" w:rsidRPr="00000000">
        <w:rPr>
          <w:rtl w:val="0"/>
        </w:rPr>
        <w:t xml:space="preserve"> Leads e ganchos precisam refletir uma dor, desejo ou situação reconhecível.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 e varie elementos com base no canal</w:t>
        <w:br w:type="textWrapping"/>
      </w:r>
      <w:r w:rsidDel="00000000" w:rsidR="00000000" w:rsidRPr="00000000">
        <w:rPr>
          <w:rtl w:val="0"/>
        </w:rPr>
        <w:t xml:space="preserve"> A mesma estrutura pode ter performance diferente em anúncios, e-mails ou redes sociais. Execute testes A/B sempre que possível.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