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jc w:val="both"/>
        <w:rPr>
          <w:b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sz w:val="24"/>
          <w:szCs w:val="24"/>
          <w:highlight w:val="white"/>
          <w:u w:val="single"/>
          <w:rtl w:val="0"/>
        </w:rPr>
        <w:t xml:space="preserve">Team Data Science Process (TDSP)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color w:val="000000"/>
          <w:highlight w:val="white"/>
        </w:rPr>
      </w:pPr>
      <w:bookmarkStart w:colFirst="0" w:colLast="0" w:name="_us80x6vav708" w:id="0"/>
      <w:bookmarkEnd w:id="0"/>
      <w:r w:rsidDel="00000000" w:rsidR="00000000" w:rsidRPr="00000000">
        <w:rPr>
          <w:b w:val="1"/>
          <w:color w:val="000000"/>
          <w:highlight w:val="white"/>
          <w:rtl w:val="0"/>
        </w:rPr>
        <w:t xml:space="preserve">1. Business Understanding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0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Objetivo do Projeto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Criar uma solução que incentive e facilite a reciclagem, promovendo a economia circular e a conscientização ambiental na cidade do Rio de Janeiro.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ind w:left="720" w:firstLine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Problemas Identificados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Baixa taxa de reciclagem na cidade do Rio de Janeiro.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Conexão limitada entre geradores de resíduos e possíveis recicladores.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Falta de incentivos claros para a população participar ativamente.</w:t>
      </w:r>
    </w:p>
    <w:p w:rsidR="00000000" w:rsidDel="00000000" w:rsidP="00000000" w:rsidRDefault="00000000" w:rsidRPr="00000000" w14:paraId="0000000A">
      <w:pPr>
        <w:spacing w:after="0" w:before="0" w:line="360" w:lineRule="auto"/>
        <w:ind w:left="144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Resultados Esperados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Aumentar a taxa de coleta seletiva.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Facilitar a troca de materiais recicláveis.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Fornecer dados confiáveis sobre a geração e reciclagem de resíduos.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color w:val="000000"/>
          <w:highlight w:val="white"/>
        </w:rPr>
      </w:pPr>
      <w:bookmarkStart w:colFirst="0" w:colLast="0" w:name="_7tlmk7c8o2d6" w:id="1"/>
      <w:bookmarkEnd w:id="1"/>
      <w:r w:rsidDel="00000000" w:rsidR="00000000" w:rsidRPr="00000000">
        <w:rPr>
          <w:b w:val="1"/>
          <w:color w:val="000000"/>
          <w:highlight w:val="white"/>
          <w:rtl w:val="0"/>
        </w:rPr>
        <w:t xml:space="preserve">2. Data Acquisition and Understanding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Fontes de Dados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Dados históricos de coleta de lixo da plataforma</w:t>
      </w:r>
      <w:hyperlink r:id="rId6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Data.Rio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Notícias coletadas de fontes confiáveis via web scraping.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Arquivos CSV locais com dados detalhados por década.</w:t>
      </w:r>
    </w:p>
    <w:p w:rsidR="00000000" w:rsidDel="00000000" w:rsidP="00000000" w:rsidRDefault="00000000" w:rsidRPr="00000000" w14:paraId="00000015">
      <w:pPr>
        <w:spacing w:after="0" w:before="0" w:line="360" w:lineRule="auto"/>
        <w:ind w:left="144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Pré-processamento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Unificar os arquivos CSV por décadas em um único DataFrame.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Extrair informações estruturadas das notícias (e.g., palavras-chave e frequências).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Criar nuvens de palavras para visualização.</w:t>
      </w:r>
    </w:p>
    <w:p w:rsidR="00000000" w:rsidDel="00000000" w:rsidP="00000000" w:rsidRDefault="00000000" w:rsidRPr="00000000" w14:paraId="0000001A">
      <w:pPr>
        <w:spacing w:after="0" w:before="0" w:line="360" w:lineRule="auto"/>
        <w:ind w:left="0" w:firstLine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0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Principais Variáveis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Quantidade de lixo coletado por tipo.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Regiões com maior produção de resíduos.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Frequência de palavras relacionadas à reciclagem.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color w:val="000000"/>
          <w:highlight w:val="white"/>
        </w:rPr>
      </w:pPr>
      <w:bookmarkStart w:colFirst="0" w:colLast="0" w:name="_a2x01gtpwces" w:id="2"/>
      <w:bookmarkEnd w:id="2"/>
      <w:r w:rsidDel="00000000" w:rsidR="00000000" w:rsidRPr="00000000">
        <w:rPr>
          <w:b w:val="1"/>
          <w:color w:val="000000"/>
          <w:highlight w:val="white"/>
          <w:rtl w:val="0"/>
        </w:rPr>
        <w:t xml:space="preserve">3. Modeling and Validation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Modelos e Técnicas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Geração de </w:t>
      </w:r>
      <w:r w:rsidDel="00000000" w:rsidR="00000000" w:rsidRPr="00000000">
        <w:rPr>
          <w:i w:val="1"/>
          <w:sz w:val="24"/>
          <w:szCs w:val="24"/>
          <w:highlight w:val="white"/>
          <w:rtl w:val="0"/>
        </w:rPr>
        <w:t xml:space="preserve">Word Clouds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análise qualitativa.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Modelos de LLM integrados para responder a perguntas relacionadas à reciclagem, com implantação de memória conversacional para armazenar as respostas em um histórico.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before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de um sistema de pontuação por reciclagem (gamificação futura).</w:t>
      </w:r>
    </w:p>
    <w:p w:rsidR="00000000" w:rsidDel="00000000" w:rsidP="00000000" w:rsidRDefault="00000000" w:rsidRPr="00000000" w14:paraId="00000025">
      <w:pPr>
        <w:spacing w:after="0" w:before="0" w:line="360" w:lineRule="auto"/>
        <w:ind w:left="144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Validação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Comparar os dados com benchmarks públicos de reciclagem.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Avaliar a eficácia da aplicação através de feedback dos usuários.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color w:val="000000"/>
          <w:highlight w:val="white"/>
        </w:rPr>
      </w:pPr>
      <w:bookmarkStart w:colFirst="0" w:colLast="0" w:name="_n09qagvtymjv" w:id="3"/>
      <w:bookmarkEnd w:id="3"/>
      <w:r w:rsidDel="00000000" w:rsidR="00000000" w:rsidRPr="00000000">
        <w:rPr>
          <w:b w:val="1"/>
          <w:color w:val="000000"/>
          <w:highlight w:val="white"/>
          <w:rtl w:val="0"/>
        </w:rPr>
        <w:t xml:space="preserve">4. Deployment and Customer Acceptance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Desenvolvimento e Deploy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Interface construída em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Streamlit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visualização e interação.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Integração com APIs para dados dinâmicos.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Serviço de upload/download para permitir a inclusão de novos dados.</w:t>
      </w:r>
    </w:p>
    <w:p w:rsidR="00000000" w:rsidDel="00000000" w:rsidP="00000000" w:rsidRDefault="00000000" w:rsidRPr="00000000" w14:paraId="0000002F">
      <w:pPr>
        <w:spacing w:after="0" w:before="0" w:line="360" w:lineRule="auto"/>
        <w:ind w:left="720" w:firstLine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Métricas de Sucesso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Aumento da quantidade de resíduos reciclados.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Crescimento do uso da plataforma.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Redução de resíduos em aterros sanitários.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ata.rio/" TargetMode="External"/><Relationship Id="rId7" Type="http://schemas.openxmlformats.org/officeDocument/2006/relationships/hyperlink" Target="https://www.data.r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