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SWOT Analysis of StudyBuddy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Strengths: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All-in-one tool for students: By focusing on our main target audience, students, we will be able to aid them in getting better grades.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Opportunity to work with brands: With this being a newer tool with the right connections we can partner with larger brands as well as do collaborations to promote StudyBuddy.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Weaknesses: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the skills to code the project: We will require extra training while working on our project to receive the best outcome.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 start-up: There may not be many people on the app at first, so it'll be harder to receive feedback.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Helping students learn how to develop better study habits.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Demand: While there are other apps out there, people are constantly looking for a new study tool to help them.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AI: We plan to add an AI component to our project to increase the success of our app.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Threats: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app competitors: There are a lot of popular study apps that may cause our app to be less popular.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Issues: After first launching the app, there may be bugs and security issues that affect StudyBuddy.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48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