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24D4" w14:textId="265B915E" w:rsidR="007B238E" w:rsidRPr="00472A9A" w:rsidRDefault="007B238E" w:rsidP="007B238E">
      <w:pPr>
        <w:rPr>
          <w:b/>
          <w:bCs/>
        </w:rPr>
      </w:pPr>
    </w:p>
    <w:p w14:paraId="541BCC2E" w14:textId="77777777" w:rsidR="007B238E" w:rsidRPr="00472A9A" w:rsidRDefault="007B238E" w:rsidP="007B238E">
      <w:pPr>
        <w:jc w:val="center"/>
        <w:rPr>
          <w:b/>
          <w:bCs/>
        </w:rPr>
      </w:pPr>
    </w:p>
    <w:p w14:paraId="4974E198" w14:textId="77777777" w:rsidR="007B238E" w:rsidRPr="00472A9A" w:rsidRDefault="007B238E" w:rsidP="007B238E">
      <w:pPr>
        <w:jc w:val="center"/>
        <w:rPr>
          <w:b/>
          <w:bCs/>
        </w:rPr>
      </w:pPr>
    </w:p>
    <w:p w14:paraId="23FF58BD" w14:textId="77777777" w:rsidR="007B238E" w:rsidRPr="00472A9A" w:rsidRDefault="007B238E" w:rsidP="007B238E">
      <w:pPr>
        <w:jc w:val="center"/>
        <w:rPr>
          <w:b/>
          <w:bCs/>
        </w:rPr>
      </w:pPr>
    </w:p>
    <w:p w14:paraId="15FC204E" w14:textId="179C1BAD" w:rsidR="007B238E" w:rsidRDefault="007B238E" w:rsidP="007B238E">
      <w:pPr>
        <w:jc w:val="center"/>
        <w:rPr>
          <w:rFonts w:ascii="Times New Roman" w:hAnsi="Times New Roman"/>
          <w:b/>
          <w:bCs/>
          <w:sz w:val="52"/>
          <w:szCs w:val="52"/>
        </w:rPr>
      </w:pPr>
      <w:r w:rsidRPr="0605494C">
        <w:rPr>
          <w:rFonts w:ascii="Times New Roman" w:hAnsi="Times New Roman"/>
          <w:b/>
          <w:bCs/>
          <w:sz w:val="52"/>
          <w:szCs w:val="52"/>
        </w:rPr>
        <w:t xml:space="preserve">Young </w:t>
      </w:r>
      <w:r w:rsidR="00BF70A9">
        <w:rPr>
          <w:rFonts w:ascii="Times New Roman" w:hAnsi="Times New Roman"/>
          <w:b/>
          <w:bCs/>
          <w:sz w:val="52"/>
          <w:szCs w:val="52"/>
        </w:rPr>
        <w:t>Smart</w:t>
      </w:r>
      <w:r w:rsidRPr="0605494C">
        <w:rPr>
          <w:rFonts w:ascii="Times New Roman" w:hAnsi="Times New Roman"/>
          <w:b/>
          <w:bCs/>
          <w:sz w:val="52"/>
          <w:szCs w:val="52"/>
        </w:rPr>
        <w:t xml:space="preserve"> Men</w:t>
      </w:r>
    </w:p>
    <w:p w14:paraId="3917B144" w14:textId="6D8743A2" w:rsidR="00067CD3" w:rsidRPr="00472A9A" w:rsidRDefault="00067CD3" w:rsidP="007B238E">
      <w:pPr>
        <w:jc w:val="center"/>
        <w:rPr>
          <w:rFonts w:ascii="Times New Roman" w:hAnsi="Times New Roman"/>
          <w:b/>
          <w:bCs/>
          <w:sz w:val="52"/>
          <w:szCs w:val="52"/>
        </w:rPr>
      </w:pPr>
      <w:proofErr w:type="spellStart"/>
      <w:r>
        <w:rPr>
          <w:rFonts w:ascii="Times New Roman" w:hAnsi="Times New Roman"/>
          <w:b/>
          <w:bCs/>
          <w:sz w:val="52"/>
          <w:szCs w:val="52"/>
        </w:rPr>
        <w:t>Connect</w:t>
      </w:r>
      <w:r w:rsidR="00B27FF6">
        <w:rPr>
          <w:rFonts w:ascii="Times New Roman" w:hAnsi="Times New Roman"/>
          <w:b/>
          <w:bCs/>
          <w:sz w:val="52"/>
          <w:szCs w:val="52"/>
        </w:rPr>
        <w:t>Ability</w:t>
      </w:r>
      <w:proofErr w:type="spellEnd"/>
    </w:p>
    <w:p w14:paraId="04701B6B" w14:textId="77777777" w:rsidR="007B238E" w:rsidRPr="00472A9A" w:rsidRDefault="007B238E" w:rsidP="007B238E">
      <w:pPr>
        <w:jc w:val="center"/>
        <w:rPr>
          <w:b/>
          <w:bCs/>
        </w:rPr>
      </w:pPr>
    </w:p>
    <w:p w14:paraId="5BD88B7F" w14:textId="77777777" w:rsidR="007B238E" w:rsidRPr="00472A9A" w:rsidRDefault="007B238E" w:rsidP="007B238E">
      <w:pPr>
        <w:jc w:val="center"/>
        <w:rPr>
          <w:rFonts w:ascii="Times New Roman" w:hAnsi="Times New Roman"/>
          <w:b/>
          <w:bCs/>
          <w:sz w:val="32"/>
          <w:szCs w:val="32"/>
        </w:rPr>
      </w:pPr>
    </w:p>
    <w:p w14:paraId="1D6C66BF" w14:textId="77777777" w:rsidR="007B238E" w:rsidRPr="00472A9A" w:rsidRDefault="007B238E" w:rsidP="007B238E">
      <w:pPr>
        <w:jc w:val="center"/>
        <w:rPr>
          <w:rFonts w:ascii="Times New Roman" w:hAnsi="Times New Roman"/>
          <w:b/>
          <w:bCs/>
          <w:sz w:val="32"/>
          <w:szCs w:val="32"/>
        </w:rPr>
      </w:pPr>
      <w:r w:rsidRPr="0605494C">
        <w:rPr>
          <w:rFonts w:ascii="Times New Roman" w:hAnsi="Times New Roman"/>
          <w:b/>
          <w:bCs/>
          <w:sz w:val="32"/>
          <w:szCs w:val="32"/>
        </w:rPr>
        <w:t xml:space="preserve">Jamaal Floyd, Michael </w:t>
      </w:r>
      <w:proofErr w:type="spellStart"/>
      <w:r w:rsidRPr="0605494C">
        <w:rPr>
          <w:rFonts w:ascii="Times New Roman" w:hAnsi="Times New Roman"/>
          <w:b/>
          <w:bCs/>
          <w:sz w:val="32"/>
          <w:szCs w:val="32"/>
        </w:rPr>
        <w:t>Mondelice</w:t>
      </w:r>
      <w:proofErr w:type="spellEnd"/>
      <w:r w:rsidRPr="0605494C">
        <w:rPr>
          <w:rFonts w:ascii="Times New Roman" w:hAnsi="Times New Roman"/>
          <w:b/>
          <w:bCs/>
          <w:sz w:val="32"/>
          <w:szCs w:val="32"/>
        </w:rPr>
        <w:t>, Christopher Perez, Jaiden Howard</w:t>
      </w:r>
    </w:p>
    <w:p w14:paraId="62AE7E88" w14:textId="77777777" w:rsidR="007B238E" w:rsidRPr="00472A9A" w:rsidRDefault="007B238E" w:rsidP="007B238E">
      <w:pPr>
        <w:jc w:val="center"/>
        <w:rPr>
          <w:rFonts w:ascii="Times New Roman" w:hAnsi="Times New Roman"/>
          <w:b/>
          <w:bCs/>
          <w:sz w:val="32"/>
          <w:szCs w:val="32"/>
        </w:rPr>
      </w:pPr>
    </w:p>
    <w:p w14:paraId="5B391CBE" w14:textId="77777777" w:rsidR="007B238E" w:rsidRPr="00472A9A" w:rsidRDefault="007B238E" w:rsidP="007B238E">
      <w:pPr>
        <w:jc w:val="center"/>
        <w:rPr>
          <w:rFonts w:ascii="Times New Roman" w:hAnsi="Times New Roman"/>
          <w:b/>
          <w:bCs/>
          <w:sz w:val="32"/>
          <w:szCs w:val="32"/>
        </w:rPr>
      </w:pPr>
      <w:r w:rsidRPr="3F74EB61">
        <w:rPr>
          <w:rFonts w:ascii="Times New Roman" w:hAnsi="Times New Roman"/>
          <w:b/>
          <w:bCs/>
          <w:sz w:val="32"/>
          <w:szCs w:val="32"/>
        </w:rPr>
        <w:t>September 30</w:t>
      </w:r>
      <w:r w:rsidRPr="3F74EB61">
        <w:rPr>
          <w:rFonts w:ascii="Times New Roman" w:hAnsi="Times New Roman"/>
          <w:b/>
          <w:bCs/>
          <w:sz w:val="32"/>
          <w:szCs w:val="32"/>
          <w:vertAlign w:val="superscript"/>
        </w:rPr>
        <w:t>th</w:t>
      </w:r>
      <w:proofErr w:type="gramStart"/>
      <w:r w:rsidRPr="3F74EB61">
        <w:rPr>
          <w:rFonts w:ascii="Times New Roman" w:hAnsi="Times New Roman"/>
          <w:b/>
          <w:bCs/>
          <w:sz w:val="32"/>
          <w:szCs w:val="32"/>
        </w:rPr>
        <w:t xml:space="preserve"> 2023</w:t>
      </w:r>
      <w:proofErr w:type="gramEnd"/>
    </w:p>
    <w:p w14:paraId="39109019" w14:textId="77777777" w:rsidR="007B238E" w:rsidRDefault="007B238E" w:rsidP="007B238E">
      <w:pPr>
        <w:jc w:val="center"/>
        <w:rPr>
          <w:rFonts w:ascii="Times New Roman" w:hAnsi="Times New Roman"/>
          <w:b/>
          <w:bCs/>
          <w:sz w:val="32"/>
          <w:szCs w:val="32"/>
        </w:rPr>
      </w:pPr>
    </w:p>
    <w:p w14:paraId="4B74D836" w14:textId="77777777" w:rsidR="007B238E" w:rsidRDefault="007B238E" w:rsidP="007B238E">
      <w:pPr>
        <w:jc w:val="center"/>
        <w:rPr>
          <w:rFonts w:ascii="Times New Roman" w:hAnsi="Times New Roman"/>
          <w:b/>
          <w:bCs/>
          <w:sz w:val="32"/>
          <w:szCs w:val="32"/>
        </w:rPr>
      </w:pPr>
    </w:p>
    <w:p w14:paraId="5C97743F" w14:textId="77777777" w:rsidR="007B238E" w:rsidRDefault="007B238E" w:rsidP="007B238E">
      <w:r>
        <w:br w:type="page"/>
      </w:r>
    </w:p>
    <w:p w14:paraId="39536C8E" w14:textId="77777777" w:rsidR="007B238E" w:rsidRDefault="007B238E" w:rsidP="007B238E">
      <w:pPr>
        <w:jc w:val="center"/>
        <w:rPr>
          <w:rFonts w:ascii="Times New Roman" w:hAnsi="Times New Roman"/>
          <w:b/>
          <w:bCs/>
          <w:sz w:val="72"/>
          <w:szCs w:val="72"/>
        </w:rPr>
      </w:pPr>
      <w:r w:rsidRPr="38508892">
        <w:rPr>
          <w:rFonts w:ascii="Times New Roman" w:hAnsi="Times New Roman"/>
          <w:b/>
          <w:bCs/>
          <w:sz w:val="72"/>
          <w:szCs w:val="72"/>
        </w:rPr>
        <w:lastRenderedPageBreak/>
        <w:t>Table of Contents</w:t>
      </w:r>
    </w:p>
    <w:p w14:paraId="50784AFE" w14:textId="77777777" w:rsidR="007B238E" w:rsidRDefault="007B238E" w:rsidP="007B238E">
      <w:pPr>
        <w:jc w:val="center"/>
        <w:rPr>
          <w:rFonts w:ascii="Times New Roman" w:hAnsi="Times New Roman"/>
          <w:b/>
          <w:bCs/>
          <w:sz w:val="32"/>
          <w:szCs w:val="32"/>
        </w:rPr>
      </w:pPr>
    </w:p>
    <w:p w14:paraId="31E1D016" w14:textId="77777777" w:rsidR="007B238E" w:rsidRDefault="007B238E" w:rsidP="007B238E">
      <w:pPr>
        <w:jc w:val="center"/>
        <w:rPr>
          <w:rFonts w:ascii="Times New Roman" w:hAnsi="Times New Roman"/>
          <w:b/>
          <w:bCs/>
          <w:sz w:val="32"/>
          <w:szCs w:val="32"/>
        </w:rPr>
      </w:pPr>
    </w:p>
    <w:p w14:paraId="3EF89F5A" w14:textId="77777777" w:rsidR="007B238E" w:rsidRDefault="007B238E" w:rsidP="007B238E">
      <w:pPr>
        <w:jc w:val="center"/>
        <w:rPr>
          <w:rFonts w:ascii="Times New Roman" w:hAnsi="Times New Roman"/>
          <w:b/>
          <w:bCs/>
          <w:sz w:val="32"/>
          <w:szCs w:val="32"/>
        </w:rPr>
      </w:pPr>
    </w:p>
    <w:p w14:paraId="630624D9" w14:textId="6ACAAC7F" w:rsidR="007B238E" w:rsidRDefault="007B238E" w:rsidP="00970C57">
      <w:pPr>
        <w:jc w:val="right"/>
        <w:rPr>
          <w:rFonts w:ascii="Times New Roman" w:hAnsi="Times New Roman"/>
          <w:b/>
          <w:bCs/>
          <w:sz w:val="36"/>
          <w:szCs w:val="36"/>
        </w:rPr>
      </w:pPr>
      <w:r w:rsidRPr="38508892">
        <w:rPr>
          <w:rFonts w:ascii="Times New Roman" w:hAnsi="Times New Roman"/>
          <w:b/>
          <w:bCs/>
          <w:sz w:val="36"/>
          <w:szCs w:val="36"/>
        </w:rPr>
        <w:t xml:space="preserve"> Cover Page</w:t>
      </w:r>
      <w:r w:rsidR="00460A2F">
        <w:rPr>
          <w:rFonts w:ascii="Times New Roman" w:hAnsi="Times New Roman"/>
          <w:b/>
          <w:bCs/>
          <w:sz w:val="36"/>
          <w:szCs w:val="36"/>
        </w:rPr>
        <w:t>……………………………………………………</w:t>
      </w:r>
      <w:r w:rsidR="00970C57">
        <w:rPr>
          <w:rFonts w:ascii="Times New Roman" w:hAnsi="Times New Roman"/>
          <w:b/>
          <w:bCs/>
          <w:sz w:val="36"/>
          <w:szCs w:val="36"/>
        </w:rPr>
        <w:t>…</w:t>
      </w:r>
      <w:r w:rsidR="00460A2F">
        <w:rPr>
          <w:rFonts w:ascii="Times New Roman" w:hAnsi="Times New Roman"/>
          <w:b/>
          <w:bCs/>
          <w:sz w:val="36"/>
          <w:szCs w:val="36"/>
        </w:rPr>
        <w:t>1</w:t>
      </w:r>
    </w:p>
    <w:p w14:paraId="7DC07AE9" w14:textId="1E0821FB" w:rsidR="007B238E" w:rsidRDefault="007B238E" w:rsidP="00970C57">
      <w:pPr>
        <w:jc w:val="right"/>
        <w:rPr>
          <w:rFonts w:ascii="Times New Roman" w:hAnsi="Times New Roman"/>
          <w:b/>
          <w:bCs/>
          <w:sz w:val="36"/>
          <w:szCs w:val="36"/>
        </w:rPr>
      </w:pPr>
      <w:r w:rsidRPr="38508892">
        <w:rPr>
          <w:rFonts w:ascii="Times New Roman" w:hAnsi="Times New Roman"/>
          <w:b/>
          <w:bCs/>
          <w:sz w:val="36"/>
          <w:szCs w:val="36"/>
        </w:rPr>
        <w:t>Table of Contents</w:t>
      </w:r>
      <w:r w:rsidR="00970C57">
        <w:rPr>
          <w:rFonts w:ascii="Times New Roman" w:hAnsi="Times New Roman"/>
          <w:b/>
          <w:bCs/>
          <w:sz w:val="36"/>
          <w:szCs w:val="36"/>
        </w:rPr>
        <w:t>………………….……………………………2</w:t>
      </w:r>
    </w:p>
    <w:p w14:paraId="5C3833EE" w14:textId="10D690C2" w:rsidR="007B238E" w:rsidRDefault="003D292E" w:rsidP="00970C57">
      <w:pPr>
        <w:jc w:val="right"/>
        <w:rPr>
          <w:rFonts w:ascii="Times New Roman" w:hAnsi="Times New Roman"/>
          <w:b/>
          <w:bCs/>
          <w:sz w:val="36"/>
          <w:szCs w:val="36"/>
        </w:rPr>
      </w:pPr>
      <w:r>
        <w:rPr>
          <w:rFonts w:ascii="Times New Roman" w:hAnsi="Times New Roman"/>
          <w:b/>
          <w:bCs/>
          <w:sz w:val="36"/>
          <w:szCs w:val="36"/>
        </w:rPr>
        <w:t>Project Charter</w:t>
      </w:r>
      <w:r w:rsidR="00970C57">
        <w:rPr>
          <w:rFonts w:ascii="Times New Roman" w:hAnsi="Times New Roman"/>
          <w:b/>
          <w:bCs/>
          <w:sz w:val="36"/>
          <w:szCs w:val="36"/>
        </w:rPr>
        <w:t>……………...…...…………………………</w:t>
      </w:r>
      <w:proofErr w:type="gramStart"/>
      <w:r w:rsidR="00970C57">
        <w:rPr>
          <w:rFonts w:ascii="Times New Roman" w:hAnsi="Times New Roman"/>
          <w:b/>
          <w:bCs/>
          <w:sz w:val="36"/>
          <w:szCs w:val="36"/>
        </w:rPr>
        <w:t>…..</w:t>
      </w:r>
      <w:proofErr w:type="gramEnd"/>
      <w:r w:rsidR="00970C57">
        <w:rPr>
          <w:rFonts w:ascii="Times New Roman" w:hAnsi="Times New Roman"/>
          <w:b/>
          <w:bCs/>
          <w:sz w:val="36"/>
          <w:szCs w:val="36"/>
        </w:rPr>
        <w:t>3</w:t>
      </w:r>
    </w:p>
    <w:p w14:paraId="345AF4EE" w14:textId="6DA49A4F" w:rsidR="008B7F98" w:rsidRDefault="008B7F98" w:rsidP="00970C57">
      <w:pPr>
        <w:jc w:val="right"/>
        <w:rPr>
          <w:rFonts w:ascii="Times New Roman" w:hAnsi="Times New Roman"/>
          <w:b/>
          <w:bCs/>
          <w:sz w:val="36"/>
          <w:szCs w:val="36"/>
        </w:rPr>
      </w:pPr>
      <w:r>
        <w:rPr>
          <w:rFonts w:ascii="Times New Roman" w:hAnsi="Times New Roman"/>
          <w:b/>
          <w:bCs/>
          <w:sz w:val="36"/>
          <w:szCs w:val="36"/>
        </w:rPr>
        <w:t>General Project Information</w:t>
      </w:r>
      <w:r w:rsidR="00970C57">
        <w:rPr>
          <w:rFonts w:ascii="Times New Roman" w:hAnsi="Times New Roman"/>
          <w:b/>
          <w:bCs/>
          <w:sz w:val="36"/>
          <w:szCs w:val="36"/>
        </w:rPr>
        <w:t>…………………………….…</w:t>
      </w:r>
      <w:proofErr w:type="gramStart"/>
      <w:r w:rsidR="00970C57">
        <w:rPr>
          <w:rFonts w:ascii="Times New Roman" w:hAnsi="Times New Roman"/>
          <w:b/>
          <w:bCs/>
          <w:sz w:val="36"/>
          <w:szCs w:val="36"/>
        </w:rPr>
        <w:t>…..</w:t>
      </w:r>
      <w:proofErr w:type="gramEnd"/>
      <w:r w:rsidR="00970C57">
        <w:rPr>
          <w:rFonts w:ascii="Times New Roman" w:hAnsi="Times New Roman"/>
          <w:b/>
          <w:bCs/>
          <w:sz w:val="36"/>
          <w:szCs w:val="36"/>
        </w:rPr>
        <w:t>3</w:t>
      </w:r>
    </w:p>
    <w:p w14:paraId="0A03F77D" w14:textId="311AD686" w:rsidR="008B7F98" w:rsidRDefault="00460A2F" w:rsidP="00970C57">
      <w:pPr>
        <w:jc w:val="right"/>
        <w:rPr>
          <w:rFonts w:ascii="Times New Roman" w:hAnsi="Times New Roman"/>
          <w:b/>
          <w:bCs/>
          <w:sz w:val="36"/>
          <w:szCs w:val="36"/>
        </w:rPr>
      </w:pPr>
      <w:r>
        <w:rPr>
          <w:rFonts w:ascii="Times New Roman" w:hAnsi="Times New Roman"/>
          <w:b/>
          <w:bCs/>
          <w:sz w:val="36"/>
          <w:szCs w:val="36"/>
        </w:rPr>
        <w:t>Project team</w:t>
      </w:r>
      <w:r w:rsidR="00970C57">
        <w:rPr>
          <w:rFonts w:ascii="Times New Roman" w:hAnsi="Times New Roman"/>
          <w:b/>
          <w:bCs/>
          <w:sz w:val="36"/>
          <w:szCs w:val="36"/>
        </w:rPr>
        <w:t>…………………………………………………</w:t>
      </w:r>
      <w:proofErr w:type="gramStart"/>
      <w:r w:rsidR="00970C57">
        <w:rPr>
          <w:rFonts w:ascii="Times New Roman" w:hAnsi="Times New Roman"/>
          <w:b/>
          <w:bCs/>
          <w:sz w:val="36"/>
          <w:szCs w:val="36"/>
        </w:rPr>
        <w:t>…..</w:t>
      </w:r>
      <w:proofErr w:type="gramEnd"/>
      <w:r w:rsidR="00970C57">
        <w:rPr>
          <w:rFonts w:ascii="Times New Roman" w:hAnsi="Times New Roman"/>
          <w:b/>
          <w:bCs/>
          <w:sz w:val="36"/>
          <w:szCs w:val="36"/>
        </w:rPr>
        <w:t>3</w:t>
      </w:r>
    </w:p>
    <w:p w14:paraId="0A110797" w14:textId="194061FC" w:rsidR="00460A2F" w:rsidRDefault="00460A2F" w:rsidP="00970C57">
      <w:pPr>
        <w:jc w:val="right"/>
        <w:rPr>
          <w:rFonts w:ascii="Times New Roman" w:hAnsi="Times New Roman"/>
          <w:b/>
          <w:bCs/>
          <w:sz w:val="36"/>
          <w:szCs w:val="36"/>
        </w:rPr>
      </w:pPr>
      <w:r>
        <w:rPr>
          <w:rFonts w:ascii="Times New Roman" w:hAnsi="Times New Roman"/>
          <w:b/>
          <w:bCs/>
          <w:sz w:val="36"/>
          <w:szCs w:val="36"/>
        </w:rPr>
        <w:t>Stakeholders</w:t>
      </w:r>
      <w:r w:rsidR="00657561">
        <w:rPr>
          <w:rFonts w:ascii="Times New Roman" w:hAnsi="Times New Roman"/>
          <w:b/>
          <w:bCs/>
          <w:sz w:val="36"/>
          <w:szCs w:val="36"/>
        </w:rPr>
        <w:t>……………………</w:t>
      </w:r>
      <w:proofErr w:type="gramStart"/>
      <w:r w:rsidR="00657561">
        <w:rPr>
          <w:rFonts w:ascii="Times New Roman" w:hAnsi="Times New Roman"/>
          <w:b/>
          <w:bCs/>
          <w:sz w:val="36"/>
          <w:szCs w:val="36"/>
        </w:rPr>
        <w:t>…..</w:t>
      </w:r>
      <w:proofErr w:type="gramEnd"/>
      <w:r w:rsidR="00657561">
        <w:rPr>
          <w:rFonts w:ascii="Times New Roman" w:hAnsi="Times New Roman"/>
          <w:b/>
          <w:bCs/>
          <w:sz w:val="36"/>
          <w:szCs w:val="36"/>
        </w:rPr>
        <w:t>……………………………3</w:t>
      </w:r>
    </w:p>
    <w:p w14:paraId="3157380E" w14:textId="036F4DE7" w:rsidR="00460A2F" w:rsidRDefault="00657561" w:rsidP="00970C57">
      <w:pPr>
        <w:jc w:val="right"/>
        <w:rPr>
          <w:rFonts w:ascii="Times New Roman" w:hAnsi="Times New Roman"/>
          <w:b/>
          <w:bCs/>
          <w:sz w:val="36"/>
          <w:szCs w:val="36"/>
        </w:rPr>
      </w:pPr>
      <w:r>
        <w:rPr>
          <w:rFonts w:ascii="Times New Roman" w:hAnsi="Times New Roman"/>
          <w:b/>
          <w:bCs/>
          <w:sz w:val="36"/>
          <w:szCs w:val="36"/>
        </w:rPr>
        <w:t>Project Scope Statement…...……………………………………4</w:t>
      </w:r>
    </w:p>
    <w:p w14:paraId="04CFAE48" w14:textId="279E18A4" w:rsidR="00C65DAB" w:rsidRDefault="00C6451D" w:rsidP="00C6451D">
      <w:pPr>
        <w:jc w:val="right"/>
        <w:rPr>
          <w:rFonts w:ascii="Times New Roman" w:hAnsi="Times New Roman"/>
          <w:b/>
          <w:bCs/>
          <w:sz w:val="36"/>
          <w:szCs w:val="36"/>
        </w:rPr>
      </w:pPr>
      <w:r>
        <w:rPr>
          <w:rFonts w:ascii="Times New Roman" w:hAnsi="Times New Roman"/>
          <w:b/>
          <w:bCs/>
          <w:sz w:val="36"/>
          <w:szCs w:val="36"/>
        </w:rPr>
        <w:t>Communication Strategy……………………</w:t>
      </w:r>
      <w:proofErr w:type="gramStart"/>
      <w:r>
        <w:rPr>
          <w:rFonts w:ascii="Times New Roman" w:hAnsi="Times New Roman"/>
          <w:b/>
          <w:bCs/>
          <w:sz w:val="36"/>
          <w:szCs w:val="36"/>
        </w:rPr>
        <w:t>…..</w:t>
      </w:r>
      <w:proofErr w:type="gramEnd"/>
      <w:r>
        <w:rPr>
          <w:rFonts w:ascii="Times New Roman" w:hAnsi="Times New Roman"/>
          <w:b/>
          <w:bCs/>
          <w:sz w:val="36"/>
          <w:szCs w:val="36"/>
        </w:rPr>
        <w:t>………………5</w:t>
      </w:r>
    </w:p>
    <w:p w14:paraId="3B4D0A23" w14:textId="65F4B635" w:rsidR="00C6451D" w:rsidRDefault="0068373B" w:rsidP="00C6451D">
      <w:pPr>
        <w:jc w:val="right"/>
        <w:rPr>
          <w:rFonts w:ascii="Times New Roman" w:hAnsi="Times New Roman"/>
          <w:b/>
          <w:bCs/>
          <w:sz w:val="36"/>
          <w:szCs w:val="36"/>
        </w:rPr>
      </w:pPr>
      <w:r>
        <w:rPr>
          <w:rFonts w:ascii="Times New Roman" w:hAnsi="Times New Roman"/>
          <w:b/>
          <w:bCs/>
          <w:sz w:val="36"/>
          <w:szCs w:val="36"/>
        </w:rPr>
        <w:t>Sign off…………………………………………………………...</w:t>
      </w:r>
      <w:proofErr w:type="gramStart"/>
      <w:r>
        <w:rPr>
          <w:rFonts w:ascii="Times New Roman" w:hAnsi="Times New Roman"/>
          <w:b/>
          <w:bCs/>
          <w:sz w:val="36"/>
          <w:szCs w:val="36"/>
        </w:rPr>
        <w:t>5</w:t>
      </w:r>
      <w:proofErr w:type="gramEnd"/>
    </w:p>
    <w:p w14:paraId="0A7D412B" w14:textId="1033829F" w:rsidR="0068373B" w:rsidRDefault="0068373B" w:rsidP="00C6451D">
      <w:pPr>
        <w:jc w:val="right"/>
        <w:rPr>
          <w:rFonts w:ascii="Times New Roman" w:hAnsi="Times New Roman"/>
          <w:b/>
          <w:bCs/>
          <w:sz w:val="36"/>
          <w:szCs w:val="36"/>
        </w:rPr>
      </w:pPr>
      <w:r>
        <w:rPr>
          <w:rFonts w:ascii="Times New Roman" w:hAnsi="Times New Roman"/>
          <w:b/>
          <w:bCs/>
          <w:sz w:val="36"/>
          <w:szCs w:val="36"/>
        </w:rPr>
        <w:t>Notes……………………………………………………………...5</w:t>
      </w:r>
    </w:p>
    <w:p w14:paraId="2BF99A24" w14:textId="47002C8E" w:rsidR="00860FEC" w:rsidRDefault="00860FEC" w:rsidP="00C6451D">
      <w:pPr>
        <w:jc w:val="right"/>
        <w:rPr>
          <w:rFonts w:ascii="Times New Roman" w:hAnsi="Times New Roman"/>
          <w:b/>
          <w:bCs/>
          <w:sz w:val="36"/>
          <w:szCs w:val="36"/>
        </w:rPr>
      </w:pPr>
      <w:r>
        <w:rPr>
          <w:rFonts w:ascii="Times New Roman" w:hAnsi="Times New Roman"/>
          <w:b/>
          <w:bCs/>
          <w:sz w:val="36"/>
          <w:szCs w:val="36"/>
        </w:rPr>
        <w:t>Budget……………………………………………………………6</w:t>
      </w:r>
    </w:p>
    <w:p w14:paraId="79538153" w14:textId="24B7C0C6" w:rsidR="00D275F9" w:rsidRDefault="00D275F9" w:rsidP="00C6451D">
      <w:pPr>
        <w:jc w:val="right"/>
        <w:rPr>
          <w:rFonts w:ascii="Times New Roman" w:hAnsi="Times New Roman"/>
          <w:b/>
          <w:bCs/>
          <w:sz w:val="36"/>
          <w:szCs w:val="36"/>
        </w:rPr>
      </w:pPr>
      <w:r>
        <w:rPr>
          <w:rFonts w:ascii="Times New Roman" w:hAnsi="Times New Roman"/>
          <w:b/>
          <w:bCs/>
          <w:sz w:val="36"/>
          <w:szCs w:val="36"/>
        </w:rPr>
        <w:t>SWOT Analysis………………………………………………….7</w:t>
      </w:r>
    </w:p>
    <w:p w14:paraId="478A83AD" w14:textId="61E02CDA" w:rsidR="003D292E" w:rsidRDefault="003D292E" w:rsidP="00970C57">
      <w:pPr>
        <w:jc w:val="right"/>
        <w:rPr>
          <w:rFonts w:ascii="Times New Roman" w:hAnsi="Times New Roman"/>
          <w:b/>
          <w:bCs/>
          <w:sz w:val="36"/>
          <w:szCs w:val="36"/>
        </w:rPr>
      </w:pPr>
      <w:r>
        <w:rPr>
          <w:rFonts w:ascii="Times New Roman" w:hAnsi="Times New Roman"/>
          <w:b/>
          <w:bCs/>
          <w:sz w:val="36"/>
          <w:szCs w:val="36"/>
        </w:rPr>
        <w:t xml:space="preserve"> </w:t>
      </w:r>
    </w:p>
    <w:p w14:paraId="732D11E4" w14:textId="77777777" w:rsidR="007B238E" w:rsidRPr="00472A9A" w:rsidRDefault="007B238E" w:rsidP="007B238E">
      <w:pPr>
        <w:jc w:val="center"/>
        <w:rPr>
          <w:b/>
          <w:bCs/>
        </w:rPr>
      </w:pPr>
    </w:p>
    <w:p w14:paraId="23144F44" w14:textId="77777777" w:rsidR="007B238E" w:rsidRPr="00472A9A" w:rsidRDefault="007B238E" w:rsidP="007B238E">
      <w:pPr>
        <w:jc w:val="center"/>
        <w:rPr>
          <w:b/>
          <w:bCs/>
        </w:rPr>
      </w:pPr>
    </w:p>
    <w:p w14:paraId="5D31ABDC" w14:textId="77777777" w:rsidR="007B238E" w:rsidRPr="00472A9A" w:rsidRDefault="007B238E" w:rsidP="007B238E">
      <w:pPr>
        <w:jc w:val="center"/>
        <w:rPr>
          <w:b/>
          <w:bCs/>
        </w:rPr>
      </w:pPr>
    </w:p>
    <w:p w14:paraId="559AEDB0" w14:textId="77777777" w:rsidR="007B238E" w:rsidRPr="00472A9A" w:rsidRDefault="007B238E" w:rsidP="007B238E">
      <w:pPr>
        <w:jc w:val="center"/>
        <w:rPr>
          <w:b/>
          <w:bCs/>
        </w:rPr>
      </w:pPr>
    </w:p>
    <w:p w14:paraId="339D5FD1" w14:textId="77777777" w:rsidR="007B238E" w:rsidRPr="00472A9A" w:rsidRDefault="007B238E" w:rsidP="007B238E">
      <w:pPr>
        <w:jc w:val="center"/>
        <w:rPr>
          <w:b/>
          <w:bCs/>
        </w:rPr>
      </w:pPr>
    </w:p>
    <w:p w14:paraId="37719777" w14:textId="77777777" w:rsidR="007B238E" w:rsidRPr="00472A9A" w:rsidRDefault="007B238E" w:rsidP="007B238E">
      <w:pPr>
        <w:jc w:val="center"/>
        <w:rPr>
          <w:b/>
          <w:bCs/>
        </w:rPr>
      </w:pPr>
    </w:p>
    <w:p w14:paraId="1BCC6F19" w14:textId="77777777" w:rsidR="007B238E" w:rsidRPr="00472A9A" w:rsidRDefault="007B238E" w:rsidP="007B238E">
      <w:pPr>
        <w:jc w:val="center"/>
        <w:rPr>
          <w:b/>
          <w:bCs/>
        </w:rPr>
      </w:pPr>
    </w:p>
    <w:p w14:paraId="0CCED4C6" w14:textId="77777777" w:rsidR="007B238E" w:rsidRPr="00472A9A" w:rsidRDefault="007B238E" w:rsidP="007B238E">
      <w:pPr>
        <w:jc w:val="center"/>
        <w:rPr>
          <w:b/>
          <w:bCs/>
        </w:rPr>
      </w:pPr>
    </w:p>
    <w:p w14:paraId="75C5565D" w14:textId="77777777" w:rsidR="007B238E" w:rsidRPr="00472A9A" w:rsidRDefault="007B238E" w:rsidP="007B238E">
      <w:pPr>
        <w:jc w:val="center"/>
        <w:rPr>
          <w:b/>
          <w:bCs/>
        </w:rPr>
      </w:pPr>
    </w:p>
    <w:p w14:paraId="2E8F34F5" w14:textId="77777777" w:rsidR="007B238E" w:rsidRPr="00472A9A" w:rsidRDefault="007B238E" w:rsidP="007B238E">
      <w:pPr>
        <w:jc w:val="center"/>
        <w:rPr>
          <w:b/>
          <w:bCs/>
        </w:rPr>
      </w:pPr>
    </w:p>
    <w:p w14:paraId="46EF688E" w14:textId="77777777" w:rsidR="007B238E" w:rsidRPr="00472A9A" w:rsidRDefault="007B238E" w:rsidP="007B238E">
      <w:pPr>
        <w:jc w:val="center"/>
        <w:rPr>
          <w:b/>
          <w:bCs/>
        </w:rPr>
      </w:pPr>
    </w:p>
    <w:p w14:paraId="698AE959" w14:textId="77777777" w:rsidR="007B238E" w:rsidRPr="00472A9A" w:rsidRDefault="007B238E" w:rsidP="007B238E">
      <w:pPr>
        <w:jc w:val="center"/>
        <w:rPr>
          <w:b/>
          <w:bCs/>
        </w:rPr>
      </w:pPr>
    </w:p>
    <w:p w14:paraId="1126EC67" w14:textId="77777777" w:rsidR="007B238E" w:rsidRPr="00472A9A" w:rsidRDefault="007B238E" w:rsidP="007B238E">
      <w:pPr>
        <w:jc w:val="center"/>
        <w:rPr>
          <w:b/>
          <w:bCs/>
        </w:rPr>
      </w:pPr>
    </w:p>
    <w:p w14:paraId="1D47E291" w14:textId="77777777" w:rsidR="007B238E" w:rsidRPr="00472A9A" w:rsidRDefault="007B238E" w:rsidP="007B238E">
      <w:pPr>
        <w:jc w:val="center"/>
        <w:rPr>
          <w:b/>
          <w:bCs/>
        </w:rPr>
      </w:pPr>
    </w:p>
    <w:p w14:paraId="69CBA286" w14:textId="77777777" w:rsidR="007B238E" w:rsidRPr="00472A9A" w:rsidRDefault="007B238E" w:rsidP="007B238E">
      <w:pPr>
        <w:jc w:val="center"/>
        <w:rPr>
          <w:b/>
          <w:bCs/>
        </w:rPr>
      </w:pPr>
    </w:p>
    <w:p w14:paraId="4426E451" w14:textId="77777777" w:rsidR="007B238E" w:rsidRPr="00472A9A" w:rsidRDefault="007B238E" w:rsidP="007B238E">
      <w:pPr>
        <w:jc w:val="center"/>
        <w:rPr>
          <w:b/>
          <w:bCs/>
        </w:rPr>
      </w:pPr>
    </w:p>
    <w:p w14:paraId="2311D803" w14:textId="77777777" w:rsidR="007B238E" w:rsidRPr="00472A9A" w:rsidRDefault="007B238E" w:rsidP="007B238E">
      <w:pPr>
        <w:jc w:val="center"/>
        <w:rPr>
          <w:b/>
          <w:bCs/>
        </w:rPr>
      </w:pPr>
    </w:p>
    <w:p w14:paraId="7E98A3BB" w14:textId="77777777" w:rsidR="007B238E" w:rsidRPr="00472A9A" w:rsidRDefault="007B238E" w:rsidP="007B238E">
      <w:pPr>
        <w:jc w:val="center"/>
        <w:rPr>
          <w:b/>
          <w:bCs/>
        </w:rPr>
      </w:pPr>
    </w:p>
    <w:p w14:paraId="40CE496D" w14:textId="77777777" w:rsidR="007B238E" w:rsidRPr="00472A9A" w:rsidRDefault="007B238E" w:rsidP="007B238E">
      <w:pPr>
        <w:jc w:val="center"/>
        <w:rPr>
          <w:b/>
          <w:bCs/>
        </w:rPr>
      </w:pPr>
    </w:p>
    <w:p w14:paraId="44E3A441" w14:textId="77777777" w:rsidR="007B238E" w:rsidRPr="00472A9A" w:rsidRDefault="007B238E" w:rsidP="007B238E">
      <w:pPr>
        <w:jc w:val="center"/>
        <w:rPr>
          <w:b/>
          <w:bCs/>
        </w:rPr>
      </w:pPr>
    </w:p>
    <w:p w14:paraId="6C211A4B" w14:textId="77777777" w:rsidR="007B238E" w:rsidRPr="00472A9A" w:rsidRDefault="007B238E" w:rsidP="007B238E">
      <w:pPr>
        <w:jc w:val="center"/>
        <w:rPr>
          <w:b/>
          <w:bCs/>
        </w:rPr>
      </w:pPr>
    </w:p>
    <w:p w14:paraId="4CFA906D" w14:textId="77777777" w:rsidR="007B238E" w:rsidRPr="00472A9A" w:rsidRDefault="007B238E" w:rsidP="007B238E">
      <w:pPr>
        <w:jc w:val="center"/>
        <w:rPr>
          <w:b/>
          <w:bCs/>
        </w:rPr>
      </w:pPr>
    </w:p>
    <w:p w14:paraId="43839611" w14:textId="77777777" w:rsidR="007B238E" w:rsidRDefault="007B238E" w:rsidP="007B238E">
      <w:pPr>
        <w:jc w:val="center"/>
        <w:rPr>
          <w:b/>
          <w:bCs/>
        </w:rPr>
      </w:pPr>
    </w:p>
    <w:p w14:paraId="2A20D64E" w14:textId="77777777" w:rsidR="007B238E" w:rsidRDefault="007B238E" w:rsidP="007B238E">
      <w:pPr>
        <w:jc w:val="center"/>
        <w:rPr>
          <w:b/>
          <w:bCs/>
        </w:rPr>
      </w:pPr>
    </w:p>
    <w:p w14:paraId="48CA36CB" w14:textId="77777777" w:rsidR="007B238E" w:rsidRDefault="007B238E" w:rsidP="007B238E">
      <w:pPr>
        <w:jc w:val="center"/>
        <w:rPr>
          <w:b/>
          <w:bCs/>
        </w:rPr>
      </w:pPr>
    </w:p>
    <w:p w14:paraId="10A4D607" w14:textId="77777777" w:rsidR="007B238E" w:rsidRPr="00472A9A" w:rsidRDefault="007B238E" w:rsidP="007B238E">
      <w:pPr>
        <w:jc w:val="center"/>
        <w:rPr>
          <w:b/>
          <w:bCs/>
        </w:rPr>
      </w:pPr>
    </w:p>
    <w:p w14:paraId="1EB37A93" w14:textId="77777777" w:rsidR="007B238E" w:rsidRPr="00472A9A" w:rsidRDefault="007B238E" w:rsidP="007B238E">
      <w:pPr>
        <w:jc w:val="center"/>
        <w:rPr>
          <w:b/>
          <w:bCs/>
        </w:rPr>
      </w:pPr>
    </w:p>
    <w:p w14:paraId="343A48D7" w14:textId="77777777" w:rsidR="00805BF4" w:rsidRDefault="00805BF4" w:rsidP="00805BF4">
      <w:pPr>
        <w:spacing w:after="70"/>
      </w:pPr>
    </w:p>
    <w:p w14:paraId="3B0942A3" w14:textId="77777777" w:rsidR="00805BF4" w:rsidRDefault="00805BF4" w:rsidP="00805BF4">
      <w:r>
        <w:t xml:space="preserve">PROJECT CHARTER </w:t>
      </w:r>
      <w:r>
        <w:rPr>
          <w:sz w:val="44"/>
        </w:rPr>
        <w:t xml:space="preserve">           </w:t>
      </w:r>
      <w:r>
        <w:t xml:space="preserve"> </w:t>
      </w:r>
    </w:p>
    <w:p w14:paraId="6D4E3B95" w14:textId="77777777" w:rsidR="00805BF4" w:rsidRDefault="00805BF4" w:rsidP="00805BF4">
      <w:r>
        <w:rPr>
          <w:rFonts w:ascii="Times New Roman" w:hAnsi="Times New Roman"/>
          <w:color w:val="000000"/>
          <w:sz w:val="20"/>
        </w:rPr>
        <w:t xml:space="preserve"> </w:t>
      </w:r>
      <w:r>
        <w:rPr>
          <w:rFonts w:ascii="Times New Roman" w:hAnsi="Times New Roman"/>
          <w:color w:val="000000"/>
          <w:sz w:val="20"/>
        </w:rPr>
        <w:tab/>
        <w:t xml:space="preserve"> </w:t>
      </w:r>
    </w:p>
    <w:p w14:paraId="6D50B132" w14:textId="77777777" w:rsidR="00805BF4" w:rsidRDefault="00805BF4" w:rsidP="00805BF4">
      <w:pPr>
        <w:ind w:left="-8" w:right="-7185"/>
      </w:pPr>
      <w:r>
        <w:rPr>
          <w:noProof/>
        </w:rPr>
        <w:drawing>
          <wp:inline distT="0" distB="0" distL="0" distR="0" wp14:anchorId="12FF6727" wp14:editId="6B24FDAF">
            <wp:extent cx="6428232" cy="6455664"/>
            <wp:effectExtent l="0" t="0" r="0" b="0"/>
            <wp:docPr id="34595" name="Picture 34595" descr="A screenshot of a project&#10;&#10;Description automatically generated"/>
            <wp:cNvGraphicFramePr/>
            <a:graphic xmlns:a="http://schemas.openxmlformats.org/drawingml/2006/main">
              <a:graphicData uri="http://schemas.openxmlformats.org/drawingml/2006/picture">
                <pic:pic xmlns:pic="http://schemas.openxmlformats.org/drawingml/2006/picture">
                  <pic:nvPicPr>
                    <pic:cNvPr id="34595" name="Picture 34595" descr="A screenshot of a project&#10;&#10;Description automatically generated"/>
                    <pic:cNvPicPr/>
                  </pic:nvPicPr>
                  <pic:blipFill>
                    <a:blip r:embed="rId10"/>
                    <a:stretch>
                      <a:fillRect/>
                    </a:stretch>
                  </pic:blipFill>
                  <pic:spPr>
                    <a:xfrm>
                      <a:off x="0" y="0"/>
                      <a:ext cx="6428232" cy="6455664"/>
                    </a:xfrm>
                    <a:prstGeom prst="rect">
                      <a:avLst/>
                    </a:prstGeom>
                  </pic:spPr>
                </pic:pic>
              </a:graphicData>
            </a:graphic>
          </wp:inline>
        </w:drawing>
      </w:r>
    </w:p>
    <w:p w14:paraId="4BAAC4EC" w14:textId="77777777" w:rsidR="00805BF4" w:rsidRDefault="00805BF4" w:rsidP="00805BF4">
      <w:pPr>
        <w:ind w:left="-1296" w:right="4226"/>
      </w:pPr>
    </w:p>
    <w:tbl>
      <w:tblPr>
        <w:tblStyle w:val="TableGrid0"/>
        <w:tblW w:w="10096" w:type="dxa"/>
        <w:tblInd w:w="9" w:type="dxa"/>
        <w:tblCellMar>
          <w:left w:w="104" w:type="dxa"/>
          <w:right w:w="5" w:type="dxa"/>
        </w:tblCellMar>
        <w:tblLook w:val="04A0" w:firstRow="1" w:lastRow="0" w:firstColumn="1" w:lastColumn="0" w:noHBand="0" w:noVBand="1"/>
      </w:tblPr>
      <w:tblGrid>
        <w:gridCol w:w="170"/>
        <w:gridCol w:w="2424"/>
        <w:gridCol w:w="2508"/>
        <w:gridCol w:w="101"/>
        <w:gridCol w:w="3331"/>
        <w:gridCol w:w="1392"/>
        <w:gridCol w:w="170"/>
      </w:tblGrid>
      <w:tr w:rsidR="00805BF4" w14:paraId="5C8FECF3" w14:textId="77777777" w:rsidTr="00586F0B">
        <w:trPr>
          <w:trHeight w:val="457"/>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F2F2F2"/>
            <w:vAlign w:val="bottom"/>
          </w:tcPr>
          <w:p w14:paraId="71517204" w14:textId="77777777" w:rsidR="00805BF4" w:rsidRDefault="00805BF4" w:rsidP="00586F0B">
            <w:r>
              <w:rPr>
                <w:rFonts w:ascii="Times New Roman" w:eastAsia="Times New Roman" w:hAnsi="Times New Roman" w:cs="Times New Roman"/>
                <w:sz w:val="18"/>
              </w:rPr>
              <w:t xml:space="preserve">Objectives (in business terms) </w:t>
            </w:r>
            <w:r>
              <w:rPr>
                <w:rFonts w:ascii="Times New Roman" w:eastAsia="Times New Roman" w:hAnsi="Times New Roman" w:cs="Times New Roman"/>
                <w:color w:val="000000"/>
                <w:sz w:val="16"/>
              </w:rPr>
              <w:t xml:space="preserve">Describe the measurable outcomes of the project, e.g., reduce cost by </w:t>
            </w:r>
            <w:proofErr w:type="spellStart"/>
            <w:r>
              <w:rPr>
                <w:rFonts w:ascii="Times New Roman" w:eastAsia="Times New Roman" w:hAnsi="Times New Roman" w:cs="Times New Roman"/>
                <w:color w:val="000000"/>
                <w:sz w:val="16"/>
              </w:rPr>
              <w:t>xxxx</w:t>
            </w:r>
            <w:proofErr w:type="spellEnd"/>
            <w:r>
              <w:rPr>
                <w:rFonts w:ascii="Times New Roman" w:eastAsia="Times New Roman" w:hAnsi="Times New Roman" w:cs="Times New Roman"/>
                <w:color w:val="000000"/>
                <w:sz w:val="16"/>
              </w:rPr>
              <w:t xml:space="preserve"> or increase quality to </w:t>
            </w:r>
            <w:proofErr w:type="spellStart"/>
            <w:r>
              <w:rPr>
                <w:rFonts w:ascii="Times New Roman" w:eastAsia="Times New Roman" w:hAnsi="Times New Roman" w:cs="Times New Roman"/>
                <w:color w:val="000000"/>
                <w:sz w:val="16"/>
              </w:rPr>
              <w:t>yyyy</w:t>
            </w:r>
            <w:proofErr w:type="spellEnd"/>
            <w:r>
              <w:rPr>
                <w:rFonts w:ascii="Times New Roman" w:eastAsia="Times New Roman" w:hAnsi="Times New Roman" w:cs="Times New Roman"/>
                <w:color w:val="000000"/>
                <w:sz w:val="18"/>
              </w:rPr>
              <w:t xml:space="preserve"> </w:t>
            </w:r>
          </w:p>
        </w:tc>
      </w:tr>
      <w:tr w:rsidR="00805BF4" w14:paraId="448586E2" w14:textId="77777777" w:rsidTr="00586F0B">
        <w:trPr>
          <w:trHeight w:val="2156"/>
        </w:trPr>
        <w:tc>
          <w:tcPr>
            <w:tcW w:w="10096" w:type="dxa"/>
            <w:gridSpan w:val="7"/>
            <w:tcBorders>
              <w:top w:val="single" w:sz="6" w:space="0" w:color="000000"/>
              <w:left w:val="single" w:sz="6" w:space="0" w:color="000000"/>
              <w:bottom w:val="single" w:sz="6" w:space="0" w:color="000000"/>
              <w:right w:val="single" w:sz="6" w:space="0" w:color="000000"/>
            </w:tcBorders>
          </w:tcPr>
          <w:p w14:paraId="18821CE4" w14:textId="77777777" w:rsidR="00805BF4" w:rsidRDefault="00805BF4" w:rsidP="00805BF4">
            <w:pPr>
              <w:numPr>
                <w:ilvl w:val="0"/>
                <w:numId w:val="19"/>
              </w:numPr>
              <w:spacing w:after="130" w:line="244" w:lineRule="auto"/>
              <w:ind w:right="8" w:hanging="360"/>
            </w:pPr>
            <w:r>
              <w:rPr>
                <w:rFonts w:ascii="Times New Roman" w:eastAsia="Times New Roman" w:hAnsi="Times New Roman" w:cs="Times New Roman"/>
                <w:color w:val="000000"/>
                <w:sz w:val="18"/>
              </w:rPr>
              <w:lastRenderedPageBreak/>
              <w:t xml:space="preserve">Achieve a measurable increase in user engagement by expanding the number of active users on the </w:t>
            </w:r>
            <w:proofErr w:type="spellStart"/>
            <w:r>
              <w:rPr>
                <w:rFonts w:ascii="Times New Roman" w:eastAsia="Times New Roman" w:hAnsi="Times New Roman" w:cs="Times New Roman"/>
                <w:color w:val="000000"/>
                <w:sz w:val="18"/>
              </w:rPr>
              <w:t>ConnectAbility</w:t>
            </w:r>
            <w:proofErr w:type="spellEnd"/>
            <w:r>
              <w:rPr>
                <w:rFonts w:ascii="Times New Roman" w:eastAsia="Times New Roman" w:hAnsi="Times New Roman" w:cs="Times New Roman"/>
                <w:color w:val="000000"/>
                <w:sz w:val="18"/>
              </w:rPr>
              <w:t xml:space="preserve"> app by at least 15% annually over the next three years.</w:t>
            </w:r>
            <w:r>
              <w:rPr>
                <w:rFonts w:ascii="Times New Roman" w:eastAsia="Times New Roman" w:hAnsi="Times New Roman" w:cs="Times New Roman"/>
                <w:color w:val="FF00FF"/>
                <w:sz w:val="18"/>
              </w:rPr>
              <w:t xml:space="preserve"> </w:t>
            </w:r>
          </w:p>
          <w:p w14:paraId="529B1EE9" w14:textId="77777777" w:rsidR="00805BF4" w:rsidRDefault="00805BF4" w:rsidP="00805BF4">
            <w:pPr>
              <w:numPr>
                <w:ilvl w:val="0"/>
                <w:numId w:val="19"/>
              </w:numPr>
              <w:spacing w:after="133" w:line="244" w:lineRule="auto"/>
              <w:ind w:right="8" w:hanging="360"/>
            </w:pPr>
            <w:r>
              <w:rPr>
                <w:rFonts w:ascii="Times New Roman" w:eastAsia="Times New Roman" w:hAnsi="Times New Roman" w:cs="Times New Roman"/>
                <w:color w:val="000000"/>
                <w:sz w:val="18"/>
              </w:rPr>
              <w:t xml:space="preserve">Ensure the app's accessibility to users with diverse disabilities, as measured by maintaining a minimum of a 90% accessibility rating based on user feedback and third-party </w:t>
            </w:r>
            <w:proofErr w:type="gramStart"/>
            <w:r>
              <w:rPr>
                <w:rFonts w:ascii="Times New Roman" w:eastAsia="Times New Roman" w:hAnsi="Times New Roman" w:cs="Times New Roman"/>
                <w:color w:val="000000"/>
                <w:sz w:val="18"/>
              </w:rPr>
              <w:t>assessments</w:t>
            </w:r>
            <w:proofErr w:type="gramEnd"/>
            <w:r>
              <w:rPr>
                <w:rFonts w:ascii="Times New Roman" w:eastAsia="Times New Roman" w:hAnsi="Times New Roman" w:cs="Times New Roman"/>
                <w:color w:val="FF00FF"/>
                <w:sz w:val="18"/>
              </w:rPr>
              <w:t xml:space="preserve"> </w:t>
            </w:r>
          </w:p>
          <w:p w14:paraId="23FDA072" w14:textId="77777777" w:rsidR="00805BF4" w:rsidRDefault="00805BF4" w:rsidP="00805BF4">
            <w:pPr>
              <w:numPr>
                <w:ilvl w:val="0"/>
                <w:numId w:val="19"/>
              </w:numPr>
              <w:spacing w:after="130" w:line="244" w:lineRule="auto"/>
              <w:ind w:right="8" w:hanging="360"/>
            </w:pPr>
            <w:r>
              <w:rPr>
                <w:rFonts w:ascii="Times New Roman" w:eastAsia="Times New Roman" w:hAnsi="Times New Roman" w:cs="Times New Roman"/>
                <w:color w:val="000000"/>
                <w:sz w:val="18"/>
              </w:rPr>
              <w:t>Maintain a high user satisfaction rating of 90% or higher through regular feedback and improvements to the app's functionality and user interface.</w:t>
            </w:r>
            <w:r>
              <w:rPr>
                <w:rFonts w:ascii="Times New Roman" w:eastAsia="Times New Roman" w:hAnsi="Times New Roman" w:cs="Times New Roman"/>
                <w:color w:val="FF00FF"/>
                <w:sz w:val="18"/>
              </w:rPr>
              <w:t xml:space="preserve"> </w:t>
            </w:r>
          </w:p>
          <w:p w14:paraId="5400FA0C" w14:textId="77777777" w:rsidR="00805BF4" w:rsidRDefault="00805BF4" w:rsidP="00805BF4">
            <w:pPr>
              <w:numPr>
                <w:ilvl w:val="0"/>
                <w:numId w:val="19"/>
              </w:numPr>
              <w:spacing w:line="259" w:lineRule="auto"/>
              <w:ind w:right="8" w:hanging="360"/>
            </w:pPr>
            <w:r>
              <w:rPr>
                <w:rFonts w:ascii="Times New Roman" w:eastAsia="Times New Roman" w:hAnsi="Times New Roman" w:cs="Times New Roman"/>
                <w:color w:val="000000"/>
                <w:sz w:val="18"/>
              </w:rPr>
              <w:t>Implement quantifiable data privacy and security measures to safeguard user information, ensuring compliance with relevant data protection regulations.</w:t>
            </w:r>
            <w:r>
              <w:rPr>
                <w:rFonts w:ascii="Times New Roman" w:eastAsia="Times New Roman" w:hAnsi="Times New Roman" w:cs="Times New Roman"/>
                <w:color w:val="FF00FF"/>
                <w:sz w:val="18"/>
              </w:rPr>
              <w:t xml:space="preserve"> </w:t>
            </w:r>
          </w:p>
        </w:tc>
      </w:tr>
      <w:tr w:rsidR="00805BF4" w14:paraId="4753A67D" w14:textId="77777777" w:rsidTr="00586F0B">
        <w:trPr>
          <w:trHeight w:val="457"/>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F2F2F2"/>
            <w:vAlign w:val="bottom"/>
          </w:tcPr>
          <w:p w14:paraId="519474DA" w14:textId="77777777" w:rsidR="00805BF4" w:rsidRDefault="00805BF4" w:rsidP="00586F0B">
            <w:r>
              <w:rPr>
                <w:rFonts w:ascii="Times New Roman" w:eastAsia="Times New Roman" w:hAnsi="Times New Roman" w:cs="Times New Roman"/>
                <w:sz w:val="18"/>
              </w:rPr>
              <w:t>Deliverables</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6"/>
              </w:rPr>
              <w:t xml:space="preserve">List the high-level “products” to be created (e.g., improved </w:t>
            </w:r>
            <w:proofErr w:type="spellStart"/>
            <w:r>
              <w:rPr>
                <w:rFonts w:ascii="Times New Roman" w:eastAsia="Times New Roman" w:hAnsi="Times New Roman" w:cs="Times New Roman"/>
                <w:color w:val="000000"/>
                <w:sz w:val="16"/>
              </w:rPr>
              <w:t>xxxx</w:t>
            </w:r>
            <w:proofErr w:type="spellEnd"/>
            <w:r>
              <w:rPr>
                <w:rFonts w:ascii="Times New Roman" w:eastAsia="Times New Roman" w:hAnsi="Times New Roman" w:cs="Times New Roman"/>
                <w:color w:val="000000"/>
                <w:sz w:val="16"/>
              </w:rPr>
              <w:t xml:space="preserve"> process, employee manual on </w:t>
            </w:r>
            <w:proofErr w:type="spellStart"/>
            <w:r>
              <w:rPr>
                <w:rFonts w:ascii="Times New Roman" w:eastAsia="Times New Roman" w:hAnsi="Times New Roman" w:cs="Times New Roman"/>
                <w:color w:val="000000"/>
                <w:sz w:val="16"/>
              </w:rPr>
              <w:t>yyyy</w:t>
            </w:r>
            <w:proofErr w:type="spellEnd"/>
            <w:r>
              <w:rPr>
                <w:rFonts w:ascii="Times New Roman" w:eastAsia="Times New Roman" w:hAnsi="Times New Roman" w:cs="Times New Roman"/>
                <w:color w:val="000000"/>
                <w:sz w:val="16"/>
              </w:rPr>
              <w:t>)</w:t>
            </w:r>
            <w:r>
              <w:rPr>
                <w:rFonts w:ascii="Times New Roman" w:eastAsia="Times New Roman" w:hAnsi="Times New Roman" w:cs="Times New Roman"/>
                <w:color w:val="000000"/>
                <w:sz w:val="18"/>
              </w:rPr>
              <w:t xml:space="preserve"> </w:t>
            </w:r>
          </w:p>
        </w:tc>
      </w:tr>
      <w:tr w:rsidR="00805BF4" w14:paraId="0902B222" w14:textId="77777777" w:rsidTr="00586F0B">
        <w:trPr>
          <w:trHeight w:val="1261"/>
        </w:trPr>
        <w:tc>
          <w:tcPr>
            <w:tcW w:w="10096" w:type="dxa"/>
            <w:gridSpan w:val="7"/>
            <w:tcBorders>
              <w:top w:val="single" w:sz="6" w:space="0" w:color="000000"/>
              <w:left w:val="single" w:sz="6" w:space="0" w:color="000000"/>
              <w:bottom w:val="single" w:sz="6" w:space="0" w:color="000000"/>
              <w:right w:val="single" w:sz="6" w:space="0" w:color="000000"/>
            </w:tcBorders>
          </w:tcPr>
          <w:p w14:paraId="6F26D456" w14:textId="77777777" w:rsidR="00805BF4" w:rsidRDefault="00805BF4" w:rsidP="00805BF4">
            <w:pPr>
              <w:numPr>
                <w:ilvl w:val="0"/>
                <w:numId w:val="20"/>
              </w:numPr>
              <w:spacing w:after="5" w:line="259" w:lineRule="auto"/>
              <w:ind w:hanging="360"/>
            </w:pPr>
            <w:r>
              <w:rPr>
                <w:rFonts w:ascii="Times New Roman" w:eastAsia="Times New Roman" w:hAnsi="Times New Roman" w:cs="Times New Roman"/>
                <w:color w:val="000000"/>
                <w:sz w:val="18"/>
              </w:rPr>
              <w:t xml:space="preserve">Fully functional </w:t>
            </w:r>
            <w:proofErr w:type="spellStart"/>
            <w:r>
              <w:rPr>
                <w:rFonts w:ascii="Times New Roman" w:eastAsia="Times New Roman" w:hAnsi="Times New Roman" w:cs="Times New Roman"/>
                <w:color w:val="000000"/>
                <w:sz w:val="18"/>
              </w:rPr>
              <w:t>ConnectAbility</w:t>
            </w:r>
            <w:proofErr w:type="spellEnd"/>
            <w:r>
              <w:rPr>
                <w:rFonts w:ascii="Times New Roman" w:eastAsia="Times New Roman" w:hAnsi="Times New Roman" w:cs="Times New Roman"/>
                <w:color w:val="000000"/>
                <w:sz w:val="18"/>
              </w:rPr>
              <w:t xml:space="preserve"> mobile app for fostering social connections among individuals with disabilities. </w:t>
            </w:r>
          </w:p>
          <w:p w14:paraId="3FACD9A8" w14:textId="77777777" w:rsidR="00805BF4" w:rsidRDefault="00805BF4" w:rsidP="00805BF4">
            <w:pPr>
              <w:numPr>
                <w:ilvl w:val="0"/>
                <w:numId w:val="20"/>
              </w:numPr>
              <w:spacing w:after="3" w:line="259" w:lineRule="auto"/>
              <w:ind w:hanging="360"/>
            </w:pPr>
            <w:r>
              <w:rPr>
                <w:rFonts w:ascii="Times New Roman" w:eastAsia="Times New Roman" w:hAnsi="Times New Roman" w:cs="Times New Roman"/>
                <w:color w:val="000000"/>
                <w:sz w:val="18"/>
              </w:rPr>
              <w:t xml:space="preserve">Comprehensive accessibility guidelines to ensure inclusive design and adherence to accessibility standards. </w:t>
            </w:r>
          </w:p>
          <w:p w14:paraId="6526E9F4" w14:textId="77777777" w:rsidR="00805BF4" w:rsidRDefault="00805BF4" w:rsidP="00805BF4">
            <w:pPr>
              <w:numPr>
                <w:ilvl w:val="0"/>
                <w:numId w:val="20"/>
              </w:numPr>
              <w:spacing w:after="3" w:line="259" w:lineRule="auto"/>
              <w:ind w:hanging="360"/>
            </w:pPr>
            <w:r>
              <w:rPr>
                <w:rFonts w:ascii="Times New Roman" w:eastAsia="Times New Roman" w:hAnsi="Times New Roman" w:cs="Times New Roman"/>
                <w:color w:val="000000"/>
                <w:sz w:val="18"/>
              </w:rPr>
              <w:t xml:space="preserve">Metrics system for tracking and measuring user engagement and community-building effectiveness. </w:t>
            </w:r>
          </w:p>
          <w:p w14:paraId="20EA335F" w14:textId="77777777" w:rsidR="00805BF4" w:rsidRDefault="00805BF4" w:rsidP="00805BF4">
            <w:pPr>
              <w:numPr>
                <w:ilvl w:val="0"/>
                <w:numId w:val="20"/>
              </w:numPr>
              <w:spacing w:after="3" w:line="259" w:lineRule="auto"/>
              <w:ind w:hanging="360"/>
            </w:pPr>
            <w:r>
              <w:rPr>
                <w:rFonts w:ascii="Times New Roman" w:eastAsia="Times New Roman" w:hAnsi="Times New Roman" w:cs="Times New Roman"/>
                <w:color w:val="000000"/>
                <w:sz w:val="18"/>
              </w:rPr>
              <w:t xml:space="preserve">Data privacy and security measures for user information protection and compliance. </w:t>
            </w:r>
          </w:p>
          <w:p w14:paraId="53C19568" w14:textId="77777777" w:rsidR="00805BF4" w:rsidRDefault="00805BF4" w:rsidP="00805BF4">
            <w:pPr>
              <w:numPr>
                <w:ilvl w:val="0"/>
                <w:numId w:val="20"/>
              </w:numPr>
              <w:spacing w:line="259" w:lineRule="auto"/>
              <w:ind w:hanging="360"/>
            </w:pPr>
            <w:r>
              <w:rPr>
                <w:rFonts w:ascii="Times New Roman" w:eastAsia="Times New Roman" w:hAnsi="Times New Roman" w:cs="Times New Roman"/>
                <w:color w:val="000000"/>
                <w:sz w:val="18"/>
              </w:rPr>
              <w:t xml:space="preserve">Periodic accessibility rating reports demonstrating a minimum 95% accessibility rating. </w:t>
            </w:r>
          </w:p>
          <w:p w14:paraId="448DA513" w14:textId="77777777" w:rsidR="00805BF4" w:rsidRDefault="00805BF4" w:rsidP="00586F0B">
            <w:r>
              <w:rPr>
                <w:rFonts w:ascii="Times New Roman" w:eastAsia="Times New Roman" w:hAnsi="Times New Roman" w:cs="Times New Roman"/>
                <w:color w:val="000000"/>
                <w:sz w:val="18"/>
              </w:rPr>
              <w:t xml:space="preserve"> </w:t>
            </w:r>
          </w:p>
        </w:tc>
      </w:tr>
      <w:tr w:rsidR="00805BF4" w14:paraId="715BCE0F" w14:textId="77777777" w:rsidTr="00586F0B">
        <w:trPr>
          <w:trHeight w:val="642"/>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F2F2F2"/>
            <w:vAlign w:val="bottom"/>
          </w:tcPr>
          <w:p w14:paraId="477868DD" w14:textId="77777777" w:rsidR="00805BF4" w:rsidRDefault="00805BF4" w:rsidP="00586F0B">
            <w:r>
              <w:rPr>
                <w:rFonts w:ascii="Times New Roman" w:eastAsia="Times New Roman" w:hAnsi="Times New Roman" w:cs="Times New Roman"/>
                <w:sz w:val="18"/>
              </w:rPr>
              <w:t>Scope</w:t>
            </w:r>
            <w:r>
              <w:rPr>
                <w:rFonts w:ascii="Times New Roman" w:eastAsia="Times New Roman" w:hAnsi="Times New Roman" w:cs="Times New Roman"/>
                <w:color w:val="800080"/>
                <w:sz w:val="18"/>
              </w:rPr>
              <w:t xml:space="preserve"> </w:t>
            </w:r>
            <w:r>
              <w:rPr>
                <w:rFonts w:ascii="Times New Roman" w:eastAsia="Times New Roman" w:hAnsi="Times New Roman" w:cs="Times New Roman"/>
                <w:color w:val="000000"/>
                <w:sz w:val="16"/>
              </w:rPr>
              <w:t xml:space="preserve">List what the project will and will not address (e.g., this project addresses units that report into the Office of Executive Vice President.  Units that report into the Provosts Office are not </w:t>
            </w:r>
            <w:proofErr w:type="gramStart"/>
            <w:r>
              <w:rPr>
                <w:rFonts w:ascii="Times New Roman" w:eastAsia="Times New Roman" w:hAnsi="Times New Roman" w:cs="Times New Roman"/>
                <w:color w:val="000000"/>
                <w:sz w:val="16"/>
              </w:rPr>
              <w:t xml:space="preserve">included)  </w:t>
            </w:r>
            <w:r>
              <w:rPr>
                <w:rFonts w:ascii="Times New Roman" w:eastAsia="Times New Roman" w:hAnsi="Times New Roman" w:cs="Times New Roman"/>
                <w:color w:val="000000"/>
                <w:sz w:val="18"/>
              </w:rPr>
              <w:t xml:space="preserve"> </w:t>
            </w:r>
            <w:proofErr w:type="gramEnd"/>
          </w:p>
        </w:tc>
      </w:tr>
      <w:tr w:rsidR="00805BF4" w14:paraId="366257C2" w14:textId="77777777" w:rsidTr="00586F0B">
        <w:trPr>
          <w:trHeight w:val="4924"/>
        </w:trPr>
        <w:tc>
          <w:tcPr>
            <w:tcW w:w="10096" w:type="dxa"/>
            <w:gridSpan w:val="7"/>
            <w:tcBorders>
              <w:top w:val="single" w:sz="6" w:space="0" w:color="000000"/>
              <w:left w:val="single" w:sz="6" w:space="0" w:color="000000"/>
              <w:bottom w:val="single" w:sz="6" w:space="0" w:color="000000"/>
              <w:right w:val="single" w:sz="6" w:space="0" w:color="000000"/>
            </w:tcBorders>
          </w:tcPr>
          <w:p w14:paraId="69FD053D" w14:textId="77777777" w:rsidR="00805BF4" w:rsidRDefault="00805BF4" w:rsidP="00586F0B">
            <w:pPr>
              <w:spacing w:after="104"/>
            </w:pPr>
            <w:r>
              <w:rPr>
                <w:rFonts w:ascii="Times New Roman" w:eastAsia="Times New Roman" w:hAnsi="Times New Roman" w:cs="Times New Roman"/>
                <w:color w:val="000000"/>
                <w:sz w:val="18"/>
              </w:rPr>
              <w:t xml:space="preserve">The scope of the </w:t>
            </w:r>
            <w:proofErr w:type="spellStart"/>
            <w:r>
              <w:rPr>
                <w:rFonts w:ascii="Times New Roman" w:eastAsia="Times New Roman" w:hAnsi="Times New Roman" w:cs="Times New Roman"/>
                <w:color w:val="000000"/>
                <w:sz w:val="18"/>
              </w:rPr>
              <w:t>ConnectAbility</w:t>
            </w:r>
            <w:proofErr w:type="spellEnd"/>
            <w:r>
              <w:rPr>
                <w:rFonts w:ascii="Times New Roman" w:eastAsia="Times New Roman" w:hAnsi="Times New Roman" w:cs="Times New Roman"/>
                <w:color w:val="000000"/>
                <w:sz w:val="18"/>
              </w:rPr>
              <w:t xml:space="preserve"> Project encompasses the following activities: </w:t>
            </w:r>
          </w:p>
          <w:p w14:paraId="2ABEF5AA"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Development and deployment of the </w:t>
            </w:r>
            <w:proofErr w:type="spellStart"/>
            <w:r>
              <w:rPr>
                <w:rFonts w:ascii="Times New Roman" w:eastAsia="Times New Roman" w:hAnsi="Times New Roman" w:cs="Times New Roman"/>
                <w:color w:val="000000"/>
                <w:sz w:val="18"/>
              </w:rPr>
              <w:t>ConnectAbility</w:t>
            </w:r>
            <w:proofErr w:type="spellEnd"/>
            <w:r>
              <w:rPr>
                <w:rFonts w:ascii="Times New Roman" w:eastAsia="Times New Roman" w:hAnsi="Times New Roman" w:cs="Times New Roman"/>
                <w:color w:val="000000"/>
                <w:sz w:val="18"/>
              </w:rPr>
              <w:t xml:space="preserve"> mobile application. </w:t>
            </w:r>
          </w:p>
          <w:p w14:paraId="7AE341F0"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Implementation of comprehensive accessibility features within the app. </w:t>
            </w:r>
          </w:p>
          <w:p w14:paraId="7B658374"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Continuous data privacy and security measures to safeguard user information. </w:t>
            </w:r>
          </w:p>
          <w:p w14:paraId="0070EF4F"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Regular accessibility rating reports to ensure and showcase a minimum 95% accessibility rating. </w:t>
            </w:r>
          </w:p>
          <w:p w14:paraId="0799480D" w14:textId="77777777" w:rsidR="00805BF4" w:rsidRDefault="00805BF4" w:rsidP="00805BF4">
            <w:pPr>
              <w:numPr>
                <w:ilvl w:val="0"/>
                <w:numId w:val="21"/>
              </w:numPr>
              <w:spacing w:after="104" w:line="259" w:lineRule="auto"/>
              <w:ind w:hanging="113"/>
            </w:pPr>
            <w:r>
              <w:rPr>
                <w:rFonts w:ascii="Times New Roman" w:eastAsia="Times New Roman" w:hAnsi="Times New Roman" w:cs="Times New Roman"/>
                <w:color w:val="000000"/>
                <w:sz w:val="18"/>
              </w:rPr>
              <w:t xml:space="preserve">Provision of user support and training resources for a positive user experience. </w:t>
            </w:r>
          </w:p>
          <w:p w14:paraId="1E6DBD7E" w14:textId="77777777" w:rsidR="00805BF4" w:rsidRDefault="00805BF4" w:rsidP="00586F0B">
            <w:pPr>
              <w:spacing w:after="102"/>
            </w:pPr>
            <w:r>
              <w:rPr>
                <w:rFonts w:ascii="Times New Roman" w:eastAsia="Times New Roman" w:hAnsi="Times New Roman" w:cs="Times New Roman"/>
                <w:color w:val="000000"/>
                <w:sz w:val="18"/>
              </w:rPr>
              <w:t xml:space="preserve">The scope of this project does not include: </w:t>
            </w:r>
          </w:p>
          <w:p w14:paraId="730B548A"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Changes to existing goals of the disability community. </w:t>
            </w:r>
          </w:p>
          <w:p w14:paraId="14B71873"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Formal training for users in the use of assistive technologies. </w:t>
            </w:r>
          </w:p>
          <w:p w14:paraId="4F31BBA2" w14:textId="77777777" w:rsidR="00805BF4" w:rsidRDefault="00805BF4" w:rsidP="00805BF4">
            <w:pPr>
              <w:numPr>
                <w:ilvl w:val="0"/>
                <w:numId w:val="21"/>
              </w:numPr>
              <w:spacing w:after="104" w:line="259" w:lineRule="auto"/>
              <w:ind w:hanging="113"/>
            </w:pPr>
            <w:r>
              <w:rPr>
                <w:rFonts w:ascii="Times New Roman" w:eastAsia="Times New Roman" w:hAnsi="Times New Roman" w:cs="Times New Roman"/>
                <w:color w:val="000000"/>
                <w:sz w:val="18"/>
              </w:rPr>
              <w:t xml:space="preserve">Creation of assistive technologies or hardware devices. </w:t>
            </w:r>
          </w:p>
          <w:p w14:paraId="41F8171C"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The development of new disability policies or legislation. </w:t>
            </w:r>
          </w:p>
          <w:p w14:paraId="659B5E2B"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Any physical modifications to the users' environment. </w:t>
            </w:r>
          </w:p>
          <w:p w14:paraId="14787F06" w14:textId="77777777" w:rsidR="00805BF4" w:rsidRDefault="00805BF4" w:rsidP="00805BF4">
            <w:pPr>
              <w:numPr>
                <w:ilvl w:val="0"/>
                <w:numId w:val="21"/>
              </w:numPr>
              <w:spacing w:after="102" w:line="259" w:lineRule="auto"/>
              <w:ind w:hanging="113"/>
            </w:pPr>
            <w:r>
              <w:rPr>
                <w:rFonts w:ascii="Times New Roman" w:eastAsia="Times New Roman" w:hAnsi="Times New Roman" w:cs="Times New Roman"/>
                <w:color w:val="000000"/>
                <w:sz w:val="18"/>
              </w:rPr>
              <w:t xml:space="preserve">The hiring of additional personnel or staff members. </w:t>
            </w:r>
          </w:p>
          <w:p w14:paraId="6DADD621" w14:textId="77777777" w:rsidR="00805BF4" w:rsidRDefault="00805BF4" w:rsidP="00805BF4">
            <w:pPr>
              <w:numPr>
                <w:ilvl w:val="0"/>
                <w:numId w:val="21"/>
              </w:numPr>
              <w:spacing w:after="104" w:line="259" w:lineRule="auto"/>
              <w:ind w:hanging="113"/>
            </w:pPr>
            <w:r>
              <w:rPr>
                <w:rFonts w:ascii="Times New Roman" w:eastAsia="Times New Roman" w:hAnsi="Times New Roman" w:cs="Times New Roman"/>
                <w:color w:val="000000"/>
                <w:sz w:val="18"/>
              </w:rPr>
              <w:t xml:space="preserve">Any legal or compliance-related matters beyond data privacy and security. </w:t>
            </w:r>
          </w:p>
          <w:p w14:paraId="40FC9EBC" w14:textId="77777777" w:rsidR="00805BF4" w:rsidRDefault="00805BF4" w:rsidP="00586F0B">
            <w:r>
              <w:rPr>
                <w:rFonts w:ascii="Times New Roman" w:eastAsia="Times New Roman" w:hAnsi="Times New Roman" w:cs="Times New Roman"/>
                <w:color w:val="000000"/>
                <w:sz w:val="18"/>
              </w:rPr>
              <w:t xml:space="preserve"> </w:t>
            </w:r>
          </w:p>
        </w:tc>
      </w:tr>
      <w:tr w:rsidR="00805BF4" w14:paraId="653DC918" w14:textId="77777777" w:rsidTr="00586F0B">
        <w:trPr>
          <w:trHeight w:val="642"/>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F2F2F2"/>
            <w:vAlign w:val="bottom"/>
          </w:tcPr>
          <w:p w14:paraId="75CD6F8F" w14:textId="77777777" w:rsidR="00805BF4" w:rsidRDefault="00805BF4" w:rsidP="00586F0B">
            <w:pPr>
              <w:jc w:val="both"/>
            </w:pPr>
            <w:r>
              <w:rPr>
                <w:rFonts w:ascii="Times New Roman" w:eastAsia="Times New Roman" w:hAnsi="Times New Roman" w:cs="Times New Roman"/>
                <w:sz w:val="18"/>
              </w:rPr>
              <w:t xml:space="preserve">Project Milestones </w:t>
            </w:r>
            <w:r>
              <w:rPr>
                <w:rFonts w:ascii="Times New Roman" w:eastAsia="Times New Roman" w:hAnsi="Times New Roman" w:cs="Times New Roman"/>
                <w:color w:val="000000"/>
                <w:sz w:val="16"/>
              </w:rPr>
              <w:t>Propose start and end dates for Project Phases (e.g., Inception, Planning, Construction, Delivery) and other major milestones</w:t>
            </w:r>
            <w:r>
              <w:rPr>
                <w:rFonts w:ascii="Times New Roman" w:eastAsia="Times New Roman" w:hAnsi="Times New Roman" w:cs="Times New Roman"/>
                <w:color w:val="000000"/>
                <w:sz w:val="18"/>
              </w:rPr>
              <w:t xml:space="preserve"> </w:t>
            </w:r>
          </w:p>
        </w:tc>
      </w:tr>
      <w:tr w:rsidR="00805BF4" w14:paraId="1BFAB8D0" w14:textId="77777777" w:rsidTr="00586F0B">
        <w:trPr>
          <w:trHeight w:val="2039"/>
        </w:trPr>
        <w:tc>
          <w:tcPr>
            <w:tcW w:w="10096" w:type="dxa"/>
            <w:gridSpan w:val="7"/>
            <w:tcBorders>
              <w:top w:val="single" w:sz="6" w:space="0" w:color="000000"/>
              <w:left w:val="single" w:sz="6" w:space="0" w:color="000000"/>
              <w:bottom w:val="single" w:sz="6" w:space="0" w:color="000000"/>
              <w:right w:val="single" w:sz="6" w:space="0" w:color="000000"/>
            </w:tcBorders>
          </w:tcPr>
          <w:p w14:paraId="0E587936" w14:textId="77777777" w:rsidR="00805BF4" w:rsidRDefault="00805BF4" w:rsidP="00805BF4">
            <w:pPr>
              <w:numPr>
                <w:ilvl w:val="0"/>
                <w:numId w:val="22"/>
              </w:numPr>
              <w:spacing w:after="137" w:line="259" w:lineRule="auto"/>
              <w:ind w:hanging="360"/>
            </w:pPr>
            <w:r>
              <w:rPr>
                <w:rFonts w:ascii="Times New Roman" w:eastAsia="Times New Roman" w:hAnsi="Times New Roman" w:cs="Times New Roman"/>
                <w:color w:val="000000"/>
                <w:sz w:val="18"/>
              </w:rPr>
              <w:t xml:space="preserve">Approved Project Charter (01 October 2023) </w:t>
            </w:r>
          </w:p>
          <w:p w14:paraId="732EB7C6" w14:textId="77777777" w:rsidR="00805BF4" w:rsidRDefault="00805BF4" w:rsidP="00805BF4">
            <w:pPr>
              <w:numPr>
                <w:ilvl w:val="0"/>
                <w:numId w:val="22"/>
              </w:numPr>
              <w:spacing w:after="135" w:line="259" w:lineRule="auto"/>
              <w:ind w:hanging="360"/>
            </w:pPr>
            <w:r>
              <w:rPr>
                <w:rFonts w:ascii="Times New Roman" w:eastAsia="Times New Roman" w:hAnsi="Times New Roman" w:cs="Times New Roman"/>
                <w:color w:val="000000"/>
                <w:sz w:val="18"/>
              </w:rPr>
              <w:t xml:space="preserve">Planning for start of project begins (02 October 2023) </w:t>
            </w:r>
          </w:p>
          <w:p w14:paraId="624D18BE" w14:textId="77777777" w:rsidR="00805BF4" w:rsidRDefault="00805BF4" w:rsidP="00805BF4">
            <w:pPr>
              <w:numPr>
                <w:ilvl w:val="0"/>
                <w:numId w:val="22"/>
              </w:numPr>
              <w:spacing w:after="135" w:line="259" w:lineRule="auto"/>
              <w:ind w:hanging="360"/>
            </w:pPr>
            <w:r>
              <w:rPr>
                <w:rFonts w:ascii="Times New Roman" w:eastAsia="Times New Roman" w:hAnsi="Times New Roman" w:cs="Times New Roman"/>
                <w:color w:val="000000"/>
                <w:sz w:val="18"/>
              </w:rPr>
              <w:t xml:space="preserve">Milestone 2 </w:t>
            </w:r>
            <w:proofErr w:type="gramStart"/>
            <w:r>
              <w:rPr>
                <w:rFonts w:ascii="Times New Roman" w:eastAsia="Times New Roman" w:hAnsi="Times New Roman" w:cs="Times New Roman"/>
                <w:color w:val="000000"/>
                <w:sz w:val="18"/>
              </w:rPr>
              <w:t>( 22</w:t>
            </w:r>
            <w:proofErr w:type="gramEnd"/>
            <w:r>
              <w:rPr>
                <w:rFonts w:ascii="Times New Roman" w:eastAsia="Times New Roman" w:hAnsi="Times New Roman" w:cs="Times New Roman"/>
                <w:color w:val="000000"/>
                <w:sz w:val="18"/>
              </w:rPr>
              <w:t xml:space="preserve"> October 2023) </w:t>
            </w:r>
          </w:p>
          <w:p w14:paraId="42BB2DEE" w14:textId="77777777" w:rsidR="00805BF4" w:rsidRDefault="00805BF4" w:rsidP="00805BF4">
            <w:pPr>
              <w:numPr>
                <w:ilvl w:val="0"/>
                <w:numId w:val="22"/>
              </w:numPr>
              <w:spacing w:after="138" w:line="259" w:lineRule="auto"/>
              <w:ind w:hanging="360"/>
            </w:pPr>
            <w:r>
              <w:rPr>
                <w:rFonts w:ascii="Times New Roman" w:eastAsia="Times New Roman" w:hAnsi="Times New Roman" w:cs="Times New Roman"/>
                <w:color w:val="000000"/>
                <w:sz w:val="18"/>
              </w:rPr>
              <w:t xml:space="preserve">Milestone 3 </w:t>
            </w:r>
            <w:proofErr w:type="gramStart"/>
            <w:r>
              <w:rPr>
                <w:rFonts w:ascii="Times New Roman" w:eastAsia="Times New Roman" w:hAnsi="Times New Roman" w:cs="Times New Roman"/>
                <w:color w:val="000000"/>
                <w:sz w:val="18"/>
              </w:rPr>
              <w:t>( 19</w:t>
            </w:r>
            <w:proofErr w:type="gramEnd"/>
            <w:r>
              <w:rPr>
                <w:rFonts w:ascii="Times New Roman" w:eastAsia="Times New Roman" w:hAnsi="Times New Roman" w:cs="Times New Roman"/>
                <w:color w:val="000000"/>
                <w:sz w:val="18"/>
              </w:rPr>
              <w:t xml:space="preserve"> November 2023) </w:t>
            </w:r>
          </w:p>
          <w:p w14:paraId="21DDD56F" w14:textId="77777777" w:rsidR="00805BF4" w:rsidRDefault="00805BF4" w:rsidP="00805BF4">
            <w:pPr>
              <w:numPr>
                <w:ilvl w:val="0"/>
                <w:numId w:val="22"/>
              </w:numPr>
              <w:spacing w:after="107" w:line="259" w:lineRule="auto"/>
              <w:ind w:hanging="360"/>
            </w:pPr>
            <w:r>
              <w:rPr>
                <w:rFonts w:ascii="Times New Roman" w:eastAsia="Times New Roman" w:hAnsi="Times New Roman" w:cs="Times New Roman"/>
                <w:color w:val="000000"/>
                <w:sz w:val="18"/>
              </w:rPr>
              <w:t xml:space="preserve">Milestone 4 </w:t>
            </w:r>
            <w:proofErr w:type="gramStart"/>
            <w:r>
              <w:rPr>
                <w:rFonts w:ascii="Times New Roman" w:eastAsia="Times New Roman" w:hAnsi="Times New Roman" w:cs="Times New Roman"/>
                <w:color w:val="000000"/>
                <w:sz w:val="18"/>
              </w:rPr>
              <w:t>( 10</w:t>
            </w:r>
            <w:proofErr w:type="gramEnd"/>
            <w:r>
              <w:rPr>
                <w:rFonts w:ascii="Times New Roman" w:eastAsia="Times New Roman" w:hAnsi="Times New Roman" w:cs="Times New Roman"/>
                <w:color w:val="000000"/>
                <w:sz w:val="18"/>
              </w:rPr>
              <w:t xml:space="preserve"> December 2023) </w:t>
            </w:r>
          </w:p>
          <w:p w14:paraId="5651D239" w14:textId="77777777" w:rsidR="00805BF4" w:rsidRDefault="00805BF4" w:rsidP="00586F0B">
            <w:r>
              <w:rPr>
                <w:rFonts w:ascii="Times New Roman" w:eastAsia="Times New Roman" w:hAnsi="Times New Roman" w:cs="Times New Roman"/>
                <w:color w:val="FF00FF"/>
                <w:sz w:val="18"/>
              </w:rPr>
              <w:t xml:space="preserve"> </w:t>
            </w:r>
          </w:p>
        </w:tc>
      </w:tr>
      <w:tr w:rsidR="00805BF4" w14:paraId="5AA79FD1" w14:textId="77777777" w:rsidTr="00586F0B">
        <w:trPr>
          <w:trHeight w:val="465"/>
        </w:trPr>
        <w:tc>
          <w:tcPr>
            <w:tcW w:w="10096" w:type="dxa"/>
            <w:gridSpan w:val="7"/>
            <w:tcBorders>
              <w:top w:val="single" w:sz="6" w:space="0" w:color="000000"/>
              <w:left w:val="single" w:sz="6" w:space="0" w:color="000000"/>
              <w:bottom w:val="double" w:sz="5" w:space="0" w:color="000000"/>
              <w:right w:val="single" w:sz="6" w:space="0" w:color="000000"/>
            </w:tcBorders>
            <w:shd w:val="clear" w:color="auto" w:fill="F2F2F2"/>
            <w:vAlign w:val="bottom"/>
          </w:tcPr>
          <w:p w14:paraId="7C90D0CF" w14:textId="77777777" w:rsidR="00805BF4" w:rsidRDefault="00805BF4" w:rsidP="00586F0B">
            <w:pPr>
              <w:ind w:left="2"/>
            </w:pPr>
            <w:r>
              <w:rPr>
                <w:rFonts w:ascii="Times New Roman" w:eastAsia="Times New Roman" w:hAnsi="Times New Roman" w:cs="Times New Roman"/>
                <w:sz w:val="18"/>
              </w:rPr>
              <w:t xml:space="preserve">Major Known Risks (including significant Assumptions) </w:t>
            </w:r>
            <w:r>
              <w:rPr>
                <w:rFonts w:ascii="Times New Roman" w:eastAsia="Times New Roman" w:hAnsi="Times New Roman" w:cs="Times New Roman"/>
                <w:color w:val="000000"/>
                <w:sz w:val="16"/>
              </w:rPr>
              <w:t xml:space="preserve">Identify obstacles that may cause the project to fail.   </w:t>
            </w:r>
            <w:r>
              <w:rPr>
                <w:rFonts w:ascii="Times New Roman" w:eastAsia="Times New Roman" w:hAnsi="Times New Roman" w:cs="Times New Roman"/>
                <w:color w:val="000000"/>
                <w:sz w:val="18"/>
              </w:rPr>
              <w:t xml:space="preserve"> </w:t>
            </w:r>
          </w:p>
        </w:tc>
      </w:tr>
      <w:tr w:rsidR="00805BF4" w14:paraId="488FBFE0" w14:textId="77777777" w:rsidTr="00586F0B">
        <w:trPr>
          <w:trHeight w:val="343"/>
        </w:trPr>
        <w:tc>
          <w:tcPr>
            <w:tcW w:w="113" w:type="dxa"/>
            <w:vMerge w:val="restart"/>
            <w:tcBorders>
              <w:top w:val="single" w:sz="6" w:space="0" w:color="000000"/>
              <w:left w:val="single" w:sz="6" w:space="0" w:color="000000"/>
              <w:bottom w:val="single" w:sz="6" w:space="0" w:color="000000"/>
              <w:right w:val="single" w:sz="4" w:space="0" w:color="000000"/>
            </w:tcBorders>
            <w:vAlign w:val="bottom"/>
          </w:tcPr>
          <w:p w14:paraId="6BAAF043" w14:textId="77777777" w:rsidR="00805BF4" w:rsidRDefault="00805BF4" w:rsidP="00586F0B">
            <w:pPr>
              <w:jc w:val="right"/>
            </w:pPr>
            <w:r>
              <w:rPr>
                <w:rFonts w:ascii="Times New Roman" w:eastAsia="Times New Roman" w:hAnsi="Times New Roman" w:cs="Times New Roman"/>
                <w:color w:val="000000"/>
                <w:sz w:val="2"/>
              </w:rPr>
              <w:t xml:space="preserve"> </w:t>
            </w:r>
          </w:p>
        </w:tc>
        <w:tc>
          <w:tcPr>
            <w:tcW w:w="4932" w:type="dxa"/>
            <w:gridSpan w:val="2"/>
            <w:tcBorders>
              <w:top w:val="double" w:sz="5" w:space="0" w:color="000000"/>
              <w:left w:val="single" w:sz="4" w:space="0" w:color="000000"/>
              <w:bottom w:val="single" w:sz="4" w:space="0" w:color="000000"/>
              <w:right w:val="single" w:sz="4" w:space="0" w:color="000000"/>
            </w:tcBorders>
            <w:shd w:val="clear" w:color="auto" w:fill="ED7D31"/>
          </w:tcPr>
          <w:p w14:paraId="17D0244B" w14:textId="77777777" w:rsidR="00805BF4" w:rsidRDefault="00805BF4" w:rsidP="00586F0B">
            <w:pPr>
              <w:ind w:left="2"/>
            </w:pPr>
            <w:r>
              <w:rPr>
                <w:rFonts w:ascii="Times New Roman" w:eastAsia="Times New Roman" w:hAnsi="Times New Roman" w:cs="Times New Roman"/>
                <w:color w:val="FFFFFF"/>
                <w:sz w:val="18"/>
              </w:rPr>
              <w:t xml:space="preserve">Risk  </w:t>
            </w:r>
          </w:p>
        </w:tc>
        <w:tc>
          <w:tcPr>
            <w:tcW w:w="4932" w:type="dxa"/>
            <w:gridSpan w:val="3"/>
            <w:tcBorders>
              <w:top w:val="double" w:sz="5" w:space="0" w:color="000000"/>
              <w:left w:val="single" w:sz="4" w:space="0" w:color="000000"/>
              <w:bottom w:val="single" w:sz="4" w:space="0" w:color="000000"/>
              <w:right w:val="single" w:sz="4" w:space="0" w:color="000000"/>
            </w:tcBorders>
            <w:shd w:val="clear" w:color="auto" w:fill="ED7D31"/>
          </w:tcPr>
          <w:p w14:paraId="270CFEBB" w14:textId="77777777" w:rsidR="00805BF4" w:rsidRDefault="00805BF4" w:rsidP="00586F0B">
            <w:pPr>
              <w:ind w:left="4"/>
            </w:pPr>
            <w:r>
              <w:rPr>
                <w:rFonts w:ascii="Times New Roman" w:eastAsia="Times New Roman" w:hAnsi="Times New Roman" w:cs="Times New Roman"/>
                <w:color w:val="FFFFFF"/>
                <w:sz w:val="18"/>
              </w:rPr>
              <w:t xml:space="preserve">Risk Rating (Hi, Med, Lo) </w:t>
            </w:r>
          </w:p>
        </w:tc>
        <w:tc>
          <w:tcPr>
            <w:tcW w:w="118" w:type="dxa"/>
            <w:vMerge w:val="restart"/>
            <w:tcBorders>
              <w:top w:val="single" w:sz="6" w:space="0" w:color="000000"/>
              <w:left w:val="single" w:sz="4" w:space="0" w:color="000000"/>
              <w:bottom w:val="single" w:sz="6" w:space="0" w:color="000000"/>
              <w:right w:val="single" w:sz="6" w:space="0" w:color="000000"/>
            </w:tcBorders>
          </w:tcPr>
          <w:p w14:paraId="3895093A" w14:textId="77777777" w:rsidR="00805BF4" w:rsidRDefault="00805BF4" w:rsidP="00586F0B">
            <w:pPr>
              <w:spacing w:after="160"/>
            </w:pPr>
          </w:p>
        </w:tc>
      </w:tr>
      <w:tr w:rsidR="00805BF4" w14:paraId="1B165D7A" w14:textId="77777777" w:rsidTr="00586F0B">
        <w:trPr>
          <w:trHeight w:val="340"/>
        </w:trPr>
        <w:tc>
          <w:tcPr>
            <w:tcW w:w="0" w:type="auto"/>
            <w:vMerge/>
            <w:tcBorders>
              <w:top w:val="nil"/>
              <w:left w:val="single" w:sz="6" w:space="0" w:color="000000"/>
              <w:bottom w:val="nil"/>
              <w:right w:val="single" w:sz="4" w:space="0" w:color="000000"/>
            </w:tcBorders>
          </w:tcPr>
          <w:p w14:paraId="4DC0CAFE" w14:textId="77777777" w:rsidR="00805BF4" w:rsidRDefault="00805BF4" w:rsidP="00586F0B">
            <w:pPr>
              <w:spacing w:after="160"/>
            </w:pPr>
          </w:p>
        </w:tc>
        <w:tc>
          <w:tcPr>
            <w:tcW w:w="4932" w:type="dxa"/>
            <w:gridSpan w:val="2"/>
            <w:tcBorders>
              <w:top w:val="single" w:sz="4" w:space="0" w:color="000000"/>
              <w:left w:val="single" w:sz="4" w:space="0" w:color="000000"/>
              <w:bottom w:val="single" w:sz="4" w:space="0" w:color="000000"/>
              <w:right w:val="single" w:sz="4" w:space="0" w:color="000000"/>
            </w:tcBorders>
          </w:tcPr>
          <w:p w14:paraId="78384B36" w14:textId="77777777" w:rsidR="00805BF4" w:rsidRDefault="00805BF4" w:rsidP="00586F0B">
            <w:pPr>
              <w:ind w:left="2"/>
            </w:pPr>
            <w:r>
              <w:rPr>
                <w:rFonts w:ascii="Times New Roman" w:eastAsia="Times New Roman" w:hAnsi="Times New Roman" w:cs="Times New Roman"/>
                <w:color w:val="000000"/>
                <w:sz w:val="18"/>
              </w:rPr>
              <w:t xml:space="preserve">Product could completely be a </w:t>
            </w:r>
            <w:proofErr w:type="spellStart"/>
            <w:r>
              <w:rPr>
                <w:rFonts w:ascii="Times New Roman" w:eastAsia="Times New Roman" w:hAnsi="Times New Roman" w:cs="Times New Roman"/>
                <w:color w:val="000000"/>
                <w:sz w:val="18"/>
              </w:rPr>
              <w:t>faliure</w:t>
            </w:r>
            <w:proofErr w:type="spellEnd"/>
            <w:r>
              <w:rPr>
                <w:rFonts w:ascii="Times New Roman" w:eastAsia="Times New Roman" w:hAnsi="Times New Roman" w:cs="Times New Roman"/>
                <w:color w:val="000000"/>
                <w:sz w:val="18"/>
              </w:rPr>
              <w:t xml:space="preserve"> due to lack of interest </w:t>
            </w:r>
          </w:p>
        </w:tc>
        <w:tc>
          <w:tcPr>
            <w:tcW w:w="4932" w:type="dxa"/>
            <w:gridSpan w:val="3"/>
            <w:tcBorders>
              <w:top w:val="single" w:sz="4" w:space="0" w:color="000000"/>
              <w:left w:val="single" w:sz="4" w:space="0" w:color="000000"/>
              <w:bottom w:val="single" w:sz="4" w:space="0" w:color="000000"/>
              <w:right w:val="single" w:sz="4" w:space="0" w:color="000000"/>
            </w:tcBorders>
          </w:tcPr>
          <w:p w14:paraId="22AA47C3" w14:textId="77777777" w:rsidR="00805BF4" w:rsidRDefault="00805BF4" w:rsidP="00586F0B">
            <w:r>
              <w:rPr>
                <w:rFonts w:ascii="Times New Roman" w:eastAsia="Times New Roman" w:hAnsi="Times New Roman" w:cs="Times New Roman"/>
                <w:color w:val="000000"/>
                <w:sz w:val="18"/>
              </w:rPr>
              <w:t xml:space="preserve">Med </w:t>
            </w:r>
          </w:p>
        </w:tc>
        <w:tc>
          <w:tcPr>
            <w:tcW w:w="0" w:type="auto"/>
            <w:vMerge/>
            <w:tcBorders>
              <w:top w:val="nil"/>
              <w:left w:val="single" w:sz="4" w:space="0" w:color="000000"/>
              <w:bottom w:val="nil"/>
              <w:right w:val="single" w:sz="6" w:space="0" w:color="000000"/>
            </w:tcBorders>
          </w:tcPr>
          <w:p w14:paraId="798FC21A" w14:textId="77777777" w:rsidR="00805BF4" w:rsidRDefault="00805BF4" w:rsidP="00586F0B">
            <w:pPr>
              <w:spacing w:after="160"/>
            </w:pPr>
          </w:p>
        </w:tc>
      </w:tr>
      <w:tr w:rsidR="00805BF4" w14:paraId="61D08422" w14:textId="77777777" w:rsidTr="00586F0B">
        <w:trPr>
          <w:trHeight w:val="336"/>
        </w:trPr>
        <w:tc>
          <w:tcPr>
            <w:tcW w:w="0" w:type="auto"/>
            <w:vMerge/>
            <w:tcBorders>
              <w:top w:val="nil"/>
              <w:left w:val="single" w:sz="6" w:space="0" w:color="000000"/>
              <w:bottom w:val="nil"/>
              <w:right w:val="single" w:sz="4" w:space="0" w:color="000000"/>
            </w:tcBorders>
          </w:tcPr>
          <w:p w14:paraId="440CD8E0" w14:textId="77777777" w:rsidR="00805BF4" w:rsidRDefault="00805BF4" w:rsidP="00586F0B">
            <w:pPr>
              <w:spacing w:after="160"/>
            </w:pPr>
          </w:p>
        </w:tc>
        <w:tc>
          <w:tcPr>
            <w:tcW w:w="4932" w:type="dxa"/>
            <w:gridSpan w:val="2"/>
            <w:tcBorders>
              <w:top w:val="single" w:sz="4" w:space="0" w:color="000000"/>
              <w:left w:val="single" w:sz="4" w:space="0" w:color="000000"/>
              <w:bottom w:val="single" w:sz="4" w:space="0" w:color="000000"/>
              <w:right w:val="single" w:sz="4" w:space="0" w:color="000000"/>
            </w:tcBorders>
          </w:tcPr>
          <w:p w14:paraId="3BE8F51F" w14:textId="77777777" w:rsidR="00805BF4" w:rsidRDefault="00805BF4" w:rsidP="00586F0B">
            <w:pPr>
              <w:ind w:left="2"/>
            </w:pPr>
            <w:r>
              <w:rPr>
                <w:rFonts w:ascii="Times New Roman" w:eastAsia="Times New Roman" w:hAnsi="Times New Roman" w:cs="Times New Roman"/>
                <w:color w:val="000000"/>
                <w:sz w:val="18"/>
              </w:rPr>
              <w:t xml:space="preserve">Data privacy and Security breaches </w:t>
            </w:r>
          </w:p>
        </w:tc>
        <w:tc>
          <w:tcPr>
            <w:tcW w:w="4932" w:type="dxa"/>
            <w:gridSpan w:val="3"/>
            <w:tcBorders>
              <w:top w:val="single" w:sz="4" w:space="0" w:color="000000"/>
              <w:left w:val="single" w:sz="4" w:space="0" w:color="000000"/>
              <w:bottom w:val="single" w:sz="4" w:space="0" w:color="000000"/>
              <w:right w:val="single" w:sz="4" w:space="0" w:color="000000"/>
            </w:tcBorders>
          </w:tcPr>
          <w:p w14:paraId="731087BE" w14:textId="77777777" w:rsidR="00805BF4" w:rsidRDefault="00805BF4" w:rsidP="00586F0B">
            <w:pPr>
              <w:ind w:left="1"/>
            </w:pPr>
            <w:r>
              <w:rPr>
                <w:rFonts w:ascii="Times New Roman" w:eastAsia="Times New Roman" w:hAnsi="Times New Roman" w:cs="Times New Roman"/>
                <w:color w:val="000000"/>
                <w:sz w:val="18"/>
              </w:rPr>
              <w:t xml:space="preserve">Med </w:t>
            </w:r>
          </w:p>
        </w:tc>
        <w:tc>
          <w:tcPr>
            <w:tcW w:w="0" w:type="auto"/>
            <w:vMerge/>
            <w:tcBorders>
              <w:top w:val="nil"/>
              <w:left w:val="single" w:sz="4" w:space="0" w:color="000000"/>
              <w:bottom w:val="nil"/>
              <w:right w:val="single" w:sz="6" w:space="0" w:color="000000"/>
            </w:tcBorders>
          </w:tcPr>
          <w:p w14:paraId="5C3469ED" w14:textId="77777777" w:rsidR="00805BF4" w:rsidRDefault="00805BF4" w:rsidP="00586F0B">
            <w:pPr>
              <w:spacing w:after="160"/>
            </w:pPr>
          </w:p>
        </w:tc>
      </w:tr>
      <w:tr w:rsidR="00805BF4" w14:paraId="01119BB3" w14:textId="77777777" w:rsidTr="00586F0B">
        <w:trPr>
          <w:trHeight w:val="338"/>
        </w:trPr>
        <w:tc>
          <w:tcPr>
            <w:tcW w:w="0" w:type="auto"/>
            <w:vMerge/>
            <w:tcBorders>
              <w:top w:val="nil"/>
              <w:left w:val="single" w:sz="6" w:space="0" w:color="000000"/>
              <w:bottom w:val="nil"/>
              <w:right w:val="single" w:sz="4" w:space="0" w:color="000000"/>
            </w:tcBorders>
          </w:tcPr>
          <w:p w14:paraId="176A00CB" w14:textId="77777777" w:rsidR="00805BF4" w:rsidRDefault="00805BF4" w:rsidP="00586F0B">
            <w:pPr>
              <w:spacing w:after="160"/>
            </w:pPr>
          </w:p>
        </w:tc>
        <w:tc>
          <w:tcPr>
            <w:tcW w:w="4932" w:type="dxa"/>
            <w:gridSpan w:val="2"/>
            <w:tcBorders>
              <w:top w:val="single" w:sz="4" w:space="0" w:color="000000"/>
              <w:left w:val="single" w:sz="4" w:space="0" w:color="000000"/>
              <w:bottom w:val="single" w:sz="4" w:space="0" w:color="000000"/>
              <w:right w:val="single" w:sz="4" w:space="0" w:color="000000"/>
            </w:tcBorders>
          </w:tcPr>
          <w:p w14:paraId="58AD2990" w14:textId="77777777" w:rsidR="00805BF4" w:rsidRDefault="00805BF4" w:rsidP="00586F0B">
            <w:pPr>
              <w:ind w:left="2"/>
            </w:pPr>
            <w:r>
              <w:rPr>
                <w:rFonts w:ascii="Times New Roman" w:eastAsia="Times New Roman" w:hAnsi="Times New Roman" w:cs="Times New Roman"/>
                <w:color w:val="000000"/>
                <w:sz w:val="18"/>
              </w:rPr>
              <w:t xml:space="preserve">Community Behavior </w:t>
            </w:r>
          </w:p>
        </w:tc>
        <w:tc>
          <w:tcPr>
            <w:tcW w:w="4932" w:type="dxa"/>
            <w:gridSpan w:val="3"/>
            <w:tcBorders>
              <w:top w:val="single" w:sz="4" w:space="0" w:color="000000"/>
              <w:left w:val="single" w:sz="4" w:space="0" w:color="000000"/>
              <w:bottom w:val="single" w:sz="4" w:space="0" w:color="000000"/>
              <w:right w:val="single" w:sz="4" w:space="0" w:color="000000"/>
            </w:tcBorders>
          </w:tcPr>
          <w:p w14:paraId="06204D89" w14:textId="77777777" w:rsidR="00805BF4" w:rsidRDefault="00805BF4" w:rsidP="00586F0B">
            <w:pPr>
              <w:ind w:left="2"/>
            </w:pPr>
            <w:r>
              <w:rPr>
                <w:rFonts w:ascii="Times New Roman" w:eastAsia="Times New Roman" w:hAnsi="Times New Roman" w:cs="Times New Roman"/>
                <w:color w:val="000000"/>
                <w:sz w:val="18"/>
              </w:rPr>
              <w:t xml:space="preserve">Med </w:t>
            </w:r>
          </w:p>
        </w:tc>
        <w:tc>
          <w:tcPr>
            <w:tcW w:w="0" w:type="auto"/>
            <w:vMerge/>
            <w:tcBorders>
              <w:top w:val="nil"/>
              <w:left w:val="single" w:sz="4" w:space="0" w:color="000000"/>
              <w:bottom w:val="nil"/>
              <w:right w:val="single" w:sz="6" w:space="0" w:color="000000"/>
            </w:tcBorders>
          </w:tcPr>
          <w:p w14:paraId="204B3A8B" w14:textId="77777777" w:rsidR="00805BF4" w:rsidRDefault="00805BF4" w:rsidP="00586F0B">
            <w:pPr>
              <w:spacing w:after="160"/>
            </w:pPr>
          </w:p>
        </w:tc>
      </w:tr>
      <w:tr w:rsidR="00805BF4" w14:paraId="4272C7A8" w14:textId="77777777" w:rsidTr="00586F0B">
        <w:trPr>
          <w:trHeight w:val="124"/>
        </w:trPr>
        <w:tc>
          <w:tcPr>
            <w:tcW w:w="0" w:type="auto"/>
            <w:vMerge/>
            <w:tcBorders>
              <w:top w:val="nil"/>
              <w:left w:val="single" w:sz="6" w:space="0" w:color="000000"/>
              <w:bottom w:val="single" w:sz="6" w:space="0" w:color="000000"/>
              <w:right w:val="single" w:sz="4" w:space="0" w:color="000000"/>
            </w:tcBorders>
          </w:tcPr>
          <w:p w14:paraId="1B8ED428" w14:textId="77777777" w:rsidR="00805BF4" w:rsidRDefault="00805BF4" w:rsidP="00586F0B">
            <w:pPr>
              <w:spacing w:after="160"/>
            </w:pPr>
          </w:p>
        </w:tc>
        <w:tc>
          <w:tcPr>
            <w:tcW w:w="9864" w:type="dxa"/>
            <w:gridSpan w:val="5"/>
            <w:tcBorders>
              <w:top w:val="single" w:sz="4" w:space="0" w:color="000000"/>
              <w:left w:val="nil"/>
              <w:bottom w:val="single" w:sz="6" w:space="0" w:color="000000"/>
              <w:right w:val="nil"/>
            </w:tcBorders>
          </w:tcPr>
          <w:p w14:paraId="516DC9DD" w14:textId="77777777" w:rsidR="00805BF4" w:rsidRDefault="00805BF4" w:rsidP="00586F0B">
            <w:pPr>
              <w:spacing w:after="160"/>
            </w:pPr>
          </w:p>
        </w:tc>
        <w:tc>
          <w:tcPr>
            <w:tcW w:w="0" w:type="auto"/>
            <w:vMerge/>
            <w:tcBorders>
              <w:top w:val="nil"/>
              <w:left w:val="single" w:sz="4" w:space="0" w:color="000000"/>
              <w:bottom w:val="single" w:sz="6" w:space="0" w:color="000000"/>
              <w:right w:val="single" w:sz="6" w:space="0" w:color="000000"/>
            </w:tcBorders>
          </w:tcPr>
          <w:p w14:paraId="7BE605A0" w14:textId="77777777" w:rsidR="00805BF4" w:rsidRDefault="00805BF4" w:rsidP="00586F0B">
            <w:pPr>
              <w:spacing w:after="160"/>
            </w:pPr>
          </w:p>
        </w:tc>
      </w:tr>
      <w:tr w:rsidR="00805BF4" w14:paraId="7E4AB0EC" w14:textId="77777777" w:rsidTr="00586F0B">
        <w:trPr>
          <w:trHeight w:val="642"/>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F2F2F2"/>
            <w:vAlign w:val="bottom"/>
          </w:tcPr>
          <w:p w14:paraId="48624DAD" w14:textId="77777777" w:rsidR="00805BF4" w:rsidRDefault="00805BF4" w:rsidP="00586F0B">
            <w:pPr>
              <w:ind w:left="2"/>
            </w:pPr>
            <w:r>
              <w:rPr>
                <w:rFonts w:ascii="Times New Roman" w:eastAsia="Times New Roman" w:hAnsi="Times New Roman" w:cs="Times New Roman"/>
                <w:sz w:val="18"/>
              </w:rPr>
              <w:t>Constraints</w:t>
            </w: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6"/>
              </w:rPr>
              <w:t>List any conditions that may limit the project team’s options with respect to resources, personnel, or schedule (e.g., predetermined budget or project end date, limit on number of staff that may be assigned to the project).</w:t>
            </w:r>
            <w:r>
              <w:rPr>
                <w:rFonts w:ascii="Times New Roman" w:eastAsia="Times New Roman" w:hAnsi="Times New Roman" w:cs="Times New Roman"/>
                <w:color w:val="000000"/>
                <w:sz w:val="18"/>
              </w:rPr>
              <w:t xml:space="preserve"> </w:t>
            </w:r>
          </w:p>
        </w:tc>
      </w:tr>
      <w:tr w:rsidR="00805BF4" w14:paraId="67BDA1F6" w14:textId="77777777" w:rsidTr="00586F0B">
        <w:trPr>
          <w:trHeight w:val="881"/>
        </w:trPr>
        <w:tc>
          <w:tcPr>
            <w:tcW w:w="10096" w:type="dxa"/>
            <w:gridSpan w:val="7"/>
            <w:tcBorders>
              <w:top w:val="single" w:sz="6" w:space="0" w:color="000000"/>
              <w:left w:val="single" w:sz="6" w:space="0" w:color="000000"/>
              <w:bottom w:val="single" w:sz="6" w:space="0" w:color="000000"/>
              <w:right w:val="single" w:sz="6" w:space="0" w:color="000000"/>
            </w:tcBorders>
          </w:tcPr>
          <w:p w14:paraId="12724E17" w14:textId="77777777" w:rsidR="00805BF4" w:rsidRDefault="00805BF4" w:rsidP="00586F0B">
            <w:pPr>
              <w:spacing w:after="120" w:line="238" w:lineRule="auto"/>
              <w:ind w:left="2"/>
            </w:pPr>
            <w:r>
              <w:rPr>
                <w:rFonts w:ascii="Times New Roman" w:eastAsia="Times New Roman" w:hAnsi="Times New Roman" w:cs="Times New Roman"/>
                <w:color w:val="000000"/>
                <w:sz w:val="18"/>
              </w:rPr>
              <w:t xml:space="preserve">Fixed Timeline: Adhering to a fixed project end date. Subject matter expert and external resource availability on </w:t>
            </w:r>
            <w:proofErr w:type="gramStart"/>
            <w:r>
              <w:rPr>
                <w:rFonts w:ascii="Times New Roman" w:eastAsia="Times New Roman" w:hAnsi="Times New Roman" w:cs="Times New Roman"/>
                <w:color w:val="000000"/>
                <w:sz w:val="18"/>
              </w:rPr>
              <w:t>web based</w:t>
            </w:r>
            <w:proofErr w:type="gramEnd"/>
            <w:r>
              <w:rPr>
                <w:rFonts w:ascii="Times New Roman" w:eastAsia="Times New Roman" w:hAnsi="Times New Roman" w:cs="Times New Roman"/>
                <w:color w:val="000000"/>
                <w:sz w:val="18"/>
              </w:rPr>
              <w:t xml:space="preserve"> development for sites like this. Team members' concurrent responsibilities. Competition from similar platforms. </w:t>
            </w:r>
          </w:p>
          <w:p w14:paraId="462A81AD" w14:textId="77777777" w:rsidR="00805BF4" w:rsidRDefault="00805BF4" w:rsidP="00586F0B">
            <w:pPr>
              <w:ind w:left="2"/>
            </w:pPr>
            <w:r>
              <w:rPr>
                <w:rFonts w:ascii="Times New Roman" w:eastAsia="Times New Roman" w:hAnsi="Times New Roman" w:cs="Times New Roman"/>
                <w:color w:val="000000"/>
                <w:sz w:val="18"/>
              </w:rPr>
              <w:t xml:space="preserve"> </w:t>
            </w:r>
          </w:p>
        </w:tc>
      </w:tr>
      <w:tr w:rsidR="00805BF4" w14:paraId="738F7E93" w14:textId="77777777" w:rsidTr="00586F0B">
        <w:trPr>
          <w:trHeight w:val="643"/>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F2F2F2"/>
            <w:vAlign w:val="bottom"/>
          </w:tcPr>
          <w:p w14:paraId="70FB4B95" w14:textId="77777777" w:rsidR="00805BF4" w:rsidRDefault="00805BF4" w:rsidP="00586F0B">
            <w:pPr>
              <w:ind w:left="2"/>
            </w:pPr>
            <w:r>
              <w:rPr>
                <w:rFonts w:ascii="Times New Roman" w:eastAsia="Times New Roman" w:hAnsi="Times New Roman" w:cs="Times New Roman"/>
                <w:sz w:val="18"/>
              </w:rPr>
              <w:t xml:space="preserve">External Dependencies </w:t>
            </w:r>
            <w:r>
              <w:rPr>
                <w:rFonts w:ascii="Times New Roman" w:eastAsia="Times New Roman" w:hAnsi="Times New Roman" w:cs="Times New Roman"/>
                <w:color w:val="000000"/>
                <w:sz w:val="16"/>
              </w:rPr>
              <w:t>Will project success depend on coordination of efforts between the project team and one or more other individuals or groups? Has everyone involved agreed to this interaction?</w:t>
            </w:r>
            <w:r>
              <w:rPr>
                <w:rFonts w:ascii="Times New Roman" w:eastAsia="Times New Roman" w:hAnsi="Times New Roman" w:cs="Times New Roman"/>
                <w:color w:val="000000"/>
                <w:sz w:val="18"/>
              </w:rPr>
              <w:t xml:space="preserve"> </w:t>
            </w:r>
          </w:p>
        </w:tc>
      </w:tr>
      <w:tr w:rsidR="00805BF4" w14:paraId="79216FBE" w14:textId="77777777" w:rsidTr="00586F0B">
        <w:trPr>
          <w:trHeight w:val="672"/>
        </w:trPr>
        <w:tc>
          <w:tcPr>
            <w:tcW w:w="10096" w:type="dxa"/>
            <w:gridSpan w:val="7"/>
            <w:tcBorders>
              <w:top w:val="single" w:sz="6" w:space="0" w:color="000000"/>
              <w:left w:val="single" w:sz="6" w:space="0" w:color="000000"/>
              <w:bottom w:val="single" w:sz="6" w:space="0" w:color="000000"/>
              <w:right w:val="single" w:sz="6" w:space="0" w:color="000000"/>
            </w:tcBorders>
          </w:tcPr>
          <w:p w14:paraId="62F7B986" w14:textId="77777777" w:rsidR="00805BF4" w:rsidRDefault="00805BF4" w:rsidP="00586F0B">
            <w:pPr>
              <w:spacing w:after="102"/>
              <w:ind w:left="2"/>
            </w:pPr>
            <w:r>
              <w:rPr>
                <w:rFonts w:ascii="Times New Roman" w:eastAsia="Times New Roman" w:hAnsi="Times New Roman" w:cs="Times New Roman"/>
                <w:color w:val="000000"/>
                <w:sz w:val="18"/>
              </w:rPr>
              <w:t xml:space="preserve">The project success would rely on the individual efforts of the team </w:t>
            </w:r>
            <w:proofErr w:type="spellStart"/>
            <w:r>
              <w:rPr>
                <w:rFonts w:ascii="Times New Roman" w:eastAsia="Times New Roman" w:hAnsi="Times New Roman" w:cs="Times New Roman"/>
                <w:color w:val="000000"/>
                <w:sz w:val="18"/>
              </w:rPr>
              <w:t>memebers</w:t>
            </w:r>
            <w:proofErr w:type="spellEnd"/>
            <w:r>
              <w:rPr>
                <w:rFonts w:ascii="Times New Roman" w:eastAsia="Times New Roman" w:hAnsi="Times New Roman" w:cs="Times New Roman"/>
                <w:color w:val="000000"/>
                <w:sz w:val="18"/>
              </w:rPr>
              <w:t xml:space="preserve"> coordinating and completing assignments. </w:t>
            </w:r>
          </w:p>
          <w:p w14:paraId="549527B7" w14:textId="77777777" w:rsidR="00805BF4" w:rsidRDefault="00805BF4" w:rsidP="00586F0B">
            <w:pPr>
              <w:ind w:left="2"/>
            </w:pPr>
            <w:r>
              <w:rPr>
                <w:rFonts w:ascii="Times New Roman" w:eastAsia="Times New Roman" w:hAnsi="Times New Roman" w:cs="Times New Roman"/>
                <w:color w:val="000000"/>
                <w:sz w:val="18"/>
              </w:rPr>
              <w:t xml:space="preserve"> </w:t>
            </w:r>
          </w:p>
        </w:tc>
      </w:tr>
      <w:tr w:rsidR="00805BF4" w14:paraId="3C2760A1" w14:textId="77777777" w:rsidTr="00586F0B">
        <w:trPr>
          <w:trHeight w:val="521"/>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ED7D31"/>
          </w:tcPr>
          <w:p w14:paraId="12C8CB2E" w14:textId="77777777" w:rsidR="00805BF4" w:rsidRDefault="00805BF4" w:rsidP="00586F0B">
            <w:pPr>
              <w:ind w:left="2" w:right="105"/>
            </w:pPr>
            <w:r>
              <w:rPr>
                <w:rFonts w:ascii="Times New Roman" w:eastAsia="Times New Roman" w:hAnsi="Times New Roman" w:cs="Times New Roman"/>
                <w:color w:val="FFFFFF"/>
                <w:sz w:val="18"/>
              </w:rPr>
              <w:t xml:space="preserve">5. Communication Strategy </w:t>
            </w:r>
            <w:r>
              <w:rPr>
                <w:rFonts w:ascii="Times New Roman" w:eastAsia="Times New Roman" w:hAnsi="Times New Roman" w:cs="Times New Roman"/>
                <w:color w:val="FFFFFF"/>
                <w:sz w:val="16"/>
              </w:rPr>
              <w:t>(specify how the project manager will communicate to the Executive Sponsor, Project Team members and Stakeholders, e.g., frequency of status reports, frequency</w:t>
            </w:r>
            <w:r>
              <w:rPr>
                <w:rFonts w:ascii="Times New Roman" w:eastAsia="Times New Roman" w:hAnsi="Times New Roman" w:cs="Times New Roman"/>
                <w:color w:val="FFFFFF"/>
                <w:sz w:val="18"/>
              </w:rPr>
              <w:t xml:space="preserve"> </w:t>
            </w:r>
            <w:r>
              <w:rPr>
                <w:rFonts w:ascii="Times New Roman" w:eastAsia="Times New Roman" w:hAnsi="Times New Roman" w:cs="Times New Roman"/>
                <w:color w:val="FFFFFF"/>
                <w:sz w:val="16"/>
              </w:rPr>
              <w:t>of Project Team meetings, etc.</w:t>
            </w:r>
            <w:r>
              <w:rPr>
                <w:rFonts w:ascii="Times New Roman" w:eastAsia="Times New Roman" w:hAnsi="Times New Roman" w:cs="Times New Roman"/>
                <w:color w:val="FFFFFF"/>
                <w:sz w:val="18"/>
              </w:rPr>
              <w:t xml:space="preserve"> </w:t>
            </w:r>
          </w:p>
        </w:tc>
      </w:tr>
      <w:tr w:rsidR="00805BF4" w14:paraId="7B2EE915" w14:textId="77777777" w:rsidTr="00586F0B">
        <w:trPr>
          <w:trHeight w:val="1621"/>
        </w:trPr>
        <w:tc>
          <w:tcPr>
            <w:tcW w:w="10096" w:type="dxa"/>
            <w:gridSpan w:val="7"/>
            <w:tcBorders>
              <w:top w:val="single" w:sz="6" w:space="0" w:color="000000"/>
              <w:left w:val="single" w:sz="6" w:space="0" w:color="000000"/>
              <w:bottom w:val="single" w:sz="6" w:space="0" w:color="000000"/>
              <w:right w:val="single" w:sz="6" w:space="0" w:color="000000"/>
            </w:tcBorders>
          </w:tcPr>
          <w:p w14:paraId="4DB2CDD0" w14:textId="77777777" w:rsidR="00805BF4" w:rsidRDefault="00805BF4" w:rsidP="00586F0B">
            <w:pPr>
              <w:spacing w:after="122" w:line="238" w:lineRule="auto"/>
              <w:ind w:left="2"/>
            </w:pPr>
            <w:r>
              <w:rPr>
                <w:rFonts w:ascii="Times New Roman" w:eastAsia="Times New Roman" w:hAnsi="Times New Roman" w:cs="Times New Roman"/>
                <w:color w:val="000000"/>
                <w:sz w:val="18"/>
              </w:rPr>
              <w:t xml:space="preserve">The project manager will communicate with the Executive </w:t>
            </w:r>
            <w:proofErr w:type="spellStart"/>
            <w:r>
              <w:rPr>
                <w:rFonts w:ascii="Times New Roman" w:eastAsia="Times New Roman" w:hAnsi="Times New Roman" w:cs="Times New Roman"/>
                <w:color w:val="000000"/>
                <w:sz w:val="18"/>
              </w:rPr>
              <w:t>sponser</w:t>
            </w:r>
            <w:proofErr w:type="spellEnd"/>
            <w:r>
              <w:rPr>
                <w:rFonts w:ascii="Times New Roman" w:eastAsia="Times New Roman" w:hAnsi="Times New Roman" w:cs="Times New Roman"/>
                <w:color w:val="000000"/>
                <w:sz w:val="18"/>
              </w:rPr>
              <w:t xml:space="preserve"> based on the set intervals previously mentioned, through email or in person. The project manager will communicate with the project </w:t>
            </w:r>
            <w:proofErr w:type="spellStart"/>
            <w:r>
              <w:rPr>
                <w:rFonts w:ascii="Times New Roman" w:eastAsia="Times New Roman" w:hAnsi="Times New Roman" w:cs="Times New Roman"/>
                <w:color w:val="000000"/>
                <w:sz w:val="18"/>
              </w:rPr>
              <w:t>teram</w:t>
            </w:r>
            <w:proofErr w:type="spellEnd"/>
            <w:r>
              <w:rPr>
                <w:rFonts w:ascii="Times New Roman" w:eastAsia="Times New Roman" w:hAnsi="Times New Roman" w:cs="Times New Roman"/>
                <w:color w:val="000000"/>
                <w:sz w:val="18"/>
              </w:rPr>
              <w:t xml:space="preserve"> members on a weekly </w:t>
            </w:r>
            <w:proofErr w:type="gramStart"/>
            <w:r>
              <w:rPr>
                <w:rFonts w:ascii="Times New Roman" w:eastAsia="Times New Roman" w:hAnsi="Times New Roman" w:cs="Times New Roman"/>
                <w:color w:val="000000"/>
                <w:sz w:val="18"/>
              </w:rPr>
              <w:t>bases</w:t>
            </w:r>
            <w:proofErr w:type="gramEnd"/>
            <w:r>
              <w:rPr>
                <w:rFonts w:ascii="Times New Roman" w:eastAsia="Times New Roman" w:hAnsi="Times New Roman" w:cs="Times New Roman"/>
                <w:color w:val="000000"/>
                <w:sz w:val="18"/>
              </w:rPr>
              <w:t xml:space="preserve"> via zoom, </w:t>
            </w:r>
            <w:proofErr w:type="spellStart"/>
            <w:r>
              <w:rPr>
                <w:rFonts w:ascii="Times New Roman" w:eastAsia="Times New Roman" w:hAnsi="Times New Roman" w:cs="Times New Roman"/>
                <w:color w:val="000000"/>
                <w:sz w:val="18"/>
              </w:rPr>
              <w:t>inperson</w:t>
            </w:r>
            <w:proofErr w:type="spellEnd"/>
            <w:r>
              <w:rPr>
                <w:rFonts w:ascii="Times New Roman" w:eastAsia="Times New Roman" w:hAnsi="Times New Roman" w:cs="Times New Roman"/>
                <w:color w:val="000000"/>
                <w:sz w:val="18"/>
              </w:rPr>
              <w:t xml:space="preserve"> meetings, and during </w:t>
            </w:r>
            <w:proofErr w:type="spellStart"/>
            <w:r>
              <w:rPr>
                <w:rFonts w:ascii="Times New Roman" w:eastAsia="Times New Roman" w:hAnsi="Times New Roman" w:cs="Times New Roman"/>
                <w:color w:val="000000"/>
                <w:sz w:val="18"/>
              </w:rPr>
              <w:t>alloted</w:t>
            </w:r>
            <w:proofErr w:type="spellEnd"/>
            <w:r>
              <w:rPr>
                <w:rFonts w:ascii="Times New Roman" w:eastAsia="Times New Roman" w:hAnsi="Times New Roman" w:cs="Times New Roman"/>
                <w:color w:val="000000"/>
                <w:sz w:val="18"/>
              </w:rPr>
              <w:t xml:space="preserve"> class time from the executive </w:t>
            </w:r>
            <w:proofErr w:type="spellStart"/>
            <w:r>
              <w:rPr>
                <w:rFonts w:ascii="Times New Roman" w:eastAsia="Times New Roman" w:hAnsi="Times New Roman" w:cs="Times New Roman"/>
                <w:color w:val="000000"/>
                <w:sz w:val="18"/>
              </w:rPr>
              <w:t>sponser</w:t>
            </w:r>
            <w:proofErr w:type="spellEnd"/>
            <w:r>
              <w:rPr>
                <w:rFonts w:ascii="Times New Roman" w:eastAsia="Times New Roman" w:hAnsi="Times New Roman" w:cs="Times New Roman"/>
                <w:color w:val="000000"/>
                <w:sz w:val="18"/>
              </w:rPr>
              <w:t xml:space="preserve">. The project manager will </w:t>
            </w:r>
            <w:proofErr w:type="spellStart"/>
            <w:r>
              <w:rPr>
                <w:rFonts w:ascii="Times New Roman" w:eastAsia="Times New Roman" w:hAnsi="Times New Roman" w:cs="Times New Roman"/>
                <w:color w:val="000000"/>
                <w:sz w:val="18"/>
              </w:rPr>
              <w:t>commuicate</w:t>
            </w:r>
            <w:proofErr w:type="spellEnd"/>
            <w:r>
              <w:rPr>
                <w:rFonts w:ascii="Times New Roman" w:eastAsia="Times New Roman" w:hAnsi="Times New Roman" w:cs="Times New Roman"/>
                <w:color w:val="000000"/>
                <w:sz w:val="18"/>
              </w:rPr>
              <w:t xml:space="preserve"> with the stakeholders on </w:t>
            </w:r>
            <w:proofErr w:type="spellStart"/>
            <w:r>
              <w:rPr>
                <w:rFonts w:ascii="Times New Roman" w:eastAsia="Times New Roman" w:hAnsi="Times New Roman" w:cs="Times New Roman"/>
                <w:color w:val="000000"/>
                <w:sz w:val="18"/>
              </w:rPr>
              <w:t>indefinate</w:t>
            </w:r>
            <w:proofErr w:type="spellEnd"/>
            <w:r>
              <w:rPr>
                <w:rFonts w:ascii="Times New Roman" w:eastAsia="Times New Roman" w:hAnsi="Times New Roman" w:cs="Times New Roman"/>
                <w:color w:val="000000"/>
                <w:sz w:val="18"/>
              </w:rPr>
              <w:t xml:space="preserve"> intervals based off request from the </w:t>
            </w:r>
            <w:proofErr w:type="spellStart"/>
            <w:r>
              <w:rPr>
                <w:rFonts w:ascii="Times New Roman" w:eastAsia="Times New Roman" w:hAnsi="Times New Roman" w:cs="Times New Roman"/>
                <w:color w:val="000000"/>
                <w:sz w:val="18"/>
              </w:rPr>
              <w:t>indiviudal</w:t>
            </w:r>
            <w:proofErr w:type="spellEnd"/>
            <w:r>
              <w:rPr>
                <w:rFonts w:ascii="Times New Roman" w:eastAsia="Times New Roman" w:hAnsi="Times New Roman" w:cs="Times New Roman"/>
                <w:color w:val="000000"/>
                <w:sz w:val="18"/>
              </w:rPr>
              <w:t xml:space="preserve"> stakeholder groups via patch notes styles updates. </w:t>
            </w:r>
          </w:p>
          <w:p w14:paraId="5F8E8FC9" w14:textId="77777777" w:rsidR="00805BF4" w:rsidRDefault="00805BF4" w:rsidP="00586F0B">
            <w:pPr>
              <w:ind w:left="2" w:right="9935"/>
            </w:pPr>
            <w:r>
              <w:rPr>
                <w:rFonts w:ascii="Times New Roman" w:eastAsia="Times New Roman" w:hAnsi="Times New Roman" w:cs="Times New Roman"/>
                <w:color w:val="000000"/>
                <w:sz w:val="18"/>
              </w:rPr>
              <w:t xml:space="preserve">  </w:t>
            </w:r>
          </w:p>
        </w:tc>
      </w:tr>
      <w:tr w:rsidR="00805BF4" w14:paraId="06C3DABB" w14:textId="77777777" w:rsidTr="00586F0B">
        <w:trPr>
          <w:trHeight w:val="341"/>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ED7D31"/>
          </w:tcPr>
          <w:p w14:paraId="51B0CD61" w14:textId="77777777" w:rsidR="00805BF4" w:rsidRDefault="00805BF4" w:rsidP="00586F0B">
            <w:pPr>
              <w:ind w:left="2"/>
            </w:pPr>
            <w:r>
              <w:rPr>
                <w:rFonts w:ascii="Times New Roman" w:eastAsia="Times New Roman" w:hAnsi="Times New Roman" w:cs="Times New Roman"/>
                <w:color w:val="FFFFFF"/>
                <w:sz w:val="18"/>
              </w:rPr>
              <w:t xml:space="preserve">6. Sign-off </w:t>
            </w:r>
          </w:p>
        </w:tc>
      </w:tr>
      <w:tr w:rsidR="00805BF4" w14:paraId="08B4AF35" w14:textId="77777777" w:rsidTr="00586F0B">
        <w:trPr>
          <w:trHeight w:val="548"/>
        </w:trPr>
        <w:tc>
          <w:tcPr>
            <w:tcW w:w="2537" w:type="dxa"/>
            <w:gridSpan w:val="2"/>
            <w:tcBorders>
              <w:top w:val="single" w:sz="6" w:space="0" w:color="000000"/>
              <w:left w:val="single" w:sz="6" w:space="0" w:color="000000"/>
              <w:bottom w:val="single" w:sz="6" w:space="0" w:color="000000"/>
              <w:right w:val="single" w:sz="6" w:space="0" w:color="000000"/>
            </w:tcBorders>
            <w:shd w:val="clear" w:color="auto" w:fill="D9D9D9"/>
          </w:tcPr>
          <w:p w14:paraId="22AAFF44" w14:textId="77777777" w:rsidR="00805BF4" w:rsidRDefault="00805BF4" w:rsidP="00586F0B">
            <w:pPr>
              <w:ind w:left="2"/>
            </w:pPr>
            <w:r>
              <w:rPr>
                <w:rFonts w:ascii="Times New Roman" w:eastAsia="Times New Roman" w:hAnsi="Times New Roman" w:cs="Times New Roman"/>
                <w:color w:val="000000"/>
                <w:sz w:val="18"/>
              </w:rPr>
              <w:t xml:space="preserve"> </w:t>
            </w:r>
          </w:p>
        </w:tc>
        <w:tc>
          <w:tcPr>
            <w:tcW w:w="2609" w:type="dxa"/>
            <w:gridSpan w:val="2"/>
            <w:tcBorders>
              <w:top w:val="single" w:sz="6" w:space="0" w:color="000000"/>
              <w:left w:val="single" w:sz="6" w:space="0" w:color="000000"/>
              <w:bottom w:val="single" w:sz="6" w:space="0" w:color="000000"/>
              <w:right w:val="single" w:sz="6" w:space="0" w:color="000000"/>
            </w:tcBorders>
            <w:shd w:val="clear" w:color="auto" w:fill="D9D9D9"/>
          </w:tcPr>
          <w:p w14:paraId="150FAA8C" w14:textId="77777777" w:rsidR="00805BF4" w:rsidRDefault="00805BF4" w:rsidP="00586F0B">
            <w:pPr>
              <w:ind w:left="4"/>
            </w:pPr>
            <w:r>
              <w:rPr>
                <w:rFonts w:ascii="Times New Roman" w:eastAsia="Times New Roman" w:hAnsi="Times New Roman" w:cs="Times New Roman"/>
                <w:color w:val="000000"/>
                <w:sz w:val="18"/>
              </w:rPr>
              <w:t xml:space="preserve">Name </w:t>
            </w:r>
          </w:p>
        </w:tc>
        <w:tc>
          <w:tcPr>
            <w:tcW w:w="3331" w:type="dxa"/>
            <w:tcBorders>
              <w:top w:val="single" w:sz="6" w:space="0" w:color="000000"/>
              <w:left w:val="single" w:sz="6" w:space="0" w:color="000000"/>
              <w:bottom w:val="single" w:sz="6" w:space="0" w:color="000000"/>
              <w:right w:val="single" w:sz="6" w:space="0" w:color="000000"/>
            </w:tcBorders>
            <w:shd w:val="clear" w:color="auto" w:fill="D9D9D9"/>
          </w:tcPr>
          <w:p w14:paraId="150E8458" w14:textId="77777777" w:rsidR="00805BF4" w:rsidRDefault="00805BF4" w:rsidP="00586F0B">
            <w:pPr>
              <w:ind w:left="4"/>
            </w:pPr>
            <w:r>
              <w:rPr>
                <w:rFonts w:ascii="Times New Roman" w:eastAsia="Times New Roman" w:hAnsi="Times New Roman" w:cs="Times New Roman"/>
                <w:color w:val="000000"/>
                <w:sz w:val="18"/>
              </w:rPr>
              <w:t xml:space="preserve">Signature </w:t>
            </w:r>
          </w:p>
        </w:tc>
        <w:tc>
          <w:tcPr>
            <w:tcW w:w="1618" w:type="dxa"/>
            <w:gridSpan w:val="2"/>
            <w:tcBorders>
              <w:top w:val="single" w:sz="6" w:space="0" w:color="000000"/>
              <w:left w:val="single" w:sz="6" w:space="0" w:color="000000"/>
              <w:bottom w:val="single" w:sz="6" w:space="0" w:color="000000"/>
              <w:right w:val="single" w:sz="6" w:space="0" w:color="000000"/>
            </w:tcBorders>
            <w:shd w:val="clear" w:color="auto" w:fill="D9D9D9"/>
          </w:tcPr>
          <w:p w14:paraId="68F7E262" w14:textId="77777777" w:rsidR="00805BF4" w:rsidRDefault="00805BF4" w:rsidP="00586F0B">
            <w:pPr>
              <w:jc w:val="center"/>
            </w:pPr>
            <w:r>
              <w:rPr>
                <w:rFonts w:ascii="Times New Roman" w:eastAsia="Times New Roman" w:hAnsi="Times New Roman" w:cs="Times New Roman"/>
                <w:color w:val="000000"/>
                <w:sz w:val="18"/>
              </w:rPr>
              <w:t xml:space="preserve">Date (MM/DD/YYYY) </w:t>
            </w:r>
          </w:p>
        </w:tc>
      </w:tr>
      <w:tr w:rsidR="00805BF4" w14:paraId="432348EE" w14:textId="77777777" w:rsidTr="00586F0B">
        <w:trPr>
          <w:trHeight w:val="342"/>
        </w:trPr>
        <w:tc>
          <w:tcPr>
            <w:tcW w:w="2537" w:type="dxa"/>
            <w:gridSpan w:val="2"/>
            <w:tcBorders>
              <w:top w:val="single" w:sz="6" w:space="0" w:color="000000"/>
              <w:left w:val="single" w:sz="6" w:space="0" w:color="000000"/>
              <w:bottom w:val="single" w:sz="6" w:space="0" w:color="000000"/>
              <w:right w:val="single" w:sz="6" w:space="0" w:color="000000"/>
            </w:tcBorders>
            <w:shd w:val="clear" w:color="auto" w:fill="F2F2F2"/>
          </w:tcPr>
          <w:p w14:paraId="16B2436C" w14:textId="77777777" w:rsidR="00805BF4" w:rsidRDefault="00805BF4" w:rsidP="00586F0B">
            <w:pPr>
              <w:ind w:left="2"/>
            </w:pPr>
            <w:r>
              <w:rPr>
                <w:rFonts w:ascii="Times New Roman" w:eastAsia="Times New Roman" w:hAnsi="Times New Roman" w:cs="Times New Roman"/>
                <w:color w:val="000000"/>
                <w:sz w:val="18"/>
              </w:rPr>
              <w:t xml:space="preserve">Executive Sponsor </w:t>
            </w:r>
          </w:p>
        </w:tc>
        <w:tc>
          <w:tcPr>
            <w:tcW w:w="2609" w:type="dxa"/>
            <w:gridSpan w:val="2"/>
            <w:tcBorders>
              <w:top w:val="single" w:sz="6" w:space="0" w:color="000000"/>
              <w:left w:val="single" w:sz="6" w:space="0" w:color="000000"/>
              <w:bottom w:val="single" w:sz="6" w:space="0" w:color="000000"/>
              <w:right w:val="single" w:sz="6" w:space="0" w:color="000000"/>
            </w:tcBorders>
          </w:tcPr>
          <w:p w14:paraId="4FD13E6E" w14:textId="77777777" w:rsidR="00805BF4" w:rsidRDefault="00805BF4" w:rsidP="00586F0B">
            <w:pPr>
              <w:ind w:left="4"/>
            </w:pPr>
            <w:r>
              <w:rPr>
                <w:rFonts w:ascii="Times New Roman" w:eastAsia="Times New Roman" w:hAnsi="Times New Roman" w:cs="Times New Roman"/>
                <w:color w:val="000000"/>
                <w:sz w:val="18"/>
              </w:rPr>
              <w:t xml:space="preserve"> </w:t>
            </w:r>
          </w:p>
        </w:tc>
        <w:tc>
          <w:tcPr>
            <w:tcW w:w="3331" w:type="dxa"/>
            <w:tcBorders>
              <w:top w:val="single" w:sz="6" w:space="0" w:color="000000"/>
              <w:left w:val="single" w:sz="6" w:space="0" w:color="000000"/>
              <w:bottom w:val="single" w:sz="6" w:space="0" w:color="000000"/>
              <w:right w:val="single" w:sz="6" w:space="0" w:color="000000"/>
            </w:tcBorders>
          </w:tcPr>
          <w:p w14:paraId="2954E4A5" w14:textId="77777777" w:rsidR="00805BF4" w:rsidRDefault="00805BF4" w:rsidP="00586F0B">
            <w:pPr>
              <w:tabs>
                <w:tab w:val="center" w:pos="1230"/>
              </w:tabs>
            </w:pP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ab/>
            </w:r>
            <w:r>
              <w:rPr>
                <w:noProof/>
              </w:rPr>
              <w:drawing>
                <wp:inline distT="0" distB="0" distL="0" distR="0" wp14:anchorId="05251D76" wp14:editId="7BE7E725">
                  <wp:extent cx="952502" cy="254000"/>
                  <wp:effectExtent l="0" t="0" r="0" b="0"/>
                  <wp:docPr id="7364" name="Picture 7364"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364" name="Picture 7364" descr="A black background with a black square&#10;&#10;Description automatically generated with medium confidence"/>
                          <pic:cNvPicPr/>
                        </pic:nvPicPr>
                        <pic:blipFill>
                          <a:blip r:embed="rId11"/>
                          <a:stretch>
                            <a:fillRect/>
                          </a:stretch>
                        </pic:blipFill>
                        <pic:spPr>
                          <a:xfrm>
                            <a:off x="0" y="0"/>
                            <a:ext cx="952502" cy="254000"/>
                          </a:xfrm>
                          <a:prstGeom prst="rect">
                            <a:avLst/>
                          </a:prstGeom>
                        </pic:spPr>
                      </pic:pic>
                    </a:graphicData>
                  </a:graphic>
                </wp:inline>
              </w:drawing>
            </w:r>
          </w:p>
        </w:tc>
        <w:tc>
          <w:tcPr>
            <w:tcW w:w="1618" w:type="dxa"/>
            <w:gridSpan w:val="2"/>
            <w:tcBorders>
              <w:top w:val="single" w:sz="6" w:space="0" w:color="000000"/>
              <w:left w:val="single" w:sz="6" w:space="0" w:color="000000"/>
              <w:bottom w:val="single" w:sz="6" w:space="0" w:color="000000"/>
              <w:right w:val="single" w:sz="6" w:space="0" w:color="000000"/>
            </w:tcBorders>
          </w:tcPr>
          <w:p w14:paraId="38D449E3" w14:textId="77777777" w:rsidR="00805BF4" w:rsidRDefault="00805BF4" w:rsidP="00586F0B">
            <w:pPr>
              <w:ind w:left="4"/>
            </w:pPr>
            <w:r>
              <w:rPr>
                <w:rFonts w:ascii="Times New Roman" w:eastAsia="Times New Roman" w:hAnsi="Times New Roman" w:cs="Times New Roman"/>
                <w:color w:val="000000"/>
                <w:sz w:val="18"/>
              </w:rPr>
              <w:t xml:space="preserve"> </w:t>
            </w:r>
          </w:p>
        </w:tc>
      </w:tr>
      <w:tr w:rsidR="00805BF4" w14:paraId="42742D26" w14:textId="77777777" w:rsidTr="00586F0B">
        <w:trPr>
          <w:trHeight w:val="342"/>
        </w:trPr>
        <w:tc>
          <w:tcPr>
            <w:tcW w:w="2537" w:type="dxa"/>
            <w:gridSpan w:val="2"/>
            <w:tcBorders>
              <w:top w:val="single" w:sz="6" w:space="0" w:color="000000"/>
              <w:left w:val="single" w:sz="6" w:space="0" w:color="000000"/>
              <w:bottom w:val="single" w:sz="6" w:space="0" w:color="000000"/>
              <w:right w:val="single" w:sz="6" w:space="0" w:color="000000"/>
            </w:tcBorders>
            <w:shd w:val="clear" w:color="auto" w:fill="F2F2F2"/>
          </w:tcPr>
          <w:p w14:paraId="3BB1A688" w14:textId="77777777" w:rsidR="00805BF4" w:rsidRDefault="00805BF4" w:rsidP="00586F0B">
            <w:pPr>
              <w:ind w:left="2"/>
            </w:pPr>
            <w:r>
              <w:rPr>
                <w:rFonts w:ascii="Times New Roman" w:eastAsia="Times New Roman" w:hAnsi="Times New Roman" w:cs="Times New Roman"/>
                <w:color w:val="000000"/>
                <w:sz w:val="18"/>
              </w:rPr>
              <w:t xml:space="preserve">Department Sponsor </w:t>
            </w:r>
          </w:p>
        </w:tc>
        <w:tc>
          <w:tcPr>
            <w:tcW w:w="2609" w:type="dxa"/>
            <w:gridSpan w:val="2"/>
            <w:tcBorders>
              <w:top w:val="single" w:sz="6" w:space="0" w:color="000000"/>
              <w:left w:val="single" w:sz="6" w:space="0" w:color="000000"/>
              <w:bottom w:val="single" w:sz="6" w:space="0" w:color="000000"/>
              <w:right w:val="single" w:sz="6" w:space="0" w:color="000000"/>
            </w:tcBorders>
          </w:tcPr>
          <w:p w14:paraId="294E819B" w14:textId="77777777" w:rsidR="00805BF4" w:rsidRDefault="00805BF4" w:rsidP="00586F0B">
            <w:pPr>
              <w:ind w:left="4"/>
            </w:pPr>
            <w:r>
              <w:rPr>
                <w:rFonts w:ascii="Times New Roman" w:eastAsia="Times New Roman" w:hAnsi="Times New Roman" w:cs="Times New Roman"/>
                <w:color w:val="000000"/>
                <w:sz w:val="18"/>
              </w:rPr>
              <w:t xml:space="preserve"> </w:t>
            </w:r>
          </w:p>
        </w:tc>
        <w:tc>
          <w:tcPr>
            <w:tcW w:w="3331" w:type="dxa"/>
            <w:tcBorders>
              <w:top w:val="single" w:sz="6" w:space="0" w:color="000000"/>
              <w:left w:val="single" w:sz="6" w:space="0" w:color="000000"/>
              <w:bottom w:val="single" w:sz="6" w:space="0" w:color="000000"/>
              <w:right w:val="single" w:sz="6" w:space="0" w:color="000000"/>
            </w:tcBorders>
          </w:tcPr>
          <w:p w14:paraId="43CED4C0" w14:textId="77777777" w:rsidR="00805BF4" w:rsidRDefault="00805BF4" w:rsidP="00586F0B">
            <w:pPr>
              <w:tabs>
                <w:tab w:val="center" w:pos="1150"/>
              </w:tabs>
            </w:pPr>
            <w:r>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ab/>
            </w:r>
            <w:r>
              <w:rPr>
                <w:noProof/>
              </w:rPr>
              <w:drawing>
                <wp:inline distT="0" distB="0" distL="0" distR="0" wp14:anchorId="0A9B67E3" wp14:editId="06ED233E">
                  <wp:extent cx="952502" cy="254000"/>
                  <wp:effectExtent l="0" t="0" r="0" b="0"/>
                  <wp:docPr id="7366" name="Picture 7366"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366" name="Picture 7366" descr="A black background with a black square&#10;&#10;Description automatically generated with medium confidence"/>
                          <pic:cNvPicPr/>
                        </pic:nvPicPr>
                        <pic:blipFill>
                          <a:blip r:embed="rId11"/>
                          <a:stretch>
                            <a:fillRect/>
                          </a:stretch>
                        </pic:blipFill>
                        <pic:spPr>
                          <a:xfrm>
                            <a:off x="0" y="0"/>
                            <a:ext cx="952502" cy="254000"/>
                          </a:xfrm>
                          <a:prstGeom prst="rect">
                            <a:avLst/>
                          </a:prstGeom>
                        </pic:spPr>
                      </pic:pic>
                    </a:graphicData>
                  </a:graphic>
                </wp:inline>
              </w:drawing>
            </w:r>
          </w:p>
        </w:tc>
        <w:tc>
          <w:tcPr>
            <w:tcW w:w="1618" w:type="dxa"/>
            <w:gridSpan w:val="2"/>
            <w:tcBorders>
              <w:top w:val="single" w:sz="6" w:space="0" w:color="000000"/>
              <w:left w:val="single" w:sz="6" w:space="0" w:color="000000"/>
              <w:bottom w:val="single" w:sz="6" w:space="0" w:color="000000"/>
              <w:right w:val="single" w:sz="6" w:space="0" w:color="000000"/>
            </w:tcBorders>
          </w:tcPr>
          <w:p w14:paraId="70C4A17D" w14:textId="77777777" w:rsidR="00805BF4" w:rsidRDefault="00805BF4" w:rsidP="00586F0B">
            <w:pPr>
              <w:ind w:left="4"/>
            </w:pPr>
            <w:r>
              <w:rPr>
                <w:rFonts w:ascii="Times New Roman" w:eastAsia="Times New Roman" w:hAnsi="Times New Roman" w:cs="Times New Roman"/>
                <w:color w:val="000000"/>
                <w:sz w:val="18"/>
              </w:rPr>
              <w:t xml:space="preserve"> </w:t>
            </w:r>
          </w:p>
        </w:tc>
      </w:tr>
      <w:tr w:rsidR="00805BF4" w14:paraId="38EE3030" w14:textId="77777777" w:rsidTr="00586F0B">
        <w:trPr>
          <w:trHeight w:val="342"/>
        </w:trPr>
        <w:tc>
          <w:tcPr>
            <w:tcW w:w="2537" w:type="dxa"/>
            <w:gridSpan w:val="2"/>
            <w:tcBorders>
              <w:top w:val="single" w:sz="6" w:space="0" w:color="000000"/>
              <w:left w:val="single" w:sz="6" w:space="0" w:color="000000"/>
              <w:bottom w:val="single" w:sz="6" w:space="0" w:color="000000"/>
              <w:right w:val="single" w:sz="6" w:space="0" w:color="000000"/>
            </w:tcBorders>
            <w:shd w:val="clear" w:color="auto" w:fill="F2F2F2"/>
          </w:tcPr>
          <w:p w14:paraId="7DF4E4A4" w14:textId="77777777" w:rsidR="00805BF4" w:rsidRDefault="00805BF4" w:rsidP="00586F0B">
            <w:pPr>
              <w:ind w:left="2"/>
            </w:pPr>
            <w:r>
              <w:rPr>
                <w:rFonts w:ascii="Times New Roman" w:eastAsia="Times New Roman" w:hAnsi="Times New Roman" w:cs="Times New Roman"/>
                <w:color w:val="000000"/>
                <w:sz w:val="18"/>
              </w:rPr>
              <w:t xml:space="preserve">Project Manager </w:t>
            </w:r>
          </w:p>
        </w:tc>
        <w:tc>
          <w:tcPr>
            <w:tcW w:w="2609" w:type="dxa"/>
            <w:gridSpan w:val="2"/>
            <w:tcBorders>
              <w:top w:val="single" w:sz="6" w:space="0" w:color="000000"/>
              <w:left w:val="single" w:sz="6" w:space="0" w:color="000000"/>
              <w:bottom w:val="single" w:sz="6" w:space="0" w:color="000000"/>
              <w:right w:val="single" w:sz="6" w:space="0" w:color="000000"/>
            </w:tcBorders>
          </w:tcPr>
          <w:p w14:paraId="36F45F9D" w14:textId="77777777" w:rsidR="00805BF4" w:rsidRDefault="00805BF4" w:rsidP="00586F0B">
            <w:pPr>
              <w:ind w:left="4"/>
            </w:pPr>
            <w:r>
              <w:rPr>
                <w:rFonts w:ascii="Times New Roman" w:eastAsia="Times New Roman" w:hAnsi="Times New Roman" w:cs="Times New Roman"/>
                <w:color w:val="000000"/>
                <w:sz w:val="18"/>
              </w:rPr>
              <w:t xml:space="preserve"> </w:t>
            </w:r>
          </w:p>
        </w:tc>
        <w:tc>
          <w:tcPr>
            <w:tcW w:w="3331" w:type="dxa"/>
            <w:tcBorders>
              <w:top w:val="single" w:sz="6" w:space="0" w:color="000000"/>
              <w:left w:val="single" w:sz="6" w:space="0" w:color="000000"/>
              <w:bottom w:val="single" w:sz="6" w:space="0" w:color="000000"/>
              <w:right w:val="single" w:sz="6" w:space="0" w:color="000000"/>
            </w:tcBorders>
          </w:tcPr>
          <w:p w14:paraId="5804E393" w14:textId="77777777" w:rsidR="00805BF4" w:rsidRDefault="00805BF4" w:rsidP="00586F0B">
            <w:pPr>
              <w:ind w:left="4"/>
            </w:pPr>
            <w:r>
              <w:rPr>
                <w:rFonts w:ascii="Times New Roman" w:eastAsia="Times New Roman" w:hAnsi="Times New Roman" w:cs="Times New Roman"/>
                <w:color w:val="000000"/>
                <w:sz w:val="18"/>
              </w:rPr>
              <w:t xml:space="preserve"> </w:t>
            </w:r>
          </w:p>
        </w:tc>
        <w:tc>
          <w:tcPr>
            <w:tcW w:w="1618" w:type="dxa"/>
            <w:gridSpan w:val="2"/>
            <w:tcBorders>
              <w:top w:val="single" w:sz="6" w:space="0" w:color="000000"/>
              <w:left w:val="single" w:sz="6" w:space="0" w:color="000000"/>
              <w:bottom w:val="single" w:sz="6" w:space="0" w:color="000000"/>
              <w:right w:val="single" w:sz="6" w:space="0" w:color="000000"/>
            </w:tcBorders>
          </w:tcPr>
          <w:p w14:paraId="4E9B5A90" w14:textId="77777777" w:rsidR="00805BF4" w:rsidRDefault="00805BF4" w:rsidP="00586F0B">
            <w:pPr>
              <w:ind w:left="4"/>
            </w:pPr>
            <w:r>
              <w:rPr>
                <w:rFonts w:ascii="Times New Roman" w:eastAsia="Times New Roman" w:hAnsi="Times New Roman" w:cs="Times New Roman"/>
                <w:color w:val="000000"/>
                <w:sz w:val="18"/>
              </w:rPr>
              <w:t xml:space="preserve"> </w:t>
            </w:r>
          </w:p>
        </w:tc>
      </w:tr>
      <w:tr w:rsidR="00805BF4" w14:paraId="457E1B19" w14:textId="77777777" w:rsidTr="00586F0B">
        <w:trPr>
          <w:trHeight w:val="339"/>
        </w:trPr>
        <w:tc>
          <w:tcPr>
            <w:tcW w:w="10096" w:type="dxa"/>
            <w:gridSpan w:val="7"/>
            <w:tcBorders>
              <w:top w:val="single" w:sz="6" w:space="0" w:color="000000"/>
              <w:left w:val="single" w:sz="6" w:space="0" w:color="000000"/>
              <w:bottom w:val="single" w:sz="6" w:space="0" w:color="000000"/>
              <w:right w:val="single" w:sz="6" w:space="0" w:color="000000"/>
            </w:tcBorders>
            <w:shd w:val="clear" w:color="auto" w:fill="ED7D31"/>
          </w:tcPr>
          <w:p w14:paraId="24BB6E2B" w14:textId="77777777" w:rsidR="00805BF4" w:rsidRDefault="00805BF4" w:rsidP="00586F0B">
            <w:pPr>
              <w:ind w:left="2"/>
            </w:pPr>
            <w:r>
              <w:rPr>
                <w:rFonts w:ascii="Times New Roman" w:eastAsia="Times New Roman" w:hAnsi="Times New Roman" w:cs="Times New Roman"/>
                <w:color w:val="FFFFFF"/>
                <w:sz w:val="18"/>
              </w:rPr>
              <w:t xml:space="preserve">7.  Notes </w:t>
            </w:r>
          </w:p>
        </w:tc>
      </w:tr>
      <w:tr w:rsidR="00805BF4" w14:paraId="34804881" w14:textId="77777777" w:rsidTr="00586F0B">
        <w:trPr>
          <w:trHeight w:val="1000"/>
        </w:trPr>
        <w:tc>
          <w:tcPr>
            <w:tcW w:w="10096" w:type="dxa"/>
            <w:gridSpan w:val="7"/>
            <w:tcBorders>
              <w:top w:val="single" w:sz="6" w:space="0" w:color="000000"/>
              <w:left w:val="single" w:sz="6" w:space="0" w:color="000000"/>
              <w:bottom w:val="single" w:sz="6" w:space="0" w:color="000000"/>
              <w:right w:val="single" w:sz="6" w:space="0" w:color="000000"/>
            </w:tcBorders>
          </w:tcPr>
          <w:p w14:paraId="11E25FC2" w14:textId="77777777" w:rsidR="00805BF4" w:rsidRDefault="00805BF4" w:rsidP="00586F0B">
            <w:pPr>
              <w:ind w:left="2" w:right="9935"/>
              <w:jc w:val="both"/>
            </w:pPr>
            <w:r>
              <w:rPr>
                <w:rFonts w:ascii="Times New Roman" w:eastAsia="Times New Roman" w:hAnsi="Times New Roman" w:cs="Times New Roman"/>
                <w:color w:val="000000"/>
                <w:sz w:val="18"/>
              </w:rPr>
              <w:t xml:space="preserve">   </w:t>
            </w:r>
          </w:p>
        </w:tc>
      </w:tr>
    </w:tbl>
    <w:p w14:paraId="386A4B17" w14:textId="77777777" w:rsidR="00805BF4" w:rsidRDefault="00805BF4" w:rsidP="00805BF4">
      <w:pPr>
        <w:spacing w:after="21"/>
      </w:pPr>
      <w:r>
        <w:rPr>
          <w:rFonts w:ascii="Times New Roman" w:hAnsi="Times New Roman"/>
          <w:color w:val="000000"/>
          <w:sz w:val="18"/>
        </w:rPr>
        <w:t xml:space="preserve"> </w:t>
      </w:r>
    </w:p>
    <w:p w14:paraId="60CF7D1B" w14:textId="77777777" w:rsidR="00805BF4" w:rsidRDefault="00805BF4" w:rsidP="00805BF4">
      <w:pPr>
        <w:jc w:val="both"/>
      </w:pP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sz w:val="18"/>
        </w:rPr>
        <w:t xml:space="preserve"> </w:t>
      </w:r>
    </w:p>
    <w:p w14:paraId="424DFE2B" w14:textId="77777777" w:rsidR="00D858E3" w:rsidRDefault="00D858E3">
      <w:pPr>
        <w:rPr>
          <w:sz w:val="18"/>
        </w:rPr>
      </w:pPr>
      <w:r>
        <w:br w:type="page"/>
      </w:r>
    </w:p>
    <w:tbl>
      <w:tblPr>
        <w:tblW w:w="9060" w:type="dxa"/>
        <w:tblBorders>
          <w:insideH w:val="nil"/>
          <w:insideV w:val="nil"/>
        </w:tblBorders>
        <w:tblLayout w:type="fixed"/>
        <w:tblLook w:val="0600" w:firstRow="0" w:lastRow="0" w:firstColumn="0" w:lastColumn="0" w:noHBand="1" w:noVBand="1"/>
      </w:tblPr>
      <w:tblGrid>
        <w:gridCol w:w="9060"/>
      </w:tblGrid>
      <w:tr w:rsidR="00843543" w14:paraId="2CD3DF55" w14:textId="77777777" w:rsidTr="00843543">
        <w:trPr>
          <w:trHeight w:val="6480"/>
        </w:trPr>
        <w:tc>
          <w:tcPr>
            <w:tcW w:w="906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3B73C3DA" w14:textId="77777777" w:rsidR="00843543" w:rsidRDefault="00843543">
            <w:pPr>
              <w:spacing w:before="240"/>
              <w:ind w:left="560"/>
              <w:rPr>
                <w:sz w:val="22"/>
              </w:rPr>
            </w:pPr>
            <w:r>
              <w:rPr>
                <w:b/>
              </w:rPr>
              <w:lastRenderedPageBreak/>
              <w:t xml:space="preserve">Project Justification </w:t>
            </w:r>
            <w:r>
              <w:rPr>
                <w:b/>
                <w:i/>
                <w:sz w:val="20"/>
              </w:rPr>
              <w:t xml:space="preserve">(include financial justification </w:t>
            </w:r>
            <w:proofErr w:type="gramStart"/>
            <w:r>
              <w:rPr>
                <w:b/>
                <w:i/>
                <w:sz w:val="20"/>
              </w:rPr>
              <w:t>i.e.</w:t>
            </w:r>
            <w:proofErr w:type="gramEnd"/>
            <w:r>
              <w:rPr>
                <w:b/>
                <w:i/>
                <w:sz w:val="20"/>
              </w:rPr>
              <w:t xml:space="preserve"> ROI)</w:t>
            </w:r>
          </w:p>
          <w:p w14:paraId="632D537E" w14:textId="77777777" w:rsidR="00843543" w:rsidRDefault="00843543">
            <w:pPr>
              <w:spacing w:before="240"/>
              <w:ind w:left="560"/>
            </w:pPr>
            <w:r>
              <w:t>Investment Cost: $40,000 (Development, Marketing, Accessibility Testing, Legal Fees)</w:t>
            </w:r>
          </w:p>
          <w:p w14:paraId="5CE8E5AF" w14:textId="77777777" w:rsidR="00843543" w:rsidRDefault="00843543">
            <w:pPr>
              <w:spacing w:before="240"/>
              <w:ind w:left="560"/>
            </w:pPr>
            <w:r>
              <w:t>Expected Returns:</w:t>
            </w:r>
          </w:p>
          <w:p w14:paraId="6DC04D67" w14:textId="77777777" w:rsidR="00843543" w:rsidRDefault="00843543">
            <w:pPr>
              <w:spacing w:before="240"/>
              <w:ind w:left="560"/>
            </w:pPr>
            <w:r>
              <w:t>User Base Growth: 20,000 users in the first year</w:t>
            </w:r>
          </w:p>
          <w:p w14:paraId="056658AA" w14:textId="77777777" w:rsidR="00843543" w:rsidRDefault="00843543">
            <w:pPr>
              <w:spacing w:before="240"/>
              <w:ind w:left="560"/>
            </w:pPr>
            <w:r>
              <w:t>Subscription Revenue: $1.99 per user per month</w:t>
            </w:r>
          </w:p>
          <w:p w14:paraId="42642921" w14:textId="77777777" w:rsidR="00843543" w:rsidRDefault="00843543">
            <w:pPr>
              <w:spacing w:before="240"/>
              <w:ind w:left="560"/>
            </w:pPr>
            <w:r>
              <w:t>Advertising Cost: $8,000 in the first year (targeted, disability-friendly advertisers)</w:t>
            </w:r>
          </w:p>
          <w:p w14:paraId="178AB9BF" w14:textId="77777777" w:rsidR="00843543" w:rsidRDefault="00843543">
            <w:pPr>
              <w:spacing w:before="240"/>
              <w:ind w:left="560"/>
            </w:pPr>
            <w:r>
              <w:t>Legal Fees: $6,000 for user data protection and accessibility compliance</w:t>
            </w:r>
          </w:p>
          <w:p w14:paraId="4004974C" w14:textId="77777777" w:rsidR="00843543" w:rsidRDefault="00843543">
            <w:pPr>
              <w:spacing w:before="240"/>
              <w:ind w:left="560"/>
            </w:pPr>
            <w:r>
              <w:t>ROI= (Net Profit/Investment Cost) x 100%</w:t>
            </w:r>
          </w:p>
          <w:p w14:paraId="0B2D2052" w14:textId="77777777" w:rsidR="00843543" w:rsidRDefault="00843543">
            <w:pPr>
              <w:spacing w:before="240"/>
              <w:ind w:left="560"/>
            </w:pPr>
            <w:r>
              <w:t>Net Profit = (Subscription Revenue - Advertising Cost – Legal Fees) x 12</w:t>
            </w:r>
          </w:p>
          <w:p w14:paraId="5D3D97DE" w14:textId="77777777" w:rsidR="00843543" w:rsidRDefault="00843543">
            <w:pPr>
              <w:spacing w:before="240"/>
              <w:ind w:left="560"/>
            </w:pPr>
            <w:r>
              <w:t>Net Profit = ($1.99 x 20,000 x 12) - $8,000 - $6,000 = $463,200</w:t>
            </w:r>
          </w:p>
          <w:p w14:paraId="1EF814B0" w14:textId="77777777" w:rsidR="00843543" w:rsidRDefault="00843543">
            <w:pPr>
              <w:spacing w:before="240"/>
              <w:ind w:left="560"/>
            </w:pPr>
            <w:r>
              <w:t>ROI = ($463,200 / $40,000) x 100% = 1158%</w:t>
            </w:r>
          </w:p>
          <w:p w14:paraId="2E3E7323" w14:textId="77777777" w:rsidR="00843543" w:rsidRDefault="00843543">
            <w:pPr>
              <w:spacing w:before="240"/>
              <w:ind w:left="560"/>
            </w:pPr>
            <w:r>
              <w:t xml:space="preserve">Estimated ROI for </w:t>
            </w:r>
            <w:proofErr w:type="spellStart"/>
            <w:r>
              <w:t>ConnectAbility</w:t>
            </w:r>
            <w:proofErr w:type="spellEnd"/>
          </w:p>
        </w:tc>
      </w:tr>
      <w:tr w:rsidR="00843543" w14:paraId="1CFF6AC0" w14:textId="77777777" w:rsidTr="00843543">
        <w:trPr>
          <w:trHeight w:val="1830"/>
        </w:trPr>
        <w:tc>
          <w:tcPr>
            <w:tcW w:w="906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572B7CA5" w14:textId="77777777" w:rsidR="00843543" w:rsidRDefault="00843543">
            <w:pPr>
              <w:spacing w:before="240"/>
              <w:ind w:left="560"/>
            </w:pPr>
            <w:r>
              <w:rPr>
                <w:b/>
              </w:rPr>
              <w:t xml:space="preserve">Expected </w:t>
            </w:r>
            <w:proofErr w:type="gramStart"/>
            <w:r>
              <w:rPr>
                <w:b/>
              </w:rPr>
              <w:t>Outcome</w:t>
            </w:r>
            <w:r>
              <w:rPr>
                <w:rFonts w:ascii="Times New Roman" w:hAnsi="Times New Roman"/>
                <w:b/>
                <w:szCs w:val="24"/>
              </w:rPr>
              <w:t>[</w:t>
            </w:r>
            <w:proofErr w:type="gramEnd"/>
            <w:r>
              <w:rPr>
                <w:rFonts w:ascii="Times New Roman" w:hAnsi="Times New Roman"/>
                <w:b/>
                <w:szCs w:val="24"/>
              </w:rPr>
              <w:t>5]</w:t>
            </w:r>
          </w:p>
          <w:p w14:paraId="3A59ABB2" w14:textId="77777777" w:rsidR="00843543" w:rsidRDefault="00843543">
            <w:pPr>
              <w:spacing w:before="240"/>
              <w:ind w:left="560"/>
            </w:pPr>
            <w:r>
              <w:t>Net Profit = (Subscription Revenue - Advertising Cost – Legal Fees) x 12</w:t>
            </w:r>
          </w:p>
          <w:p w14:paraId="1D1C98C5" w14:textId="77777777" w:rsidR="00843543" w:rsidRDefault="00843543">
            <w:pPr>
              <w:spacing w:before="240"/>
              <w:ind w:left="560"/>
            </w:pPr>
            <w:r>
              <w:t>Net Profit = ($1.99 x 20,000 x 12) - $8,000 - $6,000 = $463,200 in year one</w:t>
            </w:r>
          </w:p>
          <w:p w14:paraId="6D1D6D85" w14:textId="77777777" w:rsidR="00843543" w:rsidRDefault="00843543">
            <w:pPr>
              <w:spacing w:before="240"/>
              <w:ind w:left="560"/>
              <w:rPr>
                <w:b/>
              </w:rPr>
            </w:pPr>
            <w:r>
              <w:rPr>
                <w:b/>
              </w:rPr>
              <w:t xml:space="preserve"> </w:t>
            </w:r>
          </w:p>
        </w:tc>
      </w:tr>
    </w:tbl>
    <w:p w14:paraId="16539865" w14:textId="69B682CF" w:rsidR="00121450" w:rsidRDefault="00121450" w:rsidP="00F1160C">
      <w:pPr>
        <w:pStyle w:val="FootnoteText"/>
      </w:pPr>
    </w:p>
    <w:p w14:paraId="3B6A8EE9" w14:textId="77777777" w:rsidR="00F24063" w:rsidRDefault="00121450">
      <w:r>
        <w:br w:type="page"/>
      </w:r>
    </w:p>
    <w:tbl>
      <w:tblPr>
        <w:tblStyle w:val="TableGrid"/>
        <w:tblpPr w:leftFromText="180" w:rightFromText="180" w:vertAnchor="text" w:horzAnchor="margin" w:tblpY="201"/>
        <w:tblW w:w="10175" w:type="dxa"/>
        <w:tblLook w:val="04A0" w:firstRow="1" w:lastRow="0" w:firstColumn="1" w:lastColumn="0" w:noHBand="0" w:noVBand="1"/>
      </w:tblPr>
      <w:tblGrid>
        <w:gridCol w:w="5087"/>
        <w:gridCol w:w="5088"/>
      </w:tblGrid>
      <w:tr w:rsidR="00F24063" w14:paraId="3182FC14" w14:textId="77777777" w:rsidTr="00F24063">
        <w:trPr>
          <w:trHeight w:val="932"/>
        </w:trPr>
        <w:tc>
          <w:tcPr>
            <w:tcW w:w="5087" w:type="dxa"/>
          </w:tcPr>
          <w:p w14:paraId="516B6287" w14:textId="7362A2B3" w:rsidR="00F24063" w:rsidRPr="00F24063" w:rsidRDefault="00F24063" w:rsidP="00F24063">
            <w:pPr>
              <w:pStyle w:val="Default"/>
              <w:jc w:val="center"/>
              <w:rPr>
                <w:rFonts w:ascii="Times New Roman" w:hAnsi="Times New Roman" w:cs="Times New Roman"/>
              </w:rPr>
            </w:pPr>
            <w:r w:rsidRPr="00F24063">
              <w:rPr>
                <w:rFonts w:ascii="Times New Roman" w:hAnsi="Times New Roman" w:cs="Times New Roman"/>
                <w:b/>
                <w:bCs/>
              </w:rPr>
              <w:lastRenderedPageBreak/>
              <w:t>WBS Categories</w:t>
            </w:r>
          </w:p>
        </w:tc>
        <w:tc>
          <w:tcPr>
            <w:tcW w:w="5088" w:type="dxa"/>
          </w:tcPr>
          <w:p w14:paraId="1FAFC0DE" w14:textId="04C6AD63" w:rsidR="00F24063" w:rsidRPr="00F24063" w:rsidRDefault="00F24063" w:rsidP="00F24063">
            <w:pPr>
              <w:pStyle w:val="Default"/>
              <w:jc w:val="center"/>
              <w:rPr>
                <w:rFonts w:ascii="Times New Roman" w:hAnsi="Times New Roman" w:cs="Times New Roman"/>
              </w:rPr>
            </w:pPr>
            <w:r w:rsidRPr="00F24063">
              <w:rPr>
                <w:rFonts w:ascii="Times New Roman" w:hAnsi="Times New Roman" w:cs="Times New Roman"/>
                <w:b/>
                <w:bCs/>
              </w:rPr>
              <w:t>Internal time/hours needed</w:t>
            </w:r>
          </w:p>
        </w:tc>
      </w:tr>
      <w:tr w:rsidR="00F24063" w14:paraId="58F0E162" w14:textId="77777777" w:rsidTr="00F24063">
        <w:trPr>
          <w:trHeight w:val="272"/>
        </w:trPr>
        <w:tc>
          <w:tcPr>
            <w:tcW w:w="5087" w:type="dxa"/>
          </w:tcPr>
          <w:p w14:paraId="58E5E5BB" w14:textId="77777777" w:rsidR="00F24063" w:rsidRPr="00F24063" w:rsidRDefault="00F24063" w:rsidP="00F24063">
            <w:pPr>
              <w:pStyle w:val="Default"/>
              <w:rPr>
                <w:rFonts w:ascii="Times New Roman" w:hAnsi="Times New Roman" w:cs="Times New Roman"/>
              </w:rPr>
            </w:pPr>
            <w:r w:rsidRPr="00F24063">
              <w:rPr>
                <w:rFonts w:ascii="Times New Roman" w:hAnsi="Times New Roman" w:cs="Times New Roman"/>
              </w:rPr>
              <w:t xml:space="preserve">1. Initiating </w:t>
            </w:r>
          </w:p>
          <w:p w14:paraId="090D66AF" w14:textId="77777777" w:rsidR="00F24063" w:rsidRPr="00F24063" w:rsidRDefault="00F24063" w:rsidP="00F24063">
            <w:pPr>
              <w:rPr>
                <w:rFonts w:ascii="Times New Roman" w:hAnsi="Times New Roman"/>
                <w:szCs w:val="24"/>
              </w:rPr>
            </w:pPr>
          </w:p>
        </w:tc>
        <w:tc>
          <w:tcPr>
            <w:tcW w:w="5088" w:type="dxa"/>
          </w:tcPr>
          <w:p w14:paraId="6228EBC3" w14:textId="62DB94D7" w:rsidR="00F24063" w:rsidRPr="00F24063" w:rsidRDefault="001561BD" w:rsidP="00F24063">
            <w:pPr>
              <w:rPr>
                <w:rFonts w:ascii="Times New Roman" w:hAnsi="Times New Roman"/>
                <w:szCs w:val="24"/>
              </w:rPr>
            </w:pPr>
            <w:r>
              <w:rPr>
                <w:rFonts w:ascii="Times New Roman" w:hAnsi="Times New Roman"/>
                <w:szCs w:val="24"/>
              </w:rPr>
              <w:t>100</w:t>
            </w:r>
          </w:p>
        </w:tc>
      </w:tr>
      <w:tr w:rsidR="00F24063" w14:paraId="4305FD02" w14:textId="77777777" w:rsidTr="00F24063">
        <w:trPr>
          <w:trHeight w:val="474"/>
        </w:trPr>
        <w:tc>
          <w:tcPr>
            <w:tcW w:w="5087" w:type="dxa"/>
          </w:tcPr>
          <w:p w14:paraId="2C03617E" w14:textId="410EAB49" w:rsidR="00F24063" w:rsidRPr="00F24063" w:rsidRDefault="00F24063" w:rsidP="00F24063">
            <w:pPr>
              <w:rPr>
                <w:rFonts w:ascii="Times New Roman" w:hAnsi="Times New Roman"/>
                <w:szCs w:val="24"/>
              </w:rPr>
            </w:pPr>
            <w:r>
              <w:rPr>
                <w:rFonts w:ascii="Times New Roman" w:hAnsi="Times New Roman"/>
                <w:szCs w:val="24"/>
              </w:rPr>
              <w:t>2. Analysis</w:t>
            </w:r>
          </w:p>
        </w:tc>
        <w:tc>
          <w:tcPr>
            <w:tcW w:w="5088" w:type="dxa"/>
          </w:tcPr>
          <w:p w14:paraId="18BFE00A" w14:textId="2ED588B6" w:rsidR="00F24063" w:rsidRPr="00F24063" w:rsidRDefault="001561BD" w:rsidP="00F24063">
            <w:pPr>
              <w:rPr>
                <w:rFonts w:ascii="Times New Roman" w:hAnsi="Times New Roman"/>
                <w:szCs w:val="24"/>
              </w:rPr>
            </w:pPr>
            <w:r>
              <w:rPr>
                <w:rFonts w:ascii="Times New Roman" w:hAnsi="Times New Roman"/>
                <w:szCs w:val="24"/>
              </w:rPr>
              <w:t>50</w:t>
            </w:r>
          </w:p>
        </w:tc>
      </w:tr>
      <w:tr w:rsidR="00F24063" w14:paraId="238CACEB" w14:textId="77777777" w:rsidTr="00F24063">
        <w:trPr>
          <w:trHeight w:val="438"/>
        </w:trPr>
        <w:tc>
          <w:tcPr>
            <w:tcW w:w="5087" w:type="dxa"/>
          </w:tcPr>
          <w:p w14:paraId="57C7FC28" w14:textId="684877C5" w:rsidR="00F24063" w:rsidRPr="00F24063" w:rsidRDefault="00F24063" w:rsidP="00F24063">
            <w:pPr>
              <w:rPr>
                <w:rFonts w:ascii="Times New Roman" w:hAnsi="Times New Roman"/>
                <w:szCs w:val="24"/>
              </w:rPr>
            </w:pPr>
            <w:r>
              <w:rPr>
                <w:rFonts w:ascii="Times New Roman" w:hAnsi="Times New Roman"/>
                <w:szCs w:val="24"/>
              </w:rPr>
              <w:t>3. Design</w:t>
            </w:r>
          </w:p>
        </w:tc>
        <w:tc>
          <w:tcPr>
            <w:tcW w:w="5088" w:type="dxa"/>
          </w:tcPr>
          <w:p w14:paraId="2E2180D8" w14:textId="77777777" w:rsidR="00F24063" w:rsidRPr="00F24063" w:rsidRDefault="00F24063" w:rsidP="00F24063">
            <w:pPr>
              <w:rPr>
                <w:rFonts w:ascii="Times New Roman" w:hAnsi="Times New Roman"/>
                <w:szCs w:val="24"/>
              </w:rPr>
            </w:pPr>
          </w:p>
        </w:tc>
      </w:tr>
      <w:tr w:rsidR="001561BD" w14:paraId="04BDAC7B" w14:textId="77777777" w:rsidTr="00F24063">
        <w:trPr>
          <w:trHeight w:val="438"/>
        </w:trPr>
        <w:tc>
          <w:tcPr>
            <w:tcW w:w="5087" w:type="dxa"/>
          </w:tcPr>
          <w:p w14:paraId="68925A53" w14:textId="69513F3B" w:rsidR="001561BD" w:rsidRDefault="001561BD" w:rsidP="00F24063">
            <w:pPr>
              <w:rPr>
                <w:rFonts w:ascii="Times New Roman" w:hAnsi="Times New Roman"/>
                <w:szCs w:val="24"/>
              </w:rPr>
            </w:pPr>
            <w:r>
              <w:rPr>
                <w:rFonts w:ascii="Times New Roman" w:hAnsi="Times New Roman"/>
                <w:szCs w:val="24"/>
              </w:rPr>
              <w:t>Consulting</w:t>
            </w:r>
          </w:p>
        </w:tc>
        <w:tc>
          <w:tcPr>
            <w:tcW w:w="5088" w:type="dxa"/>
          </w:tcPr>
          <w:p w14:paraId="51A0111F" w14:textId="5D20B2D3" w:rsidR="001561BD" w:rsidRPr="00F24063" w:rsidRDefault="001561BD" w:rsidP="00F24063">
            <w:pPr>
              <w:rPr>
                <w:rFonts w:ascii="Times New Roman" w:hAnsi="Times New Roman"/>
                <w:szCs w:val="24"/>
              </w:rPr>
            </w:pPr>
            <w:r>
              <w:rPr>
                <w:rFonts w:ascii="Times New Roman" w:hAnsi="Times New Roman"/>
                <w:szCs w:val="24"/>
              </w:rPr>
              <w:t>30</w:t>
            </w:r>
          </w:p>
        </w:tc>
      </w:tr>
      <w:tr w:rsidR="001561BD" w14:paraId="6459B70A" w14:textId="77777777" w:rsidTr="00F24063">
        <w:trPr>
          <w:trHeight w:val="438"/>
        </w:trPr>
        <w:tc>
          <w:tcPr>
            <w:tcW w:w="5087" w:type="dxa"/>
          </w:tcPr>
          <w:p w14:paraId="5C3C6F35" w14:textId="515E19FB" w:rsidR="001561BD" w:rsidRDefault="001561BD" w:rsidP="00F24063">
            <w:pPr>
              <w:rPr>
                <w:rFonts w:ascii="Times New Roman" w:hAnsi="Times New Roman"/>
                <w:szCs w:val="24"/>
              </w:rPr>
            </w:pPr>
            <w:r>
              <w:rPr>
                <w:rFonts w:ascii="Times New Roman" w:hAnsi="Times New Roman"/>
                <w:szCs w:val="24"/>
              </w:rPr>
              <w:t>Website concept design</w:t>
            </w:r>
          </w:p>
        </w:tc>
        <w:tc>
          <w:tcPr>
            <w:tcW w:w="5088" w:type="dxa"/>
          </w:tcPr>
          <w:p w14:paraId="15832CC8" w14:textId="7DE4C285" w:rsidR="001561BD" w:rsidRPr="00F24063" w:rsidRDefault="001561BD" w:rsidP="00F24063">
            <w:pPr>
              <w:rPr>
                <w:rFonts w:ascii="Times New Roman" w:hAnsi="Times New Roman"/>
                <w:szCs w:val="24"/>
              </w:rPr>
            </w:pPr>
            <w:r>
              <w:rPr>
                <w:rFonts w:ascii="Times New Roman" w:hAnsi="Times New Roman"/>
                <w:szCs w:val="24"/>
              </w:rPr>
              <w:t>40</w:t>
            </w:r>
          </w:p>
        </w:tc>
      </w:tr>
      <w:tr w:rsidR="001561BD" w14:paraId="192B79CF" w14:textId="77777777" w:rsidTr="00F24063">
        <w:trPr>
          <w:trHeight w:val="438"/>
        </w:trPr>
        <w:tc>
          <w:tcPr>
            <w:tcW w:w="5087" w:type="dxa"/>
          </w:tcPr>
          <w:p w14:paraId="7AD7A4E9" w14:textId="7F7EACDD" w:rsidR="001561BD" w:rsidRDefault="001561BD" w:rsidP="00F24063">
            <w:pPr>
              <w:rPr>
                <w:rFonts w:ascii="Times New Roman" w:hAnsi="Times New Roman"/>
                <w:szCs w:val="24"/>
              </w:rPr>
            </w:pPr>
            <w:r>
              <w:rPr>
                <w:rFonts w:ascii="Times New Roman" w:hAnsi="Times New Roman"/>
                <w:szCs w:val="24"/>
              </w:rPr>
              <w:t>Website page(s) design</w:t>
            </w:r>
          </w:p>
        </w:tc>
        <w:tc>
          <w:tcPr>
            <w:tcW w:w="5088" w:type="dxa"/>
          </w:tcPr>
          <w:p w14:paraId="3DDE6DEA" w14:textId="265B662E" w:rsidR="001561BD" w:rsidRDefault="001561BD" w:rsidP="00F24063">
            <w:pPr>
              <w:rPr>
                <w:rFonts w:ascii="Times New Roman" w:hAnsi="Times New Roman"/>
                <w:szCs w:val="24"/>
              </w:rPr>
            </w:pPr>
            <w:r>
              <w:rPr>
                <w:rFonts w:ascii="Times New Roman" w:hAnsi="Times New Roman"/>
                <w:szCs w:val="24"/>
              </w:rPr>
              <w:t>50</w:t>
            </w:r>
          </w:p>
        </w:tc>
      </w:tr>
      <w:tr w:rsidR="00F24063" w14:paraId="5ACB4037" w14:textId="77777777" w:rsidTr="00F24063">
        <w:trPr>
          <w:trHeight w:val="519"/>
        </w:trPr>
        <w:tc>
          <w:tcPr>
            <w:tcW w:w="5087" w:type="dxa"/>
          </w:tcPr>
          <w:p w14:paraId="66D27681" w14:textId="7A084407" w:rsidR="00F24063" w:rsidRPr="00F24063" w:rsidRDefault="00F24063" w:rsidP="00F24063">
            <w:pPr>
              <w:rPr>
                <w:rFonts w:ascii="Times New Roman" w:hAnsi="Times New Roman"/>
                <w:szCs w:val="24"/>
              </w:rPr>
            </w:pPr>
            <w:r>
              <w:rPr>
                <w:rFonts w:ascii="Times New Roman" w:hAnsi="Times New Roman"/>
                <w:szCs w:val="24"/>
              </w:rPr>
              <w:t xml:space="preserve">4. </w:t>
            </w:r>
            <w:r w:rsidRPr="00F24063">
              <w:rPr>
                <w:rFonts w:ascii="Times New Roman" w:hAnsi="Times New Roman"/>
                <w:szCs w:val="24"/>
              </w:rPr>
              <w:t>Development</w:t>
            </w:r>
          </w:p>
        </w:tc>
        <w:tc>
          <w:tcPr>
            <w:tcW w:w="5088" w:type="dxa"/>
          </w:tcPr>
          <w:p w14:paraId="3319297A" w14:textId="77777777" w:rsidR="00F24063" w:rsidRPr="00F24063" w:rsidRDefault="00F24063" w:rsidP="00F24063">
            <w:pPr>
              <w:rPr>
                <w:rFonts w:ascii="Times New Roman" w:hAnsi="Times New Roman"/>
                <w:szCs w:val="24"/>
              </w:rPr>
            </w:pPr>
          </w:p>
        </w:tc>
      </w:tr>
      <w:tr w:rsidR="001561BD" w14:paraId="5B34C04D" w14:textId="77777777" w:rsidTr="00F24063">
        <w:trPr>
          <w:trHeight w:val="519"/>
        </w:trPr>
        <w:tc>
          <w:tcPr>
            <w:tcW w:w="5087" w:type="dxa"/>
          </w:tcPr>
          <w:p w14:paraId="19388870" w14:textId="3F5CEA32" w:rsidR="001561BD" w:rsidRDefault="001561BD" w:rsidP="00F24063">
            <w:pPr>
              <w:rPr>
                <w:rFonts w:ascii="Times New Roman" w:hAnsi="Times New Roman"/>
                <w:szCs w:val="24"/>
              </w:rPr>
            </w:pPr>
            <w:r>
              <w:rPr>
                <w:rFonts w:ascii="Times New Roman" w:hAnsi="Times New Roman"/>
                <w:szCs w:val="24"/>
              </w:rPr>
              <w:t>Learning from lectures</w:t>
            </w:r>
          </w:p>
        </w:tc>
        <w:tc>
          <w:tcPr>
            <w:tcW w:w="5088" w:type="dxa"/>
          </w:tcPr>
          <w:p w14:paraId="28D70057" w14:textId="3C2ABBBF" w:rsidR="001561BD" w:rsidRPr="00F24063" w:rsidRDefault="001561BD" w:rsidP="00F24063">
            <w:pPr>
              <w:rPr>
                <w:rFonts w:ascii="Times New Roman" w:hAnsi="Times New Roman"/>
                <w:szCs w:val="24"/>
              </w:rPr>
            </w:pPr>
            <w:r>
              <w:rPr>
                <w:rFonts w:ascii="Times New Roman" w:hAnsi="Times New Roman"/>
                <w:szCs w:val="24"/>
              </w:rPr>
              <w:t>40</w:t>
            </w:r>
          </w:p>
        </w:tc>
      </w:tr>
      <w:tr w:rsidR="001561BD" w14:paraId="31D7BAB7" w14:textId="77777777" w:rsidTr="00F24063">
        <w:trPr>
          <w:trHeight w:val="519"/>
        </w:trPr>
        <w:tc>
          <w:tcPr>
            <w:tcW w:w="5087" w:type="dxa"/>
          </w:tcPr>
          <w:p w14:paraId="28A6FFF1" w14:textId="426BC375" w:rsidR="001561BD" w:rsidRDefault="001561BD" w:rsidP="00F24063">
            <w:pPr>
              <w:rPr>
                <w:rFonts w:ascii="Times New Roman" w:hAnsi="Times New Roman"/>
                <w:szCs w:val="24"/>
              </w:rPr>
            </w:pPr>
            <w:r>
              <w:rPr>
                <w:rFonts w:ascii="Times New Roman" w:hAnsi="Times New Roman"/>
                <w:szCs w:val="24"/>
              </w:rPr>
              <w:t xml:space="preserve">Website guideline Design </w:t>
            </w:r>
          </w:p>
        </w:tc>
        <w:tc>
          <w:tcPr>
            <w:tcW w:w="5088" w:type="dxa"/>
          </w:tcPr>
          <w:p w14:paraId="29B57860" w14:textId="27AAB484" w:rsidR="001561BD" w:rsidRPr="00F24063" w:rsidRDefault="001561BD" w:rsidP="00F24063">
            <w:pPr>
              <w:rPr>
                <w:rFonts w:ascii="Times New Roman" w:hAnsi="Times New Roman"/>
                <w:szCs w:val="24"/>
              </w:rPr>
            </w:pPr>
            <w:r>
              <w:rPr>
                <w:rFonts w:ascii="Times New Roman" w:hAnsi="Times New Roman"/>
                <w:szCs w:val="24"/>
              </w:rPr>
              <w:t>30</w:t>
            </w:r>
          </w:p>
        </w:tc>
      </w:tr>
      <w:tr w:rsidR="001561BD" w14:paraId="0A7DAA6D" w14:textId="77777777" w:rsidTr="00F24063">
        <w:trPr>
          <w:trHeight w:val="519"/>
        </w:trPr>
        <w:tc>
          <w:tcPr>
            <w:tcW w:w="5087" w:type="dxa"/>
          </w:tcPr>
          <w:p w14:paraId="340DCDBB" w14:textId="22B59F35" w:rsidR="001561BD" w:rsidRDefault="001561BD" w:rsidP="00F24063">
            <w:pPr>
              <w:rPr>
                <w:rFonts w:ascii="Times New Roman" w:hAnsi="Times New Roman"/>
                <w:szCs w:val="24"/>
              </w:rPr>
            </w:pPr>
            <w:r>
              <w:rPr>
                <w:rFonts w:ascii="Times New Roman" w:hAnsi="Times New Roman"/>
                <w:szCs w:val="24"/>
              </w:rPr>
              <w:t>Research</w:t>
            </w:r>
          </w:p>
        </w:tc>
        <w:tc>
          <w:tcPr>
            <w:tcW w:w="5088" w:type="dxa"/>
          </w:tcPr>
          <w:p w14:paraId="109A4CB6" w14:textId="7D83D9FE" w:rsidR="001561BD" w:rsidRPr="00F24063" w:rsidRDefault="001561BD" w:rsidP="00F24063">
            <w:pPr>
              <w:rPr>
                <w:rFonts w:ascii="Times New Roman" w:hAnsi="Times New Roman"/>
                <w:szCs w:val="24"/>
              </w:rPr>
            </w:pPr>
            <w:r>
              <w:rPr>
                <w:rFonts w:ascii="Times New Roman" w:hAnsi="Times New Roman"/>
                <w:szCs w:val="24"/>
              </w:rPr>
              <w:t>50</w:t>
            </w:r>
          </w:p>
        </w:tc>
      </w:tr>
      <w:tr w:rsidR="00F24063" w14:paraId="2C3BC123" w14:textId="77777777" w:rsidTr="00F24063">
        <w:trPr>
          <w:trHeight w:val="627"/>
        </w:trPr>
        <w:tc>
          <w:tcPr>
            <w:tcW w:w="5087" w:type="dxa"/>
          </w:tcPr>
          <w:p w14:paraId="426B68FA" w14:textId="1E518146" w:rsidR="00F24063" w:rsidRPr="00F24063" w:rsidRDefault="00F24063" w:rsidP="00F24063">
            <w:pPr>
              <w:rPr>
                <w:rFonts w:ascii="Times New Roman" w:hAnsi="Times New Roman"/>
                <w:szCs w:val="24"/>
              </w:rPr>
            </w:pPr>
            <w:r w:rsidRPr="00F24063">
              <w:rPr>
                <w:rFonts w:ascii="Times New Roman" w:hAnsi="Times New Roman"/>
                <w:szCs w:val="24"/>
              </w:rPr>
              <w:t>5.</w:t>
            </w:r>
            <w:r>
              <w:rPr>
                <w:rFonts w:ascii="Times New Roman" w:hAnsi="Times New Roman"/>
                <w:szCs w:val="24"/>
              </w:rPr>
              <w:t xml:space="preserve"> </w:t>
            </w:r>
            <w:r w:rsidRPr="00F24063">
              <w:rPr>
                <w:rFonts w:ascii="Times New Roman" w:hAnsi="Times New Roman"/>
                <w:szCs w:val="24"/>
              </w:rPr>
              <w:t xml:space="preserve">Implementation </w:t>
            </w:r>
          </w:p>
        </w:tc>
        <w:tc>
          <w:tcPr>
            <w:tcW w:w="5088" w:type="dxa"/>
          </w:tcPr>
          <w:p w14:paraId="2DA72759" w14:textId="77777777" w:rsidR="00F24063" w:rsidRPr="00F24063" w:rsidRDefault="00F24063" w:rsidP="00F24063">
            <w:pPr>
              <w:rPr>
                <w:rFonts w:ascii="Times New Roman" w:hAnsi="Times New Roman"/>
                <w:szCs w:val="24"/>
              </w:rPr>
            </w:pPr>
          </w:p>
        </w:tc>
      </w:tr>
      <w:tr w:rsidR="001561BD" w14:paraId="55950D5A" w14:textId="77777777" w:rsidTr="00F24063">
        <w:trPr>
          <w:trHeight w:val="627"/>
        </w:trPr>
        <w:tc>
          <w:tcPr>
            <w:tcW w:w="5087" w:type="dxa"/>
          </w:tcPr>
          <w:p w14:paraId="2008B2E5" w14:textId="43B41B88" w:rsidR="001561BD" w:rsidRPr="00F24063" w:rsidRDefault="001561BD" w:rsidP="00F24063">
            <w:pPr>
              <w:rPr>
                <w:rFonts w:ascii="Times New Roman" w:hAnsi="Times New Roman"/>
                <w:szCs w:val="24"/>
              </w:rPr>
            </w:pPr>
            <w:r>
              <w:rPr>
                <w:rFonts w:ascii="Times New Roman" w:hAnsi="Times New Roman"/>
                <w:szCs w:val="24"/>
              </w:rPr>
              <w:t>Creating the website</w:t>
            </w:r>
          </w:p>
        </w:tc>
        <w:tc>
          <w:tcPr>
            <w:tcW w:w="5088" w:type="dxa"/>
          </w:tcPr>
          <w:p w14:paraId="08C3AB73" w14:textId="27EA1F97" w:rsidR="001561BD" w:rsidRPr="00F24063" w:rsidRDefault="001561BD" w:rsidP="00F24063">
            <w:pPr>
              <w:rPr>
                <w:rFonts w:ascii="Times New Roman" w:hAnsi="Times New Roman"/>
                <w:szCs w:val="24"/>
              </w:rPr>
            </w:pPr>
            <w:r>
              <w:rPr>
                <w:rFonts w:ascii="Times New Roman" w:hAnsi="Times New Roman"/>
                <w:szCs w:val="24"/>
              </w:rPr>
              <w:t>40</w:t>
            </w:r>
          </w:p>
        </w:tc>
      </w:tr>
      <w:tr w:rsidR="001561BD" w14:paraId="0F8D1A36" w14:textId="77777777" w:rsidTr="00F24063">
        <w:trPr>
          <w:trHeight w:val="627"/>
        </w:trPr>
        <w:tc>
          <w:tcPr>
            <w:tcW w:w="5087" w:type="dxa"/>
          </w:tcPr>
          <w:p w14:paraId="3D89451A" w14:textId="271EE4C5" w:rsidR="001561BD" w:rsidRPr="00F24063" w:rsidRDefault="001561BD" w:rsidP="00F24063">
            <w:pPr>
              <w:rPr>
                <w:rFonts w:ascii="Times New Roman" w:hAnsi="Times New Roman"/>
                <w:szCs w:val="24"/>
              </w:rPr>
            </w:pPr>
            <w:r>
              <w:rPr>
                <w:rFonts w:ascii="Times New Roman" w:hAnsi="Times New Roman"/>
                <w:szCs w:val="24"/>
              </w:rPr>
              <w:t>Website monitoring</w:t>
            </w:r>
          </w:p>
        </w:tc>
        <w:tc>
          <w:tcPr>
            <w:tcW w:w="5088" w:type="dxa"/>
          </w:tcPr>
          <w:p w14:paraId="562CCBA3" w14:textId="64837636" w:rsidR="001561BD" w:rsidRPr="00F24063" w:rsidRDefault="001561BD" w:rsidP="00F24063">
            <w:pPr>
              <w:rPr>
                <w:rFonts w:ascii="Times New Roman" w:hAnsi="Times New Roman"/>
                <w:szCs w:val="24"/>
              </w:rPr>
            </w:pPr>
            <w:r>
              <w:rPr>
                <w:rFonts w:ascii="Times New Roman" w:hAnsi="Times New Roman"/>
                <w:szCs w:val="24"/>
              </w:rPr>
              <w:t>70</w:t>
            </w:r>
          </w:p>
        </w:tc>
      </w:tr>
      <w:tr w:rsidR="001561BD" w14:paraId="168A8423" w14:textId="77777777" w:rsidTr="00F24063">
        <w:trPr>
          <w:trHeight w:val="627"/>
        </w:trPr>
        <w:tc>
          <w:tcPr>
            <w:tcW w:w="5087" w:type="dxa"/>
          </w:tcPr>
          <w:p w14:paraId="0CA5A478" w14:textId="50941531" w:rsidR="001561BD" w:rsidRDefault="001561BD" w:rsidP="00F24063">
            <w:pPr>
              <w:rPr>
                <w:rFonts w:ascii="Times New Roman" w:hAnsi="Times New Roman"/>
                <w:szCs w:val="24"/>
              </w:rPr>
            </w:pPr>
            <w:r>
              <w:rPr>
                <w:rFonts w:ascii="Times New Roman" w:hAnsi="Times New Roman"/>
                <w:szCs w:val="24"/>
              </w:rPr>
              <w:t>Project Management</w:t>
            </w:r>
          </w:p>
        </w:tc>
        <w:tc>
          <w:tcPr>
            <w:tcW w:w="5088" w:type="dxa"/>
          </w:tcPr>
          <w:p w14:paraId="49A33DE6" w14:textId="334D31D6" w:rsidR="001561BD" w:rsidRDefault="001561BD" w:rsidP="00F24063">
            <w:pPr>
              <w:rPr>
                <w:rFonts w:ascii="Times New Roman" w:hAnsi="Times New Roman"/>
                <w:szCs w:val="24"/>
              </w:rPr>
            </w:pPr>
            <w:r>
              <w:rPr>
                <w:rFonts w:ascii="Times New Roman" w:hAnsi="Times New Roman"/>
                <w:szCs w:val="24"/>
              </w:rPr>
              <w:t>50</w:t>
            </w:r>
          </w:p>
        </w:tc>
      </w:tr>
      <w:tr w:rsidR="00F24063" w14:paraId="3C165D47" w14:textId="77777777" w:rsidTr="00F24063">
        <w:trPr>
          <w:trHeight w:val="438"/>
        </w:trPr>
        <w:tc>
          <w:tcPr>
            <w:tcW w:w="5087" w:type="dxa"/>
          </w:tcPr>
          <w:p w14:paraId="0B6D26A6" w14:textId="4930013B" w:rsidR="00F24063" w:rsidRPr="00F24063" w:rsidRDefault="00F24063" w:rsidP="00F24063">
            <w:pPr>
              <w:rPr>
                <w:rFonts w:ascii="Times New Roman" w:hAnsi="Times New Roman"/>
                <w:szCs w:val="24"/>
              </w:rPr>
            </w:pPr>
            <w:r>
              <w:rPr>
                <w:rFonts w:ascii="Times New Roman" w:hAnsi="Times New Roman"/>
                <w:szCs w:val="24"/>
              </w:rPr>
              <w:t>6.</w:t>
            </w:r>
            <w:r w:rsidRPr="00F24063">
              <w:rPr>
                <w:rFonts w:ascii="Times New Roman" w:hAnsi="Times New Roman"/>
                <w:szCs w:val="24"/>
              </w:rPr>
              <w:t>E</w:t>
            </w:r>
            <w:r>
              <w:rPr>
                <w:rFonts w:ascii="Times New Roman" w:hAnsi="Times New Roman"/>
                <w:szCs w:val="24"/>
              </w:rPr>
              <w:t>v</w:t>
            </w:r>
            <w:r w:rsidRPr="00F24063">
              <w:rPr>
                <w:rFonts w:ascii="Times New Roman" w:hAnsi="Times New Roman"/>
                <w:szCs w:val="24"/>
              </w:rPr>
              <w:t xml:space="preserve">alution </w:t>
            </w:r>
          </w:p>
        </w:tc>
        <w:tc>
          <w:tcPr>
            <w:tcW w:w="5088" w:type="dxa"/>
          </w:tcPr>
          <w:p w14:paraId="5C237B9A" w14:textId="77777777" w:rsidR="00F24063" w:rsidRDefault="00F24063" w:rsidP="00F24063">
            <w:pPr>
              <w:rPr>
                <w:rFonts w:ascii="Times New Roman" w:hAnsi="Times New Roman"/>
                <w:szCs w:val="24"/>
              </w:rPr>
            </w:pPr>
          </w:p>
          <w:p w14:paraId="75705F7E" w14:textId="77777777" w:rsidR="00F24063" w:rsidRPr="00F24063" w:rsidRDefault="00F24063" w:rsidP="00F24063">
            <w:pPr>
              <w:rPr>
                <w:rFonts w:ascii="Times New Roman" w:hAnsi="Times New Roman"/>
                <w:szCs w:val="24"/>
              </w:rPr>
            </w:pPr>
          </w:p>
        </w:tc>
      </w:tr>
      <w:tr w:rsidR="001561BD" w14:paraId="025D4738" w14:textId="77777777" w:rsidTr="00F24063">
        <w:trPr>
          <w:trHeight w:val="438"/>
        </w:trPr>
        <w:tc>
          <w:tcPr>
            <w:tcW w:w="5087" w:type="dxa"/>
          </w:tcPr>
          <w:p w14:paraId="1C210E21" w14:textId="47958C80" w:rsidR="001561BD" w:rsidRDefault="001561BD" w:rsidP="00F24063">
            <w:pPr>
              <w:rPr>
                <w:rFonts w:ascii="Times New Roman" w:hAnsi="Times New Roman"/>
                <w:szCs w:val="24"/>
              </w:rPr>
            </w:pPr>
            <w:r>
              <w:rPr>
                <w:rFonts w:ascii="Times New Roman" w:hAnsi="Times New Roman"/>
                <w:szCs w:val="24"/>
              </w:rPr>
              <w:t>Presentation</w:t>
            </w:r>
          </w:p>
        </w:tc>
        <w:tc>
          <w:tcPr>
            <w:tcW w:w="5088" w:type="dxa"/>
          </w:tcPr>
          <w:p w14:paraId="3B27D684" w14:textId="4F3BEB15" w:rsidR="001561BD" w:rsidRDefault="001561BD" w:rsidP="00F24063">
            <w:pPr>
              <w:rPr>
                <w:rFonts w:ascii="Times New Roman" w:hAnsi="Times New Roman"/>
                <w:szCs w:val="24"/>
              </w:rPr>
            </w:pPr>
            <w:r>
              <w:rPr>
                <w:rFonts w:ascii="Times New Roman" w:hAnsi="Times New Roman"/>
                <w:szCs w:val="24"/>
              </w:rPr>
              <w:t>1</w:t>
            </w:r>
          </w:p>
        </w:tc>
      </w:tr>
      <w:tr w:rsidR="001561BD" w14:paraId="28E1E7F6" w14:textId="77777777" w:rsidTr="00F24063">
        <w:trPr>
          <w:trHeight w:val="438"/>
        </w:trPr>
        <w:tc>
          <w:tcPr>
            <w:tcW w:w="5087" w:type="dxa"/>
          </w:tcPr>
          <w:p w14:paraId="2E20F0FF" w14:textId="5506FF60" w:rsidR="001561BD" w:rsidRDefault="001561BD" w:rsidP="00F24063">
            <w:pPr>
              <w:rPr>
                <w:rFonts w:ascii="Times New Roman" w:hAnsi="Times New Roman"/>
                <w:szCs w:val="24"/>
              </w:rPr>
            </w:pPr>
            <w:r>
              <w:rPr>
                <w:rFonts w:ascii="Times New Roman" w:hAnsi="Times New Roman"/>
                <w:szCs w:val="24"/>
              </w:rPr>
              <w:t>Total:</w:t>
            </w:r>
          </w:p>
        </w:tc>
        <w:tc>
          <w:tcPr>
            <w:tcW w:w="5088" w:type="dxa"/>
          </w:tcPr>
          <w:p w14:paraId="40CA3862" w14:textId="1D45DB8D" w:rsidR="001561BD" w:rsidRDefault="001561BD" w:rsidP="00F24063">
            <w:pPr>
              <w:rPr>
                <w:rFonts w:ascii="Times New Roman" w:hAnsi="Times New Roman"/>
                <w:szCs w:val="24"/>
              </w:rPr>
            </w:pPr>
            <w:r>
              <w:rPr>
                <w:rFonts w:ascii="Times New Roman" w:hAnsi="Times New Roman"/>
                <w:szCs w:val="24"/>
              </w:rPr>
              <w:t>551</w:t>
            </w:r>
          </w:p>
        </w:tc>
      </w:tr>
    </w:tbl>
    <w:p w14:paraId="68A72953" w14:textId="0562D3F8" w:rsidR="00F24063" w:rsidRDefault="00F24063">
      <w:r>
        <w:br w:type="page"/>
      </w:r>
    </w:p>
    <w:p w14:paraId="19C522B5" w14:textId="03DDA247" w:rsidR="00F24063" w:rsidRDefault="00F24063"/>
    <w:p w14:paraId="368C8505" w14:textId="77777777" w:rsidR="00121450" w:rsidRDefault="00121450">
      <w:pPr>
        <w:rPr>
          <w:sz w:val="18"/>
        </w:rPr>
      </w:pPr>
    </w:p>
    <w:p w14:paraId="3AD1359F" w14:textId="77777777" w:rsidR="00121450" w:rsidRDefault="00121450" w:rsidP="00064C22">
      <w:pPr>
        <w:pStyle w:val="Heading1"/>
      </w:pPr>
      <w:r>
        <w:t>SWOT Analysis:</w:t>
      </w:r>
    </w:p>
    <w:p w14:paraId="0702F3A0" w14:textId="77777777" w:rsidR="00121450" w:rsidRDefault="00121450" w:rsidP="00121450">
      <w:pPr>
        <w:rPr>
          <w:rFonts w:ascii="Times New Roman" w:hAnsi="Times New Roman"/>
        </w:rPr>
      </w:pPr>
    </w:p>
    <w:p w14:paraId="1748F2F5" w14:textId="77777777" w:rsidR="00121450" w:rsidRDefault="00121450" w:rsidP="00121450">
      <w:pPr>
        <w:rPr>
          <w:rFonts w:ascii="Times New Roman" w:hAnsi="Times New Roman"/>
          <w:b/>
          <w:bCs/>
          <w:color w:val="000000" w:themeColor="text1"/>
        </w:rPr>
      </w:pPr>
      <w:r w:rsidRPr="3F74EB61">
        <w:rPr>
          <w:rFonts w:ascii="Times New Roman" w:hAnsi="Times New Roman"/>
          <w:b/>
          <w:bCs/>
          <w:color w:val="000000" w:themeColor="text1"/>
          <w:szCs w:val="24"/>
        </w:rPr>
        <w:t>Strengths:</w:t>
      </w:r>
    </w:p>
    <w:p w14:paraId="649D4C76"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Inclusive</w:t>
      </w:r>
      <w:r w:rsidRPr="38508892">
        <w:rPr>
          <w:rFonts w:ascii="Times New Roman" w:hAnsi="Times New Roman"/>
          <w:color w:val="000000" w:themeColor="text1"/>
          <w:szCs w:val="24"/>
        </w:rPr>
        <w:t>: The app's primary strength is its focus on inclusivity, providing a platform accessible to people with disabilities.</w:t>
      </w:r>
    </w:p>
    <w:p w14:paraId="018B3233"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Market Demand</w:t>
      </w:r>
      <w:r w:rsidRPr="38508892">
        <w:rPr>
          <w:rFonts w:ascii="Times New Roman" w:hAnsi="Times New Roman"/>
          <w:color w:val="000000" w:themeColor="text1"/>
          <w:szCs w:val="24"/>
        </w:rPr>
        <w:t>: There's a growing demand for inclusive technologies, which can create a substantial user base.</w:t>
      </w:r>
    </w:p>
    <w:p w14:paraId="54116E25"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 xml:space="preserve">Accessibility experts &amp; </w:t>
      </w:r>
      <w:proofErr w:type="spellStart"/>
      <w:r w:rsidRPr="38508892">
        <w:rPr>
          <w:rFonts w:ascii="Times New Roman" w:hAnsi="Times New Roman"/>
          <w:b/>
          <w:bCs/>
          <w:color w:val="000000" w:themeColor="text1"/>
          <w:szCs w:val="24"/>
        </w:rPr>
        <w:t>Guros</w:t>
      </w:r>
      <w:proofErr w:type="spellEnd"/>
      <w:r w:rsidRPr="38508892">
        <w:rPr>
          <w:rFonts w:ascii="Times New Roman" w:hAnsi="Times New Roman"/>
          <w:color w:val="000000" w:themeColor="text1"/>
          <w:szCs w:val="24"/>
        </w:rPr>
        <w:t>: If your team includes individuals with expertise in accessibility, it can be a significant advantage.</w:t>
      </w:r>
    </w:p>
    <w:p w14:paraId="3BBB744F" w14:textId="77777777" w:rsidR="00121450" w:rsidRDefault="00121450" w:rsidP="00121450">
      <w:pPr>
        <w:rPr>
          <w:rFonts w:ascii="Times New Roman" w:hAnsi="Times New Roman"/>
          <w:b/>
          <w:bCs/>
          <w:color w:val="000000" w:themeColor="text1"/>
        </w:rPr>
      </w:pPr>
      <w:r w:rsidRPr="38508892">
        <w:rPr>
          <w:rFonts w:ascii="Times New Roman" w:hAnsi="Times New Roman"/>
          <w:b/>
          <w:bCs/>
          <w:color w:val="000000" w:themeColor="text1"/>
          <w:szCs w:val="24"/>
        </w:rPr>
        <w:t>Weaknesses:</w:t>
      </w:r>
    </w:p>
    <w:p w14:paraId="2169CB19"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Competition</w:t>
      </w:r>
      <w:r w:rsidRPr="38508892">
        <w:rPr>
          <w:rFonts w:ascii="Times New Roman" w:hAnsi="Times New Roman"/>
          <w:color w:val="000000" w:themeColor="text1"/>
          <w:szCs w:val="24"/>
        </w:rPr>
        <w:t>: The market for meeting apps is competitive; distinguishing your app will be crucial.</w:t>
      </w:r>
    </w:p>
    <w:p w14:paraId="72A15419"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Funding</w:t>
      </w:r>
      <w:r w:rsidRPr="38508892">
        <w:rPr>
          <w:rFonts w:ascii="Times New Roman" w:hAnsi="Times New Roman"/>
          <w:color w:val="000000" w:themeColor="text1"/>
          <w:szCs w:val="24"/>
        </w:rPr>
        <w:t>: Securing funding for an accessibility-focused project can sometimes be more challenging than for other types of apps.</w:t>
      </w:r>
    </w:p>
    <w:p w14:paraId="32243101" w14:textId="77777777" w:rsidR="00121450" w:rsidRDefault="00121450" w:rsidP="00121450">
      <w:pPr>
        <w:rPr>
          <w:rFonts w:ascii="Times New Roman" w:hAnsi="Times New Roman"/>
          <w:b/>
          <w:bCs/>
          <w:color w:val="000000" w:themeColor="text1"/>
        </w:rPr>
      </w:pPr>
      <w:r w:rsidRPr="3F74EB61">
        <w:rPr>
          <w:rFonts w:ascii="Times New Roman" w:hAnsi="Times New Roman"/>
          <w:b/>
          <w:bCs/>
          <w:color w:val="000000" w:themeColor="text1"/>
          <w:szCs w:val="24"/>
        </w:rPr>
        <w:t>Opportunities:</w:t>
      </w:r>
    </w:p>
    <w:p w14:paraId="3178B8D3"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Niche Market</w:t>
      </w:r>
      <w:r w:rsidRPr="38508892">
        <w:rPr>
          <w:rFonts w:ascii="Times New Roman" w:hAnsi="Times New Roman"/>
          <w:color w:val="000000" w:themeColor="text1"/>
          <w:szCs w:val="24"/>
        </w:rPr>
        <w:t>: Serving people with disabilities is a relatively underserved niche, offering growth potential.</w:t>
      </w:r>
    </w:p>
    <w:p w14:paraId="7F5738BC"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Partnerships</w:t>
      </w:r>
      <w:r w:rsidRPr="38508892">
        <w:rPr>
          <w:rFonts w:ascii="Times New Roman" w:hAnsi="Times New Roman"/>
          <w:color w:val="000000" w:themeColor="text1"/>
          <w:szCs w:val="24"/>
        </w:rPr>
        <w:t>: Collaborating with disability organizations or government agencies can provide valuable support and outreach.</w:t>
      </w:r>
    </w:p>
    <w:p w14:paraId="50288C71"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Global Reach</w:t>
      </w:r>
      <w:r w:rsidRPr="38508892">
        <w:rPr>
          <w:rFonts w:ascii="Times New Roman" w:hAnsi="Times New Roman"/>
          <w:color w:val="000000" w:themeColor="text1"/>
          <w:szCs w:val="24"/>
        </w:rPr>
        <w:t>: Accessibility initiatives can have a global impact as accessibility is a concern worldwide.</w:t>
      </w:r>
    </w:p>
    <w:p w14:paraId="3EA0A68A" w14:textId="77777777" w:rsidR="00121450" w:rsidRDefault="00121450" w:rsidP="00121450">
      <w:pPr>
        <w:rPr>
          <w:rFonts w:ascii="Times New Roman" w:hAnsi="Times New Roman"/>
          <w:b/>
          <w:bCs/>
          <w:color w:val="000000" w:themeColor="text1"/>
        </w:rPr>
      </w:pPr>
      <w:r w:rsidRPr="38508892">
        <w:rPr>
          <w:rFonts w:ascii="Times New Roman" w:hAnsi="Times New Roman"/>
          <w:b/>
          <w:bCs/>
          <w:color w:val="000000" w:themeColor="text1"/>
          <w:szCs w:val="24"/>
        </w:rPr>
        <w:t>Threats:</w:t>
      </w:r>
    </w:p>
    <w:p w14:paraId="3421CDA8"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Competitive Market</w:t>
      </w:r>
      <w:r w:rsidRPr="38508892">
        <w:rPr>
          <w:rFonts w:ascii="Times New Roman" w:hAnsi="Times New Roman"/>
          <w:color w:val="000000" w:themeColor="text1"/>
          <w:szCs w:val="24"/>
        </w:rPr>
        <w:t>: Established meeting apps can quickly adapt and improve their accessibility features.</w:t>
      </w:r>
    </w:p>
    <w:p w14:paraId="0FDB717D"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Regulatory Changes</w:t>
      </w:r>
      <w:r w:rsidRPr="38508892">
        <w:rPr>
          <w:rFonts w:ascii="Times New Roman" w:hAnsi="Times New Roman"/>
          <w:color w:val="000000" w:themeColor="text1"/>
          <w:szCs w:val="24"/>
        </w:rPr>
        <w:t>: Changes in accessibility regulations may require significant updates to the app.</w:t>
      </w:r>
    </w:p>
    <w:p w14:paraId="709D7883" w14:textId="77777777" w:rsidR="00121450" w:rsidRDefault="00121450" w:rsidP="00121450">
      <w:pPr>
        <w:pStyle w:val="ListParagraph"/>
        <w:numPr>
          <w:ilvl w:val="0"/>
          <w:numId w:val="18"/>
        </w:numPr>
        <w:rPr>
          <w:rFonts w:ascii="Times New Roman" w:hAnsi="Times New Roman"/>
          <w:color w:val="000000" w:themeColor="text1"/>
        </w:rPr>
      </w:pPr>
      <w:r w:rsidRPr="38508892">
        <w:rPr>
          <w:rFonts w:ascii="Times New Roman" w:hAnsi="Times New Roman"/>
          <w:b/>
          <w:bCs/>
          <w:color w:val="000000" w:themeColor="text1"/>
          <w:szCs w:val="24"/>
        </w:rPr>
        <w:t>Limited Resources</w:t>
      </w:r>
      <w:r w:rsidRPr="38508892">
        <w:rPr>
          <w:rFonts w:ascii="Times New Roman" w:hAnsi="Times New Roman"/>
          <w:color w:val="000000" w:themeColor="text1"/>
          <w:szCs w:val="24"/>
        </w:rPr>
        <w:t>: Maintaining and expanding the app's accessibility features may strain resources.</w:t>
      </w:r>
    </w:p>
    <w:p w14:paraId="5A32CB85" w14:textId="77777777" w:rsidR="00121450" w:rsidRPr="00626135" w:rsidRDefault="00121450" w:rsidP="00F1160C">
      <w:pPr>
        <w:pStyle w:val="FootnoteText"/>
      </w:pPr>
    </w:p>
    <w:sectPr w:rsidR="00121450" w:rsidRPr="00626135" w:rsidSect="00F1160C">
      <w:footerReference w:type="default" r:id="rId12"/>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E238" w14:textId="77777777" w:rsidR="00D74596" w:rsidRDefault="00D74596">
      <w:r>
        <w:separator/>
      </w:r>
    </w:p>
  </w:endnote>
  <w:endnote w:type="continuationSeparator" w:id="0">
    <w:p w14:paraId="7D7612FD" w14:textId="77777777" w:rsidR="00D74596" w:rsidRDefault="00D74596">
      <w:r>
        <w:continuationSeparator/>
      </w:r>
    </w:p>
  </w:endnote>
  <w:endnote w:type="continuationNotice" w:id="1">
    <w:p w14:paraId="26055163" w14:textId="77777777" w:rsidR="00D74596" w:rsidRDefault="00D74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36BB7CE2" w14:textId="77777777">
      <w:trPr>
        <w:trHeight w:val="350"/>
      </w:trPr>
      <w:tc>
        <w:tcPr>
          <w:tcW w:w="4680" w:type="dxa"/>
        </w:tcPr>
        <w:p w14:paraId="528E9EC3" w14:textId="77777777" w:rsidR="007E43A2" w:rsidRPr="007E43A2" w:rsidRDefault="007E43A2">
          <w:pPr>
            <w:spacing w:before="60"/>
            <w:rPr>
              <w:color w:val="808080"/>
              <w:sz w:val="18"/>
              <w:szCs w:val="18"/>
            </w:rPr>
          </w:pPr>
          <w:r w:rsidRPr="007E43A2">
            <w:rPr>
              <w:color w:val="808080"/>
              <w:sz w:val="18"/>
              <w:szCs w:val="18"/>
            </w:rPr>
            <w:t>Submitted by: [Name]</w:t>
          </w:r>
        </w:p>
      </w:tc>
      <w:tc>
        <w:tcPr>
          <w:tcW w:w="5418" w:type="dxa"/>
        </w:tcPr>
        <w:p w14:paraId="446D78AE"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51B2C37E" w14:textId="77777777" w:rsidR="007E43A2" w:rsidRDefault="007E43A2">
    <w:pPr>
      <w:pStyle w:val="Footer"/>
      <w:rPr>
        <w:sz w:val="20"/>
      </w:rPr>
    </w:pPr>
  </w:p>
  <w:p w14:paraId="520286FF" w14:textId="7CED6DBC" w:rsidR="00496F23" w:rsidRPr="00496F23" w:rsidRDefault="000A1841" w:rsidP="00496F23">
    <w:pPr>
      <w:pStyle w:val="Footer"/>
      <w:jc w:val="center"/>
      <w:rPr>
        <w:sz w:val="16"/>
        <w:szCs w:val="16"/>
      </w:rPr>
    </w:pPr>
    <w:r>
      <w:rPr>
        <w:sz w:val="16"/>
        <w:szCs w:val="16"/>
      </w:rPr>
      <w:t>Referenced from NYU (</w:t>
    </w:r>
    <w:r w:rsidRPr="000A1841">
      <w:rPr>
        <w:sz w:val="16"/>
        <w:szCs w:val="16"/>
      </w:rPr>
      <w:t>https://</w:t>
    </w:r>
    <w:r>
      <w:rPr>
        <w:sz w:val="16"/>
        <w:szCs w:val="16"/>
      </w:rPr>
      <w:t>www</w:t>
    </w:r>
    <w:r w:rsidRPr="000A1841">
      <w:rPr>
        <w:sz w:val="16"/>
        <w:szCs w:val="16"/>
      </w:rPr>
      <w:t>.nyu.edu</w:t>
    </w:r>
    <w:r>
      <w:rPr>
        <w:sz w:val="16"/>
        <w:szCs w:val="16"/>
      </w:rPr>
      <w:t>/</w:t>
    </w:r>
    <w:r w:rsidRPr="000A1841">
      <w:rPr>
        <w:sz w:val="16"/>
        <w:szCs w:val="16"/>
      </w:rPr>
      <w:t>content</w:t>
    </w:r>
    <w:r>
      <w:rPr>
        <w:sz w:val="16"/>
        <w:szCs w:val="16"/>
      </w:rPr>
      <w:t>/</w:t>
    </w:r>
    <w:r w:rsidRPr="000A1841">
      <w:rPr>
        <w:sz w:val="16"/>
        <w:szCs w:val="16"/>
      </w:rPr>
      <w:t>dam</w:t>
    </w:r>
    <w:r>
      <w:rPr>
        <w:sz w:val="16"/>
        <w:szCs w:val="16"/>
      </w:rPr>
      <w:t>/</w:t>
    </w:r>
    <w:r w:rsidRPr="000A1841">
      <w:rPr>
        <w:sz w:val="16"/>
        <w:szCs w:val="16"/>
      </w:rPr>
      <w:t>nyu</w:t>
    </w:r>
    <w:r>
      <w:rPr>
        <w:sz w:val="16"/>
        <w:szCs w:val="16"/>
      </w:rPr>
      <w:t>/</w:t>
    </w:r>
    <w:r w:rsidRPr="000A1841">
      <w:rPr>
        <w:sz w:val="16"/>
        <w:szCs w:val="16"/>
      </w:rPr>
      <w:t>hr</w:t>
    </w:r>
    <w:r>
      <w:rPr>
        <w:sz w:val="16"/>
        <w:szCs w:val="16"/>
      </w:rPr>
      <w:t>/</w:t>
    </w:r>
    <w:r w:rsidRPr="000A1841">
      <w:rPr>
        <w:sz w:val="16"/>
        <w:szCs w:val="16"/>
      </w:rPr>
      <w:t>documents</w:t>
    </w:r>
    <w:r>
      <w:rPr>
        <w:sz w:val="16"/>
        <w:szCs w:val="16"/>
      </w:rPr>
      <w:t>/</w:t>
    </w:r>
    <w:r w:rsidRPr="000A1841">
      <w:rPr>
        <w:sz w:val="16"/>
        <w:szCs w:val="16"/>
      </w:rPr>
      <w:t>Project_Charter_Template.doc&amp;usg=AOvVaw2IvpIuTxKHmU1Z2TrokNqJ</w:t>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847C3" w14:textId="77777777" w:rsidR="00D74596" w:rsidRDefault="00D74596">
      <w:r>
        <w:separator/>
      </w:r>
    </w:p>
  </w:footnote>
  <w:footnote w:type="continuationSeparator" w:id="0">
    <w:p w14:paraId="09AB352F" w14:textId="77777777" w:rsidR="00D74596" w:rsidRDefault="00D74596">
      <w:r>
        <w:continuationSeparator/>
      </w:r>
    </w:p>
  </w:footnote>
  <w:footnote w:type="continuationNotice" w:id="1">
    <w:p w14:paraId="6AC456BA" w14:textId="77777777" w:rsidR="00D74596" w:rsidRDefault="00D745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3D0F5D"/>
    <w:multiLevelType w:val="hybridMultilevel"/>
    <w:tmpl w:val="0B201736"/>
    <w:lvl w:ilvl="0" w:tplc="CEC01C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4"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F3480E"/>
    <w:multiLevelType w:val="hybridMultilevel"/>
    <w:tmpl w:val="CDB4E94C"/>
    <w:lvl w:ilvl="0" w:tplc="B86A4672">
      <w:start w:val="1"/>
      <w:numFmt w:val="bullet"/>
      <w:lvlText w:val=""/>
      <w:lvlJc w:val="left"/>
      <w:pPr>
        <w:ind w:left="720" w:hanging="360"/>
      </w:pPr>
      <w:rPr>
        <w:rFonts w:ascii="Symbol" w:hAnsi="Symbol" w:hint="default"/>
      </w:rPr>
    </w:lvl>
    <w:lvl w:ilvl="1" w:tplc="E9A0237A">
      <w:start w:val="1"/>
      <w:numFmt w:val="bullet"/>
      <w:lvlText w:val="o"/>
      <w:lvlJc w:val="left"/>
      <w:pPr>
        <w:ind w:left="1440" w:hanging="360"/>
      </w:pPr>
      <w:rPr>
        <w:rFonts w:ascii="Courier New" w:hAnsi="Courier New" w:hint="default"/>
      </w:rPr>
    </w:lvl>
    <w:lvl w:ilvl="2" w:tplc="72AA8682">
      <w:start w:val="1"/>
      <w:numFmt w:val="bullet"/>
      <w:lvlText w:val=""/>
      <w:lvlJc w:val="left"/>
      <w:pPr>
        <w:ind w:left="2160" w:hanging="360"/>
      </w:pPr>
      <w:rPr>
        <w:rFonts w:ascii="Wingdings" w:hAnsi="Wingdings" w:hint="default"/>
      </w:rPr>
    </w:lvl>
    <w:lvl w:ilvl="3" w:tplc="C63A5BE6">
      <w:start w:val="1"/>
      <w:numFmt w:val="bullet"/>
      <w:lvlText w:val=""/>
      <w:lvlJc w:val="left"/>
      <w:pPr>
        <w:ind w:left="2880" w:hanging="360"/>
      </w:pPr>
      <w:rPr>
        <w:rFonts w:ascii="Symbol" w:hAnsi="Symbol" w:hint="default"/>
      </w:rPr>
    </w:lvl>
    <w:lvl w:ilvl="4" w:tplc="E2D6DBCA">
      <w:start w:val="1"/>
      <w:numFmt w:val="bullet"/>
      <w:lvlText w:val="o"/>
      <w:lvlJc w:val="left"/>
      <w:pPr>
        <w:ind w:left="3600" w:hanging="360"/>
      </w:pPr>
      <w:rPr>
        <w:rFonts w:ascii="Courier New" w:hAnsi="Courier New" w:hint="default"/>
      </w:rPr>
    </w:lvl>
    <w:lvl w:ilvl="5" w:tplc="8B664CF0">
      <w:start w:val="1"/>
      <w:numFmt w:val="bullet"/>
      <w:lvlText w:val=""/>
      <w:lvlJc w:val="left"/>
      <w:pPr>
        <w:ind w:left="4320" w:hanging="360"/>
      </w:pPr>
      <w:rPr>
        <w:rFonts w:ascii="Wingdings" w:hAnsi="Wingdings" w:hint="default"/>
      </w:rPr>
    </w:lvl>
    <w:lvl w:ilvl="6" w:tplc="FE629D5E">
      <w:start w:val="1"/>
      <w:numFmt w:val="bullet"/>
      <w:lvlText w:val=""/>
      <w:lvlJc w:val="left"/>
      <w:pPr>
        <w:ind w:left="5040" w:hanging="360"/>
      </w:pPr>
      <w:rPr>
        <w:rFonts w:ascii="Symbol" w:hAnsi="Symbol" w:hint="default"/>
      </w:rPr>
    </w:lvl>
    <w:lvl w:ilvl="7" w:tplc="93E683BC">
      <w:start w:val="1"/>
      <w:numFmt w:val="bullet"/>
      <w:lvlText w:val="o"/>
      <w:lvlJc w:val="left"/>
      <w:pPr>
        <w:ind w:left="5760" w:hanging="360"/>
      </w:pPr>
      <w:rPr>
        <w:rFonts w:ascii="Courier New" w:hAnsi="Courier New" w:hint="default"/>
      </w:rPr>
    </w:lvl>
    <w:lvl w:ilvl="8" w:tplc="280469CA">
      <w:start w:val="1"/>
      <w:numFmt w:val="bullet"/>
      <w:lvlText w:val=""/>
      <w:lvlJc w:val="left"/>
      <w:pPr>
        <w:ind w:left="6480" w:hanging="360"/>
      </w:pPr>
      <w:rPr>
        <w:rFonts w:ascii="Wingdings" w:hAnsi="Wingdings" w:hint="default"/>
      </w:rPr>
    </w:lvl>
  </w:abstractNum>
  <w:abstractNum w:abstractNumId="6"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E2FF7"/>
    <w:multiLevelType w:val="hybridMultilevel"/>
    <w:tmpl w:val="C2BE8B3A"/>
    <w:lvl w:ilvl="0" w:tplc="9496B760">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B64B906">
      <w:start w:val="1"/>
      <w:numFmt w:val="lowerLetter"/>
      <w:lvlText w:val="%2"/>
      <w:lvlJc w:val="left"/>
      <w:pPr>
        <w:ind w:left="1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F56260E">
      <w:start w:val="1"/>
      <w:numFmt w:val="lowerRoman"/>
      <w:lvlText w:val="%3"/>
      <w:lvlJc w:val="left"/>
      <w:pPr>
        <w:ind w:left="2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972BCA0">
      <w:start w:val="1"/>
      <w:numFmt w:val="decimal"/>
      <w:lvlText w:val="%4"/>
      <w:lvlJc w:val="left"/>
      <w:pPr>
        <w:ind w:left="2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5FA6276">
      <w:start w:val="1"/>
      <w:numFmt w:val="lowerLetter"/>
      <w:lvlText w:val="%5"/>
      <w:lvlJc w:val="left"/>
      <w:pPr>
        <w:ind w:left="3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35CD408">
      <w:start w:val="1"/>
      <w:numFmt w:val="lowerRoman"/>
      <w:lvlText w:val="%6"/>
      <w:lvlJc w:val="left"/>
      <w:pPr>
        <w:ind w:left="4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76090D4">
      <w:start w:val="1"/>
      <w:numFmt w:val="decimal"/>
      <w:lvlText w:val="%7"/>
      <w:lvlJc w:val="left"/>
      <w:pPr>
        <w:ind w:left="5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C0877B2">
      <w:start w:val="1"/>
      <w:numFmt w:val="lowerLetter"/>
      <w:lvlText w:val="%8"/>
      <w:lvlJc w:val="left"/>
      <w:pPr>
        <w:ind w:left="58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B32B790">
      <w:start w:val="1"/>
      <w:numFmt w:val="lowerRoman"/>
      <w:lvlText w:val="%9"/>
      <w:lvlJc w:val="left"/>
      <w:pPr>
        <w:ind w:left="65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1D6A10FF"/>
    <w:multiLevelType w:val="hybridMultilevel"/>
    <w:tmpl w:val="5CA0BD9E"/>
    <w:lvl w:ilvl="0" w:tplc="F1BEA9E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32A6CA6">
      <w:start w:val="1"/>
      <w:numFmt w:val="lowerLetter"/>
      <w:lvlText w:val="%2"/>
      <w:lvlJc w:val="left"/>
      <w:pPr>
        <w:ind w:left="1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EB6BFD6">
      <w:start w:val="1"/>
      <w:numFmt w:val="lowerRoman"/>
      <w:lvlText w:val="%3"/>
      <w:lvlJc w:val="left"/>
      <w:pPr>
        <w:ind w:left="2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4A884C8">
      <w:start w:val="1"/>
      <w:numFmt w:val="decimal"/>
      <w:lvlText w:val="%4"/>
      <w:lvlJc w:val="left"/>
      <w:pPr>
        <w:ind w:left="2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B4C2A2">
      <w:start w:val="1"/>
      <w:numFmt w:val="lowerLetter"/>
      <w:lvlText w:val="%5"/>
      <w:lvlJc w:val="left"/>
      <w:pPr>
        <w:ind w:left="3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FDE8484">
      <w:start w:val="1"/>
      <w:numFmt w:val="lowerRoman"/>
      <w:lvlText w:val="%6"/>
      <w:lvlJc w:val="left"/>
      <w:pPr>
        <w:ind w:left="4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A40DE78">
      <w:start w:val="1"/>
      <w:numFmt w:val="decimal"/>
      <w:lvlText w:val="%7"/>
      <w:lvlJc w:val="left"/>
      <w:pPr>
        <w:ind w:left="5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B626C8">
      <w:start w:val="1"/>
      <w:numFmt w:val="lowerLetter"/>
      <w:lvlText w:val="%8"/>
      <w:lvlJc w:val="left"/>
      <w:pPr>
        <w:ind w:left="58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3560CDE">
      <w:start w:val="1"/>
      <w:numFmt w:val="lowerRoman"/>
      <w:lvlText w:val="%9"/>
      <w:lvlJc w:val="left"/>
      <w:pPr>
        <w:ind w:left="65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6A7362"/>
    <w:multiLevelType w:val="hybridMultilevel"/>
    <w:tmpl w:val="140C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5" w15:restartNumberingAfterBreak="0">
    <w:nsid w:val="30B13C61"/>
    <w:multiLevelType w:val="hybridMultilevel"/>
    <w:tmpl w:val="19D0A59A"/>
    <w:lvl w:ilvl="0" w:tplc="9470F84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A4CA1A">
      <w:start w:val="1"/>
      <w:numFmt w:val="bullet"/>
      <w:lvlText w:val="o"/>
      <w:lvlJc w:val="left"/>
      <w:pPr>
        <w:ind w:left="1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E09568">
      <w:start w:val="1"/>
      <w:numFmt w:val="bullet"/>
      <w:lvlText w:val="▪"/>
      <w:lvlJc w:val="left"/>
      <w:pPr>
        <w:ind w:left="2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686452E">
      <w:start w:val="1"/>
      <w:numFmt w:val="bullet"/>
      <w:lvlText w:val="•"/>
      <w:lvlJc w:val="left"/>
      <w:pPr>
        <w:ind w:left="2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318F8AA">
      <w:start w:val="1"/>
      <w:numFmt w:val="bullet"/>
      <w:lvlText w:val="o"/>
      <w:lvlJc w:val="left"/>
      <w:pPr>
        <w:ind w:left="3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0C66E00">
      <w:start w:val="1"/>
      <w:numFmt w:val="bullet"/>
      <w:lvlText w:val="▪"/>
      <w:lvlJc w:val="left"/>
      <w:pPr>
        <w:ind w:left="4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FDACD68">
      <w:start w:val="1"/>
      <w:numFmt w:val="bullet"/>
      <w:lvlText w:val="•"/>
      <w:lvlJc w:val="left"/>
      <w:pPr>
        <w:ind w:left="5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EC66020">
      <w:start w:val="1"/>
      <w:numFmt w:val="bullet"/>
      <w:lvlText w:val="o"/>
      <w:lvlJc w:val="left"/>
      <w:pPr>
        <w:ind w:left="58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9623DE8">
      <w:start w:val="1"/>
      <w:numFmt w:val="bullet"/>
      <w:lvlText w:val="▪"/>
      <w:lvlJc w:val="left"/>
      <w:pPr>
        <w:ind w:left="65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4AA737F7"/>
    <w:multiLevelType w:val="hybridMultilevel"/>
    <w:tmpl w:val="6B120976"/>
    <w:lvl w:ilvl="0" w:tplc="5E8CBA44">
      <w:start w:val="1"/>
      <w:numFmt w:val="bullet"/>
      <w:lvlText w:val="•"/>
      <w:lvlJc w:val="left"/>
      <w:pPr>
        <w:ind w:left="83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2EA7F6">
      <w:start w:val="1"/>
      <w:numFmt w:val="bullet"/>
      <w:lvlText w:val="o"/>
      <w:lvlJc w:val="left"/>
      <w:pPr>
        <w:ind w:left="19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C7C053A">
      <w:start w:val="1"/>
      <w:numFmt w:val="bullet"/>
      <w:lvlText w:val="▪"/>
      <w:lvlJc w:val="left"/>
      <w:pPr>
        <w:ind w:left="26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BAFD84">
      <w:start w:val="1"/>
      <w:numFmt w:val="bullet"/>
      <w:lvlText w:val="•"/>
      <w:lvlJc w:val="left"/>
      <w:pPr>
        <w:ind w:left="33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B6B6AA">
      <w:start w:val="1"/>
      <w:numFmt w:val="bullet"/>
      <w:lvlText w:val="o"/>
      <w:lvlJc w:val="left"/>
      <w:pPr>
        <w:ind w:left="40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DBA50F4">
      <w:start w:val="1"/>
      <w:numFmt w:val="bullet"/>
      <w:lvlText w:val="▪"/>
      <w:lvlJc w:val="left"/>
      <w:pPr>
        <w:ind w:left="47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A5CBE0A">
      <w:start w:val="1"/>
      <w:numFmt w:val="bullet"/>
      <w:lvlText w:val="•"/>
      <w:lvlJc w:val="left"/>
      <w:pPr>
        <w:ind w:left="55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DB4060A">
      <w:start w:val="1"/>
      <w:numFmt w:val="bullet"/>
      <w:lvlText w:val="o"/>
      <w:lvlJc w:val="left"/>
      <w:pPr>
        <w:ind w:left="62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B062E6C">
      <w:start w:val="1"/>
      <w:numFmt w:val="bullet"/>
      <w:lvlText w:val="▪"/>
      <w:lvlJc w:val="left"/>
      <w:pPr>
        <w:ind w:left="69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4C68682A"/>
    <w:multiLevelType w:val="hybridMultilevel"/>
    <w:tmpl w:val="3EFEF834"/>
    <w:lvl w:ilvl="0" w:tplc="9708793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BC1485"/>
    <w:multiLevelType w:val="hybridMultilevel"/>
    <w:tmpl w:val="55DE90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412508643">
    <w:abstractNumId w:val="21"/>
  </w:num>
  <w:num w:numId="2" w16cid:durableId="201171330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228880451">
    <w:abstractNumId w:val="0"/>
    <w:lvlOverride w:ilvl="0">
      <w:lvl w:ilvl="0">
        <w:numFmt w:val="bullet"/>
        <w:lvlText w:val="è"/>
        <w:legacy w:legacy="1" w:legacySpace="120" w:legacyIndent="360"/>
        <w:lvlJc w:val="left"/>
        <w:pPr>
          <w:ind w:left="720" w:hanging="360"/>
        </w:pPr>
      </w:lvl>
    </w:lvlOverride>
  </w:num>
  <w:num w:numId="4" w16cid:durableId="498810930">
    <w:abstractNumId w:val="14"/>
  </w:num>
  <w:num w:numId="5" w16cid:durableId="1701007220">
    <w:abstractNumId w:val="3"/>
  </w:num>
  <w:num w:numId="6" w16cid:durableId="1251159846">
    <w:abstractNumId w:val="7"/>
  </w:num>
  <w:num w:numId="7" w16cid:durableId="306936941">
    <w:abstractNumId w:val="19"/>
  </w:num>
  <w:num w:numId="8" w16cid:durableId="820119191">
    <w:abstractNumId w:val="8"/>
  </w:num>
  <w:num w:numId="9" w16cid:durableId="132870750">
    <w:abstractNumId w:val="1"/>
  </w:num>
  <w:num w:numId="10" w16cid:durableId="758983223">
    <w:abstractNumId w:val="6"/>
  </w:num>
  <w:num w:numId="11" w16cid:durableId="781193079">
    <w:abstractNumId w:val="11"/>
  </w:num>
  <w:num w:numId="12" w16cid:durableId="1317221860">
    <w:abstractNumId w:val="18"/>
  </w:num>
  <w:num w:numId="13" w16cid:durableId="617951955">
    <w:abstractNumId w:val="4"/>
  </w:num>
  <w:num w:numId="14" w16cid:durableId="808938666">
    <w:abstractNumId w:val="12"/>
  </w:num>
  <w:num w:numId="15" w16cid:durableId="233202257">
    <w:abstractNumId w:val="17"/>
  </w:num>
  <w:num w:numId="16" w16cid:durableId="652372268">
    <w:abstractNumId w:val="13"/>
  </w:num>
  <w:num w:numId="17" w16cid:durableId="492797940">
    <w:abstractNumId w:val="2"/>
  </w:num>
  <w:num w:numId="18" w16cid:durableId="1285502906">
    <w:abstractNumId w:val="5"/>
  </w:num>
  <w:num w:numId="19" w16cid:durableId="157616649">
    <w:abstractNumId w:val="10"/>
  </w:num>
  <w:num w:numId="20" w16cid:durableId="671447946">
    <w:abstractNumId w:val="9"/>
  </w:num>
  <w:num w:numId="21" w16cid:durableId="179469635">
    <w:abstractNumId w:val="16"/>
  </w:num>
  <w:num w:numId="22" w16cid:durableId="1108740715">
    <w:abstractNumId w:val="15"/>
  </w:num>
  <w:num w:numId="23" w16cid:durableId="5238306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04CC"/>
    <w:rsid w:val="00025C4A"/>
    <w:rsid w:val="00025D17"/>
    <w:rsid w:val="00041D5B"/>
    <w:rsid w:val="00057B60"/>
    <w:rsid w:val="00064C22"/>
    <w:rsid w:val="00067CD3"/>
    <w:rsid w:val="0008206F"/>
    <w:rsid w:val="000A0CC7"/>
    <w:rsid w:val="000A1841"/>
    <w:rsid w:val="000B37FD"/>
    <w:rsid w:val="000C29E8"/>
    <w:rsid w:val="000C42EA"/>
    <w:rsid w:val="000D1B7B"/>
    <w:rsid w:val="00103BB3"/>
    <w:rsid w:val="0011078E"/>
    <w:rsid w:val="001137C5"/>
    <w:rsid w:val="001159E5"/>
    <w:rsid w:val="00121450"/>
    <w:rsid w:val="0012447D"/>
    <w:rsid w:val="00141C87"/>
    <w:rsid w:val="001456A5"/>
    <w:rsid w:val="001561BD"/>
    <w:rsid w:val="001914B5"/>
    <w:rsid w:val="001A74CF"/>
    <w:rsid w:val="001C79A2"/>
    <w:rsid w:val="001C7BAD"/>
    <w:rsid w:val="001D0D50"/>
    <w:rsid w:val="001E2681"/>
    <w:rsid w:val="001E5FBD"/>
    <w:rsid w:val="00210E9F"/>
    <w:rsid w:val="002112B3"/>
    <w:rsid w:val="00232CE2"/>
    <w:rsid w:val="00234C97"/>
    <w:rsid w:val="00246DC0"/>
    <w:rsid w:val="002618AE"/>
    <w:rsid w:val="00263DB6"/>
    <w:rsid w:val="00297D08"/>
    <w:rsid w:val="002A70B2"/>
    <w:rsid w:val="002B6BD5"/>
    <w:rsid w:val="002C518E"/>
    <w:rsid w:val="002D3F54"/>
    <w:rsid w:val="002E232D"/>
    <w:rsid w:val="002F64B4"/>
    <w:rsid w:val="00317DBD"/>
    <w:rsid w:val="003265B8"/>
    <w:rsid w:val="003301D5"/>
    <w:rsid w:val="00335046"/>
    <w:rsid w:val="00352714"/>
    <w:rsid w:val="0035360E"/>
    <w:rsid w:val="00361FE6"/>
    <w:rsid w:val="003638DD"/>
    <w:rsid w:val="00364383"/>
    <w:rsid w:val="0038040D"/>
    <w:rsid w:val="00391BFC"/>
    <w:rsid w:val="003A6FD3"/>
    <w:rsid w:val="003D0CD0"/>
    <w:rsid w:val="003D292E"/>
    <w:rsid w:val="003E584F"/>
    <w:rsid w:val="003F2F88"/>
    <w:rsid w:val="00414868"/>
    <w:rsid w:val="00423847"/>
    <w:rsid w:val="00445915"/>
    <w:rsid w:val="004475A9"/>
    <w:rsid w:val="00460A2F"/>
    <w:rsid w:val="004866C0"/>
    <w:rsid w:val="0048761C"/>
    <w:rsid w:val="00496F23"/>
    <w:rsid w:val="004E30EB"/>
    <w:rsid w:val="005118CF"/>
    <w:rsid w:val="00533AB6"/>
    <w:rsid w:val="005364F5"/>
    <w:rsid w:val="00545894"/>
    <w:rsid w:val="00551839"/>
    <w:rsid w:val="00553CB6"/>
    <w:rsid w:val="005803C6"/>
    <w:rsid w:val="0059584D"/>
    <w:rsid w:val="00626135"/>
    <w:rsid w:val="00657561"/>
    <w:rsid w:val="00662055"/>
    <w:rsid w:val="006625BE"/>
    <w:rsid w:val="006675AC"/>
    <w:rsid w:val="00672B00"/>
    <w:rsid w:val="0068373B"/>
    <w:rsid w:val="00690E74"/>
    <w:rsid w:val="00694CD2"/>
    <w:rsid w:val="006A202E"/>
    <w:rsid w:val="006B080F"/>
    <w:rsid w:val="006C1804"/>
    <w:rsid w:val="006D3041"/>
    <w:rsid w:val="006E41B3"/>
    <w:rsid w:val="007314FB"/>
    <w:rsid w:val="00743968"/>
    <w:rsid w:val="007568B7"/>
    <w:rsid w:val="00787BE3"/>
    <w:rsid w:val="007A3BE4"/>
    <w:rsid w:val="007B238E"/>
    <w:rsid w:val="007E291D"/>
    <w:rsid w:val="007E43A2"/>
    <w:rsid w:val="007E5209"/>
    <w:rsid w:val="007F4087"/>
    <w:rsid w:val="00804267"/>
    <w:rsid w:val="00805BF4"/>
    <w:rsid w:val="00813E09"/>
    <w:rsid w:val="008203B6"/>
    <w:rsid w:val="00843543"/>
    <w:rsid w:val="00860FEC"/>
    <w:rsid w:val="00882E3A"/>
    <w:rsid w:val="00882F1C"/>
    <w:rsid w:val="008B7F98"/>
    <w:rsid w:val="008D59FB"/>
    <w:rsid w:val="008E2180"/>
    <w:rsid w:val="008F137C"/>
    <w:rsid w:val="00925766"/>
    <w:rsid w:val="00933988"/>
    <w:rsid w:val="009340C8"/>
    <w:rsid w:val="009351DF"/>
    <w:rsid w:val="009471D2"/>
    <w:rsid w:val="009604FD"/>
    <w:rsid w:val="009671D2"/>
    <w:rsid w:val="00970B94"/>
    <w:rsid w:val="00970C57"/>
    <w:rsid w:val="00974858"/>
    <w:rsid w:val="00983DAF"/>
    <w:rsid w:val="00986CE3"/>
    <w:rsid w:val="00992AAC"/>
    <w:rsid w:val="009A1039"/>
    <w:rsid w:val="009B406E"/>
    <w:rsid w:val="009D5036"/>
    <w:rsid w:val="00A02C9D"/>
    <w:rsid w:val="00A07024"/>
    <w:rsid w:val="00A12D18"/>
    <w:rsid w:val="00A4582A"/>
    <w:rsid w:val="00A624ED"/>
    <w:rsid w:val="00A676C7"/>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14495"/>
    <w:rsid w:val="00B27FF6"/>
    <w:rsid w:val="00B36ECD"/>
    <w:rsid w:val="00B40B9C"/>
    <w:rsid w:val="00B4440C"/>
    <w:rsid w:val="00B456D8"/>
    <w:rsid w:val="00B93D2B"/>
    <w:rsid w:val="00BA12F6"/>
    <w:rsid w:val="00BC483A"/>
    <w:rsid w:val="00BC5AFE"/>
    <w:rsid w:val="00BD29E7"/>
    <w:rsid w:val="00BF388B"/>
    <w:rsid w:val="00BF70A9"/>
    <w:rsid w:val="00C241AE"/>
    <w:rsid w:val="00C6451D"/>
    <w:rsid w:val="00C65DAB"/>
    <w:rsid w:val="00C65E16"/>
    <w:rsid w:val="00C66B98"/>
    <w:rsid w:val="00C71534"/>
    <w:rsid w:val="00C80439"/>
    <w:rsid w:val="00C81DB8"/>
    <w:rsid w:val="00C82B44"/>
    <w:rsid w:val="00CA5766"/>
    <w:rsid w:val="00CD2EA6"/>
    <w:rsid w:val="00CD4039"/>
    <w:rsid w:val="00D049AE"/>
    <w:rsid w:val="00D275F9"/>
    <w:rsid w:val="00D3305C"/>
    <w:rsid w:val="00D50118"/>
    <w:rsid w:val="00D52E86"/>
    <w:rsid w:val="00D64737"/>
    <w:rsid w:val="00D74596"/>
    <w:rsid w:val="00D76689"/>
    <w:rsid w:val="00D806AD"/>
    <w:rsid w:val="00D858E3"/>
    <w:rsid w:val="00D86AF3"/>
    <w:rsid w:val="00D9730D"/>
    <w:rsid w:val="00DA4D6B"/>
    <w:rsid w:val="00DC57D9"/>
    <w:rsid w:val="00DD5E1D"/>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24063"/>
    <w:rsid w:val="00F3322D"/>
    <w:rsid w:val="00F436A1"/>
    <w:rsid w:val="00F80E83"/>
    <w:rsid w:val="00F81555"/>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B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B6AEB"/>
  <w15:chartTrackingRefBased/>
  <w15:docId w15:val="{1337B41C-E4E3-B54A-A6B4-799AD92C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Z" w:eastAsia="en-B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UnresolvedMention">
    <w:name w:val="Unresolved Mention"/>
    <w:basedOn w:val="DefaultParagraphFont"/>
    <w:uiPriority w:val="99"/>
    <w:semiHidden/>
    <w:unhideWhenUsed/>
    <w:rsid w:val="00B456D8"/>
    <w:rPr>
      <w:color w:val="605E5C"/>
      <w:shd w:val="clear" w:color="auto" w:fill="E1DFDD"/>
    </w:rPr>
  </w:style>
  <w:style w:type="paragraph" w:styleId="ListParagraph">
    <w:name w:val="List Paragraph"/>
    <w:basedOn w:val="Normal"/>
    <w:uiPriority w:val="34"/>
    <w:qFormat/>
    <w:rsid w:val="000204CC"/>
    <w:pPr>
      <w:ind w:left="720"/>
      <w:contextualSpacing/>
    </w:pPr>
  </w:style>
  <w:style w:type="table" w:customStyle="1" w:styleId="TableGrid0">
    <w:name w:val="TableGrid"/>
    <w:rsid w:val="00805BF4"/>
    <w:rPr>
      <w:rFonts w:asciiTheme="minorHAnsi" w:eastAsiaTheme="minorEastAsia" w:hAnsiTheme="minorHAnsi" w:cstheme="minorBidi"/>
      <w:kern w:val="2"/>
      <w:sz w:val="24"/>
      <w:szCs w:val="24"/>
      <w:lang w:val="en-US" w:eastAsia="en-US"/>
      <w14:ligatures w14:val="standardContextual"/>
    </w:rPr>
    <w:tblPr>
      <w:tblCellMar>
        <w:top w:w="0" w:type="dxa"/>
        <w:left w:w="0" w:type="dxa"/>
        <w:bottom w:w="0" w:type="dxa"/>
        <w:right w:w="0" w:type="dxa"/>
      </w:tblCellMar>
    </w:tblPr>
  </w:style>
  <w:style w:type="paragraph" w:customStyle="1" w:styleId="Default">
    <w:name w:val="Default"/>
    <w:rsid w:val="00F24063"/>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4362">
      <w:bodyDiv w:val="1"/>
      <w:marLeft w:val="0"/>
      <w:marRight w:val="0"/>
      <w:marTop w:val="0"/>
      <w:marBottom w:val="0"/>
      <w:divBdr>
        <w:top w:val="none" w:sz="0" w:space="0" w:color="auto"/>
        <w:left w:val="none" w:sz="0" w:space="0" w:color="auto"/>
        <w:bottom w:val="none" w:sz="0" w:space="0" w:color="auto"/>
        <w:right w:val="none" w:sz="0" w:space="0" w:color="auto"/>
      </w:divBdr>
    </w:div>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92">
      <w:bodyDiv w:val="1"/>
      <w:marLeft w:val="0"/>
      <w:marRight w:val="0"/>
      <w:marTop w:val="0"/>
      <w:marBottom w:val="0"/>
      <w:divBdr>
        <w:top w:val="none" w:sz="0" w:space="0" w:color="auto"/>
        <w:left w:val="none" w:sz="0" w:space="0" w:color="auto"/>
        <w:bottom w:val="none" w:sz="0" w:space="0" w:color="auto"/>
        <w:right w:val="none" w:sz="0" w:space="0" w:color="auto"/>
      </w:divBdr>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196576345">
      <w:bodyDiv w:val="1"/>
      <w:marLeft w:val="0"/>
      <w:marRight w:val="0"/>
      <w:marTop w:val="0"/>
      <w:marBottom w:val="0"/>
      <w:divBdr>
        <w:top w:val="none" w:sz="0" w:space="0" w:color="auto"/>
        <w:left w:val="none" w:sz="0" w:space="0" w:color="auto"/>
        <w:bottom w:val="none" w:sz="0" w:space="0" w:color="auto"/>
        <w:right w:val="none" w:sz="0" w:space="0" w:color="auto"/>
      </w:divBdr>
      <w:divsChild>
        <w:div w:id="1402873981">
          <w:marLeft w:val="0"/>
          <w:marRight w:val="0"/>
          <w:marTop w:val="0"/>
          <w:marBottom w:val="0"/>
          <w:divBdr>
            <w:top w:val="none" w:sz="0" w:space="0" w:color="auto"/>
            <w:left w:val="none" w:sz="0" w:space="0" w:color="auto"/>
            <w:bottom w:val="none" w:sz="0" w:space="0" w:color="auto"/>
            <w:right w:val="none" w:sz="0" w:space="0" w:color="auto"/>
          </w:divBdr>
          <w:divsChild>
            <w:div w:id="1420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2066">
      <w:bodyDiv w:val="1"/>
      <w:marLeft w:val="0"/>
      <w:marRight w:val="0"/>
      <w:marTop w:val="0"/>
      <w:marBottom w:val="0"/>
      <w:divBdr>
        <w:top w:val="none" w:sz="0" w:space="0" w:color="auto"/>
        <w:left w:val="none" w:sz="0" w:space="0" w:color="auto"/>
        <w:bottom w:val="none" w:sz="0" w:space="0" w:color="auto"/>
        <w:right w:val="none" w:sz="0" w:space="0" w:color="auto"/>
      </w:divBdr>
      <w:divsChild>
        <w:div w:id="562448144">
          <w:marLeft w:val="0"/>
          <w:marRight w:val="0"/>
          <w:marTop w:val="0"/>
          <w:marBottom w:val="0"/>
          <w:divBdr>
            <w:top w:val="none" w:sz="0" w:space="0" w:color="auto"/>
            <w:left w:val="none" w:sz="0" w:space="0" w:color="auto"/>
            <w:bottom w:val="none" w:sz="0" w:space="0" w:color="auto"/>
            <w:right w:val="none" w:sz="0" w:space="0" w:color="auto"/>
          </w:divBdr>
          <w:divsChild>
            <w:div w:id="13669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6228">
      <w:bodyDiv w:val="1"/>
      <w:marLeft w:val="0"/>
      <w:marRight w:val="0"/>
      <w:marTop w:val="0"/>
      <w:marBottom w:val="0"/>
      <w:divBdr>
        <w:top w:val="none" w:sz="0" w:space="0" w:color="auto"/>
        <w:left w:val="none" w:sz="0" w:space="0" w:color="auto"/>
        <w:bottom w:val="none" w:sz="0" w:space="0" w:color="auto"/>
        <w:right w:val="none" w:sz="0" w:space="0" w:color="auto"/>
      </w:divBdr>
      <w:divsChild>
        <w:div w:id="1763455996">
          <w:marLeft w:val="0"/>
          <w:marRight w:val="0"/>
          <w:marTop w:val="0"/>
          <w:marBottom w:val="0"/>
          <w:divBdr>
            <w:top w:val="none" w:sz="0" w:space="0" w:color="auto"/>
            <w:left w:val="none" w:sz="0" w:space="0" w:color="auto"/>
            <w:bottom w:val="none" w:sz="0" w:space="0" w:color="auto"/>
            <w:right w:val="none" w:sz="0" w:space="0" w:color="auto"/>
          </w:divBdr>
          <w:divsChild>
            <w:div w:id="2373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668">
      <w:bodyDiv w:val="1"/>
      <w:marLeft w:val="0"/>
      <w:marRight w:val="0"/>
      <w:marTop w:val="0"/>
      <w:marBottom w:val="0"/>
      <w:divBdr>
        <w:top w:val="none" w:sz="0" w:space="0" w:color="auto"/>
        <w:left w:val="none" w:sz="0" w:space="0" w:color="auto"/>
        <w:bottom w:val="none" w:sz="0" w:space="0" w:color="auto"/>
        <w:right w:val="none" w:sz="0" w:space="0" w:color="auto"/>
      </w:divBdr>
      <w:divsChild>
        <w:div w:id="975989800">
          <w:marLeft w:val="0"/>
          <w:marRight w:val="0"/>
          <w:marTop w:val="0"/>
          <w:marBottom w:val="0"/>
          <w:divBdr>
            <w:top w:val="none" w:sz="0" w:space="0" w:color="auto"/>
            <w:left w:val="none" w:sz="0" w:space="0" w:color="auto"/>
            <w:bottom w:val="none" w:sz="0" w:space="0" w:color="auto"/>
            <w:right w:val="none" w:sz="0" w:space="0" w:color="auto"/>
          </w:divBdr>
          <w:divsChild>
            <w:div w:id="17833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0E8FBCE999DF42AF326224F348F93A" ma:contentTypeVersion="8" ma:contentTypeDescription="Create a new document." ma:contentTypeScope="" ma:versionID="272499e031a3eda7b729d1c74e86be3b">
  <xsd:schema xmlns:xsd="http://www.w3.org/2001/XMLSchema" xmlns:xs="http://www.w3.org/2001/XMLSchema" xmlns:p="http://schemas.microsoft.com/office/2006/metadata/properties" xmlns:ns3="1b81a1a7-a726-4502-ba35-a05af21f0a43" xmlns:ns4="d361d139-b805-4714-afc1-07aa9106b4d7" targetNamespace="http://schemas.microsoft.com/office/2006/metadata/properties" ma:root="true" ma:fieldsID="35b7e827351c52d681854f2d10b5b8a0" ns3:_="" ns4:_="">
    <xsd:import namespace="1b81a1a7-a726-4502-ba35-a05af21f0a43"/>
    <xsd:import namespace="d361d139-b805-4714-afc1-07aa9106b4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1a1a7-a726-4502-ba35-a05af21f0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61d139-b805-4714-afc1-07aa9106b4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512D2-287F-4450-9455-B5241B74B0F0}">
  <ds:schemaRefs>
    <ds:schemaRef ds:uri="http://schemas.microsoft.com/sharepoint/v3/contenttype/forms"/>
  </ds:schemaRefs>
</ds:datastoreItem>
</file>

<file path=customXml/itemProps2.xml><?xml version="1.0" encoding="utf-8"?>
<ds:datastoreItem xmlns:ds="http://schemas.openxmlformats.org/officeDocument/2006/customXml" ds:itemID="{D84FA887-9F0A-486C-8BFC-8C63E3B8F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1a1a7-a726-4502-ba35-a05af21f0a43"/>
    <ds:schemaRef ds:uri="d361d139-b805-4714-afc1-07aa9106b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5C714C-45AD-4584-B521-94C23B8401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Settings\mmatthew\Application Data\Microsoft\Templates\Project Charter Form_1.0.dot</Template>
  <TotalTime>14</TotalTime>
  <Pages>8</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8073</CharactersWithSpaces>
  <SharedDoc>false</SharedDoc>
  <HLinks>
    <vt:vector size="24" baseType="variant">
      <vt:variant>
        <vt:i4>983092</vt:i4>
      </vt:variant>
      <vt:variant>
        <vt:i4>9</vt:i4>
      </vt:variant>
      <vt:variant>
        <vt:i4>0</vt:i4>
      </vt:variant>
      <vt:variant>
        <vt:i4>5</vt:i4>
      </vt:variant>
      <vt:variant>
        <vt:lpwstr>mailto:Michael1.mondelice@famu.edu</vt:lpwstr>
      </vt:variant>
      <vt:variant>
        <vt:lpwstr/>
      </vt:variant>
      <vt:variant>
        <vt:i4>1638444</vt:i4>
      </vt:variant>
      <vt:variant>
        <vt:i4>6</vt:i4>
      </vt:variant>
      <vt:variant>
        <vt:i4>0</vt:i4>
      </vt:variant>
      <vt:variant>
        <vt:i4>5</vt:i4>
      </vt:variant>
      <vt:variant>
        <vt:lpwstr>mailto:Jamaal1.floyd@famu.edu</vt:lpwstr>
      </vt:variant>
      <vt:variant>
        <vt:lpwstr/>
      </vt:variant>
      <vt:variant>
        <vt:i4>2031650</vt:i4>
      </vt:variant>
      <vt:variant>
        <vt:i4>3</vt:i4>
      </vt:variant>
      <vt:variant>
        <vt:i4>0</vt:i4>
      </vt:variant>
      <vt:variant>
        <vt:i4>5</vt:i4>
      </vt:variant>
      <vt:variant>
        <vt:lpwstr>mailto:Christopher1.perez@famu.edu</vt:lpwstr>
      </vt:variant>
      <vt:variant>
        <vt:lpwstr/>
      </vt:variant>
      <vt:variant>
        <vt:i4>1835044</vt:i4>
      </vt:variant>
      <vt:variant>
        <vt:i4>0</vt:i4>
      </vt:variant>
      <vt:variant>
        <vt:i4>0</vt:i4>
      </vt:variant>
      <vt:variant>
        <vt:i4>5</vt:i4>
      </vt:variant>
      <vt:variant>
        <vt:lpwstr>mailto:Jaiden1.howard@famu.edu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Christopher Perez</cp:lastModifiedBy>
  <cp:revision>3</cp:revision>
  <cp:lastPrinted>2008-06-05T13:50:00Z</cp:lastPrinted>
  <dcterms:created xsi:type="dcterms:W3CDTF">2023-10-01T21:19:00Z</dcterms:created>
  <dcterms:modified xsi:type="dcterms:W3CDTF">2023-10-01T21:47:00Z</dcterms:modified>
  <cp:category>Rev 2.2;last template update 3-6-2005 gje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0x0101003F0E8FBCE999DF42AF326224F348F93A</vt:lpwstr>
  </property>
</Properties>
</file>