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rPr>
          <w:rFonts w:ascii="Times-Roman" w:hAnsi="Times-Roman" w:cs="Times-Roman"/>
        </w:rPr>
      </w:pPr>
      <w:r>
        <w:rPr>
          <w:rFonts w:cs="Times-Roman" w:ascii="Times-Roman" w:hAnsi="Times-Roman"/>
        </w:rPr>
      </w:r>
    </w:p>
    <w:p>
      <w:pPr>
        <w:pStyle w:val="Normal"/>
        <w:spacing w:before="60" w:after="0"/>
        <w:ind w:start="0"/>
        <w:jc w:val="center"/>
        <w:rPr>
          <w:rFonts w:ascii="Arial" w:hAnsi="Arial" w:cs="Arial"/>
          <w:b/>
          <w:sz w:val="32"/>
          <w:szCs w:val="32"/>
          <w:lang w:eastAsia="zh-CN"/>
        </w:rPr>
      </w:pPr>
      <w:r>
        <w:rPr>
          <w:rFonts w:cs="Arial" w:ascii="Arial" w:hAnsi="Arial"/>
          <w:b/>
          <w:sz w:val="32"/>
          <w:szCs w:val="32"/>
          <w:lang w:eastAsia="zh-CN"/>
        </w:rPr>
        <w:t>PROJECT PROPOSAL</w:t>
      </w:r>
    </w:p>
    <w:p>
      <w:pPr>
        <w:pStyle w:val="Normal"/>
        <w:spacing w:before="60" w:after="0"/>
        <w:ind w:start="0"/>
        <w:jc w:val="center"/>
        <w:rPr>
          <w:rFonts w:ascii="Arial" w:hAnsi="Arial" w:cs="Arial"/>
          <w:b/>
          <w:i/>
          <w:i/>
          <w:iCs/>
          <w:sz w:val="32"/>
          <w:szCs w:val="32"/>
          <w:lang w:eastAsia="zh-CN"/>
        </w:rPr>
      </w:pPr>
      <w:r>
        <w:rPr>
          <w:rFonts w:cs="Arial" w:ascii="Arial" w:hAnsi="Arial"/>
          <w:i/>
          <w:iCs/>
          <w:sz w:val="32"/>
          <w:szCs w:val="32"/>
          <w:lang w:eastAsia="zh-CN"/>
        </w:rPr>
        <w:t>Compiler</w:t>
      </w:r>
      <w:r>
        <w:br w:type="page"/>
      </w:r>
    </w:p>
    <w:p>
      <w:pPr>
        <w:pStyle w:val="Normal"/>
        <w:spacing w:lineRule="auto" w:line="276" w:before="0" w:after="200"/>
        <w:ind w:start="0"/>
        <w:jc w:val="start"/>
        <w:rPr/>
      </w:pPr>
      <w:r>
        <w:rPr/>
        <w:t>Table of Contents</w:t>
      </w:r>
    </w:p>
    <w:sdt>
      <w:sdtPr>
        <w:docPartObj>
          <w:docPartGallery w:val="Table of Contents"/>
          <w:docPartUnique w:val="true"/>
        </w:docPartObj>
      </w:sdtPr>
      <w:sdtContent>
        <w:p>
          <w:pPr>
            <w:pStyle w:val="TOC2"/>
            <w:tabs>
              <w:tab w:val="clear" w:pos="720"/>
              <w:tab w:val="right" w:pos="9350" w:leader="dot"/>
            </w:tabs>
            <w:rPr>
              <w:rFonts w:ascii="Calibri" w:hAnsi="Calibri" w:eastAsia="" w:cs="" w:asciiTheme="minorHAnsi" w:cstheme="minorBidi" w:eastAsiaTheme="minorEastAsia" w:hAnsiTheme="minorHAnsi"/>
            </w:rPr>
          </w:pPr>
          <w:r>
            <w:fldChar w:fldCharType="begin"/>
          </w:r>
          <w:r>
            <w:rPr>
              <w:webHidden/>
              <w:rStyle w:val="IndexLink"/>
              <w:vanish w:val="false"/>
              <w:rFonts w:cs="Arial" w:ascii="Arial" w:hAnsi="Arial"/>
            </w:rPr>
            <w:instrText xml:space="preserve"> TOC \z \o "1-3" \u \h</w:instrText>
          </w:r>
          <w:r>
            <w:rPr>
              <w:webHidden/>
              <w:rStyle w:val="IndexLink"/>
              <w:vanish w:val="false"/>
              <w:rFonts w:cs="Arial" w:ascii="Arial" w:hAnsi="Arial"/>
            </w:rPr>
            <w:fldChar w:fldCharType="separate"/>
          </w:r>
          <w:hyperlink w:anchor="_Toc113300636">
            <w:r>
              <w:rPr>
                <w:webHidden/>
                <w:rStyle w:val="IndexLink"/>
                <w:rFonts w:cs="Arial" w:ascii="Arial" w:hAnsi="Arial"/>
                <w:vanish w:val="false"/>
              </w:rPr>
              <w:t>Project Abstract</w:t>
            </w:r>
            <w:r>
              <w:rPr>
                <w:webHidden/>
              </w:rPr>
              <w:fldChar w:fldCharType="begin"/>
            </w:r>
            <w:r>
              <w:rPr>
                <w:webHidden/>
              </w:rPr>
              <w:instrText xml:space="preserve">PAGEREF _Toc113300636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ascii="Calibri" w:hAnsi="Calibri" w:eastAsia="" w:cs="" w:asciiTheme="minorHAnsi" w:cstheme="minorBidi" w:eastAsiaTheme="minorEastAsia" w:hAnsiTheme="minorHAnsi"/>
            </w:rPr>
          </w:pPr>
          <w:hyperlink w:anchor="_Toc113300637">
            <w:r>
              <w:rPr>
                <w:webHidden/>
                <w:rStyle w:val="IndexLink"/>
                <w:rFonts w:cs="Arial" w:ascii="Arial" w:hAnsi="Arial"/>
                <w:vanish w:val="false"/>
              </w:rPr>
              <w:t>Conceptual Design</w:t>
            </w:r>
            <w:r>
              <w:rPr>
                <w:webHidden/>
              </w:rPr>
              <w:fldChar w:fldCharType="begin"/>
            </w:r>
            <w:r>
              <w:rPr>
                <w:webHidden/>
              </w:rPr>
              <w:instrText xml:space="preserve">PAGEREF _Toc113300637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ascii="Calibri" w:hAnsi="Calibri" w:eastAsia="" w:cs="" w:asciiTheme="minorHAnsi" w:cstheme="minorBidi" w:eastAsiaTheme="minorEastAsia" w:hAnsiTheme="minorHAnsi"/>
            </w:rPr>
          </w:pPr>
          <w:hyperlink w:anchor="_Toc113300638">
            <w:r>
              <w:rPr>
                <w:webHidden/>
                <w:rStyle w:val="IndexLink"/>
                <w:rFonts w:cs="Arial" w:ascii="Arial" w:hAnsi="Arial"/>
                <w:vanish w:val="false"/>
              </w:rPr>
              <w:t>Proof of Concept</w:t>
            </w:r>
            <w:r>
              <w:rPr>
                <w:webHidden/>
              </w:rPr>
              <w:fldChar w:fldCharType="begin"/>
            </w:r>
            <w:r>
              <w:rPr>
                <w:webHidden/>
              </w:rPr>
              <w:instrText xml:space="preserve">PAGEREF _Toc113300638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ascii="Calibri" w:hAnsi="Calibri" w:eastAsia="" w:cs="" w:asciiTheme="minorHAnsi" w:cstheme="minorBidi" w:eastAsiaTheme="minorEastAsia" w:hAnsiTheme="minorHAnsi"/>
            </w:rPr>
          </w:pPr>
          <w:hyperlink w:anchor="_Toc113300639">
            <w:r>
              <w:rPr>
                <w:webHidden/>
                <w:rStyle w:val="IndexLink"/>
                <w:rFonts w:cs="Arial" w:ascii="Arial" w:hAnsi="Arial"/>
                <w:vanish w:val="false"/>
              </w:rPr>
              <w:t>Background</w:t>
            </w:r>
            <w:r>
              <w:rPr>
                <w:webHidden/>
              </w:rPr>
              <w:fldChar w:fldCharType="begin"/>
            </w:r>
            <w:r>
              <w:rPr>
                <w:webHidden/>
              </w:rPr>
              <w:instrText xml:space="preserve">PAGEREF _Toc113300639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350" w:leader="dot"/>
            </w:tabs>
            <w:rPr>
              <w:rFonts w:ascii="Calibri" w:hAnsi="Calibri" w:eastAsia="" w:cs="" w:asciiTheme="minorHAnsi" w:cstheme="minorBidi" w:eastAsiaTheme="minorEastAsia" w:hAnsiTheme="minorHAnsi"/>
            </w:rPr>
          </w:pPr>
          <w:hyperlink w:anchor="_Toc113300640">
            <w:r>
              <w:rPr>
                <w:webHidden/>
                <w:rStyle w:val="IndexLink"/>
                <w:rFonts w:cs="Arial" w:ascii="Arial" w:hAnsi="Arial"/>
                <w:vanish w:val="false"/>
              </w:rPr>
              <w:t>Required Resources</w:t>
            </w:r>
            <w:r>
              <w:rPr>
                <w:webHidden/>
              </w:rPr>
              <w:fldChar w:fldCharType="begin"/>
            </w:r>
            <w:r>
              <w:rPr>
                <w:webHidden/>
              </w:rPr>
              <w:instrText xml:space="preserve">PAGEREF _Toc113300640 \h</w:instrText>
            </w:r>
            <w:r>
              <w:rPr>
                <w:webHidden/>
              </w:rPr>
              <w:fldChar w:fldCharType="separate"/>
            </w:r>
            <w:r>
              <w:rPr>
                <w:rStyle w:val="IndexLink"/>
                <w:vanish w:val="false"/>
              </w:rPr>
              <w:tab/>
              <w:t>3</w:t>
            </w:r>
            <w:r>
              <w:rPr>
                <w:webHidden/>
              </w:rPr>
              <w:fldChar w:fldCharType="end"/>
            </w:r>
          </w:hyperlink>
          <w:r>
            <w:rPr>
              <w:rStyle w:val="IndexLink"/>
              <w:vanish w:val="false"/>
            </w:rPr>
            <w:fldChar w:fldCharType="end"/>
          </w:r>
        </w:p>
      </w:sdtContent>
    </w:sdt>
    <w:p>
      <w:pPr>
        <w:pStyle w:val="Normal"/>
        <w:widowControl/>
        <w:bidi w:val="0"/>
        <w:spacing w:before="60" w:after="60"/>
        <w:ind w:start="576"/>
        <w:jc w:val="both"/>
        <w:rPr>
          <w:rFonts w:ascii="Times New Roman" w:hAnsi="Times New Roman"/>
          <w:sz w:val="24"/>
          <w:szCs w:val="24"/>
          <w:lang w:eastAsia="en-US"/>
        </w:rPr>
      </w:pPr>
      <w:r>
        <w:rPr>
          <w:sz w:val="24"/>
          <w:szCs w:val="24"/>
          <w:lang w:eastAsia="en-US"/>
        </w:rPr>
      </w:r>
    </w:p>
    <w:p>
      <w:pPr>
        <w:pStyle w:val="Normal"/>
        <w:rPr/>
      </w:pPr>
      <w:r>
        <w:rPr/>
      </w:r>
    </w:p>
    <w:p>
      <w:pPr>
        <w:pStyle w:val="Normal"/>
        <w:spacing w:lineRule="auto" w:line="276" w:before="0" w:after="200"/>
        <w:ind w:start="0"/>
        <w:jc w:val="center"/>
        <w:rPr/>
      </w:pPr>
      <w:r>
        <w:rPr/>
      </w:r>
    </w:p>
    <w:p>
      <w:pPr>
        <w:pStyle w:val="Normal"/>
        <w:spacing w:lineRule="auto" w:line="276" w:before="0" w:after="200"/>
        <w:ind w:start="0"/>
        <w:jc w:val="start"/>
        <w:rPr/>
      </w:pPr>
      <w:r>
        <w:rPr/>
      </w:r>
      <w:r>
        <w:br w:type="page"/>
      </w:r>
    </w:p>
    <w:p>
      <w:pPr>
        <w:pStyle w:val="Heading2"/>
        <w:keepLines w:val="false"/>
        <w:spacing w:lineRule="auto" w:line="240" w:before="0" w:after="60"/>
        <w:rPr>
          <w:rFonts w:ascii="Arial" w:hAnsi="Arial" w:cs="Arial"/>
          <w:color w:val="auto"/>
          <w:sz w:val="24"/>
          <w:szCs w:val="24"/>
        </w:rPr>
      </w:pPr>
      <w:bookmarkStart w:id="0" w:name="_Toc113300636"/>
      <w:bookmarkStart w:id="1" w:name="_Toc440193077"/>
      <w:bookmarkStart w:id="2" w:name="_Toc257540028"/>
      <w:r>
        <w:rPr>
          <w:rFonts w:cs="Arial" w:ascii="Arial" w:hAnsi="Arial"/>
          <w:color w:val="auto"/>
          <w:sz w:val="24"/>
          <w:szCs w:val="24"/>
        </w:rPr>
        <w:t>Project Abstract</w:t>
      </w:r>
      <w:bookmarkEnd w:id="0"/>
      <w:bookmarkEnd w:id="1"/>
      <w:bookmarkEnd w:id="2"/>
    </w:p>
    <w:p>
      <w:pPr>
        <w:pStyle w:val="Default"/>
        <w:rPr>
          <w:rFonts w:ascii="Times New Roman" w:hAnsi="Times New Roman" w:cs="Times New Roman"/>
          <w:color w:val="auto"/>
          <w:lang w:eastAsia="en-US"/>
        </w:rPr>
      </w:pPr>
      <w:r>
        <w:rPr>
          <w:rFonts w:cs="Times New Roman" w:ascii="Times New Roman" w:hAnsi="Times New Roman"/>
          <w:color w:val="auto"/>
          <w:lang w:eastAsia="en-US"/>
        </w:rPr>
        <w:t>What the product does and how it does it from a user point of view – at a high level. (You can include screenshot mockup of the interface)</w:t>
      </w:r>
    </w:p>
    <w:p>
      <w:pPr>
        <w:pStyle w:val="BodyText"/>
        <w:ind w:start="720"/>
        <w:rPr>
          <w:i/>
          <w:i/>
          <w:iCs/>
          <w:sz w:val="22"/>
          <w:szCs w:val="22"/>
          <w:lang w:eastAsia="zh-CN"/>
        </w:rPr>
      </w:pPr>
      <w:r>
        <w:rPr>
          <w:i/>
          <w:iCs/>
          <w:sz w:val="22"/>
          <w:szCs w:val="22"/>
          <w:lang w:eastAsia="zh-CN"/>
        </w:rPr>
        <w:t>This project proposes the design and implementation of a compiler for a subset of C. From a user’s perspective, the product functions as a command-line tool where source code written in the custom language can be translated into an executable form. The tool accepts a text file containing arithmetic expressions and basic control flow statements, then processes it through the standard phases of compilation: tokenizing input, parsing into an abstract syntax tree (AST), checking semantic rules, and then producing executable output (initially via an interpreter, with the option to extend to bytecode).</w:t>
      </w:r>
    </w:p>
    <w:p>
      <w:pPr>
        <w:pStyle w:val="Heading2"/>
        <w:keepLines w:val="false"/>
        <w:spacing w:lineRule="auto" w:line="240" w:before="240" w:after="60"/>
        <w:rPr>
          <w:rFonts w:ascii="Arial" w:hAnsi="Arial" w:cs="Arial"/>
          <w:color w:val="auto"/>
          <w:sz w:val="24"/>
          <w:szCs w:val="24"/>
        </w:rPr>
      </w:pPr>
      <w:bookmarkStart w:id="3" w:name="_Toc113300637"/>
      <w:bookmarkStart w:id="4" w:name="_Toc440193079"/>
      <w:bookmarkStart w:id="5" w:name="_Toc257540029"/>
      <w:r>
        <w:rPr>
          <w:rFonts w:cs="Arial" w:ascii="Arial" w:hAnsi="Arial"/>
          <w:color w:val="auto"/>
          <w:sz w:val="24"/>
          <w:szCs w:val="24"/>
        </w:rPr>
        <w:t>Conceptual Design</w:t>
      </w:r>
      <w:bookmarkEnd w:id="3"/>
      <w:bookmarkEnd w:id="4"/>
      <w:bookmarkEnd w:id="5"/>
    </w:p>
    <w:p>
      <w:pPr>
        <w:pStyle w:val="Default"/>
        <w:rPr>
          <w:rFonts w:ascii="Times New Roman" w:hAnsi="Times New Roman" w:cs="Times New Roman"/>
          <w:color w:val="auto"/>
          <w:lang w:eastAsia="en-US"/>
        </w:rPr>
      </w:pPr>
      <w:r>
        <w:rPr>
          <w:rFonts w:cs="Times New Roman" w:ascii="Times New Roman" w:hAnsi="Times New Roman"/>
          <w:color w:val="auto"/>
          <w:lang w:eastAsia="en-US"/>
        </w:rPr>
        <w:t>Technology</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 </w:t>
      </w:r>
      <w:r>
        <w:rPr>
          <w:rFonts w:cs="Times New Roman" w:ascii="Times New Roman" w:hAnsi="Times New Roman"/>
          <w:color w:val="auto"/>
          <w:lang w:eastAsia="en-US"/>
        </w:rPr>
        <w:t>Language: Go (module: c_compiler_demo)</w:t>
      </w:r>
    </w:p>
    <w:p>
      <w:pPr>
        <w:pStyle w:val="Default"/>
        <w:rPr>
          <w:rFonts w:ascii="Times New Roman" w:hAnsi="Times New Roman" w:cs="Times New Roman"/>
          <w:color w:val="auto"/>
          <w:lang w:eastAsia="en-US"/>
        </w:rPr>
      </w:pPr>
      <w:r>
        <w:rPr/>
      </w:r>
    </w:p>
    <w:p>
      <w:pPr>
        <w:pStyle w:val="Default"/>
        <w:rPr>
          <w:rFonts w:ascii="Times New Roman" w:hAnsi="Times New Roman" w:cs="Times New Roman"/>
          <w:color w:val="auto"/>
          <w:lang w:eastAsia="en-US"/>
        </w:rPr>
      </w:pPr>
      <w:r>
        <w:rPr>
          <w:rFonts w:cs="Times New Roman" w:ascii="Times New Roman" w:hAnsi="Times New Roman"/>
          <w:color w:val="auto"/>
          <w:lang w:eastAsia="en-US"/>
        </w:rPr>
        <w:t>Planned project layout</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 </w:t>
      </w:r>
      <w:r>
        <w:rPr>
          <w:rFonts w:cs="Times New Roman" w:ascii="Times New Roman" w:hAnsi="Times New Roman"/>
          <w:color w:val="auto"/>
          <w:lang w:eastAsia="en-US"/>
        </w:rPr>
        <w:t>`cmd/ccdemo/`</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w:t>
      </w:r>
      <w:r>
        <w:rPr>
          <w:rFonts w:cs="Times New Roman" w:ascii="Times New Roman" w:hAnsi="Times New Roman"/>
          <w:color w:val="auto"/>
          <w:lang w:eastAsia="en-US"/>
        </w:rPr>
        <w:t>- `main.go`             — CLI entrypoint; reads example source and runs the pipeline</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 </w:t>
      </w:r>
      <w:r>
        <w:rPr>
          <w:rFonts w:cs="Times New Roman" w:ascii="Times New Roman" w:hAnsi="Times New Roman"/>
          <w:color w:val="auto"/>
          <w:lang w:eastAsia="en-US"/>
        </w:rPr>
        <w:t>`core/`</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w:t>
      </w:r>
      <w:r>
        <w:rPr>
          <w:rFonts w:cs="Times New Roman" w:ascii="Times New Roman" w:hAnsi="Times New Roman"/>
          <w:color w:val="auto"/>
          <w:lang w:eastAsia="en-US"/>
        </w:rPr>
        <w:t>- `pipeline.go`         — orchestrates phases and formats output (colors/indent)</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w:t>
      </w:r>
      <w:r>
        <w:rPr>
          <w:rFonts w:cs="Times New Roman" w:ascii="Times New Roman" w:hAnsi="Times New Roman"/>
          <w:color w:val="auto"/>
          <w:lang w:eastAsia="en-US"/>
        </w:rPr>
        <w:t>- `lexer/lexer.go`      — lexer that tokenizes the C source using ANTLR</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w:t>
      </w:r>
      <w:r>
        <w:rPr>
          <w:rFonts w:cs="Times New Roman" w:ascii="Times New Roman" w:hAnsi="Times New Roman"/>
          <w:color w:val="auto"/>
          <w:lang w:eastAsia="en-US"/>
        </w:rPr>
        <w:t>- `parser/parser.go`    — parser that builds a parse tree (can use goyacc or ANTLR)</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w:t>
      </w:r>
      <w:r>
        <w:rPr>
          <w:rFonts w:cs="Times New Roman" w:ascii="Times New Roman" w:hAnsi="Times New Roman"/>
          <w:color w:val="auto"/>
          <w:lang w:eastAsia="en-US"/>
        </w:rPr>
        <w:t>- `ast/ast.go`          — AST builder producing an AST (node types)</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w:t>
      </w:r>
      <w:r>
        <w:rPr>
          <w:rFonts w:cs="Times New Roman" w:ascii="Times New Roman" w:hAnsi="Times New Roman"/>
          <w:color w:val="auto"/>
          <w:lang w:eastAsia="en-US"/>
        </w:rPr>
        <w:t>- `sema/sema.go`        — semantic analysis inferring types and annotating nodes</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w:t>
      </w:r>
      <w:r>
        <w:rPr>
          <w:rFonts w:cs="Times New Roman" w:ascii="Times New Roman" w:hAnsi="Times New Roman"/>
          <w:color w:val="auto"/>
          <w:lang w:eastAsia="en-US"/>
        </w:rPr>
        <w:t>- `ir/ir.go`            — Intermediate Representation generation using parsed/typed values</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w:t>
      </w:r>
      <w:r>
        <w:rPr>
          <w:rFonts w:cs="Times New Roman" w:ascii="Times New Roman" w:hAnsi="Times New Roman"/>
          <w:color w:val="auto"/>
          <w:lang w:eastAsia="en-US"/>
        </w:rPr>
        <w:t>- `codegen/codegen.go`  — code generation emitting assembly-like text from IR</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w:t>
      </w:r>
      <w:r>
        <w:rPr>
          <w:rFonts w:cs="Times New Roman" w:ascii="Times New Roman" w:hAnsi="Times New Roman"/>
          <w:color w:val="auto"/>
          <w:lang w:eastAsia="en-US"/>
        </w:rPr>
        <w:t>- `asm/asm.go`          — assembler producing an object-file (bytes, symbols, section size)</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w:t>
      </w:r>
      <w:r>
        <w:rPr>
          <w:rFonts w:cs="Times New Roman" w:ascii="Times New Roman" w:hAnsi="Times New Roman"/>
          <w:color w:val="auto"/>
          <w:lang w:eastAsia="en-US"/>
        </w:rPr>
        <w:t>- `linker/linker.go`    — linker emitting an executable (ELF64 entry, PHDR, sections)</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 </w:t>
      </w:r>
      <w:r>
        <w:rPr>
          <w:rFonts w:cs="Times New Roman" w:ascii="Times New Roman" w:hAnsi="Times New Roman"/>
          <w:color w:val="auto"/>
          <w:lang w:eastAsia="en-US"/>
        </w:rPr>
        <w:t>`examples/`</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 xml:space="preserve">        </w:t>
      </w:r>
      <w:r>
        <w:rPr>
          <w:rFonts w:cs="Times New Roman" w:ascii="Times New Roman" w:hAnsi="Times New Roman"/>
          <w:color w:val="auto"/>
          <w:lang w:eastAsia="en-US"/>
        </w:rPr>
        <w:t>- `add.c`               — program to be compiled</w:t>
      </w:r>
    </w:p>
    <w:p>
      <w:pPr>
        <w:pStyle w:val="Default"/>
        <w:widowControl/>
        <w:numPr>
          <w:ilvl w:val="0"/>
          <w:numId w:val="0"/>
        </w:numPr>
        <w:bidi w:val="0"/>
        <w:spacing w:before="0" w:after="0"/>
        <w:ind w:hanging="0" w:start="0" w:end="0"/>
        <w:jc w:val="start"/>
        <w:rPr>
          <w:rFonts w:ascii="Times New Roman" w:hAnsi="Times New Roman" w:cs="Times New Roman"/>
          <w:color w:val="auto"/>
          <w:lang w:eastAsia="en-US"/>
        </w:rPr>
      </w:pPr>
      <w:r>
        <w:rPr>
          <w:rFonts w:cs="Times New Roman" w:ascii="Times New Roman" w:hAnsi="Times New Roman"/>
          <w:color w:val="auto"/>
          <w:lang w:eastAsia="en-US"/>
        </w:rPr>
        <w:br/>
        <w:t xml:space="preserve">OS: Goal should be cross-platform compatibility </w:t>
      </w:r>
      <w:r>
        <w:rPr>
          <w:rFonts w:cs="Times New Roman" w:ascii="Times New Roman" w:hAnsi="Times New Roman"/>
          <w:color w:val="auto"/>
          <w:lang w:eastAsia="en-US"/>
        </w:rPr>
        <w:t>but limited to x86 for asm simplicity</w:t>
      </w:r>
    </w:p>
    <w:p>
      <w:pPr>
        <w:pStyle w:val="Heading2"/>
        <w:keepLines w:val="false"/>
        <w:spacing w:lineRule="auto" w:line="240" w:before="240" w:after="60"/>
        <w:rPr>
          <w:rFonts w:ascii="Arial" w:hAnsi="Arial" w:cs="Arial"/>
          <w:color w:val="auto"/>
          <w:sz w:val="24"/>
          <w:szCs w:val="24"/>
        </w:rPr>
      </w:pPr>
      <w:r>
        <w:rPr>
          <w:rFonts w:cs="Arial" w:ascii="Arial" w:hAnsi="Arial"/>
          <w:color w:val="auto"/>
          <w:sz w:val="24"/>
          <w:szCs w:val="24"/>
        </w:rPr>
      </w:r>
    </w:p>
    <w:p>
      <w:pPr>
        <w:pStyle w:val="Heading2"/>
        <w:spacing w:lineRule="auto" w:line="240" w:before="240" w:after="60"/>
        <w:rPr>
          <w:rFonts w:ascii="Arial" w:hAnsi="Arial" w:cs="Arial"/>
          <w:color w:val="auto"/>
          <w:sz w:val="24"/>
          <w:szCs w:val="24"/>
        </w:rPr>
      </w:pPr>
      <w:bookmarkStart w:id="6" w:name="_Toc113300638"/>
      <w:r>
        <w:rPr>
          <w:rFonts w:cs="Arial" w:ascii="Arial" w:hAnsi="Arial"/>
          <w:color w:val="auto"/>
          <w:sz w:val="24"/>
          <w:szCs w:val="24"/>
        </w:rPr>
        <w:t>Pr</w:t>
      </w:r>
      <w:bookmarkEnd w:id="6"/>
      <w:r>
        <w:drawing>
          <wp:anchor behindDoc="0" distT="0" distB="0" distL="0" distR="0" simplePos="0" locked="0" layoutInCell="0" allowOverlap="1" relativeHeight="11">
            <wp:simplePos x="0" y="0"/>
            <wp:positionH relativeFrom="column">
              <wp:posOffset>155575</wp:posOffset>
            </wp:positionH>
            <wp:positionV relativeFrom="paragraph">
              <wp:posOffset>15240</wp:posOffset>
            </wp:positionV>
            <wp:extent cx="2832735" cy="532574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32735" cy="5325745"/>
                    </a:xfrm>
                    <a:prstGeom prst="rect">
                      <a:avLst/>
                    </a:prstGeom>
                    <a:noFill/>
                  </pic:spPr>
                </pic:pic>
              </a:graphicData>
            </a:graphic>
          </wp:anchor>
        </w:drawing>
      </w:r>
      <w:r>
        <w:rPr>
          <w:rFonts w:cs="Arial" w:ascii="Arial" w:hAnsi="Arial"/>
          <w:color w:val="auto"/>
          <w:sz w:val="24"/>
          <w:szCs w:val="24"/>
        </w:rPr>
        <w:t>oof of Concept</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This proof of concept is in Ocaml rather than Go or Python, but it’s a strong example of a small compiler:</w:t>
      </w:r>
    </w:p>
    <w:p>
      <w:pPr>
        <w:pStyle w:val="Default"/>
        <w:rPr>
          <w:rFonts w:ascii="Times New Roman" w:hAnsi="Times New Roman" w:cs="Times New Roman"/>
          <w:color w:val="auto"/>
          <w:lang w:eastAsia="en-US"/>
        </w:rPr>
      </w:pPr>
      <w:hyperlink r:id="rId3">
        <w:r>
          <w:rPr>
            <w:rStyle w:val="Hyperlink"/>
            <w:rFonts w:cs="Times New Roman" w:ascii="Times New Roman" w:hAnsi="Times New Roman"/>
            <w:color w:val="auto"/>
            <w:lang w:eastAsia="en-US"/>
          </w:rPr>
          <w:t>https://github.com/nlsandler/nqcc2</w:t>
        </w:r>
      </w:hyperlink>
    </w:p>
    <w:p>
      <w:pPr>
        <w:pStyle w:val="Default"/>
        <w:rPr>
          <w:rFonts w:ascii="Times New Roman" w:hAnsi="Times New Roman" w:cs="Times New Roman"/>
          <w:color w:val="auto"/>
          <w:lang w:eastAsia="en-US"/>
        </w:rPr>
      </w:pPr>
      <w:r>
        <w:rPr/>
      </w:r>
    </w:p>
    <w:p>
      <w:pPr>
        <w:pStyle w:val="Default"/>
        <w:rPr>
          <w:rFonts w:ascii="Times New Roman" w:hAnsi="Times New Roman" w:cs="Times New Roman"/>
          <w:color w:val="auto"/>
          <w:lang w:eastAsia="en-US"/>
        </w:rPr>
      </w:pPr>
      <w:r>
        <w:rPr>
          <w:rFonts w:cs="Times New Roman" w:ascii="Times New Roman" w:hAnsi="Times New Roman"/>
          <w:color w:val="auto"/>
          <w:lang w:eastAsia="en-US"/>
        </w:rPr>
        <w:t>The link to the Go Proof of Concept is here:</w:t>
      </w:r>
    </w:p>
    <w:p>
      <w:pPr>
        <w:pStyle w:val="Default"/>
        <w:rPr>
          <w:rFonts w:ascii="Times New Roman" w:hAnsi="Times New Roman" w:cs="Times New Roman"/>
          <w:color w:val="auto"/>
          <w:lang w:eastAsia="en-US"/>
        </w:rPr>
      </w:pPr>
      <w:r>
        <w:rPr>
          <w:rFonts w:cs="Times New Roman" w:ascii="Times New Roman" w:hAnsi="Times New Roman"/>
          <w:color w:val="auto"/>
          <w:lang w:eastAsia="en-US"/>
        </w:rPr>
        <w:t>https://github.com/nicktagliamonte/c_compiler_demo</w:t>
      </w:r>
    </w:p>
    <w:p>
      <w:pPr>
        <w:pStyle w:val="Heading2"/>
        <w:keepLines w:val="false"/>
        <w:spacing w:lineRule="auto" w:line="240" w:before="240" w:after="60"/>
        <w:rPr>
          <w:rFonts w:ascii="Arial" w:hAnsi="Arial" w:cs="Arial"/>
          <w:color w:val="auto"/>
          <w:sz w:val="24"/>
          <w:szCs w:val="24"/>
        </w:rPr>
      </w:pPr>
      <w:bookmarkStart w:id="7" w:name="_Toc440193081"/>
      <w:bookmarkStart w:id="8" w:name="_Toc257540030"/>
      <w:bookmarkStart w:id="9" w:name="_Toc113300639"/>
      <w:r>
        <w:rPr>
          <w:rFonts w:cs="Arial" w:ascii="Arial" w:hAnsi="Arial"/>
          <w:color w:val="auto"/>
          <w:sz w:val="24"/>
          <w:szCs w:val="24"/>
        </w:rPr>
        <w:t>Background</w:t>
      </w:r>
      <w:bookmarkEnd w:id="7"/>
      <w:bookmarkEnd w:id="8"/>
      <w:bookmarkEnd w:id="9"/>
    </w:p>
    <w:p>
      <w:pPr>
        <w:pStyle w:val="BodyText"/>
        <w:rPr>
          <w:rFonts w:ascii="Times New Roman" w:hAnsi="Times New Roman" w:cs="Times New Roman"/>
          <w:color w:val="auto"/>
          <w:lang w:eastAsia="en-US"/>
        </w:rPr>
      </w:pPr>
      <w:r>
        <w:rPr>
          <w:rFonts w:eastAsia="Times New Roman" w:cs="Times New Roman"/>
          <w:color w:val="auto"/>
          <w:lang w:eastAsia="en-US"/>
        </w:rPr>
        <w:t>Compilers take programs written by people and turn them into something a computer can run. This project will create a small compiler for a custom language, covering all the main steps: breaking code into tokens, building a syntax tree, checking for errors, and running the program. The goal is to show how real compilers work, while keeping the design clear and manageable.</w:t>
      </w:r>
    </w:p>
    <w:p>
      <w:pPr>
        <w:pStyle w:val="BodyText"/>
        <w:jc w:val="start"/>
        <w:rPr>
          <w:rFonts w:eastAsia="Times New Roman"/>
        </w:rPr>
      </w:pPr>
      <w:r>
        <w:rPr>
          <w:rFonts w:eastAsia="Times New Roman"/>
        </w:rPr>
        <w:t xml:space="preserve">Other projects exist in this space. </w:t>
      </w:r>
      <w:r>
        <w:rPr>
          <w:rStyle w:val="Emphasis"/>
          <w:rFonts w:eastAsia="Times New Roman"/>
        </w:rPr>
        <w:t>Crafting Interpreters</w:t>
      </w:r>
      <w:r>
        <w:rPr>
          <w:rFonts w:eastAsia="Times New Roman"/>
        </w:rPr>
        <w:t xml:space="preserve"> is a popular open-source guide that shows how to build interpreters and bytecode Vms.</w:t>
      </w:r>
      <w:r>
        <w:rPr>
          <w:rFonts w:eastAsia="Times New Roman"/>
          <w:i/>
          <w:iCs/>
        </w:rPr>
        <w:t xml:space="preserve"> </w:t>
      </w:r>
      <w:r>
        <w:rPr>
          <w:rFonts w:eastAsia="Times New Roman"/>
          <w:i/>
          <w:iCs/>
        </w:rPr>
        <w:t>Writing a C Compiler</w:t>
      </w:r>
      <w:r>
        <w:rPr>
          <w:rFonts w:eastAsia="Times New Roman"/>
          <w:i w:val="false"/>
          <w:iCs w:val="false"/>
        </w:rPr>
        <w:t xml:space="preserve"> is a more modern guide, and the source for the above proof of concept. T</w:t>
      </w:r>
      <w:r>
        <w:rPr>
          <w:rFonts w:eastAsia="Times New Roman"/>
        </w:rPr>
        <w:t xml:space="preserve">ools like </w:t>
      </w:r>
      <w:r>
        <w:rPr>
          <w:rStyle w:val="Strong"/>
          <w:rFonts w:eastAsia="Times New Roman"/>
          <w:b w:val="false"/>
          <w:bCs w:val="false"/>
        </w:rPr>
        <w:t>ANTLR</w:t>
      </w:r>
      <w:r>
        <w:rPr>
          <w:rFonts w:eastAsia="Times New Roman"/>
        </w:rPr>
        <w:t xml:space="preserve"> provide ready-made parsing support. These will serve as references, but this project will write its own code in Go rather than copying existing implementations.</w:t>
      </w:r>
    </w:p>
    <w:p>
      <w:pPr>
        <w:pStyle w:val="BodyText"/>
        <w:jc w:val="start"/>
        <w:rPr/>
      </w:pPr>
      <w:r>
        <w:rPr>
          <w:rFonts w:eastAsia="Times New Roman"/>
        </w:rPr>
        <w:t xml:space="preserve">Industrial compilers </w:t>
      </w:r>
      <w:r>
        <w:rPr>
          <w:rFonts w:eastAsia="Times New Roman"/>
        </w:rPr>
        <w:t>like</w:t>
      </w:r>
      <w:r>
        <w:rPr>
          <w:rFonts w:eastAsia="Times New Roman"/>
        </w:rPr>
        <w:t xml:space="preserve"> GCC, LLVM/Clang, </w:t>
      </w:r>
      <w:r>
        <w:rPr>
          <w:rFonts w:eastAsia="Times New Roman"/>
        </w:rPr>
        <w:t xml:space="preserve">TensTorrents ML compilers, </w:t>
      </w:r>
      <w:r>
        <w:rPr>
          <w:rFonts w:eastAsia="Times New Roman"/>
        </w:rPr>
        <w:t xml:space="preserve">and </w:t>
      </w:r>
      <w:r>
        <w:rPr>
          <w:rStyle w:val="SourceText"/>
          <w:rFonts w:ascii="Times New Roman" w:hAnsi="Times New Roman"/>
        </w:rPr>
        <w:t>javac</w:t>
      </w:r>
      <w:r>
        <w:rPr>
          <w:rFonts w:eastAsia="Times New Roman"/>
        </w:rPr>
        <w:t xml:space="preserve"> are much larger and more complex. This project will not try to match their power, but it will use some of the same ideas, like splitting the compiler into clear stages. In this way, the project fits between small educational tools and full professional compilers.</w:t>
      </w:r>
    </w:p>
    <w:p>
      <w:pPr>
        <w:pStyle w:val="Heading2"/>
        <w:keepLines w:val="false"/>
        <w:spacing w:lineRule="auto" w:line="240" w:before="240" w:after="60"/>
        <w:rPr>
          <w:rFonts w:ascii="Arial" w:hAnsi="Arial" w:cs="Arial"/>
          <w:color w:val="auto"/>
          <w:sz w:val="24"/>
          <w:szCs w:val="24"/>
        </w:rPr>
      </w:pPr>
      <w:bookmarkStart w:id="10" w:name="_Toc440193080"/>
      <w:bookmarkStart w:id="11" w:name="_Toc113300640"/>
      <w:r>
        <w:rPr>
          <w:rFonts w:cs="Arial" w:ascii="Arial" w:hAnsi="Arial"/>
          <w:color w:val="auto"/>
          <w:sz w:val="24"/>
          <w:szCs w:val="24"/>
        </w:rPr>
        <w:t>Required Resources</w:t>
      </w:r>
      <w:bookmarkEnd w:id="10"/>
      <w:bookmarkEnd w:id="11"/>
    </w:p>
    <w:p>
      <w:pPr>
        <w:pStyle w:val="Default"/>
        <w:rPr>
          <w:rFonts w:ascii="Times New Roman" w:hAnsi="Times New Roman" w:cs="Times New Roman"/>
          <w:color w:val="auto"/>
          <w:lang w:eastAsia="en-US"/>
        </w:rPr>
      </w:pPr>
      <w:r>
        <w:rPr>
          <w:rFonts w:cs="Times New Roman" w:ascii="Times New Roman" w:hAnsi="Times New Roman"/>
          <w:color w:val="auto"/>
          <w:lang w:eastAsia="en-US"/>
        </w:rPr>
        <w:t>This project requires no unusual resources. Development will be done in Go using standard tools (parser libraries, Git, GitHub) on a regular laptop or department lab machine. No special hardware, datasets, or reserved compute nodes are needed.</w:t>
      </w:r>
    </w:p>
    <w:sectPr>
      <w:headerReference w:type="even" r:id="rId4"/>
      <w:headerReference w:type="default" r:id="rId5"/>
      <w:headerReference w:type="first" r:id="rId6"/>
      <w:footerReference w:type="even" r:id="rId7"/>
      <w:footerReference w:type="default" r:id="rId8"/>
      <w:footerReference w:type="first" r:id="rId9"/>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swiss"/>
    <w:pitch w:val="variable"/>
  </w:font>
  <w:font w:name="Times New Roman">
    <w:charset w:val="01" w:characterSet="utf-8"/>
    <w:family w:val="roman"/>
    <w:pitch w:val="variable"/>
  </w:font>
  <w:font w:name="Cambria">
    <w:charset w:val="01" w:characterSet="utf-8"/>
    <w:family w:val="roman"/>
    <w:pitch w:val="variable"/>
  </w:font>
  <w:font w:name="Arial">
    <w:charset w:val="01" w:characterSet="utf-8"/>
    <w:family w:val="swiss"/>
    <w:pitch w:val="variable"/>
  </w:font>
  <w:font w:name="Tahoma">
    <w:charset w:val="01" w:characterSet="utf-8"/>
    <w:family w:val="swiss"/>
    <w:pitch w:val="variable"/>
  </w:font>
  <w:font w:name="Liberation Mono">
    <w:altName w:val="Courier New"/>
    <w:charset w:val="01" w:characterSet="utf-8"/>
    <w:family w:val="swiss"/>
    <w:pitch w:val="variable"/>
  </w:font>
  <w:font w:name="OpenSymbol">
    <w:altName w:val="Arial Unicode MS"/>
    <w:charset w:val="01" w:characterSet="utf-8"/>
    <w:family w:val="swiss"/>
    <w:pitch w:val="variable"/>
  </w:font>
  <w:font w:name="Liberation Sans">
    <w:altName w:val="Arial"/>
    <w:charset w:val="01" w:characterSet="utf-8"/>
    <w:family w:val="swiss"/>
    <w:pitch w:val="variable"/>
  </w:font>
  <w:font w:name="Times">
    <w:altName w:val="Times New Roman"/>
    <w:charset w:val="01" w:characterSet="utf-8"/>
    <w:family w:val="roman"/>
    <w:pitch w:val="variable"/>
  </w:font>
  <w:font w:name="Calibri Light">
    <w:charset w:val="01" w:characterSet="utf-8"/>
    <w:family w:val="swiss"/>
    <w:pitch w:val="variable"/>
  </w:font>
  <w:font w:name="Times-Roman">
    <w:altName w:val="Times New Roman"/>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D9D9D9"/>
      </w:pBdr>
      <w:rPr>
        <w:b/>
      </w:rPr>
    </w:pPr>
    <w:r>
      <w:rPr>
        <w:b/>
      </w:rPr>
      <w:fldChar w:fldCharType="begin"/>
    </w:r>
    <w:r>
      <w:rPr>
        <w:b/>
      </w:rPr>
      <w:instrText xml:space="preserve"> PAGE </w:instrText>
    </w:r>
    <w:r>
      <w:rPr>
        <w:b/>
      </w:rPr>
      <w:fldChar w:fldCharType="separate"/>
    </w:r>
    <w:r>
      <w:rPr>
        <w:b/>
      </w:rPr>
      <w:t>4</w:t>
    </w:r>
    <w:r>
      <w:rPr>
        <w:b/>
      </w:rPr>
      <w:fldChar w:fldCharType="end"/>
    </w:r>
    <w:r>
      <w:rPr>
        <w:b/>
      </w:rPr>
      <w:t xml:space="preserve"> </w:t>
    </w:r>
    <w:r>
      <w:rPr>
        <w:b/>
      </w:rPr>
      <w:t xml:space="preserve">| </w:t>
    </w:r>
    <w:r>
      <w:rPr>
        <w:color w:val="7F7F7F"/>
        <w:spacing w:val="60"/>
      </w:rPr>
      <w:t>Page</w:t>
      <w:tab/>
      <w:tab/>
    </w:r>
    <w:r>
      <w:rPr>
        <w:color w:val="7F7F7F"/>
        <w:spacing w:val="60"/>
      </w:rPr>
      <w:fldChar w:fldCharType="begin"/>
    </w:r>
    <w:r>
      <w:rPr>
        <w:spacing w:val="60"/>
        <w:color w:val="7F7F7F"/>
      </w:rPr>
      <w:instrText xml:space="preserve"> DATE \@"M\/d\/yyyy" </w:instrText>
    </w:r>
    <w:r>
      <w:rPr>
        <w:spacing w:val="60"/>
        <w:color w:val="7F7F7F"/>
      </w:rPr>
      <w:fldChar w:fldCharType="separate"/>
    </w:r>
    <w:r>
      <w:rPr>
        <w:spacing w:val="60"/>
        <w:color w:val="7F7F7F"/>
      </w:rPr>
      <w:t>10/5/2025</w:t>
    </w:r>
    <w:r>
      <w:rPr>
        <w:spacing w:val="60"/>
        <w:color w:val="7F7F7F"/>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D9D9D9"/>
      </w:pBdr>
      <w:rPr>
        <w:b/>
      </w:rPr>
    </w:pPr>
    <w:r>
      <w:rPr>
        <w:b/>
      </w:rPr>
      <w:fldChar w:fldCharType="begin"/>
    </w:r>
    <w:r>
      <w:rPr>
        <w:b/>
      </w:rPr>
      <w:instrText xml:space="preserve"> PAGE </w:instrText>
    </w:r>
    <w:r>
      <w:rPr>
        <w:b/>
      </w:rPr>
      <w:fldChar w:fldCharType="separate"/>
    </w:r>
    <w:r>
      <w:rPr>
        <w:b/>
      </w:rPr>
      <w:t>4</w:t>
    </w:r>
    <w:r>
      <w:rPr>
        <w:b/>
      </w:rPr>
      <w:fldChar w:fldCharType="end"/>
    </w:r>
    <w:r>
      <w:rPr>
        <w:b/>
      </w:rPr>
      <w:t xml:space="preserve"> </w:t>
    </w:r>
    <w:r>
      <w:rPr>
        <w:b/>
      </w:rPr>
      <w:t xml:space="preserve">| </w:t>
    </w:r>
    <w:r>
      <w:rPr>
        <w:color w:val="7F7F7F"/>
        <w:spacing w:val="60"/>
      </w:rPr>
      <w:t>Page</w:t>
      <w:tab/>
      <w:tab/>
    </w:r>
    <w:r>
      <w:rPr>
        <w:color w:val="7F7F7F"/>
        <w:spacing w:val="60"/>
      </w:rPr>
      <w:fldChar w:fldCharType="begin"/>
    </w:r>
    <w:r>
      <w:rPr>
        <w:spacing w:val="60"/>
        <w:color w:val="7F7F7F"/>
      </w:rPr>
      <w:instrText xml:space="preserve"> DATE \@"M\/d\/yyyy" </w:instrText>
    </w:r>
    <w:r>
      <w:rPr>
        <w:spacing w:val="60"/>
        <w:color w:val="7F7F7F"/>
      </w:rPr>
      <w:fldChar w:fldCharType="separate"/>
    </w:r>
    <w:r>
      <w:rPr>
        <w:spacing w:val="60"/>
        <w:color w:val="7F7F7F"/>
      </w:rPr>
      <w:t>10/5/2025</w:t>
    </w:r>
    <w:r>
      <w:rPr>
        <w:spacing w:val="60"/>
        <w:color w:val="7F7F7F"/>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680" w:leader="none"/>
        <w:tab w:val="left" w:pos="9288" w:leader="none"/>
        <w:tab w:val="right" w:pos="9360" w:leader="none"/>
      </w:tabs>
      <w:spacing w:before="240" w:after="120"/>
      <w:jc w:val="center"/>
      <w:rPr>
        <w:rFonts w:ascii="Arial" w:hAnsi="Arial" w:cs="Arial"/>
        <w:b/>
        <w:bCs/>
        <w:caps/>
        <w:sz w:val="18"/>
        <w:lang w:val="en-AU"/>
      </w:rPr>
    </w:pPr>
    <w:r>
      <w:drawing>
        <wp:anchor behindDoc="1" distT="0" distB="0" distL="0" distR="0" simplePos="0" locked="0" layoutInCell="1" allowOverlap="1" relativeHeight="5">
          <wp:simplePos x="0" y="0"/>
          <wp:positionH relativeFrom="column">
            <wp:posOffset>0</wp:posOffset>
          </wp:positionH>
          <wp:positionV relativeFrom="paragraph">
            <wp:posOffset>2540</wp:posOffset>
          </wp:positionV>
          <wp:extent cx="1307465" cy="347345"/>
          <wp:effectExtent l="0" t="0" r="0" b="0"/>
          <wp:wrapNone/>
          <wp:docPr id="2" name="Picture 29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90" descr="" title=""/>
                  <pic:cNvPicPr>
                    <a:picLocks noChangeAspect="1" noChangeArrowheads="1"/>
                  </pic:cNvPicPr>
                </pic:nvPicPr>
                <pic:blipFill>
                  <a:blip r:embed="rId1"/>
                  <a:stretch>
                    <a:fillRect/>
                  </a:stretch>
                </pic:blipFill>
                <pic:spPr bwMode="auto">
                  <a:xfrm>
                    <a:off x="0" y="0"/>
                    <a:ext cx="1307465" cy="347345"/>
                  </a:xfrm>
                  <a:prstGeom prst="rect">
                    <a:avLst/>
                  </a:prstGeom>
                  <a:noFill/>
                </pic:spPr>
              </pic:pic>
            </a:graphicData>
          </a:graphic>
        </wp:anchor>
      </w:drawing>
    </w:r>
    <w:r>
      <w:rPr>
        <w:rFonts w:cs="Arial" w:ascii="Arial" w:hAnsi="Arial"/>
        <w:b/>
        <w:bCs/>
        <w:caps/>
        <w:sz w:val="18"/>
        <w:lang w:val="en-AU"/>
      </w:rPr>
      <w:t>CIS 3296 Software Design</w:t>
    </w:r>
  </w:p>
  <w:p>
    <w:pPr>
      <w:pStyle w:val="Header"/>
      <w:tabs>
        <w:tab w:val="center" w:pos="4680" w:leader="none"/>
        <w:tab w:val="left" w:pos="9288" w:leader="none"/>
        <w:tab w:val="right" w:pos="9360" w:leader="none"/>
      </w:tabs>
      <w:rPr>
        <w:rFonts w:ascii="Arial" w:hAnsi="Arial" w:cs="Arial"/>
        <w:b/>
        <w:bCs/>
        <w:caps/>
        <w:sz w:val="18"/>
        <w:lang w:val="en-AU"/>
      </w:rPr>
    </w:pPr>
    <w:r>
      <w:rPr>
        <w:rFonts w:cs="Arial" w:ascii="Arial" w:hAnsi="Arial"/>
        <w:b/>
        <w:bCs/>
        <w:caps/>
        <w:sz w:val="18"/>
        <w:lang w:val="en-AU"/>
      </w:rPr>
      <mc:AlternateContent>
        <mc:Choice Requires="wps">
          <w:drawing>
            <wp:anchor behindDoc="1" distT="5715" distB="5080" distL="5715" distR="5080" simplePos="0" locked="0" layoutInCell="1" allowOverlap="1" relativeHeight="9" wp14:anchorId="2772B5DC">
              <wp:simplePos x="0" y="0"/>
              <wp:positionH relativeFrom="column">
                <wp:posOffset>-95250</wp:posOffset>
              </wp:positionH>
              <wp:positionV relativeFrom="paragraph">
                <wp:posOffset>96520</wp:posOffset>
              </wp:positionV>
              <wp:extent cx="6029325" cy="635"/>
              <wp:effectExtent l="5715" t="5715" r="5080" b="5080"/>
              <wp:wrapNone/>
              <wp:docPr id="3" name="AutoShape 1"/>
              <a:graphic xmlns:a="http://schemas.openxmlformats.org/drawingml/2006/main">
                <a:graphicData uri="http://schemas.microsoft.com/office/word/2010/wordprocessingShape">
                  <wps:wsp>
                    <wps:cNvSpPr/>
                    <wps:spPr>
                      <a:xfrm>
                        <a:off x="0" y="0"/>
                        <a:ext cx="602928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 path="m0,0l-2147483648,-2147483647e" stroked="t" o:allowincell="f" style="position:absolute;margin-left:-7.5pt;margin-top:7.6pt;width:474.7pt;height:0pt;mso-wrap-style:none;v-text-anchor:middle" wp14:anchorId="2772B5DC" type="_x0000_t32">
              <v:fill o:detectmouseclick="t" on="false"/>
              <v:stroke color="black" weight="9360" joinstyle="round" endcap="flat"/>
              <w10:wrap type="none"/>
            </v:shap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680" w:leader="none"/>
        <w:tab w:val="left" w:pos="9288" w:leader="none"/>
        <w:tab w:val="right" w:pos="9360" w:leader="none"/>
      </w:tabs>
      <w:spacing w:before="240" w:after="120"/>
      <w:jc w:val="center"/>
      <w:rPr>
        <w:rFonts w:ascii="Arial" w:hAnsi="Arial" w:cs="Arial"/>
        <w:b/>
        <w:bCs/>
        <w:caps/>
        <w:sz w:val="18"/>
        <w:lang w:val="en-AU"/>
      </w:rPr>
    </w:pPr>
    <w:r>
      <w:drawing>
        <wp:anchor behindDoc="1" distT="0" distB="0" distL="0" distR="0" simplePos="0" locked="0" layoutInCell="1" allowOverlap="1" relativeHeight="5">
          <wp:simplePos x="0" y="0"/>
          <wp:positionH relativeFrom="column">
            <wp:posOffset>0</wp:posOffset>
          </wp:positionH>
          <wp:positionV relativeFrom="paragraph">
            <wp:posOffset>2540</wp:posOffset>
          </wp:positionV>
          <wp:extent cx="1307465" cy="347345"/>
          <wp:effectExtent l="0" t="0" r="0" b="0"/>
          <wp:wrapNone/>
          <wp:docPr id="4" name="Picture 29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90" descr="" title=""/>
                  <pic:cNvPicPr>
                    <a:picLocks noChangeAspect="1" noChangeArrowheads="1"/>
                  </pic:cNvPicPr>
                </pic:nvPicPr>
                <pic:blipFill>
                  <a:blip r:embed="rId1"/>
                  <a:stretch>
                    <a:fillRect/>
                  </a:stretch>
                </pic:blipFill>
                <pic:spPr bwMode="auto">
                  <a:xfrm>
                    <a:off x="0" y="0"/>
                    <a:ext cx="1307465" cy="347345"/>
                  </a:xfrm>
                  <a:prstGeom prst="rect">
                    <a:avLst/>
                  </a:prstGeom>
                  <a:noFill/>
                </pic:spPr>
              </pic:pic>
            </a:graphicData>
          </a:graphic>
        </wp:anchor>
      </w:drawing>
    </w:r>
    <w:r>
      <w:rPr>
        <w:rFonts w:cs="Arial" w:ascii="Arial" w:hAnsi="Arial"/>
        <w:b/>
        <w:bCs/>
        <w:caps/>
        <w:sz w:val="18"/>
        <w:lang w:val="en-AU"/>
      </w:rPr>
      <w:t>CIS 3296 Software Design</w:t>
    </w:r>
  </w:p>
  <w:p>
    <w:pPr>
      <w:pStyle w:val="Header"/>
      <w:tabs>
        <w:tab w:val="center" w:pos="4680" w:leader="none"/>
        <w:tab w:val="left" w:pos="9288" w:leader="none"/>
        <w:tab w:val="right" w:pos="9360" w:leader="none"/>
      </w:tabs>
      <w:rPr>
        <w:rFonts w:ascii="Arial" w:hAnsi="Arial" w:cs="Arial"/>
        <w:b/>
        <w:bCs/>
        <w:caps/>
        <w:sz w:val="18"/>
        <w:lang w:val="en-AU"/>
      </w:rPr>
    </w:pPr>
    <w:r>
      <w:rPr>
        <w:rFonts w:cs="Arial" w:ascii="Arial" w:hAnsi="Arial"/>
        <w:b/>
        <w:bCs/>
        <w:caps/>
        <w:sz w:val="18"/>
        <w:lang w:val="en-AU"/>
      </w:rPr>
      <mc:AlternateContent>
        <mc:Choice Requires="wps">
          <w:drawing>
            <wp:anchor behindDoc="1" distT="5715" distB="5080" distL="5715" distR="5080" simplePos="0" locked="0" layoutInCell="1" allowOverlap="1" relativeHeight="9" wp14:anchorId="2772B5DC">
              <wp:simplePos x="0" y="0"/>
              <wp:positionH relativeFrom="column">
                <wp:posOffset>-95250</wp:posOffset>
              </wp:positionH>
              <wp:positionV relativeFrom="paragraph">
                <wp:posOffset>96520</wp:posOffset>
              </wp:positionV>
              <wp:extent cx="6029325" cy="635"/>
              <wp:effectExtent l="5715" t="5715" r="5080" b="5080"/>
              <wp:wrapNone/>
              <wp:docPr id="5" name="AutoShape 1"/>
              <a:graphic xmlns:a="http://schemas.openxmlformats.org/drawingml/2006/main">
                <a:graphicData uri="http://schemas.microsoft.com/office/word/2010/wordprocessingShape">
                  <wps:wsp>
                    <wps:cNvSpPr/>
                    <wps:spPr>
                      <a:xfrm>
                        <a:off x="0" y="0"/>
                        <a:ext cx="6029280" cy="720"/>
                      </a:xfrm>
                      <a:prstGeom prst="straightConnector1">
                        <a:avLst/>
                      </a:prstGeom>
                      <a:noFill/>
                      <a:ln w="9525">
                        <a:solidFill>
                          <a:srgbClr val="000000"/>
                        </a:solidFill>
                        <a:round/>
                      </a:ln>
                    </wps:spPr>
                    <wps:style>
                      <a:lnRef idx="0"/>
                      <a:fillRef idx="0"/>
                      <a:effectRef idx="0"/>
                      <a:fontRef idx="minor"/>
                    </wps:style>
                    <wps:bodyPr/>
                  </wps:wsp>
                </a:graphicData>
              </a:graphic>
            </wp:anchor>
          </w:drawing>
        </mc:Choice>
        <mc:Fallback>
          <w:pict>
            <v:shape id="shape_0" ID="AutoShape 1" path="m0,0l-2147483648,-2147483647e" stroked="t" o:allowincell="f" style="position:absolute;margin-left:-7.5pt;margin-top:7.6pt;width:474.7pt;height:0pt;mso-wrap-style:none;v-text-anchor:middle" wp14:anchorId="2772B5DC" type="_x0000_t32">
              <v:fill o:detectmouseclick="t" on="false"/>
              <v:stroke color="black" weight="9360" joinstyle="round" endcap="flat"/>
              <w10:wrap type="none"/>
            </v:shape>
          </w:pict>
        </mc:Fallback>
      </mc:AlternateContent>
    </w:r>
  </w:p>
</w:hdr>
</file>

<file path=word/settings.xml><?xml version="1.0" encoding="utf-8"?>
<w:settings xmlns:w="http://schemas.openxmlformats.org/wordprocessingml/2006/main">
  <w:zoom w:percent="18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0a69"/>
    <w:pPr>
      <w:widowControl/>
      <w:suppressAutoHyphens w:val="true"/>
      <w:bidi w:val="0"/>
      <w:spacing w:before="60" w:after="60"/>
      <w:ind w:start="576"/>
      <w:jc w:val="both"/>
    </w:pPr>
    <w:rPr>
      <w:rFonts w:ascii="Times New Roman" w:hAnsi="Times New Roman" w:eastAsia="SimSun" w:cs="Times New Roman"/>
      <w:color w:val="auto"/>
      <w:kern w:val="0"/>
      <w:sz w:val="24"/>
      <w:szCs w:val="24"/>
      <w:lang w:val="en-US" w:eastAsia="en-US" w:bidi="ar-SA"/>
    </w:rPr>
  </w:style>
  <w:style w:type="paragraph" w:styleId="Heading1">
    <w:name w:val="heading 1"/>
    <w:basedOn w:val="Normal"/>
    <w:next w:val="Normal"/>
    <w:link w:val="Heading1Char"/>
    <w:uiPriority w:val="99"/>
    <w:qFormat/>
    <w:rsid w:val="003e1325"/>
    <w:pPr>
      <w:keepNext w:val="true"/>
      <w:keepLines/>
      <w:spacing w:lineRule="auto" w:line="276" w:before="480" w:after="0"/>
      <w:ind w:start="0"/>
      <w:jc w:val="start"/>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f2048b"/>
    <w:pPr>
      <w:keepNext w:val="true"/>
      <w:keepLines/>
      <w:spacing w:lineRule="auto" w:line="276" w:before="200" w:after="0"/>
      <w:ind w:start="0"/>
      <w:jc w:val="start"/>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17209a"/>
    <w:pPr>
      <w:keepNext w:val="true"/>
      <w:spacing w:before="240" w:after="60"/>
      <w:ind w:hanging="720" w:start="720"/>
      <w:jc w:val="start"/>
      <w:outlineLvl w:val="2"/>
    </w:pPr>
    <w:rPr>
      <w:rFonts w:ascii="Arial" w:hAnsi="Arial" w:cs="Arial"/>
      <w:b/>
      <w:bCs/>
      <w:sz w:val="26"/>
      <w:szCs w:val="26"/>
    </w:rPr>
  </w:style>
  <w:style w:type="paragraph" w:styleId="Heading4">
    <w:name w:val="heading 4"/>
    <w:basedOn w:val="Normal"/>
    <w:next w:val="Normal"/>
    <w:link w:val="Heading4Char"/>
    <w:uiPriority w:val="99"/>
    <w:qFormat/>
    <w:rsid w:val="0017209a"/>
    <w:pPr>
      <w:keepNext w:val="true"/>
      <w:spacing w:before="240" w:after="60"/>
      <w:ind w:hanging="864" w:start="864"/>
      <w:jc w:val="start"/>
      <w:outlineLvl w:val="3"/>
    </w:pPr>
    <w:rPr>
      <w:b/>
      <w:bCs/>
      <w:sz w:val="28"/>
      <w:szCs w:val="28"/>
    </w:rPr>
  </w:style>
  <w:style w:type="paragraph" w:styleId="Heading5">
    <w:name w:val="heading 5"/>
    <w:basedOn w:val="Normal"/>
    <w:next w:val="Normal"/>
    <w:link w:val="Heading5Char"/>
    <w:uiPriority w:val="99"/>
    <w:qFormat/>
    <w:rsid w:val="0017209a"/>
    <w:pPr>
      <w:spacing w:before="240" w:after="60"/>
      <w:ind w:hanging="1008" w:start="1008"/>
      <w:jc w:val="start"/>
      <w:outlineLvl w:val="4"/>
    </w:pPr>
    <w:rPr>
      <w:b/>
      <w:bCs/>
      <w:i/>
      <w:iCs/>
      <w:sz w:val="26"/>
      <w:szCs w:val="26"/>
    </w:rPr>
  </w:style>
  <w:style w:type="paragraph" w:styleId="Heading6">
    <w:name w:val="heading 6"/>
    <w:basedOn w:val="Normal"/>
    <w:next w:val="Normal"/>
    <w:link w:val="Heading6Char"/>
    <w:uiPriority w:val="99"/>
    <w:qFormat/>
    <w:rsid w:val="0017209a"/>
    <w:pPr>
      <w:spacing w:before="240" w:after="60"/>
      <w:ind w:hanging="1152" w:start="1152"/>
      <w:jc w:val="start"/>
      <w:outlineLvl w:val="5"/>
    </w:pPr>
    <w:rPr>
      <w:b/>
      <w:bCs/>
      <w:sz w:val="22"/>
      <w:szCs w:val="22"/>
    </w:rPr>
  </w:style>
  <w:style w:type="paragraph" w:styleId="Heading7">
    <w:name w:val="heading 7"/>
    <w:basedOn w:val="Normal"/>
    <w:next w:val="Normal"/>
    <w:link w:val="Heading7Char"/>
    <w:uiPriority w:val="99"/>
    <w:qFormat/>
    <w:rsid w:val="0017209a"/>
    <w:pPr>
      <w:spacing w:before="240" w:after="60"/>
      <w:ind w:hanging="1296" w:start="1296"/>
      <w:jc w:val="start"/>
      <w:outlineLvl w:val="6"/>
    </w:pPr>
    <w:rPr/>
  </w:style>
  <w:style w:type="paragraph" w:styleId="Heading8">
    <w:name w:val="heading 8"/>
    <w:basedOn w:val="Normal"/>
    <w:next w:val="Normal"/>
    <w:link w:val="Heading8Char"/>
    <w:uiPriority w:val="99"/>
    <w:qFormat/>
    <w:rsid w:val="0017209a"/>
    <w:pPr>
      <w:spacing w:before="240" w:after="60"/>
      <w:ind w:hanging="1440" w:start="1440"/>
      <w:jc w:val="start"/>
      <w:outlineLvl w:val="7"/>
    </w:pPr>
    <w:rPr>
      <w:i/>
      <w:iCs/>
    </w:rPr>
  </w:style>
  <w:style w:type="paragraph" w:styleId="Heading9">
    <w:name w:val="heading 9"/>
    <w:basedOn w:val="Normal"/>
    <w:next w:val="Normal"/>
    <w:link w:val="Heading9Char"/>
    <w:uiPriority w:val="99"/>
    <w:qFormat/>
    <w:rsid w:val="0017209a"/>
    <w:pPr>
      <w:spacing w:before="240" w:after="60"/>
      <w:ind w:hanging="1584" w:start="1584"/>
      <w:jc w:val="start"/>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3e1325"/>
    <w:rPr>
      <w:rFonts w:ascii="Cambria" w:hAnsi="Cambria" w:eastAsia="SimSun" w:cs="Times New Roman"/>
      <w:b/>
      <w:bCs/>
      <w:color w:val="365F91"/>
      <w:sz w:val="28"/>
      <w:szCs w:val="28"/>
    </w:rPr>
  </w:style>
  <w:style w:type="character" w:styleId="Heading2Char" w:customStyle="1">
    <w:name w:val="Heading 2 Char"/>
    <w:link w:val="Heading2"/>
    <w:uiPriority w:val="99"/>
    <w:qFormat/>
    <w:locked/>
    <w:rsid w:val="00f2048b"/>
    <w:rPr>
      <w:rFonts w:ascii="Cambria" w:hAnsi="Cambria" w:eastAsia="SimSun" w:cs="Times New Roman"/>
      <w:b/>
      <w:bCs/>
      <w:color w:val="4F81BD"/>
      <w:sz w:val="26"/>
      <w:szCs w:val="26"/>
    </w:rPr>
  </w:style>
  <w:style w:type="character" w:styleId="Heading3Char" w:customStyle="1">
    <w:name w:val="Heading 3 Char"/>
    <w:link w:val="Heading3"/>
    <w:uiPriority w:val="99"/>
    <w:qFormat/>
    <w:locked/>
    <w:rsid w:val="0017209a"/>
    <w:rPr>
      <w:rFonts w:ascii="Arial" w:hAnsi="Arial" w:cs="Arial"/>
      <w:b/>
      <w:bCs/>
      <w:sz w:val="26"/>
      <w:szCs w:val="26"/>
    </w:rPr>
  </w:style>
  <w:style w:type="character" w:styleId="Heading4Char" w:customStyle="1">
    <w:name w:val="Heading 4 Char"/>
    <w:link w:val="Heading4"/>
    <w:uiPriority w:val="99"/>
    <w:qFormat/>
    <w:locked/>
    <w:rsid w:val="0017209a"/>
    <w:rPr>
      <w:rFonts w:ascii="Times New Roman" w:hAnsi="Times New Roman" w:cs="Times New Roman"/>
      <w:b/>
      <w:bCs/>
      <w:sz w:val="28"/>
      <w:szCs w:val="28"/>
    </w:rPr>
  </w:style>
  <w:style w:type="character" w:styleId="Heading5Char" w:customStyle="1">
    <w:name w:val="Heading 5 Char"/>
    <w:link w:val="Heading5"/>
    <w:uiPriority w:val="99"/>
    <w:qFormat/>
    <w:locked/>
    <w:rsid w:val="0017209a"/>
    <w:rPr>
      <w:rFonts w:ascii="Times New Roman" w:hAnsi="Times New Roman" w:cs="Times New Roman"/>
      <w:b/>
      <w:bCs/>
      <w:i/>
      <w:iCs/>
      <w:sz w:val="26"/>
      <w:szCs w:val="26"/>
    </w:rPr>
  </w:style>
  <w:style w:type="character" w:styleId="Heading6Char" w:customStyle="1">
    <w:name w:val="Heading 6 Char"/>
    <w:link w:val="Heading6"/>
    <w:uiPriority w:val="99"/>
    <w:qFormat/>
    <w:locked/>
    <w:rsid w:val="0017209a"/>
    <w:rPr>
      <w:rFonts w:ascii="Times New Roman" w:hAnsi="Times New Roman" w:cs="Times New Roman"/>
      <w:b/>
      <w:bCs/>
    </w:rPr>
  </w:style>
  <w:style w:type="character" w:styleId="Heading7Char" w:customStyle="1">
    <w:name w:val="Heading 7 Char"/>
    <w:link w:val="Heading7"/>
    <w:uiPriority w:val="99"/>
    <w:qFormat/>
    <w:locked/>
    <w:rsid w:val="0017209a"/>
    <w:rPr>
      <w:rFonts w:ascii="Times New Roman" w:hAnsi="Times New Roman" w:cs="Times New Roman"/>
      <w:sz w:val="24"/>
      <w:szCs w:val="24"/>
    </w:rPr>
  </w:style>
  <w:style w:type="character" w:styleId="Heading8Char" w:customStyle="1">
    <w:name w:val="Heading 8 Char"/>
    <w:link w:val="Heading8"/>
    <w:uiPriority w:val="99"/>
    <w:qFormat/>
    <w:locked/>
    <w:rsid w:val="0017209a"/>
    <w:rPr>
      <w:rFonts w:ascii="Times New Roman" w:hAnsi="Times New Roman" w:cs="Times New Roman"/>
      <w:i/>
      <w:iCs/>
      <w:sz w:val="24"/>
      <w:szCs w:val="24"/>
    </w:rPr>
  </w:style>
  <w:style w:type="character" w:styleId="Heading9Char" w:customStyle="1">
    <w:name w:val="Heading 9 Char"/>
    <w:link w:val="Heading9"/>
    <w:uiPriority w:val="99"/>
    <w:qFormat/>
    <w:locked/>
    <w:rsid w:val="0017209a"/>
    <w:rPr>
      <w:rFonts w:ascii="Arial" w:hAnsi="Arial" w:cs="Arial"/>
    </w:rPr>
  </w:style>
  <w:style w:type="character" w:styleId="Strong">
    <w:name w:val="Strong"/>
    <w:uiPriority w:val="99"/>
    <w:qFormat/>
    <w:rsid w:val="004e205b"/>
    <w:rPr>
      <w:rFonts w:cs="Times New Roman"/>
      <w:b/>
      <w:bCs/>
    </w:rPr>
  </w:style>
  <w:style w:type="character" w:styleId="BalloonTextChar" w:customStyle="1">
    <w:name w:val="Balloon Text Char"/>
    <w:link w:val="BalloonText"/>
    <w:uiPriority w:val="99"/>
    <w:semiHidden/>
    <w:qFormat/>
    <w:locked/>
    <w:rsid w:val="006a73e4"/>
    <w:rPr>
      <w:rFonts w:ascii="Tahoma" w:hAnsi="Tahoma" w:cs="Tahoma"/>
      <w:sz w:val="16"/>
      <w:szCs w:val="16"/>
    </w:rPr>
  </w:style>
  <w:style w:type="character" w:styleId="HeaderChar" w:customStyle="1">
    <w:name w:val="Header Char"/>
    <w:link w:val="Header"/>
    <w:uiPriority w:val="99"/>
    <w:semiHidden/>
    <w:qFormat/>
    <w:locked/>
    <w:rsid w:val="00466def"/>
    <w:rPr>
      <w:rFonts w:cs="Times New Roman"/>
    </w:rPr>
  </w:style>
  <w:style w:type="character" w:styleId="FooterChar" w:customStyle="1">
    <w:name w:val="Footer Char"/>
    <w:link w:val="Footer"/>
    <w:uiPriority w:val="99"/>
    <w:qFormat/>
    <w:locked/>
    <w:rsid w:val="00466def"/>
    <w:rPr>
      <w:rFonts w:cs="Times New Roman"/>
    </w:rPr>
  </w:style>
  <w:style w:type="character" w:styleId="Hyperlink">
    <w:name w:val="Hyperlink"/>
    <w:uiPriority w:val="99"/>
    <w:rsid w:val="007e57b3"/>
    <w:rPr>
      <w:rFonts w:cs="Times New Roman"/>
      <w:color w:val="0000FF"/>
      <w:u w:val="single"/>
    </w:rPr>
  </w:style>
  <w:style w:type="character" w:styleId="TitleChar" w:customStyle="1">
    <w:name w:val="Title Char"/>
    <w:link w:val="Title"/>
    <w:uiPriority w:val="99"/>
    <w:qFormat/>
    <w:locked/>
    <w:rsid w:val="003e1325"/>
    <w:rPr>
      <w:rFonts w:ascii="Cambria" w:hAnsi="Cambria" w:eastAsia="SimSun" w:cs="Times New Roman"/>
      <w:color w:val="17365D"/>
      <w:spacing w:val="5"/>
      <w:kern w:val="2"/>
      <w:sz w:val="52"/>
      <w:szCs w:val="52"/>
    </w:rPr>
  </w:style>
  <w:style w:type="character" w:styleId="SubtitleChar" w:customStyle="1">
    <w:name w:val="Subtitle Char"/>
    <w:link w:val="Subtitle"/>
    <w:uiPriority w:val="99"/>
    <w:qFormat/>
    <w:locked/>
    <w:rsid w:val="003e1325"/>
    <w:rPr>
      <w:rFonts w:ascii="Cambria" w:hAnsi="Cambria" w:eastAsia="SimSun" w:cs="Times New Roman"/>
      <w:i/>
      <w:iCs/>
      <w:color w:val="4F81BD"/>
      <w:spacing w:val="15"/>
      <w:sz w:val="24"/>
      <w:szCs w:val="24"/>
    </w:rPr>
  </w:style>
  <w:style w:type="character" w:styleId="CommentReference">
    <w:name w:val="annotation reference"/>
    <w:uiPriority w:val="99"/>
    <w:semiHidden/>
    <w:qFormat/>
    <w:rsid w:val="0061372d"/>
    <w:rPr>
      <w:rFonts w:cs="Times New Roman"/>
      <w:sz w:val="16"/>
      <w:szCs w:val="16"/>
    </w:rPr>
  </w:style>
  <w:style w:type="character" w:styleId="CommentTextChar" w:customStyle="1">
    <w:name w:val="Comment Text Char"/>
    <w:link w:val="CommentText"/>
    <w:uiPriority w:val="99"/>
    <w:semiHidden/>
    <w:qFormat/>
    <w:locked/>
    <w:rsid w:val="0061372d"/>
    <w:rPr>
      <w:rFonts w:cs="Times New Roman"/>
      <w:sz w:val="20"/>
      <w:szCs w:val="20"/>
    </w:rPr>
  </w:style>
  <w:style w:type="character" w:styleId="CommentSubjectChar" w:customStyle="1">
    <w:name w:val="Comment Subject Char"/>
    <w:link w:val="annotationsubject"/>
    <w:uiPriority w:val="99"/>
    <w:semiHidden/>
    <w:qFormat/>
    <w:locked/>
    <w:rsid w:val="0061372d"/>
    <w:rPr>
      <w:rFonts w:cs="Times New Roman"/>
      <w:b/>
      <w:bCs/>
      <w:sz w:val="20"/>
      <w:szCs w:val="20"/>
    </w:rPr>
  </w:style>
  <w:style w:type="character" w:styleId="IndexLink">
    <w:name w:val="Index Link"/>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99"/>
    <w:qFormat/>
    <w:rsid w:val="00ea1f0c"/>
    <w:pPr>
      <w:spacing w:before="0" w:after="200"/>
      <w:ind w:start="0"/>
      <w:jc w:val="start"/>
    </w:pPr>
    <w:rPr>
      <w:rFonts w:ascii="Calibri" w:hAnsi="Calibri"/>
      <w:b/>
      <w:bCs/>
      <w:color w:val="4F81BD"/>
      <w:sz w:val="18"/>
      <w:szCs w:val="18"/>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qFormat/>
    <w:rsid w:val="006a73e4"/>
    <w:pPr>
      <w:spacing w:before="0" w:after="0"/>
      <w:ind w:start="0"/>
      <w:jc w:val="start"/>
    </w:pPr>
    <w:rPr>
      <w:rFonts w:ascii="Tahoma" w:hAnsi="Tahoma" w:cs="Tahoma"/>
      <w:sz w:val="16"/>
      <w:szCs w:val="16"/>
    </w:rPr>
  </w:style>
  <w:style w:type="paragraph" w:styleId="NoSpacing">
    <w:name w:val="No Spacing"/>
    <w:uiPriority w:val="99"/>
    <w:qFormat/>
    <w:rsid w:val="00ea1f0c"/>
    <w:pPr>
      <w:widowControl/>
      <w:suppressAutoHyphens w:val="true"/>
      <w:bidi w:val="0"/>
      <w:spacing w:before="0" w:after="0"/>
      <w:jc w:val="start"/>
    </w:pPr>
    <w:rPr>
      <w:rFonts w:ascii="Calibri" w:hAnsi="Calibri" w:eastAsia="SimSun" w:cs="Times New Roman"/>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semiHidden/>
    <w:rsid w:val="00466def"/>
    <w:pPr>
      <w:tabs>
        <w:tab w:val="clear" w:pos="720"/>
        <w:tab w:val="center" w:pos="4680" w:leader="none"/>
        <w:tab w:val="right" w:pos="9360" w:leader="none"/>
      </w:tabs>
      <w:spacing w:before="0" w:after="0"/>
      <w:ind w:start="0"/>
      <w:jc w:val="start"/>
    </w:pPr>
    <w:rPr>
      <w:rFonts w:ascii="Calibri" w:hAnsi="Calibri"/>
      <w:sz w:val="22"/>
      <w:szCs w:val="22"/>
    </w:rPr>
  </w:style>
  <w:style w:type="paragraph" w:styleId="Footer">
    <w:name w:val="footer"/>
    <w:basedOn w:val="Normal"/>
    <w:link w:val="FooterChar"/>
    <w:uiPriority w:val="99"/>
    <w:rsid w:val="00466def"/>
    <w:pPr>
      <w:tabs>
        <w:tab w:val="clear" w:pos="720"/>
        <w:tab w:val="center" w:pos="4680" w:leader="none"/>
        <w:tab w:val="right" w:pos="9360" w:leader="none"/>
      </w:tabs>
      <w:spacing w:before="0" w:after="0"/>
      <w:ind w:start="0"/>
      <w:jc w:val="start"/>
    </w:pPr>
    <w:rPr>
      <w:rFonts w:ascii="Calibri" w:hAnsi="Calibri"/>
      <w:sz w:val="22"/>
      <w:szCs w:val="22"/>
    </w:rPr>
  </w:style>
  <w:style w:type="paragraph" w:styleId="Title">
    <w:name w:val="Title"/>
    <w:basedOn w:val="Normal"/>
    <w:next w:val="Normal"/>
    <w:link w:val="TitleChar"/>
    <w:uiPriority w:val="99"/>
    <w:qFormat/>
    <w:rsid w:val="003e1325"/>
    <w:pPr>
      <w:pBdr>
        <w:bottom w:val="single" w:sz="8" w:space="4" w:color="4F81BD"/>
      </w:pBdr>
      <w:spacing w:before="0" w:after="300"/>
      <w:ind w:start="0"/>
      <w:contextualSpacing/>
      <w:jc w:val="start"/>
    </w:pPr>
    <w:rPr>
      <w:rFonts w:ascii="Cambria" w:hAnsi="Cambria"/>
      <w:color w:val="17365D"/>
      <w:spacing w:val="5"/>
      <w:kern w:val="2"/>
      <w:sz w:val="52"/>
      <w:szCs w:val="52"/>
    </w:rPr>
  </w:style>
  <w:style w:type="paragraph" w:styleId="Subtitle">
    <w:name w:val="Subtitle"/>
    <w:basedOn w:val="Normal"/>
    <w:next w:val="Normal"/>
    <w:link w:val="SubtitleChar"/>
    <w:uiPriority w:val="99"/>
    <w:qFormat/>
    <w:rsid w:val="003e1325"/>
    <w:pPr>
      <w:spacing w:lineRule="auto" w:line="276" w:before="0" w:after="200"/>
      <w:ind w:start="576"/>
      <w:jc w:val="start"/>
    </w:pPr>
    <w:rPr>
      <w:rFonts w:ascii="Cambria" w:hAnsi="Cambria"/>
      <w:i/>
      <w:iCs/>
      <w:color w:val="4F81BD"/>
      <w:spacing w:val="15"/>
    </w:rPr>
  </w:style>
  <w:style w:type="paragraph" w:styleId="CommentText">
    <w:name w:val="annotation text"/>
    <w:basedOn w:val="Normal"/>
    <w:link w:val="CommentTextChar"/>
    <w:uiPriority w:val="99"/>
    <w:semiHidden/>
    <w:rsid w:val="0061372d"/>
    <w:pPr>
      <w:spacing w:before="0" w:after="200"/>
      <w:ind w:start="0"/>
      <w:jc w:val="start"/>
    </w:pPr>
    <w:rPr>
      <w:rFonts w:ascii="Calibri" w:hAnsi="Calibri"/>
      <w:sz w:val="20"/>
      <w:szCs w:val="20"/>
    </w:rPr>
  </w:style>
  <w:style w:type="paragraph" w:styleId="annotationsubject">
    <w:name w:val="annotation subject"/>
    <w:basedOn w:val="CommentText"/>
    <w:next w:val="CommentText"/>
    <w:link w:val="CommentSubjectChar"/>
    <w:uiPriority w:val="99"/>
    <w:semiHidden/>
    <w:qFormat/>
    <w:rsid w:val="0061372d"/>
    <w:pPr/>
    <w:rPr>
      <w:b/>
      <w:bCs/>
    </w:rPr>
  </w:style>
  <w:style w:type="paragraph" w:styleId="ListParagraph">
    <w:name w:val="List Paragraph"/>
    <w:basedOn w:val="Normal"/>
    <w:uiPriority w:val="99"/>
    <w:qFormat/>
    <w:rsid w:val="00f2048b"/>
    <w:pPr>
      <w:spacing w:before="0" w:after="0"/>
      <w:ind w:start="720"/>
      <w:contextualSpacing/>
      <w:jc w:val="start"/>
    </w:pPr>
    <w:rPr>
      <w:rFonts w:ascii="Times" w:hAnsi="Times"/>
      <w:szCs w:val="20"/>
    </w:rPr>
  </w:style>
  <w:style w:type="paragraph" w:styleId="tabletxt" w:customStyle="1">
    <w:name w:val="tabletxt"/>
    <w:basedOn w:val="Normal"/>
    <w:uiPriority w:val="99"/>
    <w:qFormat/>
    <w:rsid w:val="00470a69"/>
    <w:pPr>
      <w:spacing w:before="20" w:after="20"/>
      <w:ind w:start="0"/>
    </w:pPr>
    <w:rPr>
      <w:rFonts w:cs="Arial"/>
      <w:sz w:val="20"/>
      <w:szCs w:val="20"/>
    </w:rPr>
  </w:style>
  <w:style w:type="paragraph" w:styleId="Tabletext" w:customStyle="1">
    <w:name w:val="Tabletext"/>
    <w:basedOn w:val="Normal"/>
    <w:uiPriority w:val="99"/>
    <w:qFormat/>
    <w:rsid w:val="00470a69"/>
    <w:pPr>
      <w:keepLines/>
      <w:widowControl w:val="false"/>
      <w:spacing w:lineRule="atLeast" w:line="240" w:before="0" w:after="0"/>
      <w:ind w:start="0"/>
      <w:jc w:val="start"/>
    </w:pPr>
    <w:rPr>
      <w:rFonts w:ascii="Arial" w:hAnsi="Arial"/>
      <w:sz w:val="20"/>
      <w:szCs w:val="20"/>
    </w:rPr>
  </w:style>
  <w:style w:type="paragraph" w:styleId="IndexHeading">
    <w:name w:val="index heading"/>
    <w:basedOn w:val="Heading"/>
    <w:pPr/>
    <w:rPr/>
  </w:style>
  <w:style w:type="paragraph" w:styleId="TOCHeading">
    <w:name w:val="TOC Heading"/>
    <w:basedOn w:val="Heading1"/>
    <w:next w:val="Normal"/>
    <w:uiPriority w:val="39"/>
    <w:unhideWhenUsed/>
    <w:qFormat/>
    <w:rsid w:val="006b1852"/>
    <w:pPr>
      <w:spacing w:lineRule="auto" w:line="259" w:before="240" w:after="0"/>
      <w:jc w:val="center"/>
      <w:outlineLvl w:val="9"/>
    </w:pPr>
    <w:rPr>
      <w:rFonts w:ascii="Calibri Light" w:hAnsi="Calibri Light"/>
      <w:bCs w:val="false"/>
      <w:color w:val="auto"/>
      <w:sz w:val="32"/>
      <w:szCs w:val="32"/>
    </w:rPr>
  </w:style>
  <w:style w:type="paragraph" w:styleId="TOC2">
    <w:name w:val="toc 2"/>
    <w:basedOn w:val="Normal"/>
    <w:next w:val="Normal"/>
    <w:autoRedefine/>
    <w:uiPriority w:val="39"/>
    <w:unhideWhenUsed/>
    <w:locked/>
    <w:rsid w:val="006b1852"/>
    <w:pPr>
      <w:ind w:start="240"/>
    </w:pPr>
    <w:rPr/>
  </w:style>
  <w:style w:type="paragraph" w:styleId="TOC1">
    <w:name w:val="toc 1"/>
    <w:basedOn w:val="Normal"/>
    <w:next w:val="Normal"/>
    <w:autoRedefine/>
    <w:uiPriority w:val="39"/>
    <w:unhideWhenUsed/>
    <w:locked/>
    <w:rsid w:val="006b1852"/>
    <w:pPr>
      <w:spacing w:lineRule="auto" w:line="259" w:before="0" w:after="100"/>
      <w:ind w:start="0"/>
      <w:jc w:val="start"/>
    </w:pPr>
    <w:rPr>
      <w:rFonts w:ascii="Calibri" w:hAnsi="Calibri"/>
      <w:sz w:val="22"/>
      <w:szCs w:val="22"/>
    </w:rPr>
  </w:style>
  <w:style w:type="paragraph" w:styleId="TOC3">
    <w:name w:val="toc 3"/>
    <w:basedOn w:val="Normal"/>
    <w:next w:val="Normal"/>
    <w:autoRedefine/>
    <w:uiPriority w:val="39"/>
    <w:unhideWhenUsed/>
    <w:locked/>
    <w:rsid w:val="006b1852"/>
    <w:pPr>
      <w:spacing w:lineRule="auto" w:line="259" w:before="0" w:after="100"/>
      <w:ind w:start="440"/>
      <w:jc w:val="start"/>
    </w:pPr>
    <w:rPr>
      <w:rFonts w:ascii="Calibri" w:hAnsi="Calibri"/>
      <w:sz w:val="22"/>
      <w:szCs w:val="22"/>
    </w:rPr>
  </w:style>
  <w:style w:type="paragraph" w:styleId="Default" w:customStyle="1">
    <w:name w:val="Default"/>
    <w:qFormat/>
    <w:rsid w:val="00863c91"/>
    <w:pPr>
      <w:widowControl/>
      <w:suppressAutoHyphens w:val="true"/>
      <w:bidi w:val="0"/>
      <w:spacing w:before="0" w:after="0"/>
      <w:jc w:val="start"/>
    </w:pPr>
    <w:rPr>
      <w:rFonts w:ascii="Cambria" w:hAnsi="Cambria" w:eastAsia="Times New Roman" w:cs="Cambria"/>
      <w:color w:val="000000"/>
      <w:kern w:val="0"/>
      <w:sz w:val="24"/>
      <w:szCs w:val="24"/>
      <w:lang w:val="en-US"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3c6fa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ColorfulList-Accent2">
    <w:name w:val="Colorful List Accent 2"/>
    <w:basedOn w:val="TableNormal"/>
    <w:uiPriority w:val="99"/>
    <w:rsid w:val="00b71e98"/>
    <w:tblPr>
      <w:tblStyleRowBandSize w:val="1"/>
      <w:tblStyleColBandSize w:val="1"/>
    </w:tblPr>
    <w:tcPr>
      <w:shd w:val="clear" w:color="auto" w:fill="F8EDED"/>
    </w:tcPr>
    <w:tblStylePr w:type="firstRow">
      <w:rPr>
        <w:b/>
        <w:bCs/>
      </w:rPr>
      <w:tblPr/>
      <w:tcPr>
        <w:tcBorders>
          <w:bottom w:val="single" w:color="FFFFFF" w:sz="12" w:space="0"/>
        </w:tcBorders>
        <w:shd w:val="clear" w:color="auto" w:fill="9E3A38"/>
      </w:tcPr>
    </w:tblStylePr>
    <w:tblStylePr w:type="lastRow">
      <w:rPr>
        <w:b/>
        <w:bCs/>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MediumGrid1-Accent2">
    <w:name w:val="Medium Grid 1 Accent 2"/>
    <w:basedOn w:val="TableNormal"/>
    <w:uiPriority w:val="99"/>
    <w:rsid w:val="00b71e98"/>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
    <w:name w:val="Medium Grid 1"/>
    <w:basedOn w:val="TableNormal"/>
    <w:uiPriority w:val="99"/>
    <w:rsid w:val="00b71e98"/>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LightShading">
    <w:name w:val="Light Shading"/>
    <w:basedOn w:val="TableNormal"/>
    <w:uiPriority w:val="99"/>
    <w:rsid w:val="0017209a"/>
    <w:tblPr>
      <w:tblStyleRowBandSize w:val="1"/>
      <w:tblStyleColBandSize w:val="1"/>
      <w:tblBorders>
        <w:top w:val="single" w:color="000000" w:sz="8" w:space="0"/>
        <w:bottom w:val="single" w:color="000000" w:sz="8" w:space="0"/>
      </w:tblBorders>
    </w:tblPr>
    <w:tblStylePr w:type="firstRow">
      <w:pPr>
        <w:spacing w:before="0" w:after="0"/>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
    <w:name w:val="Light Grid"/>
    <w:basedOn w:val="TableNormal"/>
    <w:uiPriority w:val="99"/>
    <w:rsid w:val="0017209a"/>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5">
    <w:name w:val="Light Grid Accent 5"/>
    <w:basedOn w:val="TableNormal"/>
    <w:uiPriority w:val="99"/>
    <w:rsid w:val="00296038"/>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nlsandler/nqcc2"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F27C-5AE9-43C4-898D-90585E05F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Application>LibreOffice/24.8.6.2$Linux_X86_64 LibreOffice_project/480$Build-2</Application>
  <AppVersion>15.0000</AppVersion>
  <Pages>4</Pages>
  <Words>551</Words>
  <Characters>3086</Characters>
  <CharactersWithSpaces>3793</CharactersWithSpaces>
  <Paragraphs>45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2022-09-06T00:04:00Z</dcterms:created>
  <dc:creator>rboatright</dc:creator>
  <dc:description/>
  <dc:language>en-US</dc:language>
  <cp:lastModifiedBy/>
  <dcterms:modified xsi:type="dcterms:W3CDTF">2025-10-05T17:10:29Z</dcterms:modified>
  <cp:revision>6</cp:revision>
  <dc:subject/>
  <dc:title>SmartPhone Integration</dc:title>
</cp:coreProperties>
</file>

<file path=docProps/custom.xml><?xml version="1.0" encoding="utf-8"?>
<Properties xmlns="http://schemas.openxmlformats.org/officeDocument/2006/custom-properties" xmlns:vt="http://schemas.openxmlformats.org/officeDocument/2006/docPropsVTypes"/>
</file>