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0D1CC" w14:textId="38A5AD3E" w:rsidR="00515D4C" w:rsidRPr="003D3220" w:rsidRDefault="00515D4C" w:rsidP="007845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bCs/>
          <w:sz w:val="32"/>
          <w:szCs w:val="32"/>
        </w:rPr>
      </w:pPr>
      <w:r>
        <w:rPr>
          <w:rFonts w:ascii="Times" w:hAnsi="Times" w:cs="Times"/>
          <w:b/>
          <w:bCs/>
          <w:sz w:val="32"/>
          <w:szCs w:val="32"/>
        </w:rPr>
        <w:t>CIS 399- sysadmin Final Project Proposal</w:t>
      </w:r>
      <w:r>
        <w:rPr>
          <w:rFonts w:ascii="Times" w:hAnsi="Times" w:cs="Times"/>
          <w:b/>
          <w:bCs/>
          <w:sz w:val="32"/>
          <w:szCs w:val="32"/>
        </w:rPr>
        <w:tab/>
      </w:r>
      <w:r>
        <w:rPr>
          <w:rFonts w:ascii="Times" w:hAnsi="Times" w:cs="Times"/>
          <w:b/>
          <w:bCs/>
          <w:sz w:val="32"/>
          <w:szCs w:val="32"/>
        </w:rPr>
        <w:tab/>
      </w:r>
      <w:r>
        <w:rPr>
          <w:rFonts w:ascii="Times" w:hAnsi="Times" w:cs="Times"/>
          <w:b/>
          <w:bCs/>
          <w:sz w:val="32"/>
          <w:szCs w:val="32"/>
        </w:rPr>
        <w:tab/>
      </w:r>
      <w:r>
        <w:rPr>
          <w:rFonts w:ascii="Times" w:hAnsi="Times" w:cs="Times"/>
          <w:b/>
          <w:bCs/>
          <w:sz w:val="32"/>
          <w:szCs w:val="32"/>
        </w:rPr>
        <w:tab/>
      </w:r>
      <w:r w:rsidRPr="00515D4C">
        <w:rPr>
          <w:rFonts w:ascii="Times" w:hAnsi="Times" w:cs="Times"/>
          <w:b/>
          <w:bCs/>
        </w:rPr>
        <w:t>Chilled Beer</w:t>
      </w:r>
    </w:p>
    <w:p w14:paraId="7E5225D1" w14:textId="77777777" w:rsidR="003D3220" w:rsidRDefault="003D3220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</w:p>
    <w:p w14:paraId="46F3FAAA" w14:textId="77777777" w:rsidR="003D3220" w:rsidRDefault="003D3220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</w:p>
    <w:p w14:paraId="15AF12BC" w14:textId="786E6D97" w:rsidR="00515D4C" w:rsidRPr="00515D4C" w:rsidRDefault="007845E3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 w:rsidRPr="007845E3">
        <w:rPr>
          <w:rFonts w:ascii="Times" w:hAnsi="Times" w:cs="Times"/>
          <w:b/>
          <w:sz w:val="20"/>
          <w:szCs w:val="20"/>
        </w:rPr>
        <w:t>Project goals</w:t>
      </w:r>
    </w:p>
    <w:p w14:paraId="02048707" w14:textId="6C9C18F6" w:rsidR="00B04F7A" w:rsidRPr="00B04F7A" w:rsidRDefault="008B2529" w:rsidP="00B04F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B04F7A">
        <w:rPr>
          <w:rFonts w:ascii="Times" w:hAnsi="Times" w:cs="Times"/>
          <w:sz w:val="20"/>
          <w:szCs w:val="20"/>
        </w:rPr>
        <w:t xml:space="preserve">The main goal </w:t>
      </w:r>
      <w:r w:rsidR="002D7853">
        <w:rPr>
          <w:rFonts w:ascii="Times" w:hAnsi="Times" w:cs="Times"/>
          <w:sz w:val="20"/>
          <w:szCs w:val="20"/>
        </w:rPr>
        <w:t>of the project is to host a</w:t>
      </w:r>
      <w:r w:rsidRPr="00B04F7A">
        <w:rPr>
          <w:rFonts w:ascii="Times" w:hAnsi="Times" w:cs="Times"/>
          <w:sz w:val="20"/>
          <w:szCs w:val="20"/>
        </w:rPr>
        <w:t xml:space="preserve"> WordPress page on our instances to give the entity in</w:t>
      </w:r>
      <w:r w:rsidR="000F1E3B" w:rsidRPr="00B04F7A">
        <w:rPr>
          <w:rFonts w:ascii="Times" w:hAnsi="Times" w:cs="Times"/>
          <w:sz w:val="20"/>
          <w:szCs w:val="20"/>
        </w:rPr>
        <w:t xml:space="preserve"> </w:t>
      </w:r>
      <w:r w:rsidRPr="00B04F7A">
        <w:rPr>
          <w:rFonts w:ascii="Times" w:hAnsi="Times" w:cs="Times"/>
          <w:sz w:val="20"/>
          <w:szCs w:val="20"/>
        </w:rPr>
        <w:t>charge of the ins</w:t>
      </w:r>
      <w:r w:rsidR="002D7853">
        <w:rPr>
          <w:rFonts w:ascii="Times" w:hAnsi="Times" w:cs="Times"/>
          <w:sz w:val="20"/>
          <w:szCs w:val="20"/>
        </w:rPr>
        <w:t>tance the ownership of the page</w:t>
      </w:r>
    </w:p>
    <w:p w14:paraId="21805A54" w14:textId="02BCCD45" w:rsidR="008B2529" w:rsidRDefault="000F1E3B" w:rsidP="00B04F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</w:rPr>
      </w:pPr>
      <w:r w:rsidRPr="00B04F7A">
        <w:rPr>
          <w:rFonts w:ascii="Times" w:hAnsi="Times" w:cs="Times"/>
          <w:sz w:val="20"/>
          <w:szCs w:val="20"/>
        </w:rPr>
        <w:t xml:space="preserve">We will create </w:t>
      </w:r>
      <w:r w:rsidR="00515D4C" w:rsidRPr="00B04F7A">
        <w:rPr>
          <w:rFonts w:ascii="Times" w:hAnsi="Times" w:cs="Times"/>
          <w:sz w:val="20"/>
          <w:szCs w:val="20"/>
        </w:rPr>
        <w:t xml:space="preserve">a </w:t>
      </w:r>
      <w:r w:rsidRPr="00B04F7A">
        <w:rPr>
          <w:rFonts w:ascii="Times" w:hAnsi="Times" w:cs="Times"/>
          <w:sz w:val="20"/>
          <w:szCs w:val="20"/>
        </w:rPr>
        <w:t>MySQL user and database that will allow the WordPress installation to communicate with the database</w:t>
      </w:r>
    </w:p>
    <w:p w14:paraId="60BC7624" w14:textId="74EC5590" w:rsidR="002D7853" w:rsidRPr="00B04F7A" w:rsidRDefault="002D7853" w:rsidP="00B04F7A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We will </w:t>
      </w:r>
      <w:r w:rsidRPr="00B04F7A">
        <w:rPr>
          <w:rFonts w:ascii="Times" w:hAnsi="Times" w:cs="Times"/>
          <w:sz w:val="20"/>
          <w:szCs w:val="20"/>
        </w:rPr>
        <w:t xml:space="preserve">ensure </w:t>
      </w:r>
      <w:r>
        <w:rPr>
          <w:rFonts w:ascii="Times" w:hAnsi="Times" w:cs="Times"/>
          <w:sz w:val="20"/>
          <w:szCs w:val="20"/>
        </w:rPr>
        <w:t xml:space="preserve">the security, </w:t>
      </w:r>
      <w:r w:rsidRPr="00B04F7A">
        <w:rPr>
          <w:rFonts w:ascii="Times" w:hAnsi="Times" w:cs="Times"/>
          <w:sz w:val="20"/>
          <w:szCs w:val="20"/>
        </w:rPr>
        <w:t>backup and reliability of the s</w:t>
      </w:r>
      <w:r>
        <w:rPr>
          <w:rFonts w:ascii="Times" w:hAnsi="Times" w:cs="Times"/>
          <w:sz w:val="20"/>
          <w:szCs w:val="20"/>
        </w:rPr>
        <w:t>ite is maintained</w:t>
      </w:r>
    </w:p>
    <w:p w14:paraId="10501AA9" w14:textId="77777777" w:rsidR="007845E3" w:rsidRDefault="007845E3" w:rsidP="007845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</w:p>
    <w:p w14:paraId="5F05125D" w14:textId="3DC50338" w:rsidR="007845E3" w:rsidRPr="007845E3" w:rsidRDefault="007845E3" w:rsidP="007845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Testing and verification</w:t>
      </w:r>
    </w:p>
    <w:p w14:paraId="64CC1088" w14:textId="36A86F5D" w:rsidR="007845E3" w:rsidRPr="00B04F7A" w:rsidRDefault="007845E3" w:rsidP="00B04F7A">
      <w:pPr>
        <w:pStyle w:val="ListParagraph"/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B04F7A">
        <w:rPr>
          <w:rFonts w:ascii="Times" w:hAnsi="Times" w:cs="Times"/>
          <w:sz w:val="20"/>
          <w:szCs w:val="20"/>
        </w:rPr>
        <w:t xml:space="preserve">Testing of the database configuration will occur by adding sample content to a WordPress blog and </w:t>
      </w:r>
      <w:r w:rsidR="00B04F7A">
        <w:rPr>
          <w:rFonts w:ascii="Times" w:hAnsi="Times" w:cs="Times"/>
          <w:sz w:val="20"/>
          <w:szCs w:val="20"/>
        </w:rPr>
        <w:t xml:space="preserve">   </w:t>
      </w:r>
      <w:r w:rsidRPr="00B04F7A">
        <w:rPr>
          <w:rFonts w:ascii="Times" w:hAnsi="Times" w:cs="Times"/>
          <w:sz w:val="20"/>
          <w:szCs w:val="20"/>
        </w:rPr>
        <w:t>checki</w:t>
      </w:r>
      <w:r w:rsidR="002D7853">
        <w:rPr>
          <w:rFonts w:ascii="Times" w:hAnsi="Times" w:cs="Times"/>
          <w:sz w:val="20"/>
          <w:szCs w:val="20"/>
        </w:rPr>
        <w:t>ng that the data has been saved</w:t>
      </w:r>
    </w:p>
    <w:p w14:paraId="16CC8849" w14:textId="34A26E19" w:rsidR="007845E3" w:rsidRPr="00B04F7A" w:rsidRDefault="007845E3" w:rsidP="00B04F7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B04F7A">
        <w:rPr>
          <w:rFonts w:ascii="Times" w:hAnsi="Times" w:cs="Times"/>
          <w:sz w:val="20"/>
          <w:szCs w:val="20"/>
        </w:rPr>
        <w:t>Instance testing will be done</w:t>
      </w:r>
      <w:r w:rsidRPr="00B04F7A">
        <w:rPr>
          <w:rFonts w:ascii="Times" w:hAnsi="Times" w:cs="Times"/>
          <w:sz w:val="20"/>
          <w:szCs w:val="20"/>
        </w:rPr>
        <w:t xml:space="preserve"> using the load configuration associated with Amazon EC2.  </w:t>
      </w:r>
      <w:r w:rsidRPr="00B04F7A">
        <w:rPr>
          <w:rFonts w:ascii="Times" w:hAnsi="Times" w:cs="Times"/>
          <w:sz w:val="20"/>
          <w:szCs w:val="20"/>
        </w:rPr>
        <w:t xml:space="preserve">For example, we will stop the instance that is currently hosting WordPress and ensure that </w:t>
      </w:r>
      <w:r w:rsidR="002D7853">
        <w:rPr>
          <w:rFonts w:ascii="Times" w:hAnsi="Times" w:cs="Times"/>
          <w:sz w:val="20"/>
          <w:szCs w:val="20"/>
        </w:rPr>
        <w:t>the load balancers causes another instance to take</w:t>
      </w:r>
      <w:r w:rsidRPr="00B04F7A">
        <w:rPr>
          <w:rFonts w:ascii="Times" w:hAnsi="Times" w:cs="Times"/>
          <w:sz w:val="20"/>
          <w:szCs w:val="20"/>
        </w:rPr>
        <w:t xml:space="preserve"> over</w:t>
      </w:r>
      <w:r w:rsidR="002D7853">
        <w:rPr>
          <w:rFonts w:ascii="Times" w:hAnsi="Times" w:cs="Times"/>
          <w:sz w:val="20"/>
          <w:szCs w:val="20"/>
        </w:rPr>
        <w:t xml:space="preserve"> hosting duties</w:t>
      </w:r>
    </w:p>
    <w:p w14:paraId="3B44F202" w14:textId="3663FB0A" w:rsidR="007845E3" w:rsidRPr="00B04F7A" w:rsidRDefault="007845E3" w:rsidP="00B04F7A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B04F7A">
        <w:rPr>
          <w:rFonts w:ascii="Times" w:hAnsi="Times" w:cs="Times"/>
          <w:sz w:val="20"/>
          <w:szCs w:val="20"/>
        </w:rPr>
        <w:t>We will a</w:t>
      </w:r>
      <w:r w:rsidR="002D7853">
        <w:rPr>
          <w:rFonts w:ascii="Times" w:hAnsi="Times" w:cs="Times"/>
          <w:sz w:val="20"/>
          <w:szCs w:val="20"/>
        </w:rPr>
        <w:t>lso use the puppet master</w:t>
      </w:r>
      <w:r w:rsidRPr="00B04F7A">
        <w:rPr>
          <w:rFonts w:ascii="Times" w:hAnsi="Times" w:cs="Times"/>
          <w:sz w:val="20"/>
          <w:szCs w:val="20"/>
        </w:rPr>
        <w:t xml:space="preserve"> to maintain backup and reliability of material.  </w:t>
      </w:r>
      <w:r w:rsidRPr="00B04F7A">
        <w:rPr>
          <w:rFonts w:ascii="Times" w:hAnsi="Times" w:cs="Times"/>
          <w:sz w:val="20"/>
          <w:szCs w:val="20"/>
        </w:rPr>
        <w:t>This can be tested by deleting database files that should be restored</w:t>
      </w:r>
      <w:r w:rsidR="002D7853">
        <w:rPr>
          <w:rFonts w:ascii="Times" w:hAnsi="Times" w:cs="Times"/>
          <w:sz w:val="20"/>
          <w:szCs w:val="20"/>
        </w:rPr>
        <w:t xml:space="preserve"> automatically</w:t>
      </w:r>
    </w:p>
    <w:p w14:paraId="36216C4F" w14:textId="77777777" w:rsidR="007845E3" w:rsidRDefault="007845E3" w:rsidP="007845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45734573" w14:textId="723C2557" w:rsidR="007845E3" w:rsidRPr="007845E3" w:rsidRDefault="007845E3" w:rsidP="007845E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User effect</w:t>
      </w:r>
    </w:p>
    <w:p w14:paraId="08716F46" w14:textId="480A07F7" w:rsidR="007845E3" w:rsidRDefault="00515D4C" w:rsidP="00B04F7A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B04F7A">
        <w:rPr>
          <w:rFonts w:ascii="Times" w:hAnsi="Times" w:cs="Times"/>
          <w:sz w:val="20"/>
          <w:szCs w:val="20"/>
        </w:rPr>
        <w:t>By hosting the site for our potential users, our responsibility is to ensure the security and relia</w:t>
      </w:r>
      <w:r w:rsidR="002D7853">
        <w:rPr>
          <w:rFonts w:ascii="Times" w:hAnsi="Times" w:cs="Times"/>
          <w:sz w:val="20"/>
          <w:szCs w:val="20"/>
        </w:rPr>
        <w:t>bility of the blog and its data</w:t>
      </w:r>
    </w:p>
    <w:p w14:paraId="7B4F64A4" w14:textId="192D7E3C" w:rsidR="004F1B4F" w:rsidRPr="00B04F7A" w:rsidRDefault="004F1B4F" w:rsidP="00B04F7A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In this way, users can be assured of having their blog server managed effectively without having to see or worry about any of the backend details</w:t>
      </w:r>
    </w:p>
    <w:p w14:paraId="4505F84D" w14:textId="77777777" w:rsidR="00515D4C" w:rsidRDefault="00515D4C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069AC2AA" w14:textId="7A2AB9D0" w:rsidR="00515D4C" w:rsidRPr="00515D4C" w:rsidRDefault="00515D4C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Security Issues</w:t>
      </w:r>
    </w:p>
    <w:p w14:paraId="41116BC9" w14:textId="43E05FA7" w:rsidR="003D3220" w:rsidRDefault="003D3220" w:rsidP="003D322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 xml:space="preserve">Use of a key-pair to allow for SSH access to our server is </w:t>
      </w:r>
      <w:r w:rsidR="002D7853">
        <w:rPr>
          <w:rFonts w:ascii="Times" w:hAnsi="Times" w:cs="Times"/>
          <w:sz w:val="20"/>
          <w:szCs w:val="20"/>
        </w:rPr>
        <w:t xml:space="preserve">an </w:t>
      </w:r>
      <w:bookmarkStart w:id="0" w:name="_GoBack"/>
      <w:bookmarkEnd w:id="0"/>
      <w:r>
        <w:rPr>
          <w:rFonts w:ascii="Times" w:hAnsi="Times" w:cs="Times"/>
          <w:sz w:val="20"/>
          <w:szCs w:val="20"/>
        </w:rPr>
        <w:t>essential s</w:t>
      </w:r>
      <w:r w:rsidR="004F1B4F">
        <w:rPr>
          <w:rFonts w:ascii="Times" w:hAnsi="Times" w:cs="Times"/>
          <w:sz w:val="20"/>
          <w:szCs w:val="20"/>
        </w:rPr>
        <w:t>ecurity precaution against mali</w:t>
      </w:r>
      <w:r>
        <w:rPr>
          <w:rFonts w:ascii="Times" w:hAnsi="Times" w:cs="Times"/>
          <w:sz w:val="20"/>
          <w:szCs w:val="20"/>
        </w:rPr>
        <w:t>cious attempts to log into our instances</w:t>
      </w:r>
      <w:r w:rsidR="004F1B4F">
        <w:rPr>
          <w:rFonts w:ascii="Times" w:hAnsi="Times" w:cs="Times"/>
          <w:sz w:val="20"/>
          <w:szCs w:val="20"/>
        </w:rPr>
        <w:t>. The key-pair should always be stored in a secure place</w:t>
      </w:r>
    </w:p>
    <w:p w14:paraId="6ACE92A0" w14:textId="42AEA58A" w:rsidR="003D3220" w:rsidRDefault="003D3220" w:rsidP="003D3220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After the</w:t>
      </w:r>
      <w:r w:rsidRPr="003D3220">
        <w:rPr>
          <w:rFonts w:ascii="Times" w:hAnsi="Times" w:cs="Times"/>
          <w:sz w:val="20"/>
          <w:szCs w:val="20"/>
        </w:rPr>
        <w:t xml:space="preserve"> installation </w:t>
      </w:r>
      <w:r>
        <w:rPr>
          <w:rFonts w:ascii="Times" w:hAnsi="Times" w:cs="Times"/>
          <w:sz w:val="20"/>
          <w:szCs w:val="20"/>
        </w:rPr>
        <w:t xml:space="preserve">is moved </w:t>
      </w:r>
      <w:r w:rsidRPr="003D3220">
        <w:rPr>
          <w:rFonts w:ascii="Times" w:hAnsi="Times" w:cs="Times"/>
          <w:sz w:val="20"/>
          <w:szCs w:val="20"/>
        </w:rPr>
        <w:t>to the Apache document root, the WordPress installation script is unprotected and an at</w:t>
      </w:r>
      <w:r>
        <w:rPr>
          <w:rFonts w:ascii="Times" w:hAnsi="Times" w:cs="Times"/>
          <w:sz w:val="20"/>
          <w:szCs w:val="20"/>
        </w:rPr>
        <w:t>tacker could gain access to the</w:t>
      </w:r>
      <w:r w:rsidRPr="003D3220">
        <w:rPr>
          <w:rFonts w:ascii="Times" w:hAnsi="Times" w:cs="Times"/>
          <w:sz w:val="20"/>
          <w:szCs w:val="20"/>
        </w:rPr>
        <w:t xml:space="preserve"> blog if the Apache web server were running.</w:t>
      </w:r>
      <w:r>
        <w:rPr>
          <w:rFonts w:ascii="Times" w:hAnsi="Times" w:cs="Times"/>
          <w:sz w:val="20"/>
          <w:szCs w:val="20"/>
        </w:rPr>
        <w:t xml:space="preserve">  For this reason, if we are not continuing the server installation process at that time, we should stop the Apache web server.</w:t>
      </w:r>
    </w:p>
    <w:p w14:paraId="00E75D11" w14:textId="715979CE" w:rsidR="004F1B4F" w:rsidRDefault="00B04F7A" w:rsidP="004F1B4F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3D3220">
        <w:rPr>
          <w:rFonts w:ascii="Times" w:hAnsi="Times" w:cs="Times"/>
          <w:sz w:val="20"/>
          <w:szCs w:val="20"/>
        </w:rPr>
        <w:t>Ensuring that we create a strong password for our user to access MySQL and a unique username and strong password for our WordPress accounts to prevent hacking</w:t>
      </w:r>
    </w:p>
    <w:p w14:paraId="10A2C43B" w14:textId="4B4A453F" w:rsidR="004F1B4F" w:rsidRPr="004F1B4F" w:rsidRDefault="004F1B4F" w:rsidP="004F1B4F">
      <w:pPr>
        <w:pStyle w:val="ListParagraph"/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Users with login access can make the blog vulnerable through weak or easily accessible passwords</w:t>
      </w:r>
    </w:p>
    <w:p w14:paraId="295DDFD6" w14:textId="77777777" w:rsidR="00515D4C" w:rsidRDefault="00515D4C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</w:p>
    <w:p w14:paraId="1160D6AF" w14:textId="4B18A50E" w:rsidR="00515D4C" w:rsidRPr="00515D4C" w:rsidRDefault="00515D4C" w:rsidP="00515D4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b/>
          <w:sz w:val="20"/>
          <w:szCs w:val="20"/>
        </w:rPr>
      </w:pPr>
      <w:r>
        <w:rPr>
          <w:rFonts w:ascii="Times" w:hAnsi="Times" w:cs="Times"/>
          <w:b/>
          <w:sz w:val="20"/>
          <w:szCs w:val="20"/>
        </w:rPr>
        <w:t>Work required</w:t>
      </w:r>
    </w:p>
    <w:p w14:paraId="0B80EDBE" w14:textId="4EEC05E7" w:rsidR="00515D4C" w:rsidRDefault="002D7853" w:rsidP="004F1B4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Download and unzip</w:t>
      </w:r>
      <w:r w:rsidR="004F1B4F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W</w:t>
      </w:r>
      <w:r w:rsidR="004F1B4F">
        <w:rPr>
          <w:rFonts w:ascii="Times" w:hAnsi="Times" w:cs="Times"/>
          <w:sz w:val="20"/>
          <w:szCs w:val="20"/>
        </w:rPr>
        <w:t>ordPress</w:t>
      </w:r>
      <w:r>
        <w:rPr>
          <w:rFonts w:ascii="Times" w:hAnsi="Times" w:cs="Times"/>
          <w:sz w:val="20"/>
          <w:szCs w:val="20"/>
        </w:rPr>
        <w:t xml:space="preserve"> installation package</w:t>
      </w:r>
    </w:p>
    <w:p w14:paraId="4FAB587E" w14:textId="79DD020B" w:rsidR="002D7853" w:rsidRDefault="002D7853" w:rsidP="004F1B4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>Create a MySQL user and database for the WordPress installation</w:t>
      </w:r>
    </w:p>
    <w:p w14:paraId="2EA44E71" w14:textId="3AD11DA2" w:rsidR="002D7853" w:rsidRPr="002D7853" w:rsidRDefault="002D7853" w:rsidP="004F1B4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To create and edit</w:t>
      </w:r>
      <w:r w:rsidRPr="002D7853">
        <w:rPr>
          <w:rFonts w:ascii="Times" w:hAnsi="Times" w:cs="Times"/>
          <w:bCs/>
          <w:sz w:val="20"/>
          <w:szCs w:val="20"/>
        </w:rPr>
        <w:t xml:space="preserve"> wp-config.php file</w:t>
      </w:r>
    </w:p>
    <w:p w14:paraId="036AA174" w14:textId="30FE244C" w:rsidR="002D7853" w:rsidRPr="002D7853" w:rsidRDefault="002D7853" w:rsidP="004F1B4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move</w:t>
      </w:r>
      <w:r w:rsidRPr="002D7853">
        <w:rPr>
          <w:rFonts w:ascii="Times" w:hAnsi="Times" w:cs="Times"/>
          <w:bCs/>
          <w:sz w:val="20"/>
          <w:szCs w:val="20"/>
        </w:rPr>
        <w:t xml:space="preserve"> WordPress installation to the Apache document root</w:t>
      </w:r>
    </w:p>
    <w:p w14:paraId="20C346F6" w14:textId="7E519267" w:rsidR="002D7853" w:rsidRPr="002D7853" w:rsidRDefault="002D7853" w:rsidP="004F1B4F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2D7853">
        <w:rPr>
          <w:rFonts w:ascii="Times" w:hAnsi="Times" w:cs="Times"/>
          <w:bCs/>
          <w:sz w:val="20"/>
          <w:szCs w:val="20"/>
        </w:rPr>
        <w:t>allow WordPress to use permalinks</w:t>
      </w:r>
    </w:p>
    <w:p w14:paraId="6C2D5BD3" w14:textId="1E8A6A51" w:rsidR="00515D4C" w:rsidRPr="002D7853" w:rsidRDefault="002D7853" w:rsidP="00515D4C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2D7853">
        <w:rPr>
          <w:rFonts w:ascii="Times" w:hAnsi="Times" w:cs="Times"/>
          <w:bCs/>
          <w:sz w:val="20"/>
          <w:szCs w:val="20"/>
        </w:rPr>
        <w:t>fix file permissions for the Apache web server</w:t>
      </w:r>
    </w:p>
    <w:p w14:paraId="19790405" w14:textId="00B884AC" w:rsidR="00516BE3" w:rsidRPr="002D7853" w:rsidRDefault="002D7853" w:rsidP="002D7853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 w:rsidRPr="002D7853">
        <w:rPr>
          <w:rFonts w:ascii="Times" w:hAnsi="Times" w:cs="Times"/>
          <w:bCs/>
          <w:sz w:val="20"/>
          <w:szCs w:val="20"/>
        </w:rPr>
        <w:t>run the WordPress installation script</w:t>
      </w:r>
    </w:p>
    <w:p w14:paraId="41C66186" w14:textId="50B0E2A3" w:rsidR="002D7853" w:rsidRPr="002D7853" w:rsidRDefault="002D7853" w:rsidP="002D7853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update WordPress configuration(optional)</w:t>
      </w:r>
    </w:p>
    <w:p w14:paraId="72981D81" w14:textId="7519F808" w:rsidR="002D7853" w:rsidRPr="002D7853" w:rsidRDefault="002D7853" w:rsidP="002D7853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bCs/>
          <w:sz w:val="20"/>
          <w:szCs w:val="20"/>
        </w:rPr>
        <w:t>testing and verification as described above</w:t>
      </w:r>
    </w:p>
    <w:p w14:paraId="18690752" w14:textId="77777777" w:rsidR="002D7853" w:rsidRDefault="002D7853" w:rsidP="00B04F7A">
      <w:pPr>
        <w:tabs>
          <w:tab w:val="left" w:pos="7106"/>
        </w:tabs>
      </w:pPr>
    </w:p>
    <w:sectPr w:rsidR="002D7853" w:rsidSect="00FA5D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8FC43B2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0409000F">
      <w:start w:val="1"/>
      <w:numFmt w:val="decimal"/>
      <w:lvlText w:val="%2."/>
      <w:lvlJc w:val="left"/>
      <w:pPr>
        <w:ind w:left="58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500A71"/>
    <w:multiLevelType w:val="hybridMultilevel"/>
    <w:tmpl w:val="9C0290E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C0D87"/>
    <w:multiLevelType w:val="hybridMultilevel"/>
    <w:tmpl w:val="53240A0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C6C6A"/>
    <w:multiLevelType w:val="hybridMultilevel"/>
    <w:tmpl w:val="B460771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7544B"/>
    <w:multiLevelType w:val="hybridMultilevel"/>
    <w:tmpl w:val="19F2A2DA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AE96972"/>
    <w:multiLevelType w:val="hybridMultilevel"/>
    <w:tmpl w:val="227EA8F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DD2754"/>
    <w:multiLevelType w:val="hybridMultilevel"/>
    <w:tmpl w:val="D6343218"/>
    <w:lvl w:ilvl="0" w:tplc="00000001">
      <w:start w:val="1"/>
      <w:numFmt w:val="bullet"/>
      <w:lvlText w:val="•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887024C"/>
    <w:multiLevelType w:val="hybridMultilevel"/>
    <w:tmpl w:val="69A0A6A2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4A31AA"/>
    <w:multiLevelType w:val="hybridMultilevel"/>
    <w:tmpl w:val="267E3ABA"/>
    <w:lvl w:ilvl="0" w:tplc="00000001">
      <w:start w:val="1"/>
      <w:numFmt w:val="bullet"/>
      <w:lvlText w:val="•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21464B"/>
    <w:multiLevelType w:val="hybridMultilevel"/>
    <w:tmpl w:val="EA9C1A64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3342CA"/>
    <w:multiLevelType w:val="hybridMultilevel"/>
    <w:tmpl w:val="197C24A8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9"/>
  </w:num>
  <w:num w:numId="6">
    <w:abstractNumId w:val="4"/>
  </w:num>
  <w:num w:numId="7">
    <w:abstractNumId w:val="6"/>
  </w:num>
  <w:num w:numId="8">
    <w:abstractNumId w:val="10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00"/>
    <w:rsid w:val="00081A4B"/>
    <w:rsid w:val="000F1E3B"/>
    <w:rsid w:val="00196206"/>
    <w:rsid w:val="002A09E8"/>
    <w:rsid w:val="002D5A00"/>
    <w:rsid w:val="002D7853"/>
    <w:rsid w:val="0032236D"/>
    <w:rsid w:val="003D3220"/>
    <w:rsid w:val="0048458D"/>
    <w:rsid w:val="004F1B4F"/>
    <w:rsid w:val="00515D4C"/>
    <w:rsid w:val="00603794"/>
    <w:rsid w:val="00636309"/>
    <w:rsid w:val="00670C46"/>
    <w:rsid w:val="006B2200"/>
    <w:rsid w:val="007845E3"/>
    <w:rsid w:val="008B2529"/>
    <w:rsid w:val="00A56DA3"/>
    <w:rsid w:val="00A86C3B"/>
    <w:rsid w:val="00B04F7A"/>
    <w:rsid w:val="00E6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F064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374</Words>
  <Characters>2136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Henderson</dc:creator>
  <cp:keywords/>
  <dc:description/>
  <cp:lastModifiedBy>Seth Plunkett</cp:lastModifiedBy>
  <cp:revision>2</cp:revision>
  <dcterms:created xsi:type="dcterms:W3CDTF">2016-08-03T17:30:00Z</dcterms:created>
  <dcterms:modified xsi:type="dcterms:W3CDTF">2016-08-03T20:22:00Z</dcterms:modified>
</cp:coreProperties>
</file>