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7A1D">
      <w:r>
        <w:t>This is test content.</w:t>
      </w:r>
    </w:p>
    <w:sectPr w:rsidR="00000000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charset w:val="00"/>
    <w:family w:val="auto"/>
    <w:pitch w:val="variable"/>
    <w:sig w:usb0="00000000" w:usb1="00000000" w:usb2="00000000" w:usb3="00000000" w:csb0="0000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Lucida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47A1D"/>
    <w:rsid w:val="00047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ascii="Bitstream Vera Serif" w:eastAsia="Bitstream Vera Sans" w:hAnsi="Bitstream Vera Serif"/>
      <w:sz w:val="24"/>
      <w:szCs w:val="24"/>
      <w:lang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krper"/>
    <w:semiHidden/>
    <w:rPr>
      <w:rFonts w:cs="Lucidasans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Lucidasans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Lucida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Testdocument</dc:title>
  <dc:creator>Torsten Henschel</dc:creator>
  <cp:keywords>JUnit</cp:keywords>
  <cp:lastModifiedBy>Tine</cp:lastModifiedBy>
  <cp:revision>2</cp:revision>
  <cp:lastPrinted>1601-01-01T00:00:00Z</cp:lastPrinted>
  <dcterms:created xsi:type="dcterms:W3CDTF">2009-05-05T17:10:00Z</dcterms:created>
  <dcterms:modified xsi:type="dcterms:W3CDTF">2009-05-05T17:10:00Z</dcterms:modified>
</cp:coreProperties>
</file>