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0572A" w14:textId="77777777" w:rsidR="0035277D" w:rsidRDefault="0035277D">
      <w:pPr>
        <w:pStyle w:val="Enttegche"/>
      </w:pPr>
      <w:bookmarkStart w:id="0" w:name="_Toc526222885"/>
      <w:bookmarkStart w:id="1" w:name="_Toc526222884"/>
      <w:bookmarkEnd w:id="0"/>
      <w:bookmarkEnd w:id="1"/>
    </w:p>
    <w:p w14:paraId="19A0572D" w14:textId="4D464202" w:rsidR="0035277D" w:rsidRDefault="001E5425" w:rsidP="5C12E718">
      <w:pPr>
        <w:pStyle w:val="RedaliaNormal"/>
      </w:pPr>
      <w:r>
        <w:t>ACCORD-CADRE N°</w:t>
      </w:r>
      <w:r w:rsidR="47A6EC8F">
        <w:t xml:space="preserve"> 25TIC06</w:t>
      </w:r>
    </w:p>
    <w:p w14:paraId="19A0572E" w14:textId="77777777" w:rsidR="0035277D" w:rsidRDefault="0035277D">
      <w:pPr>
        <w:pStyle w:val="RdaliaLgende"/>
        <w:ind w:left="6237" w:firstLine="0"/>
      </w:pPr>
    </w:p>
    <w:p w14:paraId="19A0572F" w14:textId="77777777" w:rsidR="0035277D" w:rsidRDefault="001E5425">
      <w:pPr>
        <w:pStyle w:val="RdaliaLgende"/>
        <w:jc w:val="center"/>
      </w:pPr>
      <w:r>
        <w:rPr>
          <w:noProof/>
        </w:rPr>
        <w:drawing>
          <wp:inline distT="0" distB="0" distL="0" distR="0" wp14:anchorId="535D329F" wp14:editId="19A0572B">
            <wp:extent cx="1158120" cy="1371599"/>
            <wp:effectExtent l="0" t="0" r="3930" b="1"/>
            <wp:docPr id="73506005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158120" cy="1371599"/>
                    </a:xfrm>
                    <a:prstGeom prst="rect">
                      <a:avLst/>
                    </a:prstGeom>
                    <a:noFill/>
                    <a:ln>
                      <a:noFill/>
                      <a:prstDash/>
                    </a:ln>
                  </pic:spPr>
                </pic:pic>
              </a:graphicData>
            </a:graphic>
          </wp:inline>
        </w:drawing>
      </w:r>
    </w:p>
    <w:p w14:paraId="19A05730" w14:textId="77777777" w:rsidR="0035277D" w:rsidRDefault="0035277D">
      <w:pPr>
        <w:pStyle w:val="RedaliaTitredocument"/>
        <w:tabs>
          <w:tab w:val="clear" w:pos="8505"/>
        </w:tabs>
      </w:pPr>
    </w:p>
    <w:p w14:paraId="19A05731" w14:textId="77777777" w:rsidR="0035277D" w:rsidRDefault="0035277D">
      <w:pPr>
        <w:pStyle w:val="RedaliaTitredocument"/>
        <w:tabs>
          <w:tab w:val="clear" w:pos="8505"/>
        </w:tabs>
      </w:pPr>
    </w:p>
    <w:p w14:paraId="0A9B5F38" w14:textId="76C8B271" w:rsidR="0CCB398C" w:rsidRDefault="0CCB398C" w:rsidP="5B061280">
      <w:pPr>
        <w:spacing w:before="40"/>
        <w:jc w:val="center"/>
      </w:pPr>
      <w:r w:rsidRPr="6C653909">
        <w:rPr>
          <w:b/>
          <w:bCs/>
          <w:sz w:val="40"/>
          <w:szCs w:val="40"/>
        </w:rPr>
        <w:t>ACCORD-CADRE D'INFOGERANCE D’INFRASTRUCTURE ET D'ASSISTANCE UTILISATEUR DE PREMIER NIVEAU DES SYSTEMES D'INFORMATION DE</w:t>
      </w:r>
    </w:p>
    <w:p w14:paraId="043F9248" w14:textId="2679235C" w:rsidR="0CCB398C" w:rsidRDefault="0CCB398C" w:rsidP="5B061280">
      <w:pPr>
        <w:spacing w:before="40"/>
        <w:jc w:val="center"/>
      </w:pPr>
      <w:r w:rsidRPr="6C653909">
        <w:rPr>
          <w:b/>
          <w:bCs/>
          <w:sz w:val="40"/>
          <w:szCs w:val="40"/>
        </w:rPr>
        <w:t>VALLEE SUD - GRAND PARIS</w:t>
      </w:r>
    </w:p>
    <w:p w14:paraId="7F1DCDB3" w14:textId="7DB892EC" w:rsidR="5B061280" w:rsidRDefault="5B061280" w:rsidP="5B061280">
      <w:pPr>
        <w:pStyle w:val="RedaliaTitredocument"/>
        <w:rPr>
          <w:bCs/>
          <w:sz w:val="28"/>
          <w:szCs w:val="28"/>
        </w:rPr>
      </w:pPr>
    </w:p>
    <w:p w14:paraId="19A05733" w14:textId="51E92AAD" w:rsidR="0035277D" w:rsidRDefault="0035277D">
      <w:pPr>
        <w:pStyle w:val="RedaliaTitredocument"/>
        <w:rPr>
          <w:sz w:val="28"/>
          <w:szCs w:val="28"/>
        </w:rPr>
      </w:pPr>
    </w:p>
    <w:p w14:paraId="19A05734" w14:textId="0FCC2157" w:rsidR="0035277D" w:rsidRDefault="001E5425">
      <w:pPr>
        <w:pStyle w:val="RedaliaTitredocument"/>
      </w:pPr>
      <w:r>
        <w:t>Acte d’engagement</w:t>
      </w:r>
    </w:p>
    <w:p w14:paraId="19A05735" w14:textId="2E480C95" w:rsidR="0035277D" w:rsidRDefault="0035277D">
      <w:pPr>
        <w:pStyle w:val="RedaliaNormal"/>
      </w:pPr>
    </w:p>
    <w:p w14:paraId="19A05736" w14:textId="4DA56708" w:rsidR="0035277D" w:rsidRDefault="001E5425">
      <w:pPr>
        <w:pStyle w:val="RdaliaTitreparagraphe"/>
      </w:pPr>
      <w:r>
        <w:t>Objet de l'accord-cadre</w:t>
      </w:r>
    </w:p>
    <w:p w14:paraId="19A05737" w14:textId="77777777" w:rsidR="0035277D" w:rsidRDefault="001E5425">
      <w:pPr>
        <w:pStyle w:val="RedaliaNormal"/>
      </w:pPr>
      <w:r>
        <w:t>Accord cadre de prestations d'infogérance et d'assistance de premier niveau des systèmes d'information de Vallée Sud - Grand Paris</w:t>
      </w:r>
    </w:p>
    <w:p w14:paraId="19A05738" w14:textId="1BCFBA4A" w:rsidR="0035277D" w:rsidRDefault="001E5425">
      <w:pPr>
        <w:pStyle w:val="RdaliaTitreparagraphe"/>
      </w:pPr>
      <w:r>
        <w:t>Acheteur</w:t>
      </w:r>
    </w:p>
    <w:p w14:paraId="19A05739" w14:textId="04A789B2" w:rsidR="0035277D" w:rsidRDefault="001E5425">
      <w:pPr>
        <w:pStyle w:val="RedaliaNormal"/>
      </w:pPr>
      <w:r>
        <w:t>Vallée Sud - Grand Paris (92)</w:t>
      </w:r>
    </w:p>
    <w:p w14:paraId="19A0573A" w14:textId="7ABB64C1" w:rsidR="0035277D" w:rsidRDefault="001E5425">
      <w:pPr>
        <w:pStyle w:val="RedaliaNormal"/>
      </w:pPr>
      <w:r>
        <w:t>Adresse : 28 rue de la Redoute   92260 FONTENAY-AUX-ROSES</w:t>
      </w:r>
    </w:p>
    <w:p w14:paraId="19A0573B" w14:textId="0F719591" w:rsidR="0035277D" w:rsidRDefault="001E5425">
      <w:pPr>
        <w:pStyle w:val="RedaliaNormal"/>
      </w:pPr>
      <w:r>
        <w:t>Téléphone : +33 0186631162</w:t>
      </w:r>
    </w:p>
    <w:p w14:paraId="19A0573C" w14:textId="4D33FEFB" w:rsidR="0035277D" w:rsidRDefault="001E5425">
      <w:pPr>
        <w:pStyle w:val="RdaliaTitreparagraphe"/>
      </w:pPr>
      <w:r>
        <w:t>Référence de la délibération autorisant la signature de l'accord-cadre</w:t>
      </w:r>
    </w:p>
    <w:p w14:paraId="19A0573D" w14:textId="77777777" w:rsidR="0035277D" w:rsidRDefault="001E5425">
      <w:pPr>
        <w:pStyle w:val="RedaliaNormal"/>
      </w:pPr>
      <w:r>
        <w:t xml:space="preserve"> Délibération n°CT2025/004 du 14 janvier 2025</w:t>
      </w:r>
    </w:p>
    <w:p w14:paraId="718D593A" w14:textId="28362214" w:rsidR="5C12E718" w:rsidRDefault="5C12E718" w:rsidP="5C12E718">
      <w:pPr>
        <w:pStyle w:val="RedaliaNormal"/>
      </w:pPr>
    </w:p>
    <w:p w14:paraId="19A0573E" w14:textId="77777777" w:rsidR="0035277D" w:rsidRDefault="001E5425">
      <w:pPr>
        <w:pStyle w:val="RdaliaTitreparagraphe"/>
      </w:pPr>
      <w:r>
        <w:t>Procédure de passation</w:t>
      </w:r>
    </w:p>
    <w:p w14:paraId="19A0573F" w14:textId="77777777" w:rsidR="0035277D" w:rsidRDefault="001E5425">
      <w:pPr>
        <w:pStyle w:val="RedaliaNormal"/>
      </w:pPr>
      <w:r>
        <w:lastRenderedPageBreak/>
        <w:t>Appel d’offres ouvert – Articles R. 2124-1, R. 2124-2 1° et R. 2161-2 à R. 2161-5 du Code de la commande publique.</w:t>
      </w:r>
    </w:p>
    <w:p w14:paraId="19A05740" w14:textId="77777777" w:rsidR="0035277D" w:rsidRDefault="001E5425">
      <w:pPr>
        <w:pStyle w:val="RdaliaTitreparagraphe"/>
      </w:pPr>
      <w:r>
        <w:t>Personne habilitée à donner les renseignements relatifs aux nantissements et cessions de créances</w:t>
      </w:r>
    </w:p>
    <w:p w14:paraId="19A05741" w14:textId="77777777" w:rsidR="0035277D" w:rsidRDefault="001E5425">
      <w:pPr>
        <w:pStyle w:val="RedaliaNormal"/>
      </w:pPr>
      <w:r>
        <w:t>Service Finances du Territoire Vallée Sud – Grand Paris</w:t>
      </w:r>
    </w:p>
    <w:p w14:paraId="19A05742" w14:textId="77777777" w:rsidR="0035277D" w:rsidRDefault="001E5425">
      <w:pPr>
        <w:pStyle w:val="RedaliaNormal"/>
      </w:pPr>
      <w:r>
        <w:t>28 rue de la Redoute – 92 260 Fontenay-aux-Roses</w:t>
      </w:r>
    </w:p>
    <w:p w14:paraId="19A05743" w14:textId="77777777" w:rsidR="0035277D" w:rsidRDefault="001E5425">
      <w:pPr>
        <w:pStyle w:val="RdaliaTitreparagraphe"/>
      </w:pPr>
      <w:r>
        <w:t>Comptable public assignataire des paiements</w:t>
      </w:r>
    </w:p>
    <w:p w14:paraId="0AC3F921" w14:textId="1BBC05F1" w:rsidR="0035277D" w:rsidRDefault="7F3A1BDC" w:rsidP="00FD59A0">
      <w:pPr>
        <w:pStyle w:val="RedaliaNormal"/>
        <w:spacing w:line="259" w:lineRule="auto"/>
      </w:pPr>
      <w:r>
        <w:t>Madame la Trésorière principale</w:t>
      </w:r>
    </w:p>
    <w:p w14:paraId="6CDBC173" w14:textId="695309F7" w:rsidR="0035277D" w:rsidRDefault="7F3A1BDC" w:rsidP="5C12E718">
      <w:pPr>
        <w:pStyle w:val="RedaliaNormal"/>
        <w:spacing w:line="259" w:lineRule="auto"/>
      </w:pPr>
      <w:r>
        <w:t>28 rue de la Redoute – 92 260 Fontenay-aux-Roses</w:t>
      </w:r>
    </w:p>
    <w:p w14:paraId="19A05744" w14:textId="26866D7E" w:rsidR="0035277D" w:rsidRDefault="0035277D">
      <w:pPr>
        <w:pStyle w:val="RedaliaNormal"/>
      </w:pPr>
    </w:p>
    <w:p w14:paraId="19A05745" w14:textId="77777777" w:rsidR="0035277D" w:rsidRDefault="0035277D">
      <w:pPr>
        <w:pStyle w:val="RedaliaNormal"/>
      </w:pPr>
    </w:p>
    <w:p w14:paraId="19A05746" w14:textId="77777777" w:rsidR="0035277D" w:rsidRDefault="001E5425">
      <w:pPr>
        <w:pStyle w:val="RedaliaNormal"/>
      </w:pPr>
      <w:r>
        <w:t>Les cessions de créance doivent être notifiées ou les nantissements signifiés à l’organisme désigné ci-dessus.</w:t>
      </w:r>
    </w:p>
    <w:p w14:paraId="19A05747" w14:textId="77777777" w:rsidR="0035277D" w:rsidRDefault="0035277D">
      <w:pPr>
        <w:pStyle w:val="RedaliaNormal"/>
      </w:pPr>
    </w:p>
    <w:p w14:paraId="19A0574C" w14:textId="77777777" w:rsidR="0035277D" w:rsidRDefault="0035277D">
      <w:pPr>
        <w:pStyle w:val="RedaliaNormal"/>
        <w:pageBreakBefore/>
      </w:pPr>
    </w:p>
    <w:p w14:paraId="19A0574D" w14:textId="77777777" w:rsidR="0035277D" w:rsidRDefault="001E5425">
      <w:pPr>
        <w:pStyle w:val="RdaliaTitredossier"/>
      </w:pPr>
      <w:r>
        <w:t>Sommaire</w:t>
      </w:r>
    </w:p>
    <w:p w14:paraId="19A0574E" w14:textId="4FAC9236" w:rsidR="0035277D" w:rsidRDefault="001E5425" w:rsidP="6C653909">
      <w:pPr>
        <w:pStyle w:val="TM1"/>
        <w:tabs>
          <w:tab w:val="clear" w:pos="9072"/>
          <w:tab w:val="left" w:pos="480"/>
          <w:tab w:val="right" w:leader="dot" w:pos="9060"/>
        </w:tabs>
      </w:pPr>
      <w:r>
        <w:fldChar w:fldCharType="begin"/>
      </w:r>
      <w:r>
        <w:instrText>TOC \o "1-3" \z \u \h</w:instrText>
      </w:r>
      <w:r>
        <w:fldChar w:fldCharType="separate"/>
      </w:r>
      <w:hyperlink w:anchor="_Toc1025174493">
        <w:r w:rsidR="6C653909" w:rsidRPr="6C653909">
          <w:rPr>
            <w:rStyle w:val="Lienhypertexte"/>
          </w:rPr>
          <w:t>1.</w:t>
        </w:r>
        <w:r>
          <w:tab/>
        </w:r>
        <w:r w:rsidR="6C653909" w:rsidRPr="6C653909">
          <w:rPr>
            <w:rStyle w:val="Lienhypertexte"/>
          </w:rPr>
          <w:t>Contractant</w:t>
        </w:r>
        <w:r>
          <w:tab/>
        </w:r>
        <w:r>
          <w:fldChar w:fldCharType="begin"/>
        </w:r>
        <w:r>
          <w:instrText>PAGEREF _Toc1025174493 \h</w:instrText>
        </w:r>
        <w:r>
          <w:fldChar w:fldCharType="separate"/>
        </w:r>
        <w:r w:rsidR="6C653909" w:rsidRPr="6C653909">
          <w:rPr>
            <w:rStyle w:val="Lienhypertexte"/>
          </w:rPr>
          <w:t>4</w:t>
        </w:r>
        <w:r>
          <w:fldChar w:fldCharType="end"/>
        </w:r>
      </w:hyperlink>
    </w:p>
    <w:p w14:paraId="19A0574F" w14:textId="42EB1280" w:rsidR="0035277D" w:rsidRDefault="6C653909" w:rsidP="6C653909">
      <w:pPr>
        <w:pStyle w:val="TM1"/>
        <w:tabs>
          <w:tab w:val="clear" w:pos="9072"/>
          <w:tab w:val="left" w:pos="480"/>
          <w:tab w:val="right" w:leader="dot" w:pos="9060"/>
        </w:tabs>
      </w:pPr>
      <w:hyperlink w:anchor="_Toc1619367515">
        <w:r w:rsidRPr="6C653909">
          <w:rPr>
            <w:rStyle w:val="Lienhypertexte"/>
          </w:rPr>
          <w:t>2.</w:t>
        </w:r>
        <w:r w:rsidR="001E5425">
          <w:tab/>
        </w:r>
        <w:r w:rsidRPr="6C653909">
          <w:rPr>
            <w:rStyle w:val="Lienhypertexte"/>
          </w:rPr>
          <w:t>Objet de l'accord-cadre</w:t>
        </w:r>
        <w:r w:rsidR="001E5425">
          <w:tab/>
        </w:r>
        <w:r w:rsidR="001E5425">
          <w:fldChar w:fldCharType="begin"/>
        </w:r>
        <w:r w:rsidR="001E5425">
          <w:instrText>PAGEREF _Toc1619367515 \h</w:instrText>
        </w:r>
        <w:r w:rsidR="001E5425">
          <w:fldChar w:fldCharType="separate"/>
        </w:r>
        <w:r w:rsidRPr="6C653909">
          <w:rPr>
            <w:rStyle w:val="Lienhypertexte"/>
          </w:rPr>
          <w:t>5</w:t>
        </w:r>
        <w:r w:rsidR="001E5425">
          <w:fldChar w:fldCharType="end"/>
        </w:r>
      </w:hyperlink>
    </w:p>
    <w:p w14:paraId="19A05750" w14:textId="477B5CA4" w:rsidR="0035277D" w:rsidRDefault="6C653909" w:rsidP="6C653909">
      <w:pPr>
        <w:pStyle w:val="TM2"/>
        <w:tabs>
          <w:tab w:val="clear" w:pos="9072"/>
          <w:tab w:val="right" w:leader="dot" w:pos="9060"/>
        </w:tabs>
      </w:pPr>
      <w:hyperlink w:anchor="_Toc1724494962">
        <w:r w:rsidRPr="6C653909">
          <w:rPr>
            <w:rStyle w:val="Lienhypertexte"/>
          </w:rPr>
          <w:t>Nomenclature</w:t>
        </w:r>
        <w:r w:rsidR="001E5425">
          <w:tab/>
        </w:r>
        <w:r w:rsidR="001E5425">
          <w:fldChar w:fldCharType="begin"/>
        </w:r>
        <w:r w:rsidR="001E5425">
          <w:instrText>PAGEREF _Toc1724494962 \h</w:instrText>
        </w:r>
        <w:r w:rsidR="001E5425">
          <w:fldChar w:fldCharType="separate"/>
        </w:r>
        <w:r w:rsidRPr="6C653909">
          <w:rPr>
            <w:rStyle w:val="Lienhypertexte"/>
          </w:rPr>
          <w:t>5</w:t>
        </w:r>
        <w:r w:rsidR="001E5425">
          <w:fldChar w:fldCharType="end"/>
        </w:r>
      </w:hyperlink>
    </w:p>
    <w:p w14:paraId="19A05751" w14:textId="7C419020" w:rsidR="0035277D" w:rsidRDefault="6C653909" w:rsidP="6C653909">
      <w:pPr>
        <w:pStyle w:val="TM1"/>
        <w:tabs>
          <w:tab w:val="clear" w:pos="9072"/>
          <w:tab w:val="left" w:pos="435"/>
          <w:tab w:val="right" w:leader="dot" w:pos="9060"/>
        </w:tabs>
      </w:pPr>
      <w:hyperlink w:anchor="_Toc1369624822">
        <w:r w:rsidRPr="6C653909">
          <w:rPr>
            <w:rStyle w:val="Lienhypertexte"/>
          </w:rPr>
          <w:t>3.</w:t>
        </w:r>
        <w:r w:rsidR="001E5425">
          <w:tab/>
        </w:r>
        <w:r w:rsidRPr="6C653909">
          <w:rPr>
            <w:rStyle w:val="Lienhypertexte"/>
          </w:rPr>
          <w:t>Durée de l'accord-cadre – Délais d’exécution – Reconduction</w:t>
        </w:r>
        <w:r w:rsidR="001E5425">
          <w:tab/>
        </w:r>
        <w:r w:rsidR="001E5425">
          <w:fldChar w:fldCharType="begin"/>
        </w:r>
        <w:r w:rsidR="001E5425">
          <w:instrText>PAGEREF _Toc1369624822 \h</w:instrText>
        </w:r>
        <w:r w:rsidR="001E5425">
          <w:fldChar w:fldCharType="separate"/>
        </w:r>
        <w:r w:rsidRPr="6C653909">
          <w:rPr>
            <w:rStyle w:val="Lienhypertexte"/>
          </w:rPr>
          <w:t>5</w:t>
        </w:r>
        <w:r w:rsidR="001E5425">
          <w:fldChar w:fldCharType="end"/>
        </w:r>
      </w:hyperlink>
    </w:p>
    <w:p w14:paraId="19A05752" w14:textId="218DC9AE" w:rsidR="0035277D" w:rsidRDefault="6C653909" w:rsidP="6C653909">
      <w:pPr>
        <w:pStyle w:val="TM2"/>
        <w:tabs>
          <w:tab w:val="clear" w:pos="9072"/>
          <w:tab w:val="left" w:pos="720"/>
          <w:tab w:val="right" w:leader="dot" w:pos="9060"/>
        </w:tabs>
      </w:pPr>
      <w:hyperlink w:anchor="_Toc134261103">
        <w:r w:rsidRPr="6C653909">
          <w:rPr>
            <w:rStyle w:val="Lienhypertexte"/>
          </w:rPr>
          <w:t>3.1</w:t>
        </w:r>
        <w:r w:rsidR="001E5425">
          <w:tab/>
        </w:r>
        <w:r w:rsidRPr="6C653909">
          <w:rPr>
            <w:rStyle w:val="Lienhypertexte"/>
          </w:rPr>
          <w:t>Durée de l'accord-cadre</w:t>
        </w:r>
        <w:r w:rsidR="001E5425">
          <w:tab/>
        </w:r>
        <w:r w:rsidR="001E5425">
          <w:fldChar w:fldCharType="begin"/>
        </w:r>
        <w:r w:rsidR="001E5425">
          <w:instrText>PAGEREF _Toc134261103 \h</w:instrText>
        </w:r>
        <w:r w:rsidR="001E5425">
          <w:fldChar w:fldCharType="separate"/>
        </w:r>
        <w:r w:rsidRPr="6C653909">
          <w:rPr>
            <w:rStyle w:val="Lienhypertexte"/>
          </w:rPr>
          <w:t>5</w:t>
        </w:r>
        <w:r w:rsidR="001E5425">
          <w:fldChar w:fldCharType="end"/>
        </w:r>
      </w:hyperlink>
    </w:p>
    <w:p w14:paraId="19A05753" w14:textId="2CDEFA4B" w:rsidR="0035277D" w:rsidRDefault="6C653909" w:rsidP="6C653909">
      <w:pPr>
        <w:pStyle w:val="TM2"/>
        <w:tabs>
          <w:tab w:val="clear" w:pos="9072"/>
          <w:tab w:val="left" w:pos="660"/>
          <w:tab w:val="right" w:leader="dot" w:pos="9060"/>
        </w:tabs>
      </w:pPr>
      <w:hyperlink w:anchor="_Toc1244979312">
        <w:r w:rsidRPr="6C653909">
          <w:rPr>
            <w:rStyle w:val="Lienhypertexte"/>
          </w:rPr>
          <w:t>3.2</w:t>
        </w:r>
        <w:r w:rsidR="001E5425">
          <w:tab/>
        </w:r>
        <w:r w:rsidRPr="6C653909">
          <w:rPr>
            <w:rStyle w:val="Lienhypertexte"/>
          </w:rPr>
          <w:t>Reconduction</w:t>
        </w:r>
        <w:r w:rsidR="001E5425">
          <w:tab/>
        </w:r>
        <w:r w:rsidR="001E5425">
          <w:fldChar w:fldCharType="begin"/>
        </w:r>
        <w:r w:rsidR="001E5425">
          <w:instrText>PAGEREF _Toc1244979312 \h</w:instrText>
        </w:r>
        <w:r w:rsidR="001E5425">
          <w:fldChar w:fldCharType="separate"/>
        </w:r>
        <w:r w:rsidRPr="6C653909">
          <w:rPr>
            <w:rStyle w:val="Lienhypertexte"/>
          </w:rPr>
          <w:t>5</w:t>
        </w:r>
        <w:r w:rsidR="001E5425">
          <w:fldChar w:fldCharType="end"/>
        </w:r>
      </w:hyperlink>
    </w:p>
    <w:p w14:paraId="19A05754" w14:textId="142867F5" w:rsidR="0035277D" w:rsidRDefault="6C653909" w:rsidP="6C653909">
      <w:pPr>
        <w:pStyle w:val="TM2"/>
        <w:tabs>
          <w:tab w:val="clear" w:pos="9072"/>
          <w:tab w:val="left" w:pos="660"/>
          <w:tab w:val="right" w:leader="dot" w:pos="9060"/>
        </w:tabs>
      </w:pPr>
      <w:hyperlink w:anchor="_Toc1669608983">
        <w:r w:rsidRPr="6C653909">
          <w:rPr>
            <w:rStyle w:val="Lienhypertexte"/>
          </w:rPr>
          <w:t>3.3</w:t>
        </w:r>
        <w:r w:rsidR="001E5425">
          <w:tab/>
        </w:r>
        <w:r w:rsidRPr="6C653909">
          <w:rPr>
            <w:rStyle w:val="Lienhypertexte"/>
          </w:rPr>
          <w:t>Délai d’exécution des bons de commande</w:t>
        </w:r>
        <w:r w:rsidR="001E5425">
          <w:tab/>
        </w:r>
        <w:r w:rsidR="001E5425">
          <w:fldChar w:fldCharType="begin"/>
        </w:r>
        <w:r w:rsidR="001E5425">
          <w:instrText>PAGEREF _Toc1669608983 \h</w:instrText>
        </w:r>
        <w:r w:rsidR="001E5425">
          <w:fldChar w:fldCharType="separate"/>
        </w:r>
        <w:r w:rsidRPr="6C653909">
          <w:rPr>
            <w:rStyle w:val="Lienhypertexte"/>
          </w:rPr>
          <w:t>5</w:t>
        </w:r>
        <w:r w:rsidR="001E5425">
          <w:fldChar w:fldCharType="end"/>
        </w:r>
      </w:hyperlink>
    </w:p>
    <w:p w14:paraId="19A05755" w14:textId="32C55EA2" w:rsidR="0035277D" w:rsidRDefault="6C653909" w:rsidP="6C653909">
      <w:pPr>
        <w:pStyle w:val="TM1"/>
        <w:tabs>
          <w:tab w:val="clear" w:pos="9072"/>
          <w:tab w:val="left" w:pos="435"/>
          <w:tab w:val="right" w:leader="dot" w:pos="9060"/>
        </w:tabs>
      </w:pPr>
      <w:hyperlink w:anchor="_Toc289009877">
        <w:r w:rsidRPr="6C653909">
          <w:rPr>
            <w:rStyle w:val="Lienhypertexte"/>
          </w:rPr>
          <w:t>4.</w:t>
        </w:r>
        <w:r w:rsidR="001E5425">
          <w:tab/>
        </w:r>
        <w:r w:rsidRPr="6C653909">
          <w:rPr>
            <w:rStyle w:val="Lienhypertexte"/>
          </w:rPr>
          <w:t>Délai d’établissement des prestations</w:t>
        </w:r>
        <w:r w:rsidR="001E5425">
          <w:tab/>
        </w:r>
        <w:r w:rsidR="001E5425">
          <w:fldChar w:fldCharType="begin"/>
        </w:r>
        <w:r w:rsidR="001E5425">
          <w:instrText>PAGEREF _Toc289009877 \h</w:instrText>
        </w:r>
        <w:r w:rsidR="001E5425">
          <w:fldChar w:fldCharType="separate"/>
        </w:r>
        <w:r w:rsidRPr="6C653909">
          <w:rPr>
            <w:rStyle w:val="Lienhypertexte"/>
          </w:rPr>
          <w:t>5</w:t>
        </w:r>
        <w:r w:rsidR="001E5425">
          <w:fldChar w:fldCharType="end"/>
        </w:r>
      </w:hyperlink>
    </w:p>
    <w:p w14:paraId="19A05756" w14:textId="23632136" w:rsidR="0035277D" w:rsidRDefault="6C653909" w:rsidP="6C653909">
      <w:pPr>
        <w:pStyle w:val="TM1"/>
        <w:tabs>
          <w:tab w:val="clear" w:pos="9072"/>
          <w:tab w:val="left" w:pos="480"/>
          <w:tab w:val="right" w:leader="dot" w:pos="9060"/>
        </w:tabs>
      </w:pPr>
      <w:hyperlink w:anchor="_Toc894290513">
        <w:r w:rsidRPr="6C653909">
          <w:rPr>
            <w:rStyle w:val="Lienhypertexte"/>
          </w:rPr>
          <w:t>5.</w:t>
        </w:r>
        <w:r w:rsidR="001E5425">
          <w:tab/>
        </w:r>
        <w:r w:rsidRPr="6C653909">
          <w:rPr>
            <w:rStyle w:val="Lienhypertexte"/>
          </w:rPr>
          <w:t>Prix</w:t>
        </w:r>
        <w:r w:rsidR="001E5425">
          <w:tab/>
        </w:r>
        <w:r w:rsidR="001E5425">
          <w:fldChar w:fldCharType="begin"/>
        </w:r>
        <w:r w:rsidR="001E5425">
          <w:instrText>PAGEREF _Toc894290513 \h</w:instrText>
        </w:r>
        <w:r w:rsidR="001E5425">
          <w:fldChar w:fldCharType="separate"/>
        </w:r>
        <w:r w:rsidRPr="6C653909">
          <w:rPr>
            <w:rStyle w:val="Lienhypertexte"/>
          </w:rPr>
          <w:t>5</w:t>
        </w:r>
        <w:r w:rsidR="001E5425">
          <w:fldChar w:fldCharType="end"/>
        </w:r>
      </w:hyperlink>
    </w:p>
    <w:p w14:paraId="19A05757" w14:textId="3B9E639D" w:rsidR="0035277D" w:rsidRDefault="6C653909" w:rsidP="6C653909">
      <w:pPr>
        <w:pStyle w:val="TM1"/>
        <w:tabs>
          <w:tab w:val="clear" w:pos="9072"/>
          <w:tab w:val="left" w:pos="480"/>
          <w:tab w:val="right" w:leader="dot" w:pos="9060"/>
        </w:tabs>
      </w:pPr>
      <w:hyperlink w:anchor="_Toc1796007734">
        <w:r w:rsidRPr="6C653909">
          <w:rPr>
            <w:rStyle w:val="Lienhypertexte"/>
          </w:rPr>
          <w:t>6.</w:t>
        </w:r>
        <w:r w:rsidR="001E5425">
          <w:tab/>
        </w:r>
        <w:r w:rsidRPr="6C653909">
          <w:rPr>
            <w:rStyle w:val="Lienhypertexte"/>
          </w:rPr>
          <w:t>Avance</w:t>
        </w:r>
        <w:r w:rsidR="001E5425">
          <w:tab/>
        </w:r>
        <w:r w:rsidR="001E5425">
          <w:fldChar w:fldCharType="begin"/>
        </w:r>
        <w:r w:rsidR="001E5425">
          <w:instrText>PAGEREF _Toc1796007734 \h</w:instrText>
        </w:r>
        <w:r w:rsidR="001E5425">
          <w:fldChar w:fldCharType="separate"/>
        </w:r>
        <w:r w:rsidRPr="6C653909">
          <w:rPr>
            <w:rStyle w:val="Lienhypertexte"/>
          </w:rPr>
          <w:t>6</w:t>
        </w:r>
        <w:r w:rsidR="001E5425">
          <w:fldChar w:fldCharType="end"/>
        </w:r>
      </w:hyperlink>
    </w:p>
    <w:p w14:paraId="19A05758" w14:textId="5B5E246C" w:rsidR="0035277D" w:rsidRDefault="6C653909" w:rsidP="6C653909">
      <w:pPr>
        <w:pStyle w:val="TM1"/>
        <w:tabs>
          <w:tab w:val="clear" w:pos="9072"/>
          <w:tab w:val="left" w:pos="480"/>
          <w:tab w:val="right" w:leader="dot" w:pos="9060"/>
        </w:tabs>
      </w:pPr>
      <w:hyperlink w:anchor="_Toc1992080">
        <w:r w:rsidRPr="6C653909">
          <w:rPr>
            <w:rStyle w:val="Lienhypertexte"/>
          </w:rPr>
          <w:t>7.</w:t>
        </w:r>
        <w:r w:rsidR="001E5425">
          <w:tab/>
        </w:r>
        <w:r w:rsidRPr="6C653909">
          <w:rPr>
            <w:rStyle w:val="Lienhypertexte"/>
          </w:rPr>
          <w:t>Signature du candidat</w:t>
        </w:r>
        <w:r w:rsidR="001E5425">
          <w:tab/>
        </w:r>
        <w:r w:rsidR="001E5425">
          <w:fldChar w:fldCharType="begin"/>
        </w:r>
        <w:r w:rsidR="001E5425">
          <w:instrText>PAGEREF _Toc1992080 \h</w:instrText>
        </w:r>
        <w:r w:rsidR="001E5425">
          <w:fldChar w:fldCharType="separate"/>
        </w:r>
        <w:r w:rsidRPr="6C653909">
          <w:rPr>
            <w:rStyle w:val="Lienhypertexte"/>
          </w:rPr>
          <w:t>6</w:t>
        </w:r>
        <w:r w:rsidR="001E5425">
          <w:fldChar w:fldCharType="end"/>
        </w:r>
      </w:hyperlink>
    </w:p>
    <w:p w14:paraId="19A05759" w14:textId="37C0360C" w:rsidR="0035277D" w:rsidRDefault="6C653909" w:rsidP="6C653909">
      <w:pPr>
        <w:pStyle w:val="TM1"/>
        <w:tabs>
          <w:tab w:val="clear" w:pos="9072"/>
          <w:tab w:val="left" w:pos="480"/>
          <w:tab w:val="right" w:leader="dot" w:pos="9060"/>
        </w:tabs>
      </w:pPr>
      <w:hyperlink w:anchor="_Toc509434352">
        <w:r w:rsidRPr="6C653909">
          <w:rPr>
            <w:rStyle w:val="Lienhypertexte"/>
          </w:rPr>
          <w:t>8.</w:t>
        </w:r>
        <w:r w:rsidR="001E5425">
          <w:tab/>
        </w:r>
        <w:r w:rsidRPr="6C653909">
          <w:rPr>
            <w:rStyle w:val="Lienhypertexte"/>
          </w:rPr>
          <w:t>Acceptation de l’offre</w:t>
        </w:r>
        <w:r w:rsidR="001E5425">
          <w:tab/>
        </w:r>
        <w:r w:rsidR="001E5425">
          <w:fldChar w:fldCharType="begin"/>
        </w:r>
        <w:r w:rsidR="001E5425">
          <w:instrText>PAGEREF _Toc509434352 \h</w:instrText>
        </w:r>
        <w:r w:rsidR="001E5425">
          <w:fldChar w:fldCharType="separate"/>
        </w:r>
        <w:r w:rsidRPr="6C653909">
          <w:rPr>
            <w:rStyle w:val="Lienhypertexte"/>
          </w:rPr>
          <w:t>7</w:t>
        </w:r>
        <w:r w:rsidR="001E5425">
          <w:fldChar w:fldCharType="end"/>
        </w:r>
      </w:hyperlink>
      <w:r w:rsidR="001E5425">
        <w:fldChar w:fldCharType="end"/>
      </w:r>
    </w:p>
    <w:p w14:paraId="19A0575B" w14:textId="77777777" w:rsidR="0035277D" w:rsidRDefault="0035277D"/>
    <w:p w14:paraId="19A0575C" w14:textId="77777777" w:rsidR="0035277D" w:rsidRDefault="0035277D">
      <w:pPr>
        <w:pStyle w:val="RedaliaNormal"/>
      </w:pPr>
    </w:p>
    <w:p w14:paraId="19A0575D" w14:textId="77777777" w:rsidR="0035277D" w:rsidRDefault="0035277D">
      <w:pPr>
        <w:pStyle w:val="RedaliaNormal"/>
        <w:pageBreakBefore/>
      </w:pPr>
    </w:p>
    <w:p w14:paraId="19A0575E" w14:textId="77777777" w:rsidR="0035277D" w:rsidRDefault="001E5425">
      <w:pPr>
        <w:pStyle w:val="RedaliaTitre1"/>
      </w:pPr>
      <w:bookmarkStart w:id="2" w:name="_Toc192648939"/>
      <w:bookmarkStart w:id="3" w:name="__RefHeading___Toc1937_1457271848"/>
      <w:bookmarkStart w:id="4" w:name="_Toc174160389"/>
      <w:bookmarkStart w:id="5" w:name="_Toc1025174493"/>
      <w:r>
        <w:t>Contractant</w:t>
      </w:r>
      <w:bookmarkEnd w:id="2"/>
      <w:bookmarkEnd w:id="3"/>
      <w:bookmarkEnd w:id="4"/>
      <w:bookmarkEnd w:id="5"/>
    </w:p>
    <w:p w14:paraId="19A0575F" w14:textId="77777777" w:rsidR="0035277D" w:rsidRDefault="001E5425">
      <w:pPr>
        <w:pStyle w:val="RedaliaNormal"/>
      </w:pPr>
      <w:r>
        <w:t>Après avoir pris connaissance du cahier des clauses administratives particulières et des documents qui sont mentionnés au présent acte d'engagement,</w:t>
      </w:r>
    </w:p>
    <w:p w14:paraId="19A05760" w14:textId="77777777" w:rsidR="0035277D" w:rsidRDefault="001E5425">
      <w:pPr>
        <w:pStyle w:val="RdaliaRetraitniveau2"/>
        <w:numPr>
          <w:ilvl w:val="0"/>
          <w:numId w:val="10"/>
        </w:numPr>
      </w:pPr>
      <w:r>
        <w:t>Je M'ENGAGE, sans réserve, conformément aux conditions, clauses et prescriptions des documents visés ci-dessus à exécuter les prestations définies ci-après, aux conditions qui constituent mon offre.</w:t>
      </w:r>
    </w:p>
    <w:p w14:paraId="19A05761" w14:textId="77777777" w:rsidR="0035277D" w:rsidRDefault="001E5425">
      <w:pPr>
        <w:pStyle w:val="RdaliaRetraitniveau2"/>
      </w:pPr>
      <w:r>
        <w:t>J’AFFIRME, sous peine de résiliation de plein droit de l'accord-cadre, que je suis titulaire d'une police d'assurance garantissant l'ensemble des responsabilités que j'encours.</w:t>
      </w:r>
    </w:p>
    <w:p w14:paraId="19A05762" w14:textId="77777777" w:rsidR="0035277D" w:rsidRDefault="001E5425">
      <w:pPr>
        <w:pStyle w:val="RdaliaRetraitniveau2"/>
      </w:pPr>
      <w:r>
        <w:t>Je CONFIRME, sous peine de résiliation de plein droit de l'accord-cadre, que les sous-traitants proposés sont également titulaires de polices d’assurances garantissant les responsabilités qu’ils encourent.</w:t>
      </w:r>
    </w:p>
    <w:p w14:paraId="19A05763" w14:textId="4058F1D4" w:rsidR="0035277D" w:rsidRDefault="001E5425">
      <w:pPr>
        <w:pStyle w:val="RedaliaNormal"/>
      </w:pPr>
      <w:r>
        <w:t xml:space="preserve">L'offre ainsi présentée ne nous lie toutefois que si l’attribution de l'accord-cadre a lieu dans un délai de 6 mois </w:t>
      </w:r>
      <w:r w:rsidR="051BC2B3">
        <w:t>/</w:t>
      </w:r>
      <w:r>
        <w:t>180 jours à compter de la date limite de réception des offres.</w:t>
      </w:r>
    </w:p>
    <w:p w14:paraId="19A05764" w14:textId="77777777" w:rsidR="0035277D" w:rsidRDefault="0035277D">
      <w:pPr>
        <w:pStyle w:val="RedaliaNormal"/>
      </w:pPr>
    </w:p>
    <w:p w14:paraId="19A05765" w14:textId="77777777" w:rsidR="0035277D" w:rsidRDefault="001E5425">
      <w:pPr>
        <w:pStyle w:val="RedaliaNormal"/>
        <w:pBdr>
          <w:top w:val="single" w:sz="4" w:space="1" w:color="000000"/>
          <w:left w:val="single" w:sz="4" w:space="4" w:color="000000"/>
          <w:bottom w:val="single" w:sz="4" w:space="1" w:color="000000"/>
          <w:right w:val="single" w:sz="4" w:space="4" w:color="000000"/>
        </w:pBdr>
      </w:pPr>
      <w:bookmarkStart w:id="6" w:name="formcheckbox_off_11"/>
      <w:r>
        <w:rPr>
          <w:rFonts w:ascii="Wingdings" w:eastAsia="Wingdings" w:hAnsi="Wingdings" w:cs="Wingdings"/>
        </w:rPr>
        <w:t>¨</w:t>
      </w:r>
      <w:bookmarkEnd w:id="6"/>
      <w:r>
        <w:t xml:space="preserve"> </w:t>
      </w:r>
      <w:r>
        <w:rPr>
          <w:b/>
        </w:rPr>
        <w:t>Le signataire :</w:t>
      </w:r>
    </w:p>
    <w:p w14:paraId="19A05766" w14:textId="77777777" w:rsidR="0035277D" w:rsidRDefault="001E5425">
      <w:pPr>
        <w:pStyle w:val="RedaliaNormal"/>
        <w:pBdr>
          <w:top w:val="single" w:sz="4" w:space="1" w:color="000000"/>
          <w:left w:val="single" w:sz="4" w:space="4" w:color="000000"/>
          <w:bottom w:val="single" w:sz="4" w:space="1" w:color="000000"/>
          <w:right w:val="single" w:sz="4" w:space="4" w:color="000000"/>
        </w:pBdr>
      </w:pPr>
      <w:r>
        <w:t xml:space="preserve">                                               </w:t>
      </w:r>
      <w:bookmarkStart w:id="7" w:name="formcheckbox_off_12"/>
      <w:r>
        <w:rPr>
          <w:rFonts w:ascii="Wingdings" w:eastAsia="Wingdings" w:hAnsi="Wingdings" w:cs="Wingdings"/>
        </w:rPr>
        <w:t>¨</w:t>
      </w:r>
      <w:bookmarkEnd w:id="7"/>
      <w:r>
        <w:t xml:space="preserve"> s’engage, sur la base de son offre et pour son propre compte à exécuter les prestations demandées dans les conditions définies ci-</w:t>
      </w:r>
      <w:proofErr w:type="gramStart"/>
      <w:r>
        <w:t>après;</w:t>
      </w:r>
      <w:proofErr w:type="gramEnd"/>
    </w:p>
    <w:p w14:paraId="19A05767" w14:textId="77777777" w:rsidR="0035277D" w:rsidRDefault="001E5425">
      <w:pPr>
        <w:pStyle w:val="RedaliaNormal"/>
        <w:pBdr>
          <w:top w:val="single" w:sz="4" w:space="1" w:color="000000"/>
          <w:left w:val="single" w:sz="4" w:space="4" w:color="000000"/>
          <w:bottom w:val="single" w:sz="4" w:space="1" w:color="000000"/>
          <w:right w:val="single" w:sz="4" w:space="4" w:color="000000"/>
        </w:pBdr>
      </w:pPr>
      <w:r>
        <w:t xml:space="preserve">                                               </w:t>
      </w:r>
      <w:bookmarkStart w:id="8" w:name="formcheckbox_off_13"/>
      <w:r>
        <w:rPr>
          <w:rFonts w:ascii="Wingdings" w:eastAsia="Wingdings" w:hAnsi="Wingdings" w:cs="Wingdings"/>
        </w:rPr>
        <w:t>¨</w:t>
      </w:r>
      <w:bookmarkEnd w:id="8"/>
      <w:r>
        <w:t xml:space="preserve"> engage la société ........................................... </w:t>
      </w:r>
      <w:proofErr w:type="gramStart"/>
      <w:r>
        <w:t>sur</w:t>
      </w:r>
      <w:proofErr w:type="gramEnd"/>
      <w:r>
        <w:t xml:space="preserve"> la base de son offre à exécuter les prestations demandées dans les conditions définies ci-après;</w:t>
      </w:r>
    </w:p>
    <w:p w14:paraId="19A05768" w14:textId="77777777" w:rsidR="0035277D" w:rsidRDefault="0035277D">
      <w:pPr>
        <w:pStyle w:val="RedaliaNormal"/>
      </w:pPr>
    </w:p>
    <w:p w14:paraId="19A05769" w14:textId="77777777" w:rsidR="0035277D" w:rsidRDefault="001E5425">
      <w:pPr>
        <w:pStyle w:val="RedaliaNormal"/>
        <w:pBdr>
          <w:top w:val="single" w:sz="4" w:space="1" w:color="000000"/>
          <w:left w:val="single" w:sz="4" w:space="4" w:color="000000"/>
          <w:bottom w:val="single" w:sz="4" w:space="1" w:color="000000"/>
          <w:right w:val="single" w:sz="4" w:space="4" w:color="000000"/>
        </w:pBdr>
      </w:pPr>
      <w:bookmarkStart w:id="9" w:name="formcheckbox_off_14"/>
      <w:r>
        <w:rPr>
          <w:rFonts w:ascii="Wingdings" w:eastAsia="Wingdings" w:hAnsi="Wingdings" w:cs="Wingdings"/>
        </w:rPr>
        <w:t>¨</w:t>
      </w:r>
      <w:bookmarkEnd w:id="9"/>
      <w:r>
        <w:t xml:space="preserve"> </w:t>
      </w:r>
      <w:r>
        <w:rPr>
          <w:b/>
        </w:rPr>
        <w:t>Le mandataire (1) :</w:t>
      </w:r>
    </w:p>
    <w:p w14:paraId="19A0576A" w14:textId="77777777" w:rsidR="0035277D" w:rsidRDefault="001E5425">
      <w:pPr>
        <w:pStyle w:val="RedaliaNormal"/>
        <w:pBdr>
          <w:top w:val="single" w:sz="4" w:space="1" w:color="000000"/>
          <w:left w:val="single" w:sz="4" w:space="4" w:color="000000"/>
          <w:bottom w:val="single" w:sz="4" w:space="1" w:color="000000"/>
          <w:right w:val="single" w:sz="4" w:space="4" w:color="000000"/>
        </w:pBdr>
      </w:pPr>
      <w:r>
        <w:t xml:space="preserve">                                               </w:t>
      </w:r>
      <w:bookmarkStart w:id="10" w:name="formcheckbox_off_15"/>
      <w:r>
        <w:rPr>
          <w:rFonts w:ascii="Wingdings" w:eastAsia="Wingdings" w:hAnsi="Wingdings" w:cs="Wingdings"/>
        </w:rPr>
        <w:t>¨</w:t>
      </w:r>
      <w:bookmarkEnd w:id="10"/>
      <w:r>
        <w:t xml:space="preserve"> du groupement solidaire</w:t>
      </w:r>
    </w:p>
    <w:p w14:paraId="19A0576B" w14:textId="77777777" w:rsidR="0035277D" w:rsidRDefault="001E5425">
      <w:pPr>
        <w:pStyle w:val="RedaliaNormal"/>
        <w:pBdr>
          <w:top w:val="single" w:sz="4" w:space="1" w:color="000000"/>
          <w:left w:val="single" w:sz="4" w:space="4" w:color="000000"/>
          <w:bottom w:val="single" w:sz="4" w:space="1" w:color="000000"/>
          <w:right w:val="single" w:sz="4" w:space="4" w:color="000000"/>
        </w:pBdr>
      </w:pPr>
      <w:r>
        <w:t xml:space="preserve">                                               </w:t>
      </w:r>
      <w:bookmarkStart w:id="11" w:name="formcheckbox_off_16"/>
      <w:r>
        <w:rPr>
          <w:rFonts w:ascii="Wingdings" w:eastAsia="Wingdings" w:hAnsi="Wingdings" w:cs="Wingdings"/>
        </w:rPr>
        <w:t>¨</w:t>
      </w:r>
      <w:bookmarkEnd w:id="11"/>
      <w:r>
        <w:t xml:space="preserve"> solidaire du groupement conjoint</w:t>
      </w:r>
    </w:p>
    <w:p w14:paraId="19A0576C" w14:textId="77777777" w:rsidR="0035277D" w:rsidRDefault="001E5425">
      <w:pPr>
        <w:pStyle w:val="RedaliaNormal"/>
        <w:pBdr>
          <w:top w:val="single" w:sz="4" w:space="1" w:color="000000"/>
          <w:left w:val="single" w:sz="4" w:space="4" w:color="000000"/>
          <w:bottom w:val="single" w:sz="4" w:space="1" w:color="000000"/>
          <w:right w:val="single" w:sz="4" w:space="4" w:color="000000"/>
        </w:pBdr>
      </w:pPr>
      <w:r>
        <w:t xml:space="preserve">                                               </w:t>
      </w:r>
      <w:bookmarkStart w:id="12" w:name="formcheckbox_off_17"/>
      <w:r>
        <w:rPr>
          <w:rFonts w:ascii="Wingdings" w:eastAsia="Wingdings" w:hAnsi="Wingdings" w:cs="Wingdings"/>
        </w:rPr>
        <w:t>¨</w:t>
      </w:r>
      <w:bookmarkEnd w:id="12"/>
      <w:r>
        <w:t xml:space="preserve"> non solidaire du groupement conjoint</w:t>
      </w:r>
    </w:p>
    <w:p w14:paraId="19A0576D" w14:textId="77777777" w:rsidR="0035277D" w:rsidRDefault="001E5425">
      <w:pPr>
        <w:pStyle w:val="RedaliaNormal"/>
        <w:pBdr>
          <w:top w:val="single" w:sz="4" w:space="1" w:color="000000"/>
          <w:left w:val="single" w:sz="4" w:space="4" w:color="000000"/>
          <w:bottom w:val="single" w:sz="4" w:space="1" w:color="000000"/>
          <w:right w:val="single" w:sz="4" w:space="4" w:color="000000"/>
        </w:pBdr>
      </w:pPr>
      <w:proofErr w:type="gramStart"/>
      <w:r>
        <w:t>s’engage</w:t>
      </w:r>
      <w:proofErr w:type="gramEnd"/>
      <w:r>
        <w:t xml:space="preserve"> pour l’ensemble des prestataires groupés désignés dans l’annexe ci-jointe (2) à exécuter les prestations demandées dans les conditions définies ci-après;</w:t>
      </w:r>
    </w:p>
    <w:p w14:paraId="19A0576E" w14:textId="77777777" w:rsidR="0035277D" w:rsidRDefault="0035277D">
      <w:pPr>
        <w:pStyle w:val="RedaliaNormal"/>
      </w:pPr>
    </w:p>
    <w:p w14:paraId="19A0576F" w14:textId="77777777" w:rsidR="0035277D" w:rsidRDefault="0035277D">
      <w:pPr>
        <w:pStyle w:val="RedaliaNormal"/>
      </w:pPr>
    </w:p>
    <w:p w14:paraId="19A05770" w14:textId="77777777" w:rsidR="0035277D" w:rsidRDefault="001E5425">
      <w:pPr>
        <w:pStyle w:val="RdaliaLgende"/>
      </w:pPr>
      <w:r>
        <w:t>(1) Cocher la case correspondante à la nature de votre groupement.</w:t>
      </w:r>
    </w:p>
    <w:p w14:paraId="19A05771" w14:textId="77777777" w:rsidR="0035277D" w:rsidRDefault="001E5425">
      <w:pPr>
        <w:pStyle w:val="RdaliaLgende"/>
      </w:pPr>
      <w:r>
        <w:t>(2) Cette annexe est à dupliquer en autant d'exemplaires que nécessaire et elle est recommandée dans le cas de groupement conjoint.</w:t>
      </w:r>
    </w:p>
    <w:p w14:paraId="19A05772" w14:textId="77777777" w:rsidR="0035277D" w:rsidRDefault="001E5425">
      <w:pPr>
        <w:pStyle w:val="RdaliaLgende"/>
      </w:pPr>
      <w:r>
        <w:t>(3) Dans le cas d'un groupement, indiquer les coordonnées du mandataire.</w:t>
      </w:r>
    </w:p>
    <w:p w14:paraId="19A05773" w14:textId="77777777" w:rsidR="0035277D" w:rsidRDefault="0035277D">
      <w:pPr>
        <w:pStyle w:val="RedaliaNormal"/>
      </w:pPr>
    </w:p>
    <w:p w14:paraId="19A05774" w14:textId="77777777" w:rsidR="0035277D" w:rsidRDefault="001E5425">
      <w:pPr>
        <w:pStyle w:val="RedaliaNormal"/>
        <w:jc w:val="left"/>
      </w:pPr>
      <w:r>
        <w:t>Nom commercial et dénomination sociale du candidat (3) :</w:t>
      </w:r>
    </w:p>
    <w:p w14:paraId="19A05775" w14:textId="77777777" w:rsidR="0035277D" w:rsidRDefault="001E5425">
      <w:pPr>
        <w:pStyle w:val="RedaliaNormal"/>
        <w:jc w:val="left"/>
      </w:pPr>
      <w:r>
        <w:t>……………………………………………………………………………………………………………</w:t>
      </w:r>
    </w:p>
    <w:p w14:paraId="19A05776" w14:textId="77777777" w:rsidR="0035277D" w:rsidRDefault="001E5425">
      <w:pPr>
        <w:pStyle w:val="RedaliaNormal"/>
        <w:jc w:val="left"/>
      </w:pPr>
      <w:r>
        <w:t>Adresse de l’établissement :</w:t>
      </w:r>
    </w:p>
    <w:p w14:paraId="19A05777" w14:textId="77777777" w:rsidR="0035277D" w:rsidRDefault="001E5425">
      <w:pPr>
        <w:pStyle w:val="RedaliaNormal"/>
        <w:jc w:val="left"/>
      </w:pPr>
      <w:r>
        <w:t>…………………………………………………………………………………………………………...</w:t>
      </w:r>
    </w:p>
    <w:p w14:paraId="19A05778" w14:textId="77777777" w:rsidR="0035277D" w:rsidRDefault="001E5425">
      <w:pPr>
        <w:pStyle w:val="RedaliaNormal"/>
        <w:jc w:val="left"/>
      </w:pPr>
      <w:r>
        <w:t>...…………………………………………………………………………………………………………</w:t>
      </w:r>
    </w:p>
    <w:p w14:paraId="19A05779" w14:textId="77777777" w:rsidR="0035277D" w:rsidRDefault="001E5425">
      <w:pPr>
        <w:pStyle w:val="RedaliaNormal"/>
        <w:jc w:val="left"/>
      </w:pPr>
      <w:r>
        <w:t>…………………………………………………………………………………………………………...</w:t>
      </w:r>
    </w:p>
    <w:p w14:paraId="19A0577A" w14:textId="77777777" w:rsidR="0035277D" w:rsidRDefault="001E5425">
      <w:pPr>
        <w:pStyle w:val="RedaliaNormal"/>
        <w:jc w:val="left"/>
      </w:pPr>
      <w:r>
        <w:t>Adresse du siège social (si différente de l’établissement) :</w:t>
      </w:r>
    </w:p>
    <w:p w14:paraId="19A0577B" w14:textId="77777777" w:rsidR="0035277D" w:rsidRDefault="001E5425">
      <w:pPr>
        <w:pStyle w:val="RedaliaNormal"/>
        <w:jc w:val="left"/>
      </w:pPr>
      <w:r>
        <w:t>…………………………………………………………………………………………………………...</w:t>
      </w:r>
    </w:p>
    <w:p w14:paraId="19A0577C" w14:textId="77777777" w:rsidR="0035277D" w:rsidRDefault="001E5425">
      <w:pPr>
        <w:pStyle w:val="RedaliaNormal"/>
        <w:jc w:val="left"/>
      </w:pPr>
      <w:r>
        <w:t>.…………………………………………………………………………………………………………..</w:t>
      </w:r>
    </w:p>
    <w:p w14:paraId="19A0577D" w14:textId="77777777" w:rsidR="0035277D" w:rsidRDefault="001E5425">
      <w:pPr>
        <w:pStyle w:val="RedaliaNormal"/>
        <w:jc w:val="left"/>
      </w:pPr>
      <w:r>
        <w:t>………………………………………………………………………………………………………...…</w:t>
      </w:r>
    </w:p>
    <w:p w14:paraId="19A0577E" w14:textId="77777777" w:rsidR="0035277D" w:rsidRDefault="001E5425">
      <w:pPr>
        <w:pStyle w:val="RedaliaNormal"/>
        <w:jc w:val="left"/>
      </w:pPr>
      <w:r>
        <w:t>Adresse électronique : ..............................................................................................................</w:t>
      </w:r>
    </w:p>
    <w:p w14:paraId="19A0577F" w14:textId="77777777" w:rsidR="0035277D" w:rsidRDefault="001E5425">
      <w:pPr>
        <w:pStyle w:val="RedaliaNormal"/>
        <w:jc w:val="left"/>
      </w:pPr>
      <w:r>
        <w:t>Téléphone : ...................................................</w:t>
      </w:r>
    </w:p>
    <w:p w14:paraId="19A05780" w14:textId="77777777" w:rsidR="0035277D" w:rsidRDefault="001E5425">
      <w:pPr>
        <w:pStyle w:val="RedaliaNormal"/>
        <w:jc w:val="left"/>
      </w:pPr>
      <w:r>
        <w:t>Télécopie : ....................................................</w:t>
      </w:r>
    </w:p>
    <w:p w14:paraId="19A05781" w14:textId="77777777" w:rsidR="0035277D" w:rsidRDefault="001E5425">
      <w:pPr>
        <w:pStyle w:val="RedaliaNormal"/>
        <w:jc w:val="left"/>
      </w:pPr>
      <w:r>
        <w:lastRenderedPageBreak/>
        <w:t>SIRET : .........................................................</w:t>
      </w:r>
    </w:p>
    <w:p w14:paraId="19A05782" w14:textId="77777777" w:rsidR="0035277D" w:rsidRDefault="001E5425">
      <w:pPr>
        <w:pStyle w:val="RedaliaNormal"/>
        <w:jc w:val="left"/>
      </w:pPr>
      <w:r>
        <w:t>APE : ............................................................</w:t>
      </w:r>
    </w:p>
    <w:p w14:paraId="19A05783" w14:textId="77777777" w:rsidR="0035277D" w:rsidRDefault="001E5425">
      <w:pPr>
        <w:pStyle w:val="RedaliaNormal"/>
        <w:jc w:val="left"/>
      </w:pPr>
      <w:r>
        <w:t>Numéro de TVA intracommunautaire : .........................................................</w:t>
      </w:r>
    </w:p>
    <w:p w14:paraId="19A05784" w14:textId="77777777" w:rsidR="0035277D" w:rsidRDefault="0035277D">
      <w:pPr>
        <w:pStyle w:val="RedaliaNormal"/>
        <w:jc w:val="left"/>
      </w:pPr>
    </w:p>
    <w:p w14:paraId="19A05785" w14:textId="77777777" w:rsidR="0035277D" w:rsidRDefault="001E5425">
      <w:pPr>
        <w:pStyle w:val="RedaliaNormal"/>
      </w:pPr>
      <w:r>
        <w:t>Références bancaires :</w:t>
      </w:r>
    </w:p>
    <w:p w14:paraId="19A05786" w14:textId="77777777" w:rsidR="0035277D" w:rsidRDefault="001E5425">
      <w:pPr>
        <w:pStyle w:val="RedaliaNormal"/>
      </w:pPr>
      <w:r>
        <w:t>IBAN : .......................................................................................................................................</w:t>
      </w:r>
    </w:p>
    <w:p w14:paraId="19A05787" w14:textId="77777777" w:rsidR="0035277D" w:rsidRDefault="001E5425">
      <w:pPr>
        <w:pStyle w:val="RedaliaNormal"/>
      </w:pPr>
      <w:r>
        <w:t>BIC : .........................................................................................................................................</w:t>
      </w:r>
    </w:p>
    <w:p w14:paraId="19A05788" w14:textId="77777777" w:rsidR="0035277D" w:rsidRDefault="001E5425">
      <w:pPr>
        <w:pStyle w:val="RedaliaTitre1"/>
      </w:pPr>
      <w:bookmarkStart w:id="13" w:name="_Toc483841853"/>
      <w:bookmarkStart w:id="14" w:name="_Toc113544936"/>
      <w:bookmarkStart w:id="15" w:name="__RefHeading___Toc1939_1457271848"/>
      <w:bookmarkStart w:id="16" w:name="_Toc1619367515"/>
      <w:bookmarkEnd w:id="13"/>
      <w:bookmarkEnd w:id="14"/>
      <w:r>
        <w:t>Objet de l'accord-cadre</w:t>
      </w:r>
      <w:bookmarkEnd w:id="15"/>
      <w:bookmarkEnd w:id="16"/>
    </w:p>
    <w:p w14:paraId="19A05789" w14:textId="7618AF00" w:rsidR="0035277D" w:rsidRDefault="001E5425">
      <w:pPr>
        <w:pStyle w:val="RedaliaNormal"/>
      </w:pPr>
      <w:r>
        <w:t>Le présent accord-cadre a pour objet </w:t>
      </w:r>
      <w:r w:rsidR="00787BBB">
        <w:t>les p</w:t>
      </w:r>
      <w:r>
        <w:t>restations d'infogérance et d'assistance de premier niveau des systèmes d'info</w:t>
      </w:r>
      <w:r w:rsidR="523A9015">
        <w:t>rmation de Vallée Sud – Grand Paris.</w:t>
      </w:r>
    </w:p>
    <w:p w14:paraId="19A0578F" w14:textId="77777777" w:rsidR="0035277D" w:rsidRDefault="001E5425" w:rsidP="5B061280">
      <w:pPr>
        <w:pStyle w:val="RedaliaTitre2"/>
        <w:numPr>
          <w:ilvl w:val="0"/>
          <w:numId w:val="0"/>
        </w:numPr>
      </w:pPr>
      <w:bookmarkStart w:id="17" w:name="__RefHeading___Toc1943_1457271848"/>
      <w:bookmarkStart w:id="18" w:name="_Toc1724494962"/>
      <w:r>
        <w:t>Nomenclature</w:t>
      </w:r>
      <w:bookmarkEnd w:id="17"/>
      <w:bookmarkEnd w:id="18"/>
    </w:p>
    <w:p w14:paraId="19A05790" w14:textId="77777777" w:rsidR="0035277D" w:rsidRDefault="0035277D">
      <w:pPr>
        <w:pStyle w:val="RedaliaNormal"/>
      </w:pPr>
    </w:p>
    <w:tbl>
      <w:tblPr>
        <w:tblW w:w="9104" w:type="dxa"/>
        <w:tblInd w:w="108" w:type="dxa"/>
        <w:tblLayout w:type="fixed"/>
        <w:tblCellMar>
          <w:left w:w="10" w:type="dxa"/>
          <w:right w:w="10" w:type="dxa"/>
        </w:tblCellMar>
        <w:tblLook w:val="04A0" w:firstRow="1" w:lastRow="0" w:firstColumn="1" w:lastColumn="0" w:noHBand="0" w:noVBand="1"/>
      </w:tblPr>
      <w:tblGrid>
        <w:gridCol w:w="2268"/>
        <w:gridCol w:w="6836"/>
      </w:tblGrid>
      <w:tr w:rsidR="0035277D" w14:paraId="19A05793" w14:textId="77777777">
        <w:trPr>
          <w:trHeight w:val="552"/>
        </w:trPr>
        <w:tc>
          <w:tcPr>
            <w:tcW w:w="226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9A05791" w14:textId="77777777" w:rsidR="0035277D" w:rsidRDefault="001E5425">
            <w:pPr>
              <w:pStyle w:val="RedaliaNormal"/>
              <w:jc w:val="center"/>
              <w:rPr>
                <w:rFonts w:cs="Calibri"/>
                <w:b/>
                <w:bCs/>
              </w:rPr>
            </w:pPr>
            <w:r>
              <w:rPr>
                <w:rFonts w:cs="Calibri"/>
                <w:b/>
                <w:bCs/>
              </w:rPr>
              <w:t>CPV :</w:t>
            </w:r>
          </w:p>
        </w:tc>
        <w:tc>
          <w:tcPr>
            <w:tcW w:w="6836"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14:paraId="19A05792" w14:textId="77777777" w:rsidR="0035277D" w:rsidRDefault="001E5425">
            <w:pPr>
              <w:pStyle w:val="RedaliaNormal"/>
              <w:jc w:val="left"/>
              <w:rPr>
                <w:rFonts w:cs="Calibri"/>
              </w:rPr>
            </w:pPr>
            <w:r>
              <w:rPr>
                <w:rFonts w:cs="Calibri"/>
              </w:rPr>
              <w:t>72510000-3 – Services de gestion relatifs à l'informatique</w:t>
            </w:r>
          </w:p>
        </w:tc>
      </w:tr>
    </w:tbl>
    <w:p w14:paraId="19A05794" w14:textId="77777777" w:rsidR="0035277D" w:rsidRDefault="001E5425">
      <w:pPr>
        <w:pStyle w:val="RedaliaTitre1"/>
      </w:pPr>
      <w:bookmarkStart w:id="19" w:name="_Toc526222883"/>
      <w:bookmarkStart w:id="20" w:name="_Toc113544938"/>
      <w:bookmarkStart w:id="21" w:name="__RefHeading___Toc1945_1457271848"/>
      <w:bookmarkStart w:id="22" w:name="_Toc483841854"/>
      <w:bookmarkStart w:id="23" w:name="_Toc1369624822"/>
      <w:r>
        <w:t>Durée de l'accord-cadre – Délais</w:t>
      </w:r>
      <w:bookmarkEnd w:id="19"/>
      <w:r>
        <w:t xml:space="preserve"> d’exécution – Reconduction</w:t>
      </w:r>
      <w:bookmarkEnd w:id="20"/>
      <w:bookmarkEnd w:id="21"/>
      <w:bookmarkEnd w:id="22"/>
      <w:bookmarkEnd w:id="23"/>
    </w:p>
    <w:p w14:paraId="19A05795" w14:textId="77777777" w:rsidR="0035277D" w:rsidRDefault="001E5425">
      <w:pPr>
        <w:pStyle w:val="RedaliaTitre2"/>
      </w:pPr>
      <w:bookmarkStart w:id="24" w:name="__RefHeading___Toc1947_1457271848"/>
      <w:bookmarkStart w:id="25" w:name="_Toc134261103"/>
      <w:r>
        <w:t>Durée de l'accord-cadre</w:t>
      </w:r>
      <w:bookmarkEnd w:id="24"/>
      <w:bookmarkEnd w:id="25"/>
    </w:p>
    <w:p w14:paraId="19A05796" w14:textId="227A6CD4" w:rsidR="0035277D" w:rsidRDefault="001E5425">
      <w:pPr>
        <w:pStyle w:val="RedaliaNormal"/>
      </w:pPr>
      <w:r>
        <w:t xml:space="preserve">La durée initiale de l'accord-cadre est fixée à </w:t>
      </w:r>
      <w:r w:rsidR="05920699">
        <w:t>2</w:t>
      </w:r>
      <w:r>
        <w:t xml:space="preserve"> an(s) à compter de la notification de l'accord-cadre.</w:t>
      </w:r>
    </w:p>
    <w:p w14:paraId="19A05797" w14:textId="77777777" w:rsidR="0035277D" w:rsidRDefault="001E5425">
      <w:pPr>
        <w:pStyle w:val="RedaliaTitre2"/>
      </w:pPr>
      <w:bookmarkStart w:id="26" w:name="__RefHeading___Toc1949_1457271848"/>
      <w:bookmarkStart w:id="27" w:name="_Toc1244979312"/>
      <w:r>
        <w:t>Reconduction</w:t>
      </w:r>
      <w:bookmarkEnd w:id="26"/>
      <w:bookmarkEnd w:id="27"/>
    </w:p>
    <w:p w14:paraId="19A05798" w14:textId="6C98246D" w:rsidR="0035277D" w:rsidRDefault="001E5425">
      <w:pPr>
        <w:pStyle w:val="RedaliaNormal"/>
      </w:pPr>
      <w:r>
        <w:t xml:space="preserve">L'accord-cadre pourra être reconduit </w:t>
      </w:r>
      <w:r w:rsidR="06A69A48">
        <w:t>1</w:t>
      </w:r>
      <w:r>
        <w:t xml:space="preserve"> fois</w:t>
      </w:r>
      <w:r w:rsidR="5B0A42F0">
        <w:t xml:space="preserve"> pour une période de deux ans</w:t>
      </w:r>
      <w:r>
        <w:t>.</w:t>
      </w:r>
    </w:p>
    <w:p w14:paraId="19A05799" w14:textId="6A3D4015" w:rsidR="0035277D" w:rsidRDefault="00112F3E">
      <w:pPr>
        <w:pStyle w:val="RedaliaNormal"/>
      </w:pPr>
      <w:r>
        <w:t>En cas d</w:t>
      </w:r>
      <w:r w:rsidR="001C1853">
        <w:t>e</w:t>
      </w:r>
      <w:r>
        <w:t xml:space="preserve"> non</w:t>
      </w:r>
      <w:r w:rsidR="001C1853">
        <w:t>-reconduction</w:t>
      </w:r>
      <w:r>
        <w:t>,</w:t>
      </w:r>
      <w:r w:rsidR="001C1853">
        <w:t xml:space="preserve"> seuls les montants des deux premières années de la DPG</w:t>
      </w:r>
      <w:r w:rsidR="006F778D">
        <w:t>F</w:t>
      </w:r>
      <w:r w:rsidR="001C1853">
        <w:t xml:space="preserve"> sont </w:t>
      </w:r>
      <w:r w:rsidR="006F778D">
        <w:t>dus</w:t>
      </w:r>
      <w:r w:rsidR="001C1853">
        <w:t>.</w:t>
      </w:r>
    </w:p>
    <w:p w14:paraId="19A0579A" w14:textId="77777777" w:rsidR="0035277D" w:rsidRDefault="001E5425">
      <w:pPr>
        <w:pStyle w:val="RedaliaNormal"/>
      </w:pPr>
      <w:r>
        <w:t>La reconduction est tacite.</w:t>
      </w:r>
    </w:p>
    <w:p w14:paraId="19A0579B" w14:textId="77777777" w:rsidR="0035277D" w:rsidRDefault="001E5425">
      <w:pPr>
        <w:pStyle w:val="RedaliaNormal"/>
      </w:pPr>
      <w:r>
        <w:t xml:space="preserve">Si le pouvoir adjudicateur ne souhaite pas reconduire l'accord-cadre, il prendra une décision expresse de non-reconduction qui sera notifiée au titulaire au plus tard dans </w:t>
      </w:r>
      <w:proofErr w:type="gramStart"/>
      <w:r>
        <w:t>un délai de 30 jours calendaires</w:t>
      </w:r>
      <w:proofErr w:type="gramEnd"/>
      <w:r>
        <w:t xml:space="preserve"> avant la date d'échéance de l'accord-cadre.</w:t>
      </w:r>
    </w:p>
    <w:p w14:paraId="19A0579C" w14:textId="77777777" w:rsidR="0035277D" w:rsidRDefault="001E5425">
      <w:pPr>
        <w:pStyle w:val="RedaliaNormal"/>
      </w:pPr>
      <w:r>
        <w:t>Le titulaire ne dispose pas de la faculté de refuser la reconduction de l'accord-cadre.</w:t>
      </w:r>
    </w:p>
    <w:p w14:paraId="19A0579D" w14:textId="77777777" w:rsidR="0035277D" w:rsidRDefault="001E5425">
      <w:pPr>
        <w:pStyle w:val="RedaliaTitre2"/>
      </w:pPr>
      <w:bookmarkStart w:id="28" w:name="_Toc483841855"/>
      <w:bookmarkStart w:id="29" w:name="_Toc113544939"/>
      <w:bookmarkStart w:id="30" w:name="__RefHeading___Toc1951_1457271848"/>
      <w:bookmarkStart w:id="31" w:name="_Toc1669608983"/>
      <w:r>
        <w:t>Délai</w:t>
      </w:r>
      <w:bookmarkEnd w:id="28"/>
      <w:r>
        <w:t xml:space="preserve"> d’exécution des bons de commande</w:t>
      </w:r>
      <w:bookmarkEnd w:id="29"/>
      <w:bookmarkEnd w:id="30"/>
      <w:bookmarkEnd w:id="31"/>
    </w:p>
    <w:p w14:paraId="19A0579E" w14:textId="77777777" w:rsidR="0035277D" w:rsidRDefault="001E5425">
      <w:pPr>
        <w:pStyle w:val="RedaliaNormal"/>
      </w:pPr>
      <w:r>
        <w:t>Le délai d’exécution des prestations sera fixé par chaque bon de commande. Le pouvoir adjudicateur pourra émettre des bons de commande pendant toute la durée de l'accord-cadre fixée ci-dessus.</w:t>
      </w:r>
    </w:p>
    <w:p w14:paraId="19A0579F" w14:textId="77777777" w:rsidR="0035277D" w:rsidRDefault="001E5425">
      <w:pPr>
        <w:pStyle w:val="RedaliaTitre1"/>
      </w:pPr>
      <w:bookmarkStart w:id="32" w:name="_Toc113544940"/>
      <w:bookmarkStart w:id="33" w:name="__RefHeading___Toc1953_1457271848"/>
      <w:bookmarkStart w:id="34" w:name="_Toc289009877"/>
      <w:r>
        <w:t>Délai d’établissement des prestations</w:t>
      </w:r>
      <w:bookmarkEnd w:id="32"/>
      <w:bookmarkEnd w:id="33"/>
      <w:bookmarkEnd w:id="34"/>
    </w:p>
    <w:p w14:paraId="19A057A0" w14:textId="77777777" w:rsidR="0035277D" w:rsidRDefault="001E5425">
      <w:pPr>
        <w:pStyle w:val="RedaliaNormal"/>
        <w:rPr>
          <w:szCs w:val="24"/>
        </w:rPr>
      </w:pPr>
      <w:r>
        <w:rPr>
          <w:szCs w:val="24"/>
        </w:rPr>
        <w:t>Le délai d’établissement des prestations est fixé par chaque bon de commande.</w:t>
      </w:r>
    </w:p>
    <w:p w14:paraId="19A057A1" w14:textId="77777777" w:rsidR="0035277D" w:rsidRDefault="001E5425">
      <w:pPr>
        <w:pStyle w:val="RedaliaNormal"/>
      </w:pPr>
      <w:r>
        <w:t xml:space="preserve">Les modalités d’acceptation par le pouvoir adjudicateur des documents produits par le titulaire sont définies à l’article </w:t>
      </w:r>
      <w:r w:rsidRPr="5B061280">
        <w:rPr>
          <w:i/>
          <w:iCs/>
        </w:rPr>
        <w:t xml:space="preserve">Réception des documents </w:t>
      </w:r>
      <w:r>
        <w:t>du CCAP.</w:t>
      </w:r>
    </w:p>
    <w:p w14:paraId="193275E6" w14:textId="63926961" w:rsidR="380F1CDD" w:rsidRDefault="380F1CDD" w:rsidP="5B061280">
      <w:pPr>
        <w:spacing w:before="40"/>
        <w:jc w:val="both"/>
      </w:pPr>
      <w:r w:rsidRPr="5B061280">
        <w:rPr>
          <w:szCs w:val="22"/>
        </w:rPr>
        <w:t xml:space="preserve">Pour les prestations à prix forfaitaires, celles-ci devront être exécutées selon le calendrier fixé en annexe. </w:t>
      </w:r>
    </w:p>
    <w:p w14:paraId="7DDC7494" w14:textId="501B7E9D" w:rsidR="5B061280" w:rsidRDefault="5B061280" w:rsidP="5B061280"/>
    <w:p w14:paraId="19A057A2" w14:textId="77777777" w:rsidR="0035277D" w:rsidRDefault="001E5425">
      <w:pPr>
        <w:pStyle w:val="RedaliaTitre1"/>
      </w:pPr>
      <w:bookmarkStart w:id="35" w:name="_Toc113544941"/>
      <w:bookmarkStart w:id="36" w:name="__RefHeading___Toc1955_1457271848"/>
      <w:bookmarkStart w:id="37" w:name="_Toc483841856"/>
      <w:bookmarkStart w:id="38" w:name="_Toc894290513"/>
      <w:r>
        <w:lastRenderedPageBreak/>
        <w:t>Prix</w:t>
      </w:r>
      <w:bookmarkEnd w:id="35"/>
      <w:bookmarkEnd w:id="36"/>
      <w:bookmarkEnd w:id="37"/>
      <w:bookmarkEnd w:id="38"/>
    </w:p>
    <w:p w14:paraId="34682AD9" w14:textId="2A06B567" w:rsidR="1874820F" w:rsidRDefault="1874820F" w:rsidP="5B061280">
      <w:pPr>
        <w:shd w:val="clear" w:color="auto" w:fill="FFFFFF" w:themeFill="background1"/>
        <w:spacing w:before="40"/>
        <w:jc w:val="both"/>
      </w:pPr>
      <w:r w:rsidRPr="5B061280">
        <w:rPr>
          <w:color w:val="000000" w:themeColor="text1"/>
          <w:szCs w:val="22"/>
        </w:rPr>
        <w:t>L'accord-cadre est un accord-cadre mono-attributaire à prix composites comprenant :</w:t>
      </w:r>
    </w:p>
    <w:p w14:paraId="77022818" w14:textId="581ADF97" w:rsidR="1874820F" w:rsidRDefault="1874820F" w:rsidP="5B061280">
      <w:pPr>
        <w:pStyle w:val="Paragraphedeliste"/>
        <w:numPr>
          <w:ilvl w:val="0"/>
          <w:numId w:val="1"/>
        </w:numPr>
        <w:shd w:val="clear" w:color="auto" w:fill="FFFFFF" w:themeFill="background1"/>
        <w:jc w:val="both"/>
        <w:rPr>
          <w:color w:val="000000" w:themeColor="text1"/>
          <w:szCs w:val="22"/>
        </w:rPr>
      </w:pPr>
      <w:r w:rsidRPr="5B061280">
        <w:rPr>
          <w:color w:val="000000" w:themeColor="text1"/>
          <w:szCs w:val="22"/>
        </w:rPr>
        <w:t xml:space="preserve">D'une part, une partie à prix forfaitaires rémunérée selon le montant total de la décomposition du prix global et forfaitaire ci-dessous :  </w:t>
      </w:r>
    </w:p>
    <w:p w14:paraId="1B4DAC11" w14:textId="1C10D616" w:rsidR="1874820F" w:rsidRDefault="1874820F" w:rsidP="5B061280">
      <w:pPr>
        <w:shd w:val="clear" w:color="auto" w:fill="FFFFFF" w:themeFill="background1"/>
        <w:spacing w:before="40"/>
        <w:jc w:val="both"/>
      </w:pPr>
      <w:r w:rsidRPr="5B061280">
        <w:rPr>
          <w:szCs w:val="22"/>
        </w:rPr>
        <w:t xml:space="preserve"> </w:t>
      </w:r>
    </w:p>
    <w:p w14:paraId="68177A41" w14:textId="2CFC9EBC" w:rsidR="1874820F" w:rsidRDefault="1874820F" w:rsidP="5B061280">
      <w:pPr>
        <w:spacing w:before="40"/>
        <w:jc w:val="both"/>
        <w:rPr>
          <w:szCs w:val="22"/>
        </w:rPr>
      </w:pPr>
      <w:r w:rsidRPr="5B061280">
        <w:rPr>
          <w:szCs w:val="22"/>
        </w:rPr>
        <w:t xml:space="preserve">Montant Hors taxe (en chiffres) (€) : </w:t>
      </w:r>
      <w:r>
        <w:tab/>
      </w:r>
      <w:r w:rsidR="009376DE">
        <w:t>…………………………………………………………………</w:t>
      </w:r>
    </w:p>
    <w:p w14:paraId="7CED1D25" w14:textId="06D16C4D" w:rsidR="1874820F" w:rsidRDefault="1874820F" w:rsidP="5B061280">
      <w:pPr>
        <w:spacing w:before="40"/>
        <w:jc w:val="both"/>
        <w:rPr>
          <w:szCs w:val="22"/>
        </w:rPr>
      </w:pPr>
      <w:r w:rsidRPr="16A939EE">
        <w:rPr>
          <w:szCs w:val="22"/>
        </w:rPr>
        <w:t xml:space="preserve">Montant TTC (en chiffres) (€) : </w:t>
      </w:r>
      <w:r w:rsidR="009376DE">
        <w:rPr>
          <w:szCs w:val="22"/>
        </w:rPr>
        <w:t>………………………………………………………………</w:t>
      </w:r>
      <w:r>
        <w:tab/>
      </w:r>
    </w:p>
    <w:p w14:paraId="122BFF49" w14:textId="64028222" w:rsidR="16A939EE" w:rsidRDefault="16A939EE" w:rsidP="16A939EE">
      <w:pPr>
        <w:spacing w:before="40"/>
        <w:jc w:val="both"/>
        <w:rPr>
          <w:szCs w:val="22"/>
        </w:rPr>
      </w:pPr>
    </w:p>
    <w:p w14:paraId="581F8526" w14:textId="29D84056" w:rsidR="1874820F" w:rsidRDefault="1874820F" w:rsidP="5B061280">
      <w:pPr>
        <w:spacing w:before="40"/>
        <w:jc w:val="both"/>
      </w:pPr>
      <w:r>
        <w:t>Le montant de l’offre comprend l’ensemble des dépenses nécessaires à l’exécution de l’accord-cadre</w:t>
      </w:r>
      <w:r w:rsidR="79778201">
        <w:t xml:space="preserve"> (notamment)</w:t>
      </w:r>
      <w:r>
        <w:t xml:space="preserve"> : visites, réunions, déplacements.</w:t>
      </w:r>
    </w:p>
    <w:p w14:paraId="246A0C79" w14:textId="5270A489" w:rsidR="1874820F" w:rsidRDefault="1874820F" w:rsidP="5B061280">
      <w:pPr>
        <w:spacing w:before="40"/>
        <w:jc w:val="both"/>
      </w:pPr>
      <w:r w:rsidRPr="5B061280">
        <w:rPr>
          <w:szCs w:val="22"/>
        </w:rPr>
        <w:t xml:space="preserve"> </w:t>
      </w:r>
    </w:p>
    <w:p w14:paraId="4354A9D5" w14:textId="1099DBCC" w:rsidR="1874820F" w:rsidRDefault="1874820F" w:rsidP="5B061280">
      <w:pPr>
        <w:pStyle w:val="Paragraphedeliste"/>
        <w:numPr>
          <w:ilvl w:val="0"/>
          <w:numId w:val="1"/>
        </w:numPr>
        <w:jc w:val="both"/>
        <w:rPr>
          <w:szCs w:val="22"/>
        </w:rPr>
      </w:pPr>
      <w:r w:rsidRPr="5B061280">
        <w:rPr>
          <w:szCs w:val="22"/>
        </w:rPr>
        <w:t xml:space="preserve">D’autre part, une partie à bons de commande avec un maximum fixé en valeur, rémunérée en faisant application des prix unitaires indiquées dans le Bordereau des Prix Unitaires. </w:t>
      </w:r>
    </w:p>
    <w:p w14:paraId="0D991943" w14:textId="6B2312BB" w:rsidR="1874820F" w:rsidRDefault="1874820F" w:rsidP="5B061280">
      <w:pPr>
        <w:spacing w:before="40"/>
        <w:jc w:val="both"/>
      </w:pPr>
      <w:r w:rsidRPr="5B061280">
        <w:rPr>
          <w:szCs w:val="22"/>
        </w:rPr>
        <w:t xml:space="preserve"> </w:t>
      </w:r>
    </w:p>
    <w:p w14:paraId="601049DA" w14:textId="2AB27A98" w:rsidR="1874820F" w:rsidRDefault="1874820F" w:rsidP="5B061280">
      <w:pPr>
        <w:spacing w:before="40"/>
        <w:jc w:val="both"/>
      </w:pPr>
      <w:r>
        <w:t xml:space="preserve">Le montant maximum de la partie à bons de commande </w:t>
      </w:r>
      <w:r w:rsidR="00204C30">
        <w:t xml:space="preserve">pour la durée initiale </w:t>
      </w:r>
      <w:r>
        <w:t xml:space="preserve">de l'accord-cadre </w:t>
      </w:r>
      <w:r w:rsidR="1A62933B">
        <w:t xml:space="preserve">(2 ans) </w:t>
      </w:r>
      <w:r>
        <w:t>est de :</w:t>
      </w:r>
    </w:p>
    <w:p w14:paraId="42F8171C" w14:textId="6FFB3BA8" w:rsidR="1874820F" w:rsidRDefault="1874820F" w:rsidP="5B061280">
      <w:pPr>
        <w:spacing w:before="40"/>
        <w:jc w:val="both"/>
      </w:pPr>
      <w:r w:rsidRPr="5B061280">
        <w:rPr>
          <w:szCs w:val="22"/>
        </w:rPr>
        <w:t xml:space="preserve">Montant HT : </w:t>
      </w:r>
      <w:r w:rsidR="00611EF1">
        <w:rPr>
          <w:szCs w:val="22"/>
        </w:rPr>
        <w:t>5</w:t>
      </w:r>
      <w:r w:rsidRPr="5B061280">
        <w:rPr>
          <w:szCs w:val="22"/>
        </w:rPr>
        <w:t>00 000,00 €</w:t>
      </w:r>
    </w:p>
    <w:p w14:paraId="1DFF9916" w14:textId="1FF9DA1F" w:rsidR="1874820F" w:rsidRDefault="1874820F" w:rsidP="5B061280">
      <w:pPr>
        <w:spacing w:before="40"/>
        <w:jc w:val="both"/>
        <w:rPr>
          <w:szCs w:val="22"/>
        </w:rPr>
      </w:pPr>
      <w:r w:rsidRPr="5B061280">
        <w:rPr>
          <w:szCs w:val="22"/>
        </w:rPr>
        <w:t>Montant TVA (au taux de 20,00 %) :</w:t>
      </w:r>
      <w:r>
        <w:tab/>
      </w:r>
    </w:p>
    <w:p w14:paraId="064FCF8E" w14:textId="5FBE0671" w:rsidR="1874820F" w:rsidRDefault="1874820F" w:rsidP="5B061280">
      <w:pPr>
        <w:spacing w:before="40"/>
        <w:jc w:val="both"/>
      </w:pPr>
      <w:r w:rsidRPr="5B061280">
        <w:rPr>
          <w:szCs w:val="22"/>
        </w:rPr>
        <w:t xml:space="preserve">Montant TTC : </w:t>
      </w:r>
      <w:r w:rsidR="00D17992">
        <w:rPr>
          <w:szCs w:val="22"/>
        </w:rPr>
        <w:t>60</w:t>
      </w:r>
      <w:r w:rsidRPr="5B061280">
        <w:rPr>
          <w:szCs w:val="22"/>
        </w:rPr>
        <w:t>0 000,00 €</w:t>
      </w:r>
    </w:p>
    <w:p w14:paraId="1380FC1B" w14:textId="67881600" w:rsidR="1874820F" w:rsidRDefault="1874820F" w:rsidP="5B061280">
      <w:pPr>
        <w:spacing w:before="40"/>
        <w:jc w:val="both"/>
        <w:rPr>
          <w:szCs w:val="22"/>
        </w:rPr>
      </w:pPr>
      <w:r w:rsidRPr="5B061280">
        <w:rPr>
          <w:szCs w:val="22"/>
        </w:rPr>
        <w:t xml:space="preserve">Montant TTC (en lettres) : </w:t>
      </w:r>
      <w:r w:rsidR="00D17992">
        <w:rPr>
          <w:szCs w:val="22"/>
        </w:rPr>
        <w:t>six cent</w:t>
      </w:r>
      <w:r w:rsidR="004D5717">
        <w:rPr>
          <w:szCs w:val="22"/>
        </w:rPr>
        <w:t xml:space="preserve"> </w:t>
      </w:r>
      <w:r w:rsidRPr="5B061280">
        <w:rPr>
          <w:szCs w:val="22"/>
        </w:rPr>
        <w:t>mille euros</w:t>
      </w:r>
    </w:p>
    <w:p w14:paraId="05F47C31" w14:textId="77777777" w:rsidR="00C648A4" w:rsidRDefault="00C648A4" w:rsidP="5B061280">
      <w:pPr>
        <w:spacing w:before="40"/>
        <w:jc w:val="both"/>
        <w:rPr>
          <w:szCs w:val="22"/>
        </w:rPr>
      </w:pPr>
    </w:p>
    <w:p w14:paraId="1D433C4B" w14:textId="066203D9" w:rsidR="00C648A4" w:rsidRDefault="00FD00E3" w:rsidP="5B061280">
      <w:pPr>
        <w:spacing w:before="40"/>
        <w:jc w:val="both"/>
      </w:pPr>
      <w:r w:rsidRPr="00FD00E3">
        <w:t xml:space="preserve">Le montant </w:t>
      </w:r>
      <w:r w:rsidR="00BA6F35">
        <w:t>sera</w:t>
      </w:r>
      <w:r w:rsidRPr="00FD00E3">
        <w:t xml:space="preserve"> identique pour </w:t>
      </w:r>
      <w:r w:rsidR="00E4603E">
        <w:t>la</w:t>
      </w:r>
      <w:r w:rsidRPr="00FD00E3">
        <w:t xml:space="preserve"> période de reconduction.</w:t>
      </w:r>
    </w:p>
    <w:p w14:paraId="23D2B549" w14:textId="235FEBA3" w:rsidR="1874820F" w:rsidRDefault="1874820F" w:rsidP="5B061280">
      <w:pPr>
        <w:spacing w:before="40"/>
        <w:jc w:val="both"/>
      </w:pPr>
      <w:r w:rsidRPr="5B061280">
        <w:rPr>
          <w:szCs w:val="22"/>
        </w:rPr>
        <w:t xml:space="preserve"> </w:t>
      </w:r>
    </w:p>
    <w:p w14:paraId="0F250C82" w14:textId="743B52CC" w:rsidR="1874820F" w:rsidRDefault="1874820F" w:rsidP="5B061280">
      <w:pPr>
        <w:jc w:val="both"/>
      </w:pPr>
      <w:r w:rsidRPr="5B061280">
        <w:rPr>
          <w:b/>
          <w:bCs/>
          <w:szCs w:val="22"/>
          <w:u w:val="single"/>
        </w:rPr>
        <w:t>Recours au catalogue :</w:t>
      </w:r>
    </w:p>
    <w:p w14:paraId="6BBBA79F" w14:textId="20DDC504" w:rsidR="006F2CF9" w:rsidRDefault="006F2CF9" w:rsidP="5B061280">
      <w:pPr>
        <w:jc w:val="both"/>
      </w:pPr>
    </w:p>
    <w:p w14:paraId="191A7A52" w14:textId="59279C0B" w:rsidR="006F2CF9" w:rsidRDefault="00C034A9" w:rsidP="00492267">
      <w:pPr>
        <w:jc w:val="both"/>
      </w:pPr>
      <w:r>
        <w:t>Le pouvoir adjudicateur pourra recourir au catalogue tarifaire du titulaire.</w:t>
      </w:r>
      <w:r w:rsidR="00492267">
        <w:t xml:space="preserve"> Les commandes sur catalogue seront </w:t>
      </w:r>
      <w:r w:rsidR="006F2CF9">
        <w:t>réglées par application du taux de remise défini ci-dessous sur les prix publics :</w:t>
      </w:r>
    </w:p>
    <w:p w14:paraId="27D3637F" w14:textId="77777777" w:rsidR="006F2CF9" w:rsidRDefault="006F2CF9" w:rsidP="006F2CF9">
      <w:pPr>
        <w:pStyle w:val="RedaliaNormal"/>
      </w:pPr>
    </w:p>
    <w:p w14:paraId="739CD274" w14:textId="77777777" w:rsidR="006F2CF9" w:rsidRDefault="006F2CF9" w:rsidP="006F2CF9">
      <w:pPr>
        <w:pStyle w:val="RedaliaNormal"/>
        <w:pBdr>
          <w:top w:val="single" w:sz="4" w:space="1" w:color="000000"/>
          <w:left w:val="single" w:sz="4" w:space="4" w:color="000000"/>
          <w:bottom w:val="single" w:sz="4" w:space="1" w:color="000000"/>
          <w:right w:val="single" w:sz="4" w:space="4" w:color="000000"/>
        </w:pBdr>
        <w:rPr>
          <w:b/>
          <w:bCs/>
        </w:rPr>
      </w:pPr>
      <w:r w:rsidRPr="709A3F44">
        <w:rPr>
          <w:b/>
          <w:bCs/>
        </w:rPr>
        <w:t>Remise consentie sur les prix publics* :</w:t>
      </w:r>
    </w:p>
    <w:p w14:paraId="6242ABBE" w14:textId="77777777" w:rsidR="006F2CF9" w:rsidRDefault="006F2CF9" w:rsidP="006F2CF9">
      <w:pPr>
        <w:pStyle w:val="RedaliaNormal"/>
        <w:pBdr>
          <w:top w:val="single" w:sz="4" w:space="1" w:color="000000"/>
          <w:left w:val="single" w:sz="4" w:space="4" w:color="000000"/>
          <w:bottom w:val="single" w:sz="4" w:space="1" w:color="000000"/>
          <w:right w:val="single" w:sz="4" w:space="4" w:color="000000"/>
        </w:pBdr>
      </w:pPr>
      <w:r>
        <w:rPr>
          <w:b/>
          <w:bCs/>
        </w:rPr>
        <w:t>Catalogue</w:t>
      </w:r>
      <w:r>
        <w:t> : ……………% de remise</w:t>
      </w:r>
    </w:p>
    <w:p w14:paraId="32C37EC0" w14:textId="77777777" w:rsidR="006F2CF9" w:rsidRDefault="006F2CF9" w:rsidP="006F2CF9">
      <w:pPr>
        <w:pStyle w:val="RedaliaNormal"/>
      </w:pPr>
    </w:p>
    <w:p w14:paraId="10E266B7" w14:textId="77777777" w:rsidR="006F2CF9" w:rsidRDefault="006F2CF9" w:rsidP="006F2CF9">
      <w:pPr>
        <w:pStyle w:val="RedaliaNormal"/>
        <w:rPr>
          <w:b/>
          <w:bCs/>
          <w:i/>
          <w:iCs/>
        </w:rPr>
      </w:pPr>
      <w:r w:rsidRPr="1309FDBB">
        <w:rPr>
          <w:b/>
          <w:bCs/>
          <w:i/>
          <w:iCs/>
        </w:rPr>
        <w:t>*Dans le cas où le candidat proposerait plusieurs catalogues avec des pourcentages de remises différents il peut ajouter des lignes de taux de remise à la condition d’identifier de façon très claire les catalogues concernés.</w:t>
      </w:r>
    </w:p>
    <w:p w14:paraId="588B4196" w14:textId="77777777" w:rsidR="006F2CF9" w:rsidRPr="00E575DD" w:rsidRDefault="006F2CF9" w:rsidP="006F2CF9">
      <w:pPr>
        <w:spacing w:before="240"/>
        <w:jc w:val="both"/>
        <w:rPr>
          <w:b/>
          <w:bCs/>
          <w:i/>
          <w:szCs w:val="18"/>
        </w:rPr>
      </w:pPr>
      <w:r w:rsidRPr="00E575DD">
        <w:rPr>
          <w:rFonts w:cs="Calibri"/>
          <w:b/>
          <w:bCs/>
          <w:i/>
          <w:szCs w:val="18"/>
        </w:rPr>
        <w:t>**</w:t>
      </w:r>
      <w:r w:rsidRPr="00E575DD">
        <w:rPr>
          <w:b/>
          <w:bCs/>
          <w:i/>
          <w:szCs w:val="18"/>
        </w:rPr>
        <w:t xml:space="preserve"> A défaut d’indication d’un taux de remise dans le tableau ci-dessus, le taux sera considéré comme étant de 0%.</w:t>
      </w:r>
    </w:p>
    <w:p w14:paraId="30F039A0" w14:textId="77777777" w:rsidR="00681708" w:rsidRDefault="00681708" w:rsidP="5B061280">
      <w:pPr>
        <w:jc w:val="both"/>
      </w:pPr>
    </w:p>
    <w:p w14:paraId="19A057AD" w14:textId="77777777" w:rsidR="0035277D" w:rsidRDefault="001E5425">
      <w:pPr>
        <w:pStyle w:val="RedaliaTitre1"/>
      </w:pPr>
      <w:bookmarkStart w:id="39" w:name="__RefHeading___Toc1957_1457271848"/>
      <w:bookmarkStart w:id="40" w:name="_Toc1796007734"/>
      <w:r>
        <w:t>Avance</w:t>
      </w:r>
      <w:bookmarkEnd w:id="39"/>
      <w:bookmarkEnd w:id="40"/>
    </w:p>
    <w:p w14:paraId="19A057AE" w14:textId="77777777" w:rsidR="0035277D" w:rsidRDefault="001E5425">
      <w:pPr>
        <w:pStyle w:val="RedaliaNormal"/>
      </w:pPr>
      <w:r>
        <w:t>Une avance est prévue dans les conditions fixées par la réglementation en vigueur.</w:t>
      </w:r>
    </w:p>
    <w:p w14:paraId="19A057AF" w14:textId="77777777" w:rsidR="0035277D" w:rsidRDefault="0035277D">
      <w:pPr>
        <w:pStyle w:val="RedaliaNormal"/>
      </w:pPr>
    </w:p>
    <w:p w14:paraId="19A057B0" w14:textId="27E0F0A3" w:rsidR="0035277D" w:rsidRDefault="001E5425">
      <w:pPr>
        <w:pStyle w:val="RedaliaNormal"/>
        <w:tabs>
          <w:tab w:val="clear" w:pos="8505"/>
          <w:tab w:val="left" w:leader="dot" w:pos="3261"/>
        </w:tabs>
      </w:pPr>
      <w:r>
        <w:t xml:space="preserve">Titulaire unique ou mandataire : </w:t>
      </w:r>
      <w:r w:rsidRPr="5B061280">
        <w:rPr>
          <w:rFonts w:ascii="Wingdings" w:eastAsia="Wingdings" w:hAnsi="Wingdings" w:cs="Wingdings"/>
        </w:rPr>
        <w:t></w:t>
      </w:r>
      <w:r>
        <w:t xml:space="preserve"> Refuse de percevoir l’avance</w:t>
      </w:r>
    </w:p>
    <w:p w14:paraId="19A057B1" w14:textId="77777777" w:rsidR="0035277D" w:rsidRDefault="001E5425" w:rsidP="5B061280">
      <w:pPr>
        <w:pStyle w:val="RedaliaNormal"/>
        <w:tabs>
          <w:tab w:val="left" w:pos="2700"/>
        </w:tabs>
        <w:ind w:left="3150"/>
      </w:pPr>
      <w:r w:rsidRPr="5B061280">
        <w:rPr>
          <w:rFonts w:ascii="Wingdings" w:eastAsia="Wingdings" w:hAnsi="Wingdings" w:cs="Wingdings"/>
        </w:rPr>
        <w:t></w:t>
      </w:r>
      <w:r w:rsidRPr="5B061280">
        <w:t xml:space="preserve"> Accepte de percevoir l’avance</w:t>
      </w:r>
    </w:p>
    <w:p w14:paraId="19A057B2" w14:textId="77777777" w:rsidR="0035277D" w:rsidRDefault="0035277D">
      <w:pPr>
        <w:pStyle w:val="RedaliaNormal"/>
      </w:pPr>
    </w:p>
    <w:p w14:paraId="19A057B3" w14:textId="77777777" w:rsidR="0035277D" w:rsidRDefault="001E5425">
      <w:pPr>
        <w:pStyle w:val="RedaliaNormal"/>
      </w:pPr>
      <w:r>
        <w:t>L’attention des candidats est attirée sur le fait que si aucun choix n’est fait, le pouvoir adjudicateur considérera que l’entreprise accepte de percevoir l’avance.</w:t>
      </w:r>
    </w:p>
    <w:p w14:paraId="19A057B4" w14:textId="77777777" w:rsidR="0035277D" w:rsidRDefault="001E5425">
      <w:pPr>
        <w:pStyle w:val="RedaliaNormal"/>
      </w:pPr>
      <w:r>
        <w:lastRenderedPageBreak/>
        <w:t>La perception de l'avance par les cotraitants et sous-traitants est indiquée dans les annexes.</w:t>
      </w:r>
    </w:p>
    <w:p w14:paraId="19A057B5" w14:textId="26C2C261" w:rsidR="0035277D" w:rsidRDefault="001E5425">
      <w:pPr>
        <w:pStyle w:val="RedaliaNormal"/>
      </w:pPr>
      <w:r>
        <w:t xml:space="preserve">L’avance sera versée et résorbée dans les conditions fixées par l’article </w:t>
      </w:r>
      <w:r>
        <w:rPr>
          <w:i/>
        </w:rPr>
        <w:t>Avance</w:t>
      </w:r>
      <w:r>
        <w:t xml:space="preserve"> </w:t>
      </w:r>
      <w:r w:rsidR="00D03BCD">
        <w:t>du CCAP</w:t>
      </w:r>
      <w:r>
        <w:t xml:space="preserve"> qui détermine également les garanties à mettre en place par la ou les entreprises.</w:t>
      </w:r>
    </w:p>
    <w:p w14:paraId="19A057B6" w14:textId="77777777" w:rsidR="0035277D" w:rsidRDefault="001E5425">
      <w:pPr>
        <w:pStyle w:val="RedaliaTitre1"/>
      </w:pPr>
      <w:bookmarkStart w:id="41" w:name="__RefHeading___Toc1959_1457271848"/>
      <w:bookmarkStart w:id="42" w:name="_Toc1992080"/>
      <w:r>
        <w:t>Signature du candidat</w:t>
      </w:r>
      <w:bookmarkEnd w:id="41"/>
      <w:bookmarkEnd w:id="42"/>
    </w:p>
    <w:p w14:paraId="19A057B7" w14:textId="77777777" w:rsidR="0035277D" w:rsidRDefault="001E5425">
      <w:pPr>
        <w:pStyle w:val="RedaliaNormal"/>
      </w:pPr>
      <w:r>
        <w:t>Il est rappelé au candidat que la signature de l’acte d’engagement vaut acceptation de toutes les pièces contractuelles.</w:t>
      </w:r>
    </w:p>
    <w:p w14:paraId="19A057B8" w14:textId="77777777" w:rsidR="0035277D" w:rsidRDefault="0035277D">
      <w:pPr>
        <w:pStyle w:val="RedaliaNormal"/>
      </w:pPr>
    </w:p>
    <w:p w14:paraId="19A057B9" w14:textId="77777777" w:rsidR="0035277D" w:rsidRDefault="001E5425">
      <w:pPr>
        <w:pStyle w:val="RedaliaNormal"/>
      </w:pPr>
      <w:r>
        <w:t>Fait en un seul original</w:t>
      </w:r>
    </w:p>
    <w:p w14:paraId="19A057BA" w14:textId="77777777" w:rsidR="0035277D" w:rsidRDefault="001E5425">
      <w:pPr>
        <w:pStyle w:val="RedaliaNormal"/>
        <w:tabs>
          <w:tab w:val="clear" w:pos="8505"/>
          <w:tab w:val="left" w:leader="dot" w:pos="9026"/>
        </w:tabs>
      </w:pPr>
      <w:r>
        <w:t xml:space="preserve">A : </w:t>
      </w:r>
      <w:r>
        <w:tab/>
      </w:r>
    </w:p>
    <w:p w14:paraId="19A057BB" w14:textId="77777777" w:rsidR="0035277D" w:rsidRDefault="001E5425">
      <w:pPr>
        <w:pStyle w:val="RedaliaNormal"/>
        <w:tabs>
          <w:tab w:val="clear" w:pos="8505"/>
          <w:tab w:val="left" w:leader="dot" w:pos="9026"/>
        </w:tabs>
      </w:pPr>
      <w:r>
        <w:tab/>
      </w:r>
    </w:p>
    <w:p w14:paraId="19A057BC" w14:textId="77777777" w:rsidR="0035277D" w:rsidRDefault="0035277D">
      <w:pPr>
        <w:pStyle w:val="RedaliaNormal"/>
      </w:pPr>
    </w:p>
    <w:p w14:paraId="19A057BD" w14:textId="77777777" w:rsidR="0035277D" w:rsidRDefault="001E5425">
      <w:pPr>
        <w:pStyle w:val="RedaliaNormal"/>
        <w:tabs>
          <w:tab w:val="clear" w:pos="8505"/>
          <w:tab w:val="left" w:leader="dot" w:pos="9026"/>
        </w:tabs>
      </w:pPr>
      <w:r>
        <w:t xml:space="preserve">Le : </w:t>
      </w:r>
      <w:r>
        <w:tab/>
      </w:r>
    </w:p>
    <w:p w14:paraId="19A057BE" w14:textId="77777777" w:rsidR="0035277D" w:rsidRDefault="001E5425">
      <w:pPr>
        <w:pStyle w:val="RedaliaNormal"/>
        <w:tabs>
          <w:tab w:val="clear" w:pos="8505"/>
          <w:tab w:val="left" w:leader="dot" w:pos="9026"/>
        </w:tabs>
      </w:pPr>
      <w:r>
        <w:tab/>
      </w:r>
    </w:p>
    <w:p w14:paraId="19A057BF" w14:textId="77777777" w:rsidR="0035277D" w:rsidRDefault="0035277D">
      <w:pPr>
        <w:pStyle w:val="RedaliaNormal"/>
      </w:pPr>
    </w:p>
    <w:p w14:paraId="19A057C0" w14:textId="77777777" w:rsidR="0035277D" w:rsidRDefault="001E5425">
      <w:pPr>
        <w:pStyle w:val="RedaliaNormal"/>
      </w:pPr>
      <w:r>
        <w:t>Mention(s) manuscrite(s)</w:t>
      </w:r>
    </w:p>
    <w:p w14:paraId="19A057C1" w14:textId="77777777" w:rsidR="0035277D" w:rsidRDefault="001E5425">
      <w:pPr>
        <w:pStyle w:val="RedaliaNormal"/>
        <w:rPr>
          <w:i/>
          <w:iCs/>
        </w:rPr>
      </w:pPr>
      <w:r>
        <w:rPr>
          <w:i/>
          <w:iCs/>
        </w:rPr>
        <w:t>« Lu et approuvé »</w:t>
      </w:r>
    </w:p>
    <w:p w14:paraId="19A057C2" w14:textId="77777777" w:rsidR="0035277D" w:rsidRDefault="0035277D">
      <w:pPr>
        <w:pStyle w:val="RedaliaNormal"/>
      </w:pPr>
    </w:p>
    <w:p w14:paraId="19A057C3" w14:textId="77777777" w:rsidR="0035277D" w:rsidRDefault="001E5425">
      <w:pPr>
        <w:pStyle w:val="RedaliaNormal"/>
      </w:pPr>
      <w:r>
        <w:t>Signature(s) du titulaire, ou, en cas de groupement d’entreprises, du mandataire habilité ou de chaque membre du groupement :</w:t>
      </w:r>
    </w:p>
    <w:p w14:paraId="19A057C4" w14:textId="77777777" w:rsidR="0035277D" w:rsidRDefault="0035277D">
      <w:pPr>
        <w:pStyle w:val="RedaliaNormal"/>
      </w:pPr>
    </w:p>
    <w:p w14:paraId="19A057C5" w14:textId="77777777" w:rsidR="0035277D" w:rsidRDefault="001E5425">
      <w:pPr>
        <w:pStyle w:val="RedaliaNormal"/>
        <w:tabs>
          <w:tab w:val="clear" w:pos="8505"/>
          <w:tab w:val="left" w:leader="dot" w:pos="9026"/>
        </w:tabs>
      </w:pPr>
      <w:r>
        <w:tab/>
      </w:r>
    </w:p>
    <w:p w14:paraId="19A057C6" w14:textId="77777777" w:rsidR="0035277D" w:rsidRDefault="001E5425">
      <w:pPr>
        <w:pStyle w:val="RedaliaNormal"/>
        <w:tabs>
          <w:tab w:val="clear" w:pos="8505"/>
          <w:tab w:val="left" w:leader="dot" w:pos="9026"/>
        </w:tabs>
      </w:pPr>
      <w:r>
        <w:tab/>
      </w:r>
    </w:p>
    <w:p w14:paraId="19A057C7" w14:textId="77777777" w:rsidR="0035277D" w:rsidRDefault="001E5425">
      <w:pPr>
        <w:pStyle w:val="RedaliaNormal"/>
        <w:tabs>
          <w:tab w:val="clear" w:pos="8505"/>
          <w:tab w:val="left" w:leader="dot" w:pos="9026"/>
        </w:tabs>
      </w:pPr>
      <w:r>
        <w:tab/>
      </w:r>
    </w:p>
    <w:p w14:paraId="19A057C8" w14:textId="77777777" w:rsidR="0035277D" w:rsidRDefault="0035277D">
      <w:pPr>
        <w:pStyle w:val="RedaliaNormal"/>
      </w:pPr>
    </w:p>
    <w:p w14:paraId="19A057C9" w14:textId="77777777" w:rsidR="0035277D" w:rsidRDefault="001E5425">
      <w:pPr>
        <w:pStyle w:val="RedaliaTitre1"/>
      </w:pPr>
      <w:bookmarkStart w:id="43" w:name="__RefHeading___Toc1961_1457271848"/>
      <w:bookmarkStart w:id="44" w:name="_Toc509434352"/>
      <w:r>
        <w:t>Acceptation de l’offre</w:t>
      </w:r>
      <w:bookmarkEnd w:id="43"/>
      <w:bookmarkEnd w:id="44"/>
    </w:p>
    <w:p w14:paraId="19A057CA" w14:textId="77777777" w:rsidR="0035277D" w:rsidRDefault="0035277D">
      <w:pPr>
        <w:pStyle w:val="RedaliaNormal"/>
      </w:pPr>
    </w:p>
    <w:p w14:paraId="19A057CB" w14:textId="77777777" w:rsidR="0035277D" w:rsidRDefault="001E5425">
      <w:pPr>
        <w:pStyle w:val="RedaliaNormal"/>
      </w:pPr>
      <w:r>
        <w:t>Le présent accord-cadre se trouve ainsi conclu aux conditions ci-avant.</w:t>
      </w:r>
    </w:p>
    <w:p w14:paraId="19A057CC" w14:textId="77777777" w:rsidR="0035277D" w:rsidRDefault="0035277D">
      <w:pPr>
        <w:pStyle w:val="RedaliaNormal"/>
      </w:pPr>
    </w:p>
    <w:p w14:paraId="19A057CD" w14:textId="77777777" w:rsidR="0035277D" w:rsidRDefault="001E5425">
      <w:pPr>
        <w:pStyle w:val="RedaliaNormal"/>
      </w:pPr>
      <w:r>
        <w:t>Les sous-traitants proposés dans les actes de sous-traitance annexés au présent acte d’engagement sont acceptés comme ayant droit au paiement direct et les conditions de paiement indiquées sont agréées.</w:t>
      </w:r>
    </w:p>
    <w:p w14:paraId="19A057CE" w14:textId="77777777" w:rsidR="0035277D" w:rsidRDefault="0035277D">
      <w:pPr>
        <w:pStyle w:val="RedaliaNormal"/>
      </w:pPr>
    </w:p>
    <w:p w14:paraId="19A057CF" w14:textId="77777777" w:rsidR="0035277D" w:rsidRDefault="001E5425">
      <w:pPr>
        <w:pStyle w:val="RedaliaNormal"/>
      </w:pPr>
      <w:r>
        <w:t>Est acceptée la présente offre pour valoir acte d’engagement.</w:t>
      </w:r>
    </w:p>
    <w:p w14:paraId="19A057D0" w14:textId="77777777" w:rsidR="0035277D" w:rsidRDefault="0035277D">
      <w:pPr>
        <w:pStyle w:val="RedaliaNormal"/>
      </w:pPr>
    </w:p>
    <w:p w14:paraId="19A057D1" w14:textId="77777777" w:rsidR="0035277D" w:rsidRDefault="001E5425">
      <w:pPr>
        <w:pStyle w:val="RedaliaNormal"/>
        <w:tabs>
          <w:tab w:val="clear" w:pos="8505"/>
          <w:tab w:val="left" w:leader="dot" w:pos="4140"/>
          <w:tab w:val="left" w:pos="8640"/>
        </w:tabs>
      </w:pPr>
      <w:r>
        <w:t>A :</w:t>
      </w:r>
      <w:r>
        <w:tab/>
      </w:r>
    </w:p>
    <w:p w14:paraId="19A057D2" w14:textId="77777777" w:rsidR="0035277D" w:rsidRDefault="001E5425">
      <w:pPr>
        <w:pStyle w:val="RedaliaNormal"/>
        <w:tabs>
          <w:tab w:val="clear" w:pos="8505"/>
          <w:tab w:val="left" w:leader="dot" w:pos="4140"/>
          <w:tab w:val="left" w:pos="8640"/>
        </w:tabs>
      </w:pPr>
      <w:r>
        <w:t>Le :</w:t>
      </w:r>
      <w:r>
        <w:tab/>
      </w:r>
    </w:p>
    <w:p w14:paraId="19A057D3" w14:textId="77777777" w:rsidR="0035277D" w:rsidRDefault="0035277D">
      <w:pPr>
        <w:pStyle w:val="RedaliaNormal"/>
        <w:tabs>
          <w:tab w:val="clear" w:pos="8505"/>
          <w:tab w:val="left" w:leader="dot" w:pos="4140"/>
          <w:tab w:val="left" w:pos="8640"/>
        </w:tabs>
      </w:pPr>
    </w:p>
    <w:p w14:paraId="19A057D4" w14:textId="77777777" w:rsidR="0035277D" w:rsidRDefault="001E5425">
      <w:pPr>
        <w:pStyle w:val="RedaliaNormal"/>
        <w:tabs>
          <w:tab w:val="clear" w:pos="8505"/>
          <w:tab w:val="left" w:leader="dot" w:pos="4140"/>
          <w:tab w:val="left" w:pos="8640"/>
        </w:tabs>
      </w:pPr>
      <w:r>
        <w:t>Le pouvoir adjudicateur,</w:t>
      </w:r>
    </w:p>
    <w:p w14:paraId="19A057D5" w14:textId="77777777" w:rsidR="0035277D" w:rsidRDefault="001E5425">
      <w:pPr>
        <w:pStyle w:val="RedaliaNormal"/>
        <w:tabs>
          <w:tab w:val="clear" w:pos="8505"/>
          <w:tab w:val="left" w:leader="dot" w:pos="4140"/>
          <w:tab w:val="left" w:pos="8640"/>
        </w:tabs>
        <w:rPr>
          <w:color w:val="FFFFFF"/>
        </w:rPr>
      </w:pPr>
      <w:r>
        <w:rPr>
          <w:color w:val="FFFFFF"/>
        </w:rPr>
        <w:t>#signature#</w:t>
      </w:r>
    </w:p>
    <w:p w14:paraId="19A057D6" w14:textId="77777777" w:rsidR="0035277D" w:rsidRDefault="0035277D">
      <w:pPr>
        <w:pStyle w:val="RedaliaNormal"/>
        <w:tabs>
          <w:tab w:val="clear" w:pos="8505"/>
          <w:tab w:val="left" w:leader="dot" w:pos="4140"/>
          <w:tab w:val="left" w:pos="8640"/>
        </w:tabs>
        <w:rPr>
          <w:sz w:val="14"/>
          <w:szCs w:val="12"/>
        </w:rPr>
      </w:pPr>
    </w:p>
    <w:p w14:paraId="19A057E6" w14:textId="6600B1F0" w:rsidR="0035277D" w:rsidRDefault="001E5425">
      <w:pPr>
        <w:pStyle w:val="RedaliaNormal"/>
        <w:pageBreakBefore/>
      </w:pPr>
      <w:r>
        <w:lastRenderedPageBreak/>
        <w:tab/>
      </w:r>
    </w:p>
    <w:p w14:paraId="19A057E7" w14:textId="77777777" w:rsidR="0035277D" w:rsidRDefault="001E5425">
      <w:pPr>
        <w:pStyle w:val="RdaliaTitredossier"/>
      </w:pPr>
      <w:r>
        <w:t>Annexe à l’acte d’engagement</w:t>
      </w:r>
    </w:p>
    <w:p w14:paraId="19A057E8" w14:textId="77777777" w:rsidR="0035277D" w:rsidRDefault="0035277D">
      <w:pPr>
        <w:pStyle w:val="RdaliaTitredossier"/>
      </w:pPr>
    </w:p>
    <w:p w14:paraId="19A057E9" w14:textId="77777777" w:rsidR="0035277D" w:rsidRDefault="001E5425">
      <w:pPr>
        <w:pStyle w:val="RdaliaTitredossier"/>
      </w:pPr>
      <w:r>
        <w:t>NANTISSEMENT OU CESSION DE CREANCES</w:t>
      </w:r>
    </w:p>
    <w:p w14:paraId="19A057EA" w14:textId="77777777" w:rsidR="0035277D" w:rsidRDefault="0035277D">
      <w:pPr>
        <w:pStyle w:val="RedaliaNormal"/>
      </w:pPr>
    </w:p>
    <w:p w14:paraId="19A057EB" w14:textId="77777777" w:rsidR="0035277D" w:rsidRDefault="001E5425">
      <w:pPr>
        <w:pStyle w:val="RedaliaNormal"/>
      </w:pPr>
      <w:r>
        <w:rPr>
          <w:b/>
        </w:rPr>
        <w:t>● Identification de l’acheteur</w:t>
      </w:r>
    </w:p>
    <w:p w14:paraId="19A057EC" w14:textId="77777777" w:rsidR="0035277D" w:rsidRDefault="001E5425">
      <w:pPr>
        <w:pStyle w:val="RedaliaNormal"/>
      </w:pPr>
      <w:r>
        <w:t>Désignation de l’acheteur :</w:t>
      </w:r>
    </w:p>
    <w:p w14:paraId="19A057ED" w14:textId="77777777" w:rsidR="0035277D" w:rsidRDefault="001E5425">
      <w:pPr>
        <w:pStyle w:val="RedaliaNormal"/>
      </w:pPr>
      <w:r>
        <w:t>SIRET : 20005796600018</w:t>
      </w:r>
    </w:p>
    <w:p w14:paraId="19A057EE" w14:textId="77777777" w:rsidR="0035277D" w:rsidRDefault="001E5425">
      <w:pPr>
        <w:pStyle w:val="RedaliaNormal"/>
      </w:pPr>
      <w:r>
        <w:t>Nom : Vallée Sud - Grand Paris (92)</w:t>
      </w:r>
    </w:p>
    <w:p w14:paraId="19A057EF" w14:textId="77777777" w:rsidR="0035277D" w:rsidRDefault="001E5425">
      <w:pPr>
        <w:pStyle w:val="RedaliaNormal"/>
      </w:pPr>
      <w:r>
        <w:t>Adresse : 28 rue de la Redoute   92260 FONTENAY-AUX-ROSES Cedex 2</w:t>
      </w:r>
    </w:p>
    <w:p w14:paraId="19A057F0" w14:textId="77777777" w:rsidR="0035277D" w:rsidRDefault="0035277D">
      <w:pPr>
        <w:pStyle w:val="RedaliaNormal"/>
      </w:pPr>
    </w:p>
    <w:p w14:paraId="19A057F1" w14:textId="77777777" w:rsidR="0035277D" w:rsidRDefault="001E5425">
      <w:pPr>
        <w:pStyle w:val="RedaliaNormal"/>
      </w:pPr>
      <w:r>
        <w:t>Désignation de la personne habilitée à donner les renseignements prévus aux articles R. 2191-60 et R. 2391-28 du Code de la commande publique : Service Finances du Territoire Vallée Sud – Grand Paris</w:t>
      </w:r>
    </w:p>
    <w:p w14:paraId="19A057F2" w14:textId="77777777" w:rsidR="0035277D" w:rsidRDefault="001E5425">
      <w:pPr>
        <w:pStyle w:val="RedaliaNormal"/>
      </w:pPr>
      <w:r>
        <w:t>28 rue de la Redoute – 92 260 Fontenay-aux-Roses</w:t>
      </w:r>
    </w:p>
    <w:p w14:paraId="19A057F3" w14:textId="77777777" w:rsidR="0035277D" w:rsidRDefault="0035277D">
      <w:pPr>
        <w:pStyle w:val="RedaliaNormal"/>
      </w:pPr>
    </w:p>
    <w:p w14:paraId="19A057F4" w14:textId="77777777" w:rsidR="0035277D" w:rsidRDefault="001E5425">
      <w:pPr>
        <w:pStyle w:val="RedaliaNormal"/>
      </w:pPr>
      <w:r>
        <w:t>Désignation du comptable public assignataire :</w:t>
      </w:r>
    </w:p>
    <w:p w14:paraId="19A057F5" w14:textId="77777777" w:rsidR="0035277D" w:rsidRDefault="0035277D">
      <w:pPr>
        <w:pStyle w:val="RedaliaNormal"/>
      </w:pPr>
    </w:p>
    <w:p w14:paraId="19A057F6" w14:textId="77777777" w:rsidR="0035277D" w:rsidRDefault="001E5425">
      <w:pPr>
        <w:pStyle w:val="RedaliaNormal"/>
      </w:pPr>
      <w:r>
        <w:rPr>
          <w:b/>
        </w:rPr>
        <w:t>● Identification du créancier au titre du marché public</w:t>
      </w:r>
    </w:p>
    <w:p w14:paraId="19A057F7" w14:textId="77777777" w:rsidR="0035277D" w:rsidRDefault="001E5425">
      <w:pPr>
        <w:pStyle w:val="RedaliaNormal"/>
      </w:pPr>
      <w:r>
        <w:t>Désignation du créancier : ............................</w:t>
      </w:r>
    </w:p>
    <w:p w14:paraId="19A057F8" w14:textId="77777777" w:rsidR="0035277D" w:rsidRDefault="001E5425">
      <w:pPr>
        <w:pStyle w:val="RedaliaNormal"/>
      </w:pPr>
      <w:r>
        <w:t>SIRET : ............................</w:t>
      </w:r>
    </w:p>
    <w:p w14:paraId="19A057F9" w14:textId="77777777" w:rsidR="0035277D" w:rsidRDefault="001E5425">
      <w:pPr>
        <w:pStyle w:val="RedaliaNormal"/>
      </w:pPr>
      <w:r>
        <w:t>Raison sociale : ............................</w:t>
      </w:r>
    </w:p>
    <w:p w14:paraId="19A057FA" w14:textId="77777777" w:rsidR="0035277D" w:rsidRDefault="001E5425">
      <w:pPr>
        <w:pStyle w:val="RedaliaNormal"/>
      </w:pPr>
      <w:r>
        <w:t>Adresse : ............................</w:t>
      </w:r>
    </w:p>
    <w:p w14:paraId="19A057FB" w14:textId="77777777" w:rsidR="0035277D" w:rsidRDefault="0035277D">
      <w:pPr>
        <w:pStyle w:val="RedaliaNormal"/>
      </w:pPr>
    </w:p>
    <w:p w14:paraId="19A057FC" w14:textId="77777777" w:rsidR="0035277D" w:rsidRDefault="001E5425">
      <w:pPr>
        <w:pStyle w:val="RedaliaNormal"/>
      </w:pPr>
      <w:r>
        <w:t>Coordonnées bancaires du créancier :</w:t>
      </w:r>
    </w:p>
    <w:p w14:paraId="19A057FD" w14:textId="77777777" w:rsidR="0035277D" w:rsidRDefault="001E5425">
      <w:pPr>
        <w:pStyle w:val="RedaliaNormal"/>
      </w:pPr>
      <w:r>
        <w:t>IBAN : ............................</w:t>
      </w:r>
    </w:p>
    <w:p w14:paraId="19A057FE" w14:textId="77777777" w:rsidR="0035277D" w:rsidRDefault="0035277D">
      <w:pPr>
        <w:pStyle w:val="RedaliaNormal"/>
      </w:pPr>
    </w:p>
    <w:p w14:paraId="19A057FF" w14:textId="77777777" w:rsidR="0035277D" w:rsidRDefault="001E5425">
      <w:pPr>
        <w:pStyle w:val="RedaliaNormal"/>
      </w:pPr>
      <w:r>
        <w:t>Renseignements complémentaires sur le créancier :</w:t>
      </w:r>
    </w:p>
    <w:tbl>
      <w:tblPr>
        <w:tblW w:w="9778" w:type="dxa"/>
        <w:tblLayout w:type="fixed"/>
        <w:tblCellMar>
          <w:left w:w="10" w:type="dxa"/>
          <w:right w:w="10" w:type="dxa"/>
        </w:tblCellMar>
        <w:tblLook w:val="04A0" w:firstRow="1" w:lastRow="0" w:firstColumn="1" w:lastColumn="0" w:noHBand="0" w:noVBand="1"/>
      </w:tblPr>
      <w:tblGrid>
        <w:gridCol w:w="3085"/>
        <w:gridCol w:w="4394"/>
        <w:gridCol w:w="2299"/>
      </w:tblGrid>
      <w:tr w:rsidR="0035277D" w14:paraId="19A05802" w14:textId="77777777">
        <w:tc>
          <w:tcPr>
            <w:tcW w:w="747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00" w14:textId="77777777" w:rsidR="0035277D" w:rsidRDefault="001E5425">
            <w:pPr>
              <w:pStyle w:val="RedaliaNormal"/>
              <w:rPr>
                <w:rFonts w:cs="Calibri"/>
              </w:rPr>
            </w:pPr>
            <w:r>
              <w:rPr>
                <w:rFonts w:cs="Calibri"/>
              </w:rPr>
              <w:t>Titulaire du marché</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01" w14:textId="77777777" w:rsidR="0035277D" w:rsidRDefault="001E5425">
            <w:pPr>
              <w:pStyle w:val="RedaliaNormal"/>
            </w:pPr>
            <w:r>
              <w:rPr>
                <w:rFonts w:cs="Calibri"/>
              </w:rPr>
              <w:t xml:space="preserve"> </w:t>
            </w:r>
          </w:p>
        </w:tc>
      </w:tr>
      <w:tr w:rsidR="0035277D" w14:paraId="19A05805" w14:textId="77777777">
        <w:tc>
          <w:tcPr>
            <w:tcW w:w="747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03" w14:textId="77777777" w:rsidR="0035277D" w:rsidRDefault="001E5425">
            <w:pPr>
              <w:pStyle w:val="RedaliaNormal"/>
              <w:rPr>
                <w:rFonts w:cs="Calibri"/>
              </w:rPr>
            </w:pPr>
            <w:r>
              <w:rPr>
                <w:rFonts w:cs="Calibri"/>
              </w:rPr>
              <w:t>Sous-traitant de premier rang</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04" w14:textId="77777777" w:rsidR="0035277D" w:rsidRDefault="001E5425">
            <w:pPr>
              <w:pStyle w:val="RedaliaNormal"/>
            </w:pPr>
            <w:r>
              <w:rPr>
                <w:rFonts w:cs="Calibri"/>
              </w:rPr>
              <w:t xml:space="preserve"> </w:t>
            </w:r>
          </w:p>
        </w:tc>
      </w:tr>
      <w:tr w:rsidR="0035277D" w14:paraId="19A05808" w14:textId="77777777">
        <w:tc>
          <w:tcPr>
            <w:tcW w:w="747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06" w14:textId="77777777" w:rsidR="0035277D" w:rsidRDefault="001E5425">
            <w:pPr>
              <w:pStyle w:val="RedaliaNormal"/>
              <w:rPr>
                <w:rFonts w:cs="Calibri"/>
              </w:rPr>
            </w:pPr>
            <w:r>
              <w:rPr>
                <w:rFonts w:cs="Calibri"/>
              </w:rPr>
              <w:t>Membre d’un groupement solidaire</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07" w14:textId="77777777" w:rsidR="0035277D" w:rsidRDefault="001E5425">
            <w:pPr>
              <w:pStyle w:val="RedaliaNormal"/>
            </w:pPr>
            <w:r>
              <w:rPr>
                <w:rFonts w:cs="Calibri"/>
              </w:rPr>
              <w:t xml:space="preserve"> </w:t>
            </w:r>
          </w:p>
        </w:tc>
      </w:tr>
      <w:tr w:rsidR="0035277D" w14:paraId="19A0580B" w14:textId="77777777">
        <w:tc>
          <w:tcPr>
            <w:tcW w:w="747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09" w14:textId="77777777" w:rsidR="0035277D" w:rsidRDefault="001E5425">
            <w:pPr>
              <w:pStyle w:val="RedaliaNormal"/>
              <w:rPr>
                <w:rFonts w:cs="Calibri"/>
              </w:rPr>
            </w:pPr>
            <w:r>
              <w:rPr>
                <w:rFonts w:cs="Calibri"/>
              </w:rPr>
              <w:t>Membre d’un groupement conjoint</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0A" w14:textId="77777777" w:rsidR="0035277D" w:rsidRDefault="001E5425">
            <w:pPr>
              <w:pStyle w:val="RedaliaNormal"/>
            </w:pPr>
            <w:r>
              <w:rPr>
                <w:rFonts w:cs="Calibri"/>
              </w:rPr>
              <w:t xml:space="preserve"> </w:t>
            </w:r>
          </w:p>
        </w:tc>
      </w:tr>
      <w:tr w:rsidR="0035277D" w14:paraId="19A0580E" w14:textId="77777777">
        <w:tc>
          <w:tcPr>
            <w:tcW w:w="747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0C" w14:textId="77777777" w:rsidR="0035277D" w:rsidRDefault="001E5425">
            <w:pPr>
              <w:pStyle w:val="RedaliaNormal"/>
              <w:rPr>
                <w:rFonts w:cs="Calibri"/>
              </w:rPr>
            </w:pPr>
            <w:r>
              <w:rPr>
                <w:rFonts w:cs="Calibri"/>
              </w:rPr>
              <w:t>Mandataire solidaire</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0D" w14:textId="77777777" w:rsidR="0035277D" w:rsidRDefault="001E5425">
            <w:pPr>
              <w:pStyle w:val="RedaliaNormal"/>
            </w:pPr>
            <w:r>
              <w:rPr>
                <w:rFonts w:cs="Calibri"/>
              </w:rPr>
              <w:t xml:space="preserve"> </w:t>
            </w:r>
          </w:p>
        </w:tc>
      </w:tr>
      <w:tr w:rsidR="0035277D" w14:paraId="19A05811" w14:textId="77777777">
        <w:tc>
          <w:tcPr>
            <w:tcW w:w="747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0F" w14:textId="77777777" w:rsidR="0035277D" w:rsidRDefault="001E5425">
            <w:pPr>
              <w:pStyle w:val="RedaliaNormal"/>
              <w:rPr>
                <w:rFonts w:cs="Calibri"/>
              </w:rPr>
            </w:pPr>
            <w:r>
              <w:rPr>
                <w:rFonts w:cs="Calibri"/>
              </w:rPr>
              <w:t>Mandataire conjoint</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10" w14:textId="77777777" w:rsidR="0035277D" w:rsidRDefault="001E5425">
            <w:pPr>
              <w:pStyle w:val="RedaliaNormal"/>
            </w:pPr>
            <w:r>
              <w:rPr>
                <w:rFonts w:cs="Calibri"/>
              </w:rPr>
              <w:t xml:space="preserve"> </w:t>
            </w:r>
          </w:p>
        </w:tc>
      </w:tr>
      <w:tr w:rsidR="0035277D" w14:paraId="19A05814" w14:textId="77777777">
        <w:tc>
          <w:tcPr>
            <w:tcW w:w="747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12" w14:textId="77777777" w:rsidR="0035277D" w:rsidRDefault="001E5425">
            <w:pPr>
              <w:pStyle w:val="RedaliaNormal"/>
              <w:rPr>
                <w:rFonts w:cs="Calibri"/>
              </w:rPr>
            </w:pPr>
            <w:r>
              <w:rPr>
                <w:rFonts w:cs="Calibri"/>
              </w:rPr>
              <w:t>Agissant pour son propre compte</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13" w14:textId="77777777" w:rsidR="0035277D" w:rsidRDefault="001E5425">
            <w:pPr>
              <w:pStyle w:val="RedaliaNormal"/>
            </w:pPr>
            <w:r>
              <w:rPr>
                <w:rFonts w:cs="Calibri"/>
              </w:rPr>
              <w:t xml:space="preserve"> </w:t>
            </w:r>
          </w:p>
        </w:tc>
      </w:tr>
      <w:tr w:rsidR="0035277D" w14:paraId="19A05817" w14:textId="77777777">
        <w:tc>
          <w:tcPr>
            <w:tcW w:w="747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15" w14:textId="77777777" w:rsidR="0035277D" w:rsidRDefault="001E5425">
            <w:pPr>
              <w:pStyle w:val="RedaliaNormal"/>
              <w:rPr>
                <w:rFonts w:cs="Calibri"/>
              </w:rPr>
            </w:pPr>
            <w:r>
              <w:rPr>
                <w:rFonts w:cs="Calibri"/>
              </w:rPr>
              <w:t>Habilité à céder ou nantir la créance du groupement</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16" w14:textId="77777777" w:rsidR="0035277D" w:rsidRDefault="001E5425">
            <w:pPr>
              <w:pStyle w:val="RedaliaNormal"/>
            </w:pPr>
            <w:r>
              <w:rPr>
                <w:rFonts w:cs="Calibri"/>
              </w:rPr>
              <w:t xml:space="preserve"> </w:t>
            </w:r>
          </w:p>
        </w:tc>
      </w:tr>
      <w:tr w:rsidR="0035277D" w14:paraId="19A0581A" w14:textId="77777777">
        <w:tc>
          <w:tcPr>
            <w:tcW w:w="30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18" w14:textId="77777777" w:rsidR="0035277D" w:rsidRDefault="001E5425">
            <w:pPr>
              <w:pStyle w:val="RedaliaNormal"/>
              <w:rPr>
                <w:rFonts w:cs="Calibri"/>
              </w:rPr>
            </w:pPr>
            <w:r>
              <w:rPr>
                <w:rFonts w:cs="Calibri"/>
              </w:rPr>
              <w:t>Dans ce dernier cas, indiquer la référence de l’habilitation :</w:t>
            </w:r>
          </w:p>
        </w:tc>
        <w:tc>
          <w:tcPr>
            <w:tcW w:w="669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19" w14:textId="77777777" w:rsidR="0035277D" w:rsidRDefault="001E5425">
            <w:pPr>
              <w:pStyle w:val="RedaliaNormal"/>
              <w:rPr>
                <w:rFonts w:cs="Calibri"/>
              </w:rPr>
            </w:pPr>
            <w:r>
              <w:rPr>
                <w:rFonts w:cs="Calibri"/>
              </w:rPr>
              <w:t>............................</w:t>
            </w:r>
          </w:p>
        </w:tc>
      </w:tr>
    </w:tbl>
    <w:p w14:paraId="19A0581B" w14:textId="77777777" w:rsidR="0035277D" w:rsidRDefault="0035277D">
      <w:pPr>
        <w:pStyle w:val="RedaliaNormal"/>
      </w:pPr>
    </w:p>
    <w:p w14:paraId="19A0581C" w14:textId="77777777" w:rsidR="0035277D" w:rsidRDefault="001E5425">
      <w:pPr>
        <w:pStyle w:val="RedaliaNormal"/>
      </w:pPr>
      <w:r>
        <w:rPr>
          <w:b/>
        </w:rPr>
        <w:t>● Identification de la créance cessible</w:t>
      </w:r>
    </w:p>
    <w:p w14:paraId="19A0581D" w14:textId="77777777" w:rsidR="0035277D" w:rsidRDefault="001E5425">
      <w:pPr>
        <w:pStyle w:val="RedaliaNormal"/>
      </w:pPr>
      <w:r>
        <w:t>Désignation du marché et de son montant :</w:t>
      </w:r>
    </w:p>
    <w:p w14:paraId="19A0581E" w14:textId="77777777" w:rsidR="0035277D" w:rsidRDefault="001E5425">
      <w:pPr>
        <w:pStyle w:val="RedaliaNormal"/>
      </w:pPr>
      <w:r>
        <w:t>Référence du marché obtenue au plus tard lors de la notification : ............................</w:t>
      </w:r>
    </w:p>
    <w:p w14:paraId="19A0581F" w14:textId="77777777" w:rsidR="0035277D" w:rsidRDefault="001E5425">
      <w:pPr>
        <w:pStyle w:val="RedaliaNormal"/>
      </w:pPr>
      <w:r>
        <w:t>Date : ............................</w:t>
      </w:r>
    </w:p>
    <w:p w14:paraId="19A05820" w14:textId="77777777" w:rsidR="0035277D" w:rsidRDefault="001E5425">
      <w:pPr>
        <w:pStyle w:val="RedaliaNormal"/>
      </w:pPr>
      <w:r>
        <w:lastRenderedPageBreak/>
        <w:t>Montant (HT, montant TVA et TTC) : ............................</w:t>
      </w:r>
    </w:p>
    <w:p w14:paraId="19A05821" w14:textId="77777777" w:rsidR="0035277D" w:rsidRDefault="0035277D">
      <w:pPr>
        <w:pStyle w:val="RedaliaNormal"/>
      </w:pPr>
    </w:p>
    <w:p w14:paraId="19A05822" w14:textId="77777777" w:rsidR="0035277D" w:rsidRDefault="001E5425">
      <w:pPr>
        <w:pStyle w:val="RedaliaNormal"/>
      </w:pPr>
      <w:r>
        <w:t>Le cas échéant :</w:t>
      </w:r>
    </w:p>
    <w:p w14:paraId="19A05823" w14:textId="77777777" w:rsidR="0035277D" w:rsidRDefault="001E5425">
      <w:pPr>
        <w:pStyle w:val="RedaliaNormal"/>
      </w:pPr>
      <w:r>
        <w:t>Désignation de la tranche : ............................</w:t>
      </w:r>
    </w:p>
    <w:p w14:paraId="19A05824" w14:textId="77777777" w:rsidR="0035277D" w:rsidRDefault="001E5425">
      <w:pPr>
        <w:pStyle w:val="RedaliaNormal"/>
      </w:pPr>
      <w:r>
        <w:t>Montant de la tranche (HT, montant TVA et TTC) : ............................</w:t>
      </w:r>
    </w:p>
    <w:p w14:paraId="19A05825" w14:textId="77777777" w:rsidR="0035277D" w:rsidRDefault="0035277D">
      <w:pPr>
        <w:pStyle w:val="RedaliaNormal"/>
      </w:pPr>
    </w:p>
    <w:p w14:paraId="19A05826" w14:textId="77777777" w:rsidR="0035277D" w:rsidRDefault="001E5425">
      <w:pPr>
        <w:pStyle w:val="RedaliaNormal"/>
      </w:pPr>
      <w:r>
        <w:t>Le cas échéant :</w:t>
      </w:r>
    </w:p>
    <w:p w14:paraId="19A05827" w14:textId="77777777" w:rsidR="0035277D" w:rsidRDefault="001E5425">
      <w:pPr>
        <w:pStyle w:val="RedaliaNormal"/>
      </w:pPr>
      <w:r>
        <w:t>Désignation du lot : ............................</w:t>
      </w:r>
    </w:p>
    <w:p w14:paraId="19A05828" w14:textId="77777777" w:rsidR="0035277D" w:rsidRDefault="001E5425">
      <w:pPr>
        <w:pStyle w:val="RedaliaNormal"/>
      </w:pPr>
      <w:r>
        <w:t>Montant du lot (HT, montant TVA et TTC) : ............................</w:t>
      </w:r>
    </w:p>
    <w:p w14:paraId="19A05829" w14:textId="77777777" w:rsidR="0035277D" w:rsidRDefault="0035277D">
      <w:pPr>
        <w:pStyle w:val="RedaliaNormal"/>
      </w:pPr>
    </w:p>
    <w:p w14:paraId="19A0582A" w14:textId="77777777" w:rsidR="0035277D" w:rsidRDefault="001E5425">
      <w:pPr>
        <w:pStyle w:val="RedaliaNormal"/>
      </w:pPr>
      <w:r>
        <w:t>Le cas échéant :</w:t>
      </w:r>
    </w:p>
    <w:p w14:paraId="19A0582B" w14:textId="77777777" w:rsidR="0035277D" w:rsidRDefault="001E5425">
      <w:pPr>
        <w:pStyle w:val="RedaliaNormal"/>
      </w:pPr>
      <w:r>
        <w:t>Désignation du bon de commande : ............................</w:t>
      </w:r>
    </w:p>
    <w:p w14:paraId="19A0582C" w14:textId="77777777" w:rsidR="0035277D" w:rsidRDefault="001E5425">
      <w:pPr>
        <w:pStyle w:val="RedaliaNormal"/>
      </w:pPr>
      <w:r>
        <w:t>Montant du bon de commande (HT, montant TVA et TTC) : ............................</w:t>
      </w:r>
    </w:p>
    <w:p w14:paraId="19A0582D" w14:textId="77777777" w:rsidR="0035277D" w:rsidRDefault="0035277D">
      <w:pPr>
        <w:pStyle w:val="RedaliaNormal"/>
      </w:pPr>
    </w:p>
    <w:p w14:paraId="19A0582E" w14:textId="77777777" w:rsidR="0035277D" w:rsidRDefault="001E5425">
      <w:pPr>
        <w:pStyle w:val="RedaliaNormal"/>
      </w:pPr>
      <w:r>
        <w:t>Le cas échéant, éléments relatifs aux clauses de variation de prix applicables à la créance :</w:t>
      </w:r>
    </w:p>
    <w:p w14:paraId="19A0582F" w14:textId="77777777" w:rsidR="0035277D" w:rsidRDefault="001E5425">
      <w:pPr>
        <w:pStyle w:val="RedaliaNormal"/>
      </w:pPr>
      <w:r>
        <w:t>............................</w:t>
      </w:r>
    </w:p>
    <w:p w14:paraId="19A05830" w14:textId="77777777" w:rsidR="0035277D" w:rsidRDefault="0035277D">
      <w:pPr>
        <w:pStyle w:val="RedaliaNormal"/>
      </w:pPr>
    </w:p>
    <w:p w14:paraId="19A05831" w14:textId="77777777" w:rsidR="0035277D" w:rsidRDefault="001E5425">
      <w:pPr>
        <w:pStyle w:val="RedaliaNormal"/>
      </w:pPr>
      <w:r>
        <w:t>Le cas échéant, éléments relatifs aux clauses de pénalités susceptibles d’être appliquées à la créance :</w:t>
      </w:r>
    </w:p>
    <w:p w14:paraId="19A05832" w14:textId="77777777" w:rsidR="0035277D" w:rsidRDefault="001E5425">
      <w:pPr>
        <w:pStyle w:val="RedaliaNormal"/>
      </w:pPr>
      <w:r>
        <w:t>............................</w:t>
      </w:r>
    </w:p>
    <w:p w14:paraId="19A05833" w14:textId="77777777" w:rsidR="0035277D" w:rsidRDefault="0035277D">
      <w:pPr>
        <w:pStyle w:val="RedaliaNormal"/>
      </w:pPr>
    </w:p>
    <w:p w14:paraId="19A05834" w14:textId="77777777" w:rsidR="0035277D" w:rsidRDefault="001E5425">
      <w:pPr>
        <w:pStyle w:val="RedaliaNormal"/>
      </w:pPr>
      <w:r>
        <w:t>Le cas échéant, autres renseignements : ............................</w:t>
      </w:r>
    </w:p>
    <w:p w14:paraId="19A05835" w14:textId="77777777" w:rsidR="0035277D" w:rsidRDefault="0035277D">
      <w:pPr>
        <w:pStyle w:val="RedaliaNormal"/>
      </w:pPr>
    </w:p>
    <w:p w14:paraId="19A05836" w14:textId="77777777" w:rsidR="0035277D" w:rsidRDefault="001E5425">
      <w:pPr>
        <w:pStyle w:val="RedaliaNormal"/>
      </w:pPr>
      <w:r>
        <w:rPr>
          <w:b/>
        </w:rPr>
        <w:t>● Renseignements complémentaires affectant le marché et/ou la créance</w:t>
      </w:r>
    </w:p>
    <w:tbl>
      <w:tblPr>
        <w:tblW w:w="9778" w:type="dxa"/>
        <w:tblLayout w:type="fixed"/>
        <w:tblCellMar>
          <w:left w:w="10" w:type="dxa"/>
          <w:right w:w="10" w:type="dxa"/>
        </w:tblCellMar>
        <w:tblLook w:val="04A0" w:firstRow="1" w:lastRow="0" w:firstColumn="1" w:lastColumn="0" w:noHBand="0" w:noVBand="1"/>
      </w:tblPr>
      <w:tblGrid>
        <w:gridCol w:w="7479"/>
        <w:gridCol w:w="2299"/>
      </w:tblGrid>
      <w:tr w:rsidR="0035277D" w14:paraId="19A05839"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37" w14:textId="77777777" w:rsidR="0035277D" w:rsidRDefault="001E5425">
            <w:pPr>
              <w:pStyle w:val="RedaliaNormal"/>
              <w:rPr>
                <w:rFonts w:cs="Calibri"/>
              </w:rPr>
            </w:pPr>
            <w:r>
              <w:rPr>
                <w:rFonts w:cs="Calibri"/>
              </w:rPr>
              <w:t>L’acheteur renvoie les parties aux documents du marché</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38" w14:textId="77777777" w:rsidR="0035277D" w:rsidRDefault="001E5425">
            <w:pPr>
              <w:pStyle w:val="RedaliaNormal"/>
            </w:pPr>
            <w:r>
              <w:rPr>
                <w:rFonts w:cs="Calibri"/>
              </w:rPr>
              <w:t xml:space="preserve"> </w:t>
            </w:r>
          </w:p>
        </w:tc>
      </w:tr>
    </w:tbl>
    <w:p w14:paraId="19A0583A" w14:textId="77777777" w:rsidR="0035277D" w:rsidRDefault="0035277D"/>
    <w:p w14:paraId="19A0583B" w14:textId="77777777" w:rsidR="0035277D" w:rsidRDefault="001E5425">
      <w:r>
        <w:t>Si la case précédente n’a pas été cochée, remplir les champs suivants :</w:t>
      </w:r>
    </w:p>
    <w:tbl>
      <w:tblPr>
        <w:tblW w:w="9778" w:type="dxa"/>
        <w:tblLayout w:type="fixed"/>
        <w:tblCellMar>
          <w:left w:w="10" w:type="dxa"/>
          <w:right w:w="10" w:type="dxa"/>
        </w:tblCellMar>
        <w:tblLook w:val="04A0" w:firstRow="1" w:lastRow="0" w:firstColumn="1" w:lastColumn="0" w:noHBand="0" w:noVBand="1"/>
      </w:tblPr>
      <w:tblGrid>
        <w:gridCol w:w="7479"/>
        <w:gridCol w:w="2299"/>
      </w:tblGrid>
      <w:tr w:rsidR="0035277D" w14:paraId="19A0583E"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3C" w14:textId="77777777" w:rsidR="0035277D" w:rsidRDefault="001E5425">
            <w:pPr>
              <w:pStyle w:val="RedaliaNormal"/>
              <w:rPr>
                <w:rFonts w:cs="Calibri"/>
              </w:rPr>
            </w:pPr>
            <w:r>
              <w:rPr>
                <w:rFonts w:cs="Calibri"/>
              </w:rPr>
              <w:t>Le cas échéant :</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3D" w14:textId="77777777" w:rsidR="0035277D" w:rsidRDefault="0035277D">
            <w:pPr>
              <w:pStyle w:val="RedaliaNormal"/>
              <w:rPr>
                <w:rFonts w:cs="Calibri"/>
              </w:rPr>
            </w:pPr>
          </w:p>
        </w:tc>
      </w:tr>
      <w:tr w:rsidR="0035277D" w14:paraId="19A05841"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3F" w14:textId="77777777" w:rsidR="0035277D" w:rsidRDefault="001E5425">
            <w:pPr>
              <w:pStyle w:val="RedaliaNormal"/>
              <w:rPr>
                <w:rFonts w:cs="Calibri"/>
              </w:rPr>
            </w:pPr>
            <w:r>
              <w:rPr>
                <w:rFonts w:cs="Calibri"/>
              </w:rPr>
              <w:t>Le marché prévoit le versement d’une avance au créancier au titre du marché :</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40" w14:textId="77777777" w:rsidR="0035277D" w:rsidRDefault="001E5425">
            <w:pPr>
              <w:pStyle w:val="RedaliaNormal"/>
            </w:pPr>
            <w:r>
              <w:rPr>
                <w:rFonts w:cs="Calibri"/>
              </w:rPr>
              <w:t xml:space="preserve"> </w:t>
            </w:r>
          </w:p>
        </w:tc>
      </w:tr>
      <w:tr w:rsidR="0035277D" w14:paraId="19A05844"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42" w14:textId="77777777" w:rsidR="0035277D" w:rsidRDefault="001E5425">
            <w:pPr>
              <w:pStyle w:val="RedaliaNormal"/>
              <w:rPr>
                <w:rFonts w:cs="Calibri"/>
              </w:rPr>
            </w:pPr>
            <w:r>
              <w:rPr>
                <w:rFonts w:cs="Calibri"/>
              </w:rPr>
              <w:t xml:space="preserve">      En cas d’avance, son pourcentage</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43" w14:textId="77777777" w:rsidR="0035277D" w:rsidRDefault="001E5425">
            <w:pPr>
              <w:pStyle w:val="RedaliaNormal"/>
              <w:rPr>
                <w:rFonts w:cs="Calibri"/>
              </w:rPr>
            </w:pPr>
            <w:r>
              <w:rPr>
                <w:rFonts w:cs="Calibri"/>
              </w:rPr>
              <w:t>............................ %</w:t>
            </w:r>
          </w:p>
        </w:tc>
      </w:tr>
      <w:tr w:rsidR="0035277D" w14:paraId="19A05847"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45" w14:textId="77777777" w:rsidR="0035277D" w:rsidRDefault="001E5425">
            <w:pPr>
              <w:pStyle w:val="RedaliaNormal"/>
              <w:rPr>
                <w:rFonts w:cs="Calibri"/>
              </w:rPr>
            </w:pPr>
            <w:r>
              <w:rPr>
                <w:rFonts w:cs="Calibri"/>
              </w:rPr>
              <w:t>Le marché prévoit une retenue de garantie :</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46" w14:textId="77777777" w:rsidR="0035277D" w:rsidRDefault="001E5425">
            <w:pPr>
              <w:pStyle w:val="RedaliaNormal"/>
            </w:pPr>
            <w:r>
              <w:rPr>
                <w:rFonts w:cs="Calibri"/>
              </w:rPr>
              <w:t xml:space="preserve"> </w:t>
            </w:r>
          </w:p>
        </w:tc>
      </w:tr>
      <w:tr w:rsidR="0035277D" w14:paraId="19A0584A"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48" w14:textId="77777777" w:rsidR="0035277D" w:rsidRDefault="001E5425">
            <w:pPr>
              <w:pStyle w:val="RedaliaNormal"/>
              <w:rPr>
                <w:rFonts w:cs="Calibri"/>
              </w:rPr>
            </w:pPr>
            <w:r>
              <w:rPr>
                <w:rFonts w:cs="Calibri"/>
              </w:rPr>
              <w:t xml:space="preserve">      En cas de retenue de garantie, son pourcentage</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49" w14:textId="77777777" w:rsidR="0035277D" w:rsidRDefault="001E5425">
            <w:pPr>
              <w:pStyle w:val="RedaliaNormal"/>
              <w:rPr>
                <w:rFonts w:cs="Calibri"/>
              </w:rPr>
            </w:pPr>
            <w:r>
              <w:rPr>
                <w:rFonts w:cs="Calibri"/>
              </w:rPr>
              <w:t>............................ %</w:t>
            </w:r>
          </w:p>
        </w:tc>
      </w:tr>
      <w:tr w:rsidR="0035277D" w14:paraId="19A0584D"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4B" w14:textId="77777777" w:rsidR="0035277D" w:rsidRDefault="001E5425">
            <w:pPr>
              <w:pStyle w:val="RedaliaNormal"/>
              <w:rPr>
                <w:rFonts w:cs="Calibri"/>
              </w:rPr>
            </w:pPr>
            <w:r>
              <w:rPr>
                <w:rFonts w:cs="Calibri"/>
              </w:rPr>
              <w:t>Le marché prévoit un délai d’exécution des prestations :</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4C" w14:textId="77777777" w:rsidR="0035277D" w:rsidRDefault="001E5425">
            <w:pPr>
              <w:pStyle w:val="RedaliaNormal"/>
            </w:pPr>
            <w:r>
              <w:rPr>
                <w:rFonts w:cs="Calibri"/>
              </w:rPr>
              <w:t xml:space="preserve"> </w:t>
            </w:r>
          </w:p>
        </w:tc>
      </w:tr>
      <w:tr w:rsidR="0035277D" w14:paraId="19A05850"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4E" w14:textId="77777777" w:rsidR="0035277D" w:rsidRDefault="001E5425">
            <w:pPr>
              <w:pStyle w:val="RedaliaNormal"/>
              <w:rPr>
                <w:rFonts w:cs="Calibri"/>
              </w:rPr>
            </w:pPr>
            <w:r>
              <w:rPr>
                <w:rFonts w:cs="Calibri"/>
              </w:rPr>
              <w:t xml:space="preserve">      Si un délai d’exécution est prévu, le délai mentionné est de :</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4F" w14:textId="77777777" w:rsidR="0035277D" w:rsidRDefault="001E5425">
            <w:pPr>
              <w:pStyle w:val="RedaliaNormal"/>
              <w:rPr>
                <w:rFonts w:cs="Calibri"/>
              </w:rPr>
            </w:pPr>
            <w:r>
              <w:rPr>
                <w:rFonts w:cs="Calibri"/>
              </w:rPr>
              <w:t>............................</w:t>
            </w:r>
          </w:p>
        </w:tc>
      </w:tr>
      <w:tr w:rsidR="0035277D" w14:paraId="19A05853"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51" w14:textId="77777777" w:rsidR="0035277D" w:rsidRDefault="001E5425">
            <w:pPr>
              <w:pStyle w:val="RedaliaNormal"/>
              <w:rPr>
                <w:rFonts w:cs="Calibri"/>
              </w:rPr>
            </w:pPr>
            <w:r>
              <w:rPr>
                <w:rFonts w:cs="Calibri"/>
              </w:rPr>
              <w:t>Le marché prévoit des dates prévisionnelles de début d’exécution et d’achèvement sont :</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52" w14:textId="77777777" w:rsidR="0035277D" w:rsidRDefault="001E5425">
            <w:pPr>
              <w:pStyle w:val="RedaliaNormal"/>
            </w:pPr>
            <w:r>
              <w:rPr>
                <w:rFonts w:cs="Calibri"/>
              </w:rPr>
              <w:t xml:space="preserve"> </w:t>
            </w:r>
          </w:p>
        </w:tc>
      </w:tr>
      <w:tr w:rsidR="0035277D" w14:paraId="19A05856"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54" w14:textId="77777777" w:rsidR="0035277D" w:rsidRDefault="001E5425">
            <w:pPr>
              <w:pStyle w:val="RedaliaNormal"/>
              <w:rPr>
                <w:rFonts w:cs="Calibri"/>
              </w:rPr>
            </w:pPr>
            <w:r>
              <w:rPr>
                <w:rFonts w:cs="Calibri"/>
              </w:rPr>
              <w:t xml:space="preserve">      Si elles sont prévues, les dates prévisionnelles de début d’exécution et d’achèvement sont :</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55" w14:textId="77777777" w:rsidR="0035277D" w:rsidRDefault="001E5425">
            <w:pPr>
              <w:pStyle w:val="RedaliaNormal"/>
              <w:rPr>
                <w:rFonts w:cs="Calibri"/>
              </w:rPr>
            </w:pPr>
            <w:r>
              <w:rPr>
                <w:rFonts w:cs="Calibri"/>
              </w:rPr>
              <w:t>............................</w:t>
            </w:r>
          </w:p>
        </w:tc>
      </w:tr>
      <w:tr w:rsidR="0035277D" w14:paraId="19A05859"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57" w14:textId="77777777" w:rsidR="0035277D" w:rsidRDefault="001E5425">
            <w:pPr>
              <w:pStyle w:val="RedaliaNormal"/>
              <w:rPr>
                <w:rFonts w:cs="Calibri"/>
              </w:rPr>
            </w:pPr>
            <w:r>
              <w:rPr>
                <w:rFonts w:cs="Calibri"/>
              </w:rPr>
              <w:t>Le marché prévoit un délai maximum de paiement :</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58" w14:textId="77777777" w:rsidR="0035277D" w:rsidRDefault="001E5425">
            <w:pPr>
              <w:pStyle w:val="RedaliaNormal"/>
            </w:pPr>
            <w:r>
              <w:rPr>
                <w:rFonts w:cs="Calibri"/>
              </w:rPr>
              <w:t xml:space="preserve"> </w:t>
            </w:r>
          </w:p>
        </w:tc>
      </w:tr>
      <w:tr w:rsidR="0035277D" w14:paraId="19A0585C"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5A" w14:textId="77777777" w:rsidR="0035277D" w:rsidRDefault="001E5425">
            <w:pPr>
              <w:pStyle w:val="RedaliaNormal"/>
              <w:rPr>
                <w:rFonts w:cs="Calibri"/>
              </w:rPr>
            </w:pPr>
            <w:r>
              <w:rPr>
                <w:rFonts w:cs="Calibri"/>
              </w:rPr>
              <w:t xml:space="preserve">      Si un délai maximum de paiement est prévu, il est de :</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5B" w14:textId="77777777" w:rsidR="0035277D" w:rsidRDefault="001E5425">
            <w:pPr>
              <w:pStyle w:val="RedaliaNormal"/>
              <w:rPr>
                <w:rFonts w:cs="Calibri"/>
              </w:rPr>
            </w:pPr>
            <w:r>
              <w:rPr>
                <w:rFonts w:cs="Calibri"/>
              </w:rPr>
              <w:t>............................</w:t>
            </w:r>
          </w:p>
        </w:tc>
      </w:tr>
      <w:tr w:rsidR="0035277D" w14:paraId="19A0585F"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5D" w14:textId="77777777" w:rsidR="0035277D" w:rsidRDefault="001E5425">
            <w:pPr>
              <w:pStyle w:val="RedaliaNormal"/>
              <w:rPr>
                <w:rFonts w:cs="Calibri"/>
              </w:rPr>
            </w:pPr>
            <w:r>
              <w:rPr>
                <w:rFonts w:cs="Calibri"/>
              </w:rPr>
              <w:t xml:space="preserve">      S’il est prévu, référence du taux des intérêts moratoires mentionné</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5E" w14:textId="77777777" w:rsidR="0035277D" w:rsidRDefault="001E5425">
            <w:pPr>
              <w:pStyle w:val="RedaliaNormal"/>
              <w:rPr>
                <w:rFonts w:cs="Calibri"/>
              </w:rPr>
            </w:pPr>
            <w:r>
              <w:rPr>
                <w:rFonts w:cs="Calibri"/>
              </w:rPr>
              <w:t>............................</w:t>
            </w:r>
          </w:p>
        </w:tc>
      </w:tr>
      <w:tr w:rsidR="0035277D" w14:paraId="19A05862"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60" w14:textId="77777777" w:rsidR="0035277D" w:rsidRDefault="001E5425">
            <w:pPr>
              <w:pStyle w:val="RedaliaNormal"/>
              <w:rPr>
                <w:rFonts w:cs="Calibri"/>
              </w:rPr>
            </w:pPr>
            <w:r>
              <w:rPr>
                <w:rFonts w:cs="Calibri"/>
              </w:rPr>
              <w:t>Le marché prévoit un montant :</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61" w14:textId="77777777" w:rsidR="0035277D" w:rsidRDefault="001E5425">
            <w:pPr>
              <w:pStyle w:val="RedaliaNormal"/>
            </w:pPr>
            <w:r>
              <w:rPr>
                <w:rFonts w:cs="Calibri"/>
              </w:rPr>
              <w:t xml:space="preserve"> </w:t>
            </w:r>
          </w:p>
        </w:tc>
      </w:tr>
      <w:tr w:rsidR="0035277D" w14:paraId="19A05865"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63" w14:textId="77777777" w:rsidR="0035277D" w:rsidRDefault="001E5425">
            <w:pPr>
              <w:pStyle w:val="RedaliaNormal"/>
              <w:rPr>
                <w:rFonts w:cs="Calibri"/>
              </w:rPr>
            </w:pPr>
            <w:r>
              <w:rPr>
                <w:rFonts w:cs="Calibri"/>
              </w:rPr>
              <w:t xml:space="preserve">      Montant prévu pour l’ensemble du marché :</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64" w14:textId="77777777" w:rsidR="0035277D" w:rsidRDefault="001E5425">
            <w:pPr>
              <w:pStyle w:val="RedaliaNormal"/>
              <w:rPr>
                <w:rFonts w:cs="Calibri"/>
              </w:rPr>
            </w:pPr>
            <w:r>
              <w:rPr>
                <w:rFonts w:cs="Calibri"/>
              </w:rPr>
              <w:t>...................... € TTC</w:t>
            </w:r>
          </w:p>
        </w:tc>
      </w:tr>
      <w:tr w:rsidR="0035277D" w14:paraId="19A05868"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66" w14:textId="77777777" w:rsidR="0035277D" w:rsidRDefault="001E5425">
            <w:pPr>
              <w:pStyle w:val="RedaliaNormal"/>
              <w:rPr>
                <w:rFonts w:cs="Calibri"/>
              </w:rPr>
            </w:pPr>
            <w:r>
              <w:rPr>
                <w:rFonts w:cs="Calibri"/>
              </w:rPr>
              <w:t xml:space="preserve">      Montant prévu pour la tranche concernée :</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67" w14:textId="77777777" w:rsidR="0035277D" w:rsidRDefault="001E5425">
            <w:pPr>
              <w:pStyle w:val="RedaliaNormal"/>
              <w:rPr>
                <w:rFonts w:cs="Calibri"/>
              </w:rPr>
            </w:pPr>
            <w:r>
              <w:rPr>
                <w:rFonts w:cs="Calibri"/>
              </w:rPr>
              <w:t>...................... € TTC</w:t>
            </w:r>
          </w:p>
        </w:tc>
      </w:tr>
      <w:tr w:rsidR="0035277D" w14:paraId="19A0586B"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69" w14:textId="77777777" w:rsidR="0035277D" w:rsidRDefault="001E5425">
            <w:pPr>
              <w:pStyle w:val="RedaliaNormal"/>
              <w:rPr>
                <w:rFonts w:cs="Calibri"/>
              </w:rPr>
            </w:pPr>
            <w:r>
              <w:rPr>
                <w:rFonts w:cs="Calibri"/>
              </w:rPr>
              <w:t xml:space="preserve">      Montant prévu pour le lot concerné :</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6A" w14:textId="77777777" w:rsidR="0035277D" w:rsidRDefault="001E5425">
            <w:pPr>
              <w:pStyle w:val="RedaliaNormal"/>
              <w:rPr>
                <w:rFonts w:cs="Calibri"/>
              </w:rPr>
            </w:pPr>
            <w:r>
              <w:rPr>
                <w:rFonts w:cs="Calibri"/>
              </w:rPr>
              <w:t>...................... € TTC</w:t>
            </w:r>
          </w:p>
        </w:tc>
      </w:tr>
      <w:tr w:rsidR="0035277D" w14:paraId="19A0586E"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6C" w14:textId="77777777" w:rsidR="0035277D" w:rsidRDefault="001E5425">
            <w:pPr>
              <w:pStyle w:val="RedaliaNormal"/>
              <w:rPr>
                <w:rFonts w:cs="Calibri"/>
              </w:rPr>
            </w:pPr>
            <w:r>
              <w:rPr>
                <w:rFonts w:cs="Calibri"/>
              </w:rPr>
              <w:t>Pour les accords-cadres à bons de commande, indiquer :</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6D" w14:textId="77777777" w:rsidR="0035277D" w:rsidRDefault="0035277D">
            <w:pPr>
              <w:pStyle w:val="RedaliaNormal"/>
              <w:rPr>
                <w:rFonts w:cs="Calibri"/>
              </w:rPr>
            </w:pPr>
          </w:p>
        </w:tc>
      </w:tr>
      <w:tr w:rsidR="0035277D" w14:paraId="19A05871"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6F" w14:textId="77777777" w:rsidR="0035277D" w:rsidRDefault="001E5425">
            <w:pPr>
              <w:pStyle w:val="RedaliaNormal"/>
              <w:rPr>
                <w:rFonts w:cs="Calibri"/>
              </w:rPr>
            </w:pPr>
            <w:r>
              <w:rPr>
                <w:rFonts w:cs="Calibri"/>
              </w:rPr>
              <w:t xml:space="preserve">      Montant minimum :</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70" w14:textId="77777777" w:rsidR="0035277D" w:rsidRDefault="001E5425">
            <w:pPr>
              <w:pStyle w:val="RedaliaNormal"/>
              <w:rPr>
                <w:rFonts w:cs="Calibri"/>
              </w:rPr>
            </w:pPr>
            <w:r>
              <w:rPr>
                <w:rFonts w:cs="Calibri"/>
              </w:rPr>
              <w:t>...................... € TTC</w:t>
            </w:r>
          </w:p>
        </w:tc>
      </w:tr>
      <w:tr w:rsidR="0035277D" w14:paraId="19A05874"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72" w14:textId="77777777" w:rsidR="0035277D" w:rsidRDefault="001E5425">
            <w:pPr>
              <w:pStyle w:val="RedaliaNormal"/>
              <w:rPr>
                <w:rFonts w:cs="Calibri"/>
              </w:rPr>
            </w:pPr>
            <w:r>
              <w:rPr>
                <w:rFonts w:cs="Calibri"/>
              </w:rPr>
              <w:lastRenderedPageBreak/>
              <w:t xml:space="preserve">      Montant maximum :</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73" w14:textId="77777777" w:rsidR="0035277D" w:rsidRDefault="001E5425">
            <w:pPr>
              <w:pStyle w:val="RedaliaNormal"/>
              <w:rPr>
                <w:rFonts w:cs="Calibri"/>
              </w:rPr>
            </w:pPr>
            <w:r>
              <w:rPr>
                <w:rFonts w:cs="Calibri"/>
              </w:rPr>
              <w:t>...................... € TTC</w:t>
            </w:r>
          </w:p>
        </w:tc>
      </w:tr>
      <w:tr w:rsidR="0035277D" w14:paraId="19A05877"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75" w14:textId="77777777" w:rsidR="0035277D" w:rsidRDefault="001E5425">
            <w:pPr>
              <w:pStyle w:val="RedaliaNormal"/>
              <w:rPr>
                <w:rFonts w:cs="Calibri"/>
              </w:rPr>
            </w:pPr>
            <w:r>
              <w:rPr>
                <w:rFonts w:cs="Calibri"/>
              </w:rPr>
              <w:t xml:space="preserve">      Montant estimé :</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76" w14:textId="77777777" w:rsidR="0035277D" w:rsidRDefault="001E5425">
            <w:pPr>
              <w:pStyle w:val="RedaliaNormal"/>
              <w:rPr>
                <w:rFonts w:cs="Calibri"/>
              </w:rPr>
            </w:pPr>
            <w:r>
              <w:rPr>
                <w:rFonts w:cs="Calibri"/>
              </w:rPr>
              <w:t>...................... € TTC</w:t>
            </w:r>
          </w:p>
        </w:tc>
      </w:tr>
      <w:tr w:rsidR="0035277D" w14:paraId="19A0587A"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78" w14:textId="77777777" w:rsidR="0035277D" w:rsidRDefault="001E5425">
            <w:pPr>
              <w:pStyle w:val="RedaliaNormal"/>
              <w:rPr>
                <w:rFonts w:cs="Calibri"/>
              </w:rPr>
            </w:pPr>
            <w:r>
              <w:rPr>
                <w:rFonts w:cs="Calibri"/>
              </w:rPr>
              <w:t>Le titulaire souhaite ne pas confier l’exécution d’une partie des prestations à des sous-traitants ayant droit au paiement direct :</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79" w14:textId="77777777" w:rsidR="0035277D" w:rsidRDefault="0035277D">
            <w:pPr>
              <w:pStyle w:val="RedaliaNormal"/>
            </w:pPr>
          </w:p>
        </w:tc>
      </w:tr>
      <w:tr w:rsidR="0035277D" w14:paraId="19A0587D" w14:textId="77777777">
        <w:tc>
          <w:tcPr>
            <w:tcW w:w="7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7B" w14:textId="77777777" w:rsidR="0035277D" w:rsidRDefault="001E5425">
            <w:pPr>
              <w:pStyle w:val="RedaliaNormal"/>
              <w:rPr>
                <w:rFonts w:cs="Calibri"/>
              </w:rPr>
            </w:pPr>
            <w:r>
              <w:rPr>
                <w:rFonts w:cs="Calibri"/>
              </w:rPr>
              <w:t xml:space="preserve">      Cette partie non sous-traitée est au maximum de :</w:t>
            </w:r>
          </w:p>
        </w:tc>
        <w:tc>
          <w:tcPr>
            <w:tcW w:w="2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7C" w14:textId="77777777" w:rsidR="0035277D" w:rsidRDefault="001E5425">
            <w:pPr>
              <w:pStyle w:val="RedaliaNormal"/>
              <w:rPr>
                <w:rFonts w:cs="Calibri"/>
              </w:rPr>
            </w:pPr>
            <w:r>
              <w:rPr>
                <w:rFonts w:cs="Calibri"/>
              </w:rPr>
              <w:t>...................... € TTC</w:t>
            </w:r>
          </w:p>
        </w:tc>
      </w:tr>
    </w:tbl>
    <w:p w14:paraId="19A0587E" w14:textId="77777777" w:rsidR="0035277D" w:rsidRDefault="0035277D">
      <w:pPr>
        <w:pStyle w:val="RedaliaNormal"/>
      </w:pPr>
    </w:p>
    <w:p w14:paraId="19A0587F" w14:textId="77777777" w:rsidR="0035277D" w:rsidRDefault="001E5425">
      <w:pPr>
        <w:pStyle w:val="RedaliaNormal"/>
      </w:pPr>
      <w:r>
        <w:rPr>
          <w:b/>
        </w:rPr>
        <w:t>● Informations supplémentaires en cas de groupement</w:t>
      </w:r>
    </w:p>
    <w:p w14:paraId="19A05880" w14:textId="77777777" w:rsidR="0035277D" w:rsidRDefault="001E5425">
      <w:pPr>
        <w:pStyle w:val="RedaliaNormal"/>
      </w:pPr>
      <w:r>
        <w:t>Désignation des membres du groupement :</w:t>
      </w:r>
    </w:p>
    <w:p w14:paraId="19A05881" w14:textId="77777777" w:rsidR="0035277D" w:rsidRDefault="001E5425">
      <w:pPr>
        <w:pStyle w:val="RedaliaNormal"/>
      </w:pPr>
      <w:r>
        <w:t>SIRET pour chaque membre du groupement : ............................</w:t>
      </w:r>
    </w:p>
    <w:p w14:paraId="19A05882" w14:textId="77777777" w:rsidR="0035277D" w:rsidRDefault="0035277D">
      <w:pPr>
        <w:pStyle w:val="RedaliaNormal"/>
      </w:pPr>
    </w:p>
    <w:p w14:paraId="19A05883" w14:textId="77777777" w:rsidR="0035277D" w:rsidRDefault="001E5425">
      <w:pPr>
        <w:pStyle w:val="RedaliaNormal"/>
      </w:pPr>
      <w:r>
        <w:t>Désignation du mandataire : ............................</w:t>
      </w:r>
    </w:p>
    <w:p w14:paraId="19A05884" w14:textId="77777777" w:rsidR="0035277D" w:rsidRDefault="0035277D">
      <w:pPr>
        <w:pStyle w:val="RedaliaNormal"/>
      </w:pPr>
    </w:p>
    <w:p w14:paraId="19A05885" w14:textId="77777777" w:rsidR="0035277D" w:rsidRDefault="001E5425">
      <w:pPr>
        <w:pStyle w:val="RedaliaNormal"/>
      </w:pPr>
      <w:r>
        <w:rPr>
          <w:b/>
        </w:rPr>
        <w:t>● Modification(s) ultérieure(s) de la créance</w:t>
      </w:r>
    </w:p>
    <w:p w14:paraId="19A05886" w14:textId="77777777" w:rsidR="0035277D" w:rsidRDefault="001E5425">
      <w:pPr>
        <w:pStyle w:val="RedaliaNormal"/>
      </w:pPr>
      <w:r>
        <w:t>(À renseigner autant de fois que nécessaire)</w:t>
      </w:r>
    </w:p>
    <w:tbl>
      <w:tblPr>
        <w:tblW w:w="9778" w:type="dxa"/>
        <w:tblLayout w:type="fixed"/>
        <w:tblCellMar>
          <w:left w:w="10" w:type="dxa"/>
          <w:right w:w="10" w:type="dxa"/>
        </w:tblCellMar>
        <w:tblLook w:val="04A0" w:firstRow="1" w:lastRow="0" w:firstColumn="1" w:lastColumn="0" w:noHBand="0" w:noVBand="1"/>
      </w:tblPr>
      <w:tblGrid>
        <w:gridCol w:w="2235"/>
        <w:gridCol w:w="4283"/>
        <w:gridCol w:w="3260"/>
      </w:tblGrid>
      <w:tr w:rsidR="0035277D" w14:paraId="19A0588C" w14:textId="77777777">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87" w14:textId="77777777" w:rsidR="0035277D" w:rsidRDefault="001E5425">
            <w:pPr>
              <w:pStyle w:val="RedaliaNormal"/>
              <w:rPr>
                <w:rFonts w:cs="Calibri"/>
              </w:rPr>
            </w:pPr>
            <w:r>
              <w:rPr>
                <w:rFonts w:cs="Calibri"/>
              </w:rPr>
              <w:t>1ère modification</w:t>
            </w:r>
          </w:p>
        </w:tc>
        <w:tc>
          <w:tcPr>
            <w:tcW w:w="4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88" w14:textId="77777777" w:rsidR="0035277D" w:rsidRDefault="001E5425">
            <w:pPr>
              <w:pStyle w:val="RedaliaNormal"/>
              <w:rPr>
                <w:rFonts w:cs="Calibri"/>
              </w:rPr>
            </w:pPr>
            <w:r>
              <w:rPr>
                <w:rFonts w:cs="Calibri"/>
              </w:rPr>
              <w:t>La créance cessible est ramenée/portée à : ...................... €</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89" w14:textId="77777777" w:rsidR="0035277D" w:rsidRDefault="001E5425">
            <w:pPr>
              <w:pStyle w:val="RedaliaNormal"/>
              <w:rPr>
                <w:rFonts w:cs="Calibri"/>
              </w:rPr>
            </w:pPr>
            <w:r>
              <w:rPr>
                <w:rFonts w:cs="Calibri"/>
              </w:rPr>
              <w:t>Date/Signature</w:t>
            </w:r>
          </w:p>
          <w:p w14:paraId="19A0588A" w14:textId="77777777" w:rsidR="0035277D" w:rsidRDefault="0035277D">
            <w:pPr>
              <w:pStyle w:val="RedaliaNormal"/>
              <w:rPr>
                <w:rFonts w:cs="Calibri"/>
              </w:rPr>
            </w:pPr>
          </w:p>
          <w:p w14:paraId="19A0588B" w14:textId="77777777" w:rsidR="0035277D" w:rsidRDefault="0035277D">
            <w:pPr>
              <w:pStyle w:val="RedaliaNormal"/>
              <w:rPr>
                <w:rFonts w:cs="Calibri"/>
              </w:rPr>
            </w:pPr>
          </w:p>
        </w:tc>
      </w:tr>
      <w:tr w:rsidR="0035277D" w14:paraId="19A05892" w14:textId="77777777">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8D" w14:textId="77777777" w:rsidR="0035277D" w:rsidRDefault="001E5425">
            <w:pPr>
              <w:pStyle w:val="RedaliaNormal"/>
              <w:rPr>
                <w:rFonts w:cs="Calibri"/>
              </w:rPr>
            </w:pPr>
            <w:r>
              <w:rPr>
                <w:rFonts w:cs="Calibri"/>
              </w:rPr>
              <w:t>2ème modification</w:t>
            </w:r>
          </w:p>
        </w:tc>
        <w:tc>
          <w:tcPr>
            <w:tcW w:w="4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8E" w14:textId="77777777" w:rsidR="0035277D" w:rsidRDefault="001E5425">
            <w:pPr>
              <w:pStyle w:val="RedaliaNormal"/>
              <w:rPr>
                <w:rFonts w:cs="Calibri"/>
              </w:rPr>
            </w:pPr>
            <w:r>
              <w:rPr>
                <w:rFonts w:cs="Calibri"/>
              </w:rPr>
              <w:t>La créance cessible est ramenée/portée à : ...................... €</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8F" w14:textId="77777777" w:rsidR="0035277D" w:rsidRDefault="001E5425">
            <w:pPr>
              <w:pStyle w:val="RedaliaNormal"/>
              <w:rPr>
                <w:rFonts w:cs="Calibri"/>
              </w:rPr>
            </w:pPr>
            <w:r>
              <w:rPr>
                <w:rFonts w:cs="Calibri"/>
              </w:rPr>
              <w:t>Date/Signature</w:t>
            </w:r>
          </w:p>
          <w:p w14:paraId="19A05890" w14:textId="77777777" w:rsidR="0035277D" w:rsidRDefault="0035277D">
            <w:pPr>
              <w:pStyle w:val="RedaliaNormal"/>
              <w:rPr>
                <w:rFonts w:cs="Calibri"/>
              </w:rPr>
            </w:pPr>
          </w:p>
          <w:p w14:paraId="19A05891" w14:textId="77777777" w:rsidR="0035277D" w:rsidRDefault="0035277D">
            <w:pPr>
              <w:pStyle w:val="RedaliaNormal"/>
              <w:rPr>
                <w:rFonts w:cs="Calibri"/>
              </w:rPr>
            </w:pPr>
          </w:p>
        </w:tc>
      </w:tr>
      <w:tr w:rsidR="0035277D" w14:paraId="19A05898" w14:textId="77777777">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93" w14:textId="77777777" w:rsidR="0035277D" w:rsidRDefault="001E5425">
            <w:pPr>
              <w:pStyle w:val="RedaliaNormal"/>
              <w:rPr>
                <w:rFonts w:cs="Calibri"/>
              </w:rPr>
            </w:pPr>
            <w:r>
              <w:rPr>
                <w:rFonts w:cs="Calibri"/>
              </w:rPr>
              <w:t>3ème modification</w:t>
            </w:r>
          </w:p>
        </w:tc>
        <w:tc>
          <w:tcPr>
            <w:tcW w:w="4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94" w14:textId="77777777" w:rsidR="0035277D" w:rsidRDefault="001E5425">
            <w:pPr>
              <w:pStyle w:val="RedaliaNormal"/>
              <w:rPr>
                <w:rFonts w:cs="Calibri"/>
              </w:rPr>
            </w:pPr>
            <w:r>
              <w:rPr>
                <w:rFonts w:cs="Calibri"/>
              </w:rPr>
              <w:t>La créance cessible est ramenée/portée à : ...................... €</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95" w14:textId="77777777" w:rsidR="0035277D" w:rsidRDefault="001E5425">
            <w:pPr>
              <w:pStyle w:val="RedaliaNormal"/>
              <w:rPr>
                <w:rFonts w:cs="Calibri"/>
              </w:rPr>
            </w:pPr>
            <w:r>
              <w:rPr>
                <w:rFonts w:cs="Calibri"/>
              </w:rPr>
              <w:t>Date/Signature</w:t>
            </w:r>
          </w:p>
          <w:p w14:paraId="19A05896" w14:textId="77777777" w:rsidR="0035277D" w:rsidRDefault="0035277D">
            <w:pPr>
              <w:pStyle w:val="RedaliaNormal"/>
              <w:rPr>
                <w:rFonts w:cs="Calibri"/>
              </w:rPr>
            </w:pPr>
          </w:p>
          <w:p w14:paraId="19A05897" w14:textId="77777777" w:rsidR="0035277D" w:rsidRDefault="0035277D">
            <w:pPr>
              <w:pStyle w:val="RedaliaNormal"/>
              <w:rPr>
                <w:rFonts w:cs="Calibri"/>
              </w:rPr>
            </w:pPr>
          </w:p>
        </w:tc>
      </w:tr>
      <w:tr w:rsidR="0035277D" w14:paraId="19A0589E" w14:textId="77777777">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99" w14:textId="77777777" w:rsidR="0035277D" w:rsidRDefault="001E5425">
            <w:pPr>
              <w:pStyle w:val="RedaliaNormal"/>
              <w:rPr>
                <w:rFonts w:cs="Calibri"/>
              </w:rPr>
            </w:pPr>
            <w:r>
              <w:rPr>
                <w:rFonts w:cs="Calibri"/>
              </w:rPr>
              <w:t>4ème modification</w:t>
            </w:r>
          </w:p>
        </w:tc>
        <w:tc>
          <w:tcPr>
            <w:tcW w:w="4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9A" w14:textId="77777777" w:rsidR="0035277D" w:rsidRDefault="001E5425">
            <w:pPr>
              <w:pStyle w:val="RedaliaNormal"/>
              <w:rPr>
                <w:rFonts w:cs="Calibri"/>
              </w:rPr>
            </w:pPr>
            <w:r>
              <w:rPr>
                <w:rFonts w:cs="Calibri"/>
              </w:rPr>
              <w:t>La créance cessible est ramenée/portée à : ...................... €</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9B" w14:textId="77777777" w:rsidR="0035277D" w:rsidRDefault="001E5425">
            <w:pPr>
              <w:pStyle w:val="RedaliaNormal"/>
              <w:rPr>
                <w:rFonts w:cs="Calibri"/>
              </w:rPr>
            </w:pPr>
            <w:r>
              <w:rPr>
                <w:rFonts w:cs="Calibri"/>
              </w:rPr>
              <w:t>Date/Signature</w:t>
            </w:r>
          </w:p>
          <w:p w14:paraId="19A0589C" w14:textId="77777777" w:rsidR="0035277D" w:rsidRDefault="0035277D">
            <w:pPr>
              <w:pStyle w:val="RedaliaNormal"/>
              <w:rPr>
                <w:rFonts w:cs="Calibri"/>
              </w:rPr>
            </w:pPr>
          </w:p>
          <w:p w14:paraId="19A0589D" w14:textId="77777777" w:rsidR="0035277D" w:rsidRDefault="0035277D">
            <w:pPr>
              <w:pStyle w:val="RedaliaNormal"/>
              <w:rPr>
                <w:rFonts w:cs="Calibri"/>
              </w:rPr>
            </w:pPr>
          </w:p>
        </w:tc>
      </w:tr>
      <w:tr w:rsidR="0035277D" w14:paraId="19A058A4" w14:textId="77777777">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9F" w14:textId="77777777" w:rsidR="0035277D" w:rsidRDefault="001E5425">
            <w:pPr>
              <w:pStyle w:val="RedaliaNormal"/>
              <w:rPr>
                <w:rFonts w:cs="Calibri"/>
              </w:rPr>
            </w:pPr>
            <w:r>
              <w:rPr>
                <w:rFonts w:cs="Calibri"/>
              </w:rPr>
              <w:t>Nième modification</w:t>
            </w:r>
          </w:p>
        </w:tc>
        <w:tc>
          <w:tcPr>
            <w:tcW w:w="4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A0" w14:textId="77777777" w:rsidR="0035277D" w:rsidRDefault="001E5425">
            <w:pPr>
              <w:pStyle w:val="RedaliaNormal"/>
              <w:rPr>
                <w:rFonts w:cs="Calibri"/>
              </w:rPr>
            </w:pPr>
            <w:r>
              <w:rPr>
                <w:rFonts w:cs="Calibri"/>
              </w:rPr>
              <w:t>La créance cessible est ramenée/portée à : ...................... €</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A1" w14:textId="77777777" w:rsidR="0035277D" w:rsidRDefault="001E5425">
            <w:pPr>
              <w:pStyle w:val="RedaliaNormal"/>
              <w:rPr>
                <w:rFonts w:cs="Calibri"/>
              </w:rPr>
            </w:pPr>
            <w:r>
              <w:rPr>
                <w:rFonts w:cs="Calibri"/>
              </w:rPr>
              <w:t>Date/Signature</w:t>
            </w:r>
          </w:p>
          <w:p w14:paraId="19A058A2" w14:textId="77777777" w:rsidR="0035277D" w:rsidRDefault="0035277D">
            <w:pPr>
              <w:pStyle w:val="RedaliaNormal"/>
              <w:rPr>
                <w:rFonts w:cs="Calibri"/>
              </w:rPr>
            </w:pPr>
          </w:p>
          <w:p w14:paraId="19A058A3" w14:textId="77777777" w:rsidR="0035277D" w:rsidRDefault="0035277D">
            <w:pPr>
              <w:pStyle w:val="RedaliaNormal"/>
              <w:rPr>
                <w:rFonts w:cs="Calibri"/>
              </w:rPr>
            </w:pPr>
          </w:p>
        </w:tc>
      </w:tr>
    </w:tbl>
    <w:p w14:paraId="19A058A5" w14:textId="77777777" w:rsidR="0035277D" w:rsidRDefault="0035277D">
      <w:pPr>
        <w:pStyle w:val="RedaliaNormal"/>
      </w:pPr>
    </w:p>
    <w:p w14:paraId="19A058A6" w14:textId="77777777" w:rsidR="0035277D" w:rsidRDefault="001E5425">
      <w:pPr>
        <w:pStyle w:val="RedaliaNormal"/>
      </w:pPr>
      <w:r>
        <w:t>En cas de cession ou de nantissement, le cessionnaire ou le titulaire du nantissement transmet l’original du présent certificat au comptable public assignataire, conformément aux articles R. 2191-54, R. 2191-55 et R. 2391-28 du Code de la commande publique.</w:t>
      </w:r>
    </w:p>
    <w:p w14:paraId="19A058A7" w14:textId="77777777" w:rsidR="0035277D" w:rsidRDefault="0035277D">
      <w:pPr>
        <w:pStyle w:val="RedaliaNormal"/>
      </w:pPr>
    </w:p>
    <w:p w14:paraId="19A058A8" w14:textId="77777777" w:rsidR="0035277D" w:rsidRDefault="001E5425">
      <w:pPr>
        <w:pStyle w:val="RedaliaNormal"/>
      </w:pPr>
      <w:r>
        <w:rPr>
          <w:b/>
        </w:rPr>
        <w:t>● Signature de l’acheteur</w:t>
      </w:r>
    </w:p>
    <w:tbl>
      <w:tblPr>
        <w:tblW w:w="9778" w:type="dxa"/>
        <w:tblLayout w:type="fixed"/>
        <w:tblCellMar>
          <w:left w:w="10" w:type="dxa"/>
          <w:right w:w="10" w:type="dxa"/>
        </w:tblCellMar>
        <w:tblLook w:val="04A0" w:firstRow="1" w:lastRow="0" w:firstColumn="1" w:lastColumn="0" w:noHBand="0" w:noVBand="1"/>
      </w:tblPr>
      <w:tblGrid>
        <w:gridCol w:w="4889"/>
        <w:gridCol w:w="4889"/>
      </w:tblGrid>
      <w:tr w:rsidR="0035277D" w14:paraId="19A058AB" w14:textId="77777777">
        <w:tc>
          <w:tcPr>
            <w:tcW w:w="4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A9" w14:textId="77777777" w:rsidR="0035277D" w:rsidRDefault="001E5425">
            <w:pPr>
              <w:pStyle w:val="RedaliaNormal"/>
              <w:rPr>
                <w:rFonts w:cs="Calibri"/>
              </w:rPr>
            </w:pPr>
            <w:r>
              <w:rPr>
                <w:rFonts w:cs="Calibri"/>
              </w:rPr>
              <w:t xml:space="preserve">A  </w:t>
            </w:r>
          </w:p>
        </w:tc>
        <w:tc>
          <w:tcPr>
            <w:tcW w:w="4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AA" w14:textId="77777777" w:rsidR="0035277D" w:rsidRDefault="001E5425">
            <w:pPr>
              <w:pStyle w:val="RedaliaNormal"/>
              <w:rPr>
                <w:rFonts w:cs="Calibri"/>
              </w:rPr>
            </w:pPr>
            <w:r>
              <w:rPr>
                <w:rFonts w:cs="Calibri"/>
              </w:rPr>
              <w:t>Le</w:t>
            </w:r>
          </w:p>
        </w:tc>
      </w:tr>
      <w:tr w:rsidR="0035277D" w14:paraId="19A058B0" w14:textId="77777777">
        <w:tc>
          <w:tcPr>
            <w:tcW w:w="4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AC" w14:textId="77777777" w:rsidR="0035277D" w:rsidRDefault="0035277D">
            <w:pPr>
              <w:pStyle w:val="RedaliaNormal"/>
              <w:rPr>
                <w:rFonts w:cs="Calibri"/>
              </w:rPr>
            </w:pPr>
          </w:p>
        </w:tc>
        <w:tc>
          <w:tcPr>
            <w:tcW w:w="4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8AD" w14:textId="77777777" w:rsidR="0035277D" w:rsidRDefault="001E5425">
            <w:pPr>
              <w:pStyle w:val="RedaliaNormal"/>
              <w:rPr>
                <w:rFonts w:cs="Calibri"/>
              </w:rPr>
            </w:pPr>
            <w:r>
              <w:rPr>
                <w:rFonts w:cs="Calibri"/>
              </w:rPr>
              <w:t>Signature de l’acheteur ou de son représentant</w:t>
            </w:r>
          </w:p>
          <w:p w14:paraId="19A058AE" w14:textId="77777777" w:rsidR="0035277D" w:rsidRDefault="0035277D">
            <w:pPr>
              <w:pStyle w:val="RedaliaNormal"/>
              <w:rPr>
                <w:rFonts w:cs="Calibri"/>
              </w:rPr>
            </w:pPr>
          </w:p>
          <w:p w14:paraId="19A058AF" w14:textId="77777777" w:rsidR="0035277D" w:rsidRDefault="0035277D">
            <w:pPr>
              <w:pStyle w:val="RedaliaNormal"/>
              <w:rPr>
                <w:rFonts w:cs="Calibri"/>
              </w:rPr>
            </w:pPr>
          </w:p>
        </w:tc>
      </w:tr>
    </w:tbl>
    <w:p w14:paraId="19A058B1" w14:textId="77777777" w:rsidR="0035277D" w:rsidRDefault="0035277D">
      <w:pPr>
        <w:pStyle w:val="RedaliaNormal"/>
      </w:pPr>
    </w:p>
    <w:p w14:paraId="19A058B2" w14:textId="77777777" w:rsidR="0035277D" w:rsidRDefault="0035277D">
      <w:pPr>
        <w:pStyle w:val="RedaliaNormal"/>
      </w:pPr>
    </w:p>
    <w:p w14:paraId="19A058B3" w14:textId="77777777" w:rsidR="0035277D" w:rsidRDefault="0035277D">
      <w:pPr>
        <w:pStyle w:val="RedaliaNormal"/>
        <w:pageBreakBefore/>
      </w:pPr>
    </w:p>
    <w:p w14:paraId="19A058B4" w14:textId="77777777" w:rsidR="0035277D" w:rsidRDefault="001E5425">
      <w:pPr>
        <w:pStyle w:val="RdaliaTitredossier"/>
      </w:pPr>
      <w:r>
        <w:t>Annexe à l’acte d’engagement</w:t>
      </w:r>
    </w:p>
    <w:p w14:paraId="19A058B5" w14:textId="77777777" w:rsidR="0035277D" w:rsidRDefault="0035277D">
      <w:pPr>
        <w:pStyle w:val="RdaliaTitredossier"/>
      </w:pPr>
    </w:p>
    <w:p w14:paraId="19A058B6" w14:textId="77777777" w:rsidR="0035277D" w:rsidRDefault="001E5425">
      <w:pPr>
        <w:pStyle w:val="RdaliaTitredossier"/>
      </w:pPr>
      <w:r>
        <w:t>DECLARATION DE SOUS-TRAITANCE</w:t>
      </w:r>
    </w:p>
    <w:p w14:paraId="19A058B7" w14:textId="77777777" w:rsidR="0035277D" w:rsidRDefault="001E5425">
      <w:pPr>
        <w:pStyle w:val="RdaliaTitreparagraphe"/>
      </w:pPr>
      <w:r>
        <w:t>Pouvoir adjudicateur : Vallée Sud - Grand Paris (92)</w:t>
      </w:r>
    </w:p>
    <w:p w14:paraId="19A058B8" w14:textId="77777777" w:rsidR="0035277D" w:rsidRDefault="001E5425">
      <w:pPr>
        <w:pStyle w:val="RedaliaRetraitavecpuce"/>
        <w:numPr>
          <w:ilvl w:val="0"/>
          <w:numId w:val="11"/>
        </w:numPr>
      </w:pPr>
      <w:r>
        <w:t>Désignation de l’acheteur :</w:t>
      </w:r>
    </w:p>
    <w:p w14:paraId="19A058B9" w14:textId="77777777" w:rsidR="0035277D" w:rsidRDefault="001E5425">
      <w:pPr>
        <w:pStyle w:val="RedaliaNormal"/>
      </w:pPr>
      <w:r>
        <w:tab/>
      </w:r>
    </w:p>
    <w:p w14:paraId="19A058BA" w14:textId="77777777" w:rsidR="0035277D" w:rsidRDefault="001E5425">
      <w:pPr>
        <w:pStyle w:val="RedaliaNormal"/>
      </w:pPr>
      <w:r>
        <w:tab/>
      </w:r>
    </w:p>
    <w:p w14:paraId="19A058BB" w14:textId="77777777" w:rsidR="0035277D" w:rsidRDefault="0035277D">
      <w:pPr>
        <w:pStyle w:val="RedaliaRetraitavecpuce"/>
        <w:numPr>
          <w:ilvl w:val="0"/>
          <w:numId w:val="0"/>
        </w:numPr>
        <w:ind w:left="360"/>
      </w:pPr>
    </w:p>
    <w:p w14:paraId="19A058BC" w14:textId="77777777" w:rsidR="0035277D" w:rsidRDefault="001E5425">
      <w:pPr>
        <w:pStyle w:val="RedaliaRetraitavecpuce"/>
      </w:pPr>
      <w:r>
        <w:t>Personne habilitée à donner les renseignements relatifs aux nantissements ou cessions de créances :</w:t>
      </w:r>
    </w:p>
    <w:p w14:paraId="19A058BD" w14:textId="77777777" w:rsidR="0035277D" w:rsidRDefault="001E5425">
      <w:pPr>
        <w:pStyle w:val="RedaliaNormal"/>
      </w:pPr>
      <w:r>
        <w:tab/>
      </w:r>
    </w:p>
    <w:p w14:paraId="19A058BE" w14:textId="77777777" w:rsidR="0035277D" w:rsidRDefault="001E5425">
      <w:pPr>
        <w:pStyle w:val="RedaliaNormal"/>
      </w:pPr>
      <w:r>
        <w:tab/>
      </w:r>
    </w:p>
    <w:p w14:paraId="19A058BF" w14:textId="77777777" w:rsidR="0035277D" w:rsidRDefault="001E5425">
      <w:pPr>
        <w:pStyle w:val="RdaliaTitreparagraphe"/>
      </w:pPr>
      <w:r>
        <w:t>Objet de l'accord-cadre :</w:t>
      </w:r>
    </w:p>
    <w:p w14:paraId="19A058C0" w14:textId="77777777" w:rsidR="0035277D" w:rsidRDefault="001E5425">
      <w:pPr>
        <w:pStyle w:val="RedaliaNormal"/>
        <w:rPr>
          <w:b/>
        </w:rPr>
      </w:pPr>
      <w:r>
        <w:rPr>
          <w:b/>
        </w:rPr>
        <w:t>Objet de la consultation : Accord cadre de prestations d'infogérance et d'assistance de premier niveau des systèmes d'information de Vallée Sud - Grand Paris</w:t>
      </w:r>
    </w:p>
    <w:p w14:paraId="19A058C1" w14:textId="77777777" w:rsidR="0035277D" w:rsidRDefault="0035277D">
      <w:pPr>
        <w:pStyle w:val="RedaliaNormal"/>
      </w:pPr>
    </w:p>
    <w:p w14:paraId="19A058C2" w14:textId="77777777" w:rsidR="0035277D" w:rsidRDefault="001E5425">
      <w:pPr>
        <w:pStyle w:val="RedaliaNormal"/>
      </w:pPr>
      <w:r>
        <w:t>Objet de l'accord-cadre : Prestations d'infogérance et d'assistance de premier niveau des systèmes d'info</w:t>
      </w:r>
    </w:p>
    <w:p w14:paraId="19A058C3" w14:textId="77777777" w:rsidR="0035277D" w:rsidRDefault="001E5425">
      <w:pPr>
        <w:pStyle w:val="RdaliaTitreparagraphe"/>
      </w:pPr>
      <w:r>
        <w:t>Objet de la déclaration du sous-traitant</w:t>
      </w:r>
    </w:p>
    <w:p w14:paraId="19A058C4" w14:textId="77777777" w:rsidR="0035277D" w:rsidRDefault="001E5425">
      <w:pPr>
        <w:pStyle w:val="RedaliaNormal"/>
      </w:pPr>
      <w:r>
        <w:t>La présente déclaration de sous-traitance constitue :</w:t>
      </w:r>
    </w:p>
    <w:p w14:paraId="19A058C5" w14:textId="77777777" w:rsidR="0035277D" w:rsidRDefault="0035277D">
      <w:pPr>
        <w:pStyle w:val="RedaliaNormal"/>
      </w:pPr>
    </w:p>
    <w:p w14:paraId="19A058C6" w14:textId="77777777" w:rsidR="0035277D" w:rsidRDefault="001E5425">
      <w:pPr>
        <w:pStyle w:val="RedaliaNormal"/>
      </w:pPr>
      <w:r>
        <w:rPr>
          <w:rFonts w:ascii="Wingdings" w:eastAsia="Wingdings" w:hAnsi="Wingdings" w:cs="Wingdings"/>
          <w:szCs w:val="22"/>
        </w:rPr>
        <w:t></w:t>
      </w:r>
      <w:r>
        <w:t xml:space="preserve"> Un document annexé à l’offre du soumissionnaire.</w:t>
      </w:r>
    </w:p>
    <w:p w14:paraId="19A058C7" w14:textId="77777777" w:rsidR="0035277D" w:rsidRDefault="0035277D">
      <w:pPr>
        <w:pStyle w:val="RedaliaNormal"/>
      </w:pPr>
    </w:p>
    <w:p w14:paraId="19A058C8" w14:textId="77777777" w:rsidR="0035277D" w:rsidRDefault="001E5425">
      <w:pPr>
        <w:pStyle w:val="RedaliaNormal"/>
      </w:pPr>
      <w:r>
        <w:rPr>
          <w:rFonts w:ascii="Wingdings" w:eastAsia="Wingdings" w:hAnsi="Wingdings" w:cs="Wingdings"/>
          <w:szCs w:val="22"/>
        </w:rPr>
        <w:t></w:t>
      </w:r>
      <w:r>
        <w:t xml:space="preserve"> Un acte spécial portant acceptation du sous-traitant et agrément de ses conditions de paiement (sous-traitant présenté après attribution de l'accord-cadre).</w:t>
      </w:r>
    </w:p>
    <w:p w14:paraId="19A058C9" w14:textId="77777777" w:rsidR="0035277D" w:rsidRDefault="0035277D">
      <w:pPr>
        <w:pStyle w:val="RedaliaNormal"/>
      </w:pPr>
    </w:p>
    <w:p w14:paraId="19A058CA" w14:textId="77777777" w:rsidR="0035277D" w:rsidRDefault="001E5425">
      <w:pPr>
        <w:pStyle w:val="RedaliaNormal"/>
      </w:pPr>
      <w:r>
        <w:rPr>
          <w:rFonts w:ascii="Wingdings" w:eastAsia="Wingdings" w:hAnsi="Wingdings" w:cs="Wingdings"/>
          <w:szCs w:val="22"/>
        </w:rPr>
        <w:t></w:t>
      </w:r>
      <w:r>
        <w:rPr>
          <w:szCs w:val="22"/>
        </w:rPr>
        <w:t xml:space="preserve"> Un acte spécial modificatif : il annule et remplace la déclaration de sous-traitance du …</w:t>
      </w:r>
      <w:proofErr w:type="gramStart"/>
      <w:r>
        <w:rPr>
          <w:szCs w:val="22"/>
        </w:rPr>
        <w:t>…….</w:t>
      </w:r>
      <w:proofErr w:type="gramEnd"/>
      <w:r>
        <w:rPr>
          <w:szCs w:val="22"/>
        </w:rPr>
        <w:t>.</w:t>
      </w:r>
    </w:p>
    <w:p w14:paraId="19A058CB" w14:textId="77777777" w:rsidR="0035277D" w:rsidRDefault="0035277D">
      <w:pPr>
        <w:pStyle w:val="RedaliaNormal"/>
      </w:pPr>
    </w:p>
    <w:p w14:paraId="19A058CC" w14:textId="77777777" w:rsidR="0035277D" w:rsidRDefault="001E5425">
      <w:pPr>
        <w:pStyle w:val="RdaliaTitreparagraphe"/>
      </w:pPr>
      <w:r>
        <w:t>Identification du soumissionnaire ou du titulaire</w:t>
      </w:r>
    </w:p>
    <w:p w14:paraId="19A058CD" w14:textId="6FE692C7" w:rsidR="0035277D" w:rsidRDefault="001E5425">
      <w:pPr>
        <w:pStyle w:val="RedaliaNormal"/>
      </w:pPr>
      <w:r>
        <w:t xml:space="preserve">Nom commercial et dénomination sociale de l’unité ou de l’établissement qui exécutera la prestation, </w:t>
      </w:r>
      <w:r w:rsidR="008812F8">
        <w:t>adresse postale</w:t>
      </w:r>
      <w:r>
        <w:t xml:space="preserve"> et du siège social (si elle est différente de l’adresse postale), adresse électronique, numéros de téléphone et de télécopie, numéro SIRET :</w:t>
      </w:r>
    </w:p>
    <w:p w14:paraId="19A058CE" w14:textId="77777777" w:rsidR="0035277D" w:rsidRDefault="001E5425">
      <w:pPr>
        <w:pStyle w:val="RedaliaNormal"/>
      </w:pPr>
      <w:r>
        <w:tab/>
      </w:r>
    </w:p>
    <w:p w14:paraId="19A058CF" w14:textId="77777777" w:rsidR="0035277D" w:rsidRDefault="001E5425">
      <w:pPr>
        <w:pStyle w:val="RedaliaNormal"/>
      </w:pPr>
      <w:r>
        <w:tab/>
      </w:r>
    </w:p>
    <w:p w14:paraId="19A058D0" w14:textId="77777777" w:rsidR="0035277D" w:rsidRDefault="001E5425">
      <w:pPr>
        <w:pStyle w:val="RedaliaNormal"/>
      </w:pPr>
      <w:r>
        <w:tab/>
      </w:r>
    </w:p>
    <w:p w14:paraId="19A058D1" w14:textId="77777777" w:rsidR="0035277D" w:rsidRDefault="0035277D">
      <w:pPr>
        <w:pStyle w:val="RedaliaNormal"/>
      </w:pPr>
    </w:p>
    <w:p w14:paraId="19A058D2" w14:textId="77777777" w:rsidR="0035277D" w:rsidRDefault="001E5425">
      <w:pPr>
        <w:pStyle w:val="RedaliaNormal"/>
      </w:pPr>
      <w:r>
        <w:t>Forme juridique du soumissionnaire individuel, du titulaire ou du membre du groupement (entreprise individuelle, SA, SARL, EURL, association, établissement public, etc.) :</w:t>
      </w:r>
    </w:p>
    <w:p w14:paraId="19A058D3" w14:textId="77777777" w:rsidR="0035277D" w:rsidRDefault="001E5425">
      <w:pPr>
        <w:pStyle w:val="RedaliaNormal"/>
      </w:pPr>
      <w:r>
        <w:tab/>
      </w:r>
    </w:p>
    <w:p w14:paraId="19A058D4" w14:textId="77777777" w:rsidR="0035277D" w:rsidRDefault="001E5425">
      <w:pPr>
        <w:pStyle w:val="RedaliaNormal"/>
      </w:pPr>
      <w:r>
        <w:tab/>
      </w:r>
    </w:p>
    <w:p w14:paraId="19A058D5" w14:textId="77777777" w:rsidR="0035277D" w:rsidRDefault="001E5425">
      <w:pPr>
        <w:pStyle w:val="RedaliaNormal"/>
      </w:pPr>
      <w:r>
        <w:tab/>
      </w:r>
    </w:p>
    <w:p w14:paraId="19A058D6" w14:textId="77777777" w:rsidR="0035277D" w:rsidRDefault="0035277D">
      <w:pPr>
        <w:pStyle w:val="RedaliaNormal"/>
      </w:pPr>
    </w:p>
    <w:p w14:paraId="19A058D7" w14:textId="77777777" w:rsidR="0035277D" w:rsidRDefault="001E5425">
      <w:pPr>
        <w:pStyle w:val="RedaliaNormal"/>
      </w:pPr>
      <w:r>
        <w:t>En cas de groupement momentané d’entreprises, identification et coordonnées du mandataire du groupement :</w:t>
      </w:r>
    </w:p>
    <w:p w14:paraId="19A058D8" w14:textId="77777777" w:rsidR="0035277D" w:rsidRDefault="001E5425">
      <w:pPr>
        <w:pStyle w:val="RedaliaNormal"/>
      </w:pPr>
      <w:r>
        <w:tab/>
      </w:r>
    </w:p>
    <w:p w14:paraId="19A058D9" w14:textId="77777777" w:rsidR="0035277D" w:rsidRDefault="001E5425">
      <w:pPr>
        <w:pStyle w:val="RedaliaNormal"/>
      </w:pPr>
      <w:r>
        <w:tab/>
      </w:r>
    </w:p>
    <w:p w14:paraId="19A058DA" w14:textId="77777777" w:rsidR="0035277D" w:rsidRDefault="001E5425">
      <w:pPr>
        <w:pStyle w:val="RedaliaNormal"/>
      </w:pPr>
      <w:r>
        <w:tab/>
      </w:r>
    </w:p>
    <w:p w14:paraId="19A058DB" w14:textId="77777777" w:rsidR="0035277D" w:rsidRDefault="001E5425">
      <w:pPr>
        <w:pStyle w:val="RdaliaTitreparagraphe"/>
      </w:pPr>
      <w:r>
        <w:t>Identification du sous-traitant :</w:t>
      </w:r>
    </w:p>
    <w:p w14:paraId="19A058DC" w14:textId="77777777" w:rsidR="0035277D" w:rsidRDefault="001E5425">
      <w:pPr>
        <w:pStyle w:val="RedaliaNormal"/>
      </w:pPr>
      <w:r>
        <w:t xml:space="preserve">Nom commercial et dénomination sociale de l’unité ou de l’établissement qui exécutera la prestation, </w:t>
      </w:r>
      <w:proofErr w:type="gramStart"/>
      <w:r>
        <w:t>adresses postale</w:t>
      </w:r>
      <w:proofErr w:type="gramEnd"/>
      <w:r>
        <w:t xml:space="preserve"> et du siège social (si elle est différente de l’adresse postale), adresse électronique, numéros de téléphone et de télécopie, numéro SIRET :</w:t>
      </w:r>
    </w:p>
    <w:p w14:paraId="19A058DD" w14:textId="77777777" w:rsidR="0035277D" w:rsidRDefault="001E5425">
      <w:pPr>
        <w:pStyle w:val="RedaliaNormal"/>
      </w:pPr>
      <w:r>
        <w:tab/>
      </w:r>
    </w:p>
    <w:p w14:paraId="19A058DE" w14:textId="77777777" w:rsidR="0035277D" w:rsidRDefault="001E5425">
      <w:pPr>
        <w:pStyle w:val="RedaliaNormal"/>
      </w:pPr>
      <w:r>
        <w:tab/>
      </w:r>
    </w:p>
    <w:p w14:paraId="19A058DF" w14:textId="77777777" w:rsidR="0035277D" w:rsidRDefault="001E5425">
      <w:pPr>
        <w:pStyle w:val="RedaliaNormal"/>
      </w:pPr>
      <w:r>
        <w:tab/>
      </w:r>
    </w:p>
    <w:p w14:paraId="19A058E0" w14:textId="77777777" w:rsidR="0035277D" w:rsidRDefault="0035277D">
      <w:pPr>
        <w:pStyle w:val="TitreN5"/>
        <w:widowControl/>
        <w:tabs>
          <w:tab w:val="right" w:leader="dot" w:pos="10417"/>
        </w:tabs>
        <w:spacing w:before="0" w:after="0"/>
        <w:outlineLvl w:val="9"/>
        <w:rPr>
          <w:b/>
          <w:i w:val="0"/>
          <w:color w:val="0000FF"/>
          <w:sz w:val="20"/>
          <w:szCs w:val="24"/>
        </w:rPr>
      </w:pPr>
    </w:p>
    <w:p w14:paraId="19A058E1" w14:textId="77777777" w:rsidR="0035277D" w:rsidRDefault="001E5425">
      <w:pPr>
        <w:pStyle w:val="RedaliaNormal"/>
      </w:pPr>
      <w:r>
        <w:t>Forme juridique du soumissionnaire individuel, du titulaire ou du membre du groupement (entreprise individuelle, SA, SARL, EURL, association, établissement public, etc.) :</w:t>
      </w:r>
    </w:p>
    <w:p w14:paraId="19A058E2" w14:textId="77777777" w:rsidR="0035277D" w:rsidRDefault="001E5425">
      <w:pPr>
        <w:pStyle w:val="RedaliaNormal"/>
      </w:pPr>
      <w:r>
        <w:tab/>
      </w:r>
    </w:p>
    <w:p w14:paraId="19A058E3" w14:textId="77777777" w:rsidR="0035277D" w:rsidRDefault="001E5425">
      <w:pPr>
        <w:pStyle w:val="RedaliaNormal"/>
      </w:pPr>
      <w:r>
        <w:tab/>
      </w:r>
    </w:p>
    <w:p w14:paraId="19A058E4" w14:textId="77777777" w:rsidR="0035277D" w:rsidRDefault="001E5425">
      <w:pPr>
        <w:pStyle w:val="RedaliaNormal"/>
      </w:pPr>
      <w:r>
        <w:tab/>
      </w:r>
    </w:p>
    <w:p w14:paraId="19A058E5" w14:textId="77777777" w:rsidR="0035277D" w:rsidRDefault="0035277D">
      <w:pPr>
        <w:pStyle w:val="RedaliaNormal"/>
      </w:pPr>
    </w:p>
    <w:p w14:paraId="19A058E6" w14:textId="77777777" w:rsidR="0035277D" w:rsidRDefault="001E5425">
      <w:pPr>
        <w:pStyle w:val="RedaliaNormal"/>
      </w:pPr>
      <w:r>
        <w:t xml:space="preserve">Personne(s) physique(s) ayant le pouvoir d’engager le sous-traitant : (Indiquer le nom, prénom et la qualité de chaque personne) :  </w:t>
      </w:r>
    </w:p>
    <w:p w14:paraId="19A058E7" w14:textId="77777777" w:rsidR="0035277D" w:rsidRDefault="001E5425">
      <w:pPr>
        <w:pStyle w:val="RedaliaNormal"/>
      </w:pPr>
      <w:r>
        <w:tab/>
      </w:r>
    </w:p>
    <w:p w14:paraId="19A058E8" w14:textId="77777777" w:rsidR="0035277D" w:rsidRDefault="001E5425">
      <w:pPr>
        <w:pStyle w:val="RedaliaNormal"/>
      </w:pPr>
      <w:r>
        <w:tab/>
      </w:r>
    </w:p>
    <w:p w14:paraId="19A058E9" w14:textId="77777777" w:rsidR="0035277D" w:rsidRDefault="001E5425">
      <w:pPr>
        <w:pStyle w:val="RedaliaNormal"/>
      </w:pPr>
      <w:r>
        <w:tab/>
      </w:r>
    </w:p>
    <w:p w14:paraId="19A058EA" w14:textId="77777777" w:rsidR="0035277D" w:rsidRDefault="0035277D">
      <w:pPr>
        <w:pStyle w:val="RedaliaNormal"/>
      </w:pPr>
    </w:p>
    <w:p w14:paraId="19A058EB" w14:textId="77777777" w:rsidR="0035277D" w:rsidRDefault="001E5425">
      <w:pPr>
        <w:pStyle w:val="RedaliaNormal"/>
      </w:pPr>
      <w:r>
        <w:t>Le sous-traitant est-il une micro, une petite ou une moyenne entreprise au sens de la recommandation de la Commission du 6 mai 2003 concernant la définition des micro, petites et moyennes entreprises ou un artisan au sens au sens de l'article 19 de la loi du 5 juillet 1996 n° 96-603 modifiée relative au développement et à la promotion du commerce et de l’artisanat (Art. R. 2151-13 et R. 2351-12 du Code de la commande publique</w:t>
      </w:r>
      <w:proofErr w:type="gramStart"/>
      <w:r>
        <w:t>)?</w:t>
      </w:r>
      <w:proofErr w:type="gramEnd"/>
    </w:p>
    <w:p w14:paraId="19A058EC" w14:textId="77777777" w:rsidR="0035277D" w:rsidRDefault="001E5425">
      <w:pPr>
        <w:pStyle w:val="RedaliaRetraitavecpuce"/>
        <w:numPr>
          <w:ilvl w:val="0"/>
          <w:numId w:val="0"/>
        </w:numPr>
        <w:ind w:left="720"/>
      </w:pPr>
      <w:r>
        <w:rPr>
          <w:rFonts w:ascii="Wingdings" w:eastAsia="Wingdings" w:hAnsi="Wingdings" w:cs="Wingdings"/>
          <w:szCs w:val="22"/>
        </w:rPr>
        <w:t></w:t>
      </w:r>
      <w:r>
        <w:rPr>
          <w:szCs w:val="22"/>
        </w:rPr>
        <w:t xml:space="preserve"> OUI          </w:t>
      </w:r>
      <w:r>
        <w:rPr>
          <w:rFonts w:ascii="Wingdings" w:eastAsia="Wingdings" w:hAnsi="Wingdings" w:cs="Wingdings"/>
          <w:szCs w:val="22"/>
        </w:rPr>
        <w:t></w:t>
      </w:r>
      <w:r>
        <w:rPr>
          <w:szCs w:val="22"/>
        </w:rPr>
        <w:t xml:space="preserve"> NON</w:t>
      </w:r>
    </w:p>
    <w:p w14:paraId="19A058ED" w14:textId="77777777" w:rsidR="0035277D" w:rsidRDefault="001E5425">
      <w:pPr>
        <w:pStyle w:val="RdaliaTitreparagraphe"/>
      </w:pPr>
      <w:r>
        <w:t>Nature des prestations sous-traitées :</w:t>
      </w:r>
    </w:p>
    <w:p w14:paraId="19A058EE" w14:textId="77777777" w:rsidR="0035277D" w:rsidRDefault="001E5425">
      <w:pPr>
        <w:pStyle w:val="RedaliaNormal"/>
      </w:pPr>
      <w:r>
        <w:rPr>
          <w:b/>
        </w:rPr>
        <w:t>Nature des prestations sous-traitées</w:t>
      </w:r>
      <w:r>
        <w:t> :</w:t>
      </w:r>
      <w:r>
        <w:tab/>
      </w:r>
    </w:p>
    <w:p w14:paraId="19A058EF" w14:textId="77777777" w:rsidR="0035277D" w:rsidRDefault="001E5425">
      <w:pPr>
        <w:pStyle w:val="RedaliaNormal"/>
      </w:pPr>
      <w:r>
        <w:tab/>
      </w:r>
    </w:p>
    <w:p w14:paraId="19A058F0" w14:textId="77777777" w:rsidR="0035277D" w:rsidRDefault="0035277D">
      <w:pPr>
        <w:pStyle w:val="RedaliaNormal"/>
      </w:pPr>
    </w:p>
    <w:p w14:paraId="19A058F1" w14:textId="77777777" w:rsidR="0035277D" w:rsidRDefault="001E5425">
      <w:pPr>
        <w:pStyle w:val="RedaliaNormal"/>
      </w:pPr>
      <w:r>
        <w:rPr>
          <w:b/>
        </w:rPr>
        <w:t xml:space="preserve">Sous-traitance de traitement de données à caractère personnel (à compléter le cas échéant) : </w:t>
      </w:r>
      <w:r>
        <w:tab/>
      </w:r>
    </w:p>
    <w:p w14:paraId="19A058F2" w14:textId="77777777" w:rsidR="0035277D" w:rsidRDefault="001E5425">
      <w:pPr>
        <w:pStyle w:val="RedaliaNormal"/>
      </w:pPr>
      <w:r>
        <w:tab/>
      </w:r>
    </w:p>
    <w:p w14:paraId="19A058F3" w14:textId="77777777" w:rsidR="0035277D" w:rsidRDefault="0035277D">
      <w:pPr>
        <w:pStyle w:val="RedaliaNormal"/>
      </w:pPr>
    </w:p>
    <w:p w14:paraId="19A058F4" w14:textId="77777777" w:rsidR="0035277D" w:rsidRDefault="001E5425">
      <w:pPr>
        <w:pStyle w:val="RedaliaNormal"/>
      </w:pPr>
      <w:r>
        <w:t>Le sous-traitant est autorisé à traiter les données à caractère personnel nécessaires pour fournir le ou les service(s) suivant(s) : ……………</w:t>
      </w:r>
    </w:p>
    <w:p w14:paraId="19A058F5" w14:textId="77777777" w:rsidR="0035277D" w:rsidRDefault="0035277D">
      <w:pPr>
        <w:pStyle w:val="RedaliaNormal"/>
      </w:pPr>
    </w:p>
    <w:p w14:paraId="19A058F6" w14:textId="77777777" w:rsidR="0035277D" w:rsidRDefault="001E5425">
      <w:pPr>
        <w:pStyle w:val="RedaliaNormal"/>
      </w:pPr>
      <w:r>
        <w:t>La durée du traitement est : ………</w:t>
      </w:r>
      <w:proofErr w:type="gramStart"/>
      <w:r>
        <w:t>…….</w:t>
      </w:r>
      <w:proofErr w:type="gramEnd"/>
      <w:r>
        <w:t>.</w:t>
      </w:r>
    </w:p>
    <w:p w14:paraId="19A058F7" w14:textId="77777777" w:rsidR="0035277D" w:rsidRDefault="0035277D">
      <w:pPr>
        <w:pStyle w:val="RedaliaNormal"/>
      </w:pPr>
    </w:p>
    <w:p w14:paraId="19A058F8" w14:textId="77777777" w:rsidR="0035277D" w:rsidRDefault="001E5425">
      <w:pPr>
        <w:pStyle w:val="RedaliaNormal"/>
      </w:pPr>
      <w:r>
        <w:t>La nature des opérations réalisées sur les données est : ………………….</w:t>
      </w:r>
    </w:p>
    <w:p w14:paraId="19A058F9" w14:textId="77777777" w:rsidR="0035277D" w:rsidRDefault="0035277D">
      <w:pPr>
        <w:pStyle w:val="RedaliaNormal"/>
      </w:pPr>
    </w:p>
    <w:p w14:paraId="19A058FA" w14:textId="77777777" w:rsidR="0035277D" w:rsidRDefault="001E5425">
      <w:pPr>
        <w:pStyle w:val="RedaliaNormal"/>
      </w:pPr>
      <w:r>
        <w:t>La ou les finalité(s) du traitement sont : ……………</w:t>
      </w:r>
    </w:p>
    <w:p w14:paraId="19A058FB" w14:textId="77777777" w:rsidR="0035277D" w:rsidRDefault="0035277D">
      <w:pPr>
        <w:pStyle w:val="RedaliaNormal"/>
      </w:pPr>
    </w:p>
    <w:p w14:paraId="19A058FC" w14:textId="77777777" w:rsidR="0035277D" w:rsidRDefault="001E5425">
      <w:pPr>
        <w:pStyle w:val="RedaliaNormal"/>
      </w:pPr>
      <w:r>
        <w:t>Les données à caractère personnel traitées sont : ………………</w:t>
      </w:r>
    </w:p>
    <w:p w14:paraId="19A058FD" w14:textId="77777777" w:rsidR="0035277D" w:rsidRDefault="0035277D">
      <w:pPr>
        <w:pStyle w:val="RedaliaNormal"/>
      </w:pPr>
    </w:p>
    <w:p w14:paraId="19A058FE" w14:textId="77777777" w:rsidR="0035277D" w:rsidRDefault="001E5425">
      <w:pPr>
        <w:pStyle w:val="RedaliaNormal"/>
      </w:pPr>
      <w:r>
        <w:t>Les catégories de personnes concernées sont : ………………….</w:t>
      </w:r>
    </w:p>
    <w:p w14:paraId="19A058FF" w14:textId="77777777" w:rsidR="0035277D" w:rsidRDefault="0035277D">
      <w:pPr>
        <w:pStyle w:val="RedaliaNormal"/>
      </w:pPr>
    </w:p>
    <w:p w14:paraId="19A05900" w14:textId="77777777" w:rsidR="0035277D" w:rsidRDefault="001E5425">
      <w:pPr>
        <w:pStyle w:val="RedaliaNormal"/>
      </w:pPr>
      <w:r>
        <w:t>Le soumissionnaire/titulaire déclare que :</w:t>
      </w:r>
    </w:p>
    <w:p w14:paraId="19A05901" w14:textId="77777777" w:rsidR="0035277D" w:rsidRDefault="001E5425">
      <w:pPr>
        <w:pStyle w:val="RedaliaNormal"/>
      </w:pPr>
      <w:r>
        <w:rPr>
          <w:rFonts w:ascii="Wingdings" w:eastAsia="Wingdings" w:hAnsi="Wingdings" w:cs="Wingdings"/>
          <w:szCs w:val="22"/>
        </w:rPr>
        <w:t></w:t>
      </w:r>
      <w:r>
        <w:rPr>
          <w:szCs w:val="22"/>
        </w:rPr>
        <w:t xml:space="preserve"> </w:t>
      </w:r>
      <w:r>
        <w:t>Le sous-traitant présente des garanties suffisantes pour la mise en œuvre de mesures techniques et organisationnelles propres à assurer la protection des données personnelles ;</w:t>
      </w:r>
    </w:p>
    <w:p w14:paraId="19A05902" w14:textId="77777777" w:rsidR="0035277D" w:rsidRDefault="001E5425">
      <w:pPr>
        <w:pStyle w:val="RedaliaNormal"/>
      </w:pPr>
      <w:r>
        <w:rPr>
          <w:rFonts w:ascii="Wingdings" w:eastAsia="Wingdings" w:hAnsi="Wingdings" w:cs="Wingdings"/>
          <w:szCs w:val="22"/>
        </w:rPr>
        <w:t></w:t>
      </w:r>
      <w:r>
        <w:rPr>
          <w:szCs w:val="22"/>
        </w:rPr>
        <w:t xml:space="preserve"> </w:t>
      </w:r>
      <w:r>
        <w:t>Le contrat de sous-traitance intègre les clauses obligatoires prévues par l’article 28 du règlement (UE) 2016/679 du Parlement européen et du Conseil du 27 avril 2016 relatif à la protection des personnes physiques à l’égard du traitement des données à caractère personnel et à la libre circulation de ces données et abrogeant la directive 95/46/CE (RGPD).</w:t>
      </w:r>
    </w:p>
    <w:p w14:paraId="19A05903" w14:textId="77777777" w:rsidR="0035277D" w:rsidRDefault="0035277D">
      <w:pPr>
        <w:pStyle w:val="RedaliaNormal"/>
      </w:pPr>
    </w:p>
    <w:p w14:paraId="19A05904" w14:textId="77777777" w:rsidR="0035277D" w:rsidRDefault="001E5425">
      <w:pPr>
        <w:pStyle w:val="RdaliaTitreparagraphe"/>
      </w:pPr>
      <w:r>
        <w:t>Prix des prestations sous-traitées :</w:t>
      </w:r>
    </w:p>
    <w:p w14:paraId="19A05905" w14:textId="77777777" w:rsidR="0035277D" w:rsidRDefault="001E5425">
      <w:pPr>
        <w:pStyle w:val="RedaliaNormal"/>
      </w:pPr>
      <w:r>
        <w:rPr>
          <w:b/>
        </w:rPr>
        <w:t>Montant des prestations sous-traitées</w:t>
      </w:r>
      <w:r>
        <w:t xml:space="preserve"> :</w:t>
      </w:r>
    </w:p>
    <w:p w14:paraId="19A05906" w14:textId="77777777" w:rsidR="0035277D" w:rsidRDefault="0035277D">
      <w:pPr>
        <w:pStyle w:val="RedaliaNormal"/>
      </w:pPr>
    </w:p>
    <w:p w14:paraId="19A05907" w14:textId="77777777" w:rsidR="0035277D" w:rsidRDefault="001E5425">
      <w:pPr>
        <w:pStyle w:val="RedaliaNormal"/>
      </w:pPr>
      <w:r>
        <w:t>Dans le cas où le sous-traitant a droit au paiement direct, le montant des prestations sous-traitées indiqué ci-dessous, revalorisé le cas échéant par application de la formule de variation des prix indiquée infra, constitue le montant maximum des sommes à verser par paiement direct au sous-traitant.</w:t>
      </w:r>
    </w:p>
    <w:p w14:paraId="19A05908" w14:textId="77777777" w:rsidR="0035277D" w:rsidRDefault="0035277D">
      <w:pPr>
        <w:pStyle w:val="RedaliaNormal"/>
      </w:pPr>
    </w:p>
    <w:p w14:paraId="19A05909" w14:textId="77777777" w:rsidR="0035277D" w:rsidRDefault="001E5425">
      <w:pPr>
        <w:pStyle w:val="RedaliaNormal"/>
      </w:pPr>
      <w:r>
        <w:rPr>
          <w:b/>
        </w:rPr>
        <w:t>a)</w:t>
      </w:r>
      <w:r>
        <w:t xml:space="preserve"> Montant du contrat de sous-traitance dans le cas de prestations ne relevant pas du b) ci-dessous :</w:t>
      </w:r>
    </w:p>
    <w:p w14:paraId="19A0590A" w14:textId="7C8A64B4" w:rsidR="0035277D" w:rsidRDefault="001E5425">
      <w:pPr>
        <w:pStyle w:val="RedaliaNormal"/>
      </w:pPr>
      <w:r>
        <w:t>- Taux de la TVA : ……………………</w:t>
      </w:r>
      <w:r w:rsidR="00B320EE">
        <w:t>……</w:t>
      </w:r>
      <w:r>
        <w:t>.</w:t>
      </w:r>
    </w:p>
    <w:p w14:paraId="19A0590B" w14:textId="071B2809" w:rsidR="0035277D" w:rsidRDefault="001E5425">
      <w:pPr>
        <w:pStyle w:val="RedaliaNormal"/>
      </w:pPr>
      <w:r>
        <w:t>- Montant HT (€) : ……………………</w:t>
      </w:r>
      <w:r w:rsidR="00B320EE">
        <w:t>……</w:t>
      </w:r>
      <w:r>
        <w:t>.</w:t>
      </w:r>
    </w:p>
    <w:p w14:paraId="19A0590C" w14:textId="77777777" w:rsidR="0035277D" w:rsidRDefault="001E5425">
      <w:pPr>
        <w:pStyle w:val="RedaliaNormal"/>
      </w:pPr>
      <w:r>
        <w:t>- Montant TTC (€) : …………………………</w:t>
      </w:r>
    </w:p>
    <w:p w14:paraId="19A0590D" w14:textId="77777777" w:rsidR="0035277D" w:rsidRDefault="0035277D">
      <w:pPr>
        <w:pStyle w:val="RedaliaNormal"/>
      </w:pPr>
    </w:p>
    <w:p w14:paraId="19A0590E" w14:textId="77777777" w:rsidR="0035277D" w:rsidRDefault="001E5425">
      <w:pPr>
        <w:pStyle w:val="RedaliaNormal"/>
      </w:pPr>
      <w:r>
        <w:rPr>
          <w:b/>
        </w:rPr>
        <w:t>b)</w:t>
      </w:r>
      <w:r>
        <w:t xml:space="preserve"> Montant du contrat de sous-traitance dans le cas de travaux sous-traités relevant de l’article 283-2 nonies du Code général des impôts :</w:t>
      </w:r>
    </w:p>
    <w:p w14:paraId="19A0590F" w14:textId="77777777" w:rsidR="0035277D" w:rsidRDefault="001E5425">
      <w:pPr>
        <w:pStyle w:val="RedaliaNormal"/>
      </w:pPr>
      <w:r>
        <w:t xml:space="preserve">- Taux de la TVA : </w:t>
      </w:r>
      <w:proofErr w:type="spellStart"/>
      <w:r>
        <w:t>auto-liquidation</w:t>
      </w:r>
      <w:proofErr w:type="spellEnd"/>
      <w:r>
        <w:t xml:space="preserve"> (la TVA est due par le titulaire)</w:t>
      </w:r>
    </w:p>
    <w:p w14:paraId="19A05910" w14:textId="77777777" w:rsidR="0035277D" w:rsidRDefault="001E5425">
      <w:pPr>
        <w:pStyle w:val="RedaliaNormal"/>
      </w:pPr>
      <w:r>
        <w:t>- Montant hors TVA (€) : ……………………</w:t>
      </w:r>
      <w:proofErr w:type="gramStart"/>
      <w:r>
        <w:t>…….</w:t>
      </w:r>
      <w:proofErr w:type="gramEnd"/>
      <w:r>
        <w:t>.</w:t>
      </w:r>
    </w:p>
    <w:p w14:paraId="19A05911" w14:textId="77777777" w:rsidR="0035277D" w:rsidRDefault="0035277D">
      <w:pPr>
        <w:pStyle w:val="RedaliaNormal"/>
      </w:pPr>
    </w:p>
    <w:p w14:paraId="19A05912" w14:textId="77777777" w:rsidR="0035277D" w:rsidRDefault="001E5425">
      <w:pPr>
        <w:pStyle w:val="RedaliaNormal"/>
      </w:pPr>
      <w:r>
        <w:rPr>
          <w:b/>
        </w:rPr>
        <w:t>Modalités de variation des prix</w:t>
      </w:r>
      <w:r>
        <w:t xml:space="preserve"> : </w:t>
      </w:r>
      <w:r>
        <w:tab/>
      </w:r>
    </w:p>
    <w:p w14:paraId="19A05913" w14:textId="77777777" w:rsidR="0035277D" w:rsidRDefault="001E5425">
      <w:pPr>
        <w:pStyle w:val="RedaliaNormal"/>
      </w:pPr>
      <w:r>
        <w:tab/>
      </w:r>
    </w:p>
    <w:p w14:paraId="19A05914" w14:textId="77777777" w:rsidR="0035277D" w:rsidRDefault="0035277D">
      <w:pPr>
        <w:pStyle w:val="RedaliaNormal"/>
      </w:pPr>
    </w:p>
    <w:p w14:paraId="19A05915" w14:textId="77777777" w:rsidR="0035277D" w:rsidRDefault="001E5425">
      <w:pPr>
        <w:pStyle w:val="RedaliaNormal"/>
      </w:pPr>
      <w:r>
        <w:t xml:space="preserve"> Le titulaire déclare que son sous-traitant remplit les conditions pour avoir </w:t>
      </w:r>
      <w:r>
        <w:rPr>
          <w:b/>
        </w:rPr>
        <w:t xml:space="preserve">droit au paiement direct </w:t>
      </w:r>
      <w:r>
        <w:t>(article R. 2193-10 ou article R. 2393-33 du Code de la commande publique)</w:t>
      </w:r>
      <w:r>
        <w:rPr>
          <w:b/>
        </w:rPr>
        <w:t> :</w:t>
      </w:r>
    </w:p>
    <w:p w14:paraId="19A05916" w14:textId="77777777" w:rsidR="0035277D" w:rsidRDefault="001E5425">
      <w:pPr>
        <w:pStyle w:val="RedaliaNormal"/>
      </w:pPr>
      <w:r>
        <w:rPr>
          <w:rFonts w:ascii="Wingdings" w:eastAsia="Wingdings" w:hAnsi="Wingdings" w:cs="Wingdings"/>
          <w:szCs w:val="22"/>
        </w:rPr>
        <w:t></w:t>
      </w:r>
      <w:r>
        <w:rPr>
          <w:szCs w:val="22"/>
        </w:rPr>
        <w:t xml:space="preserve"> OUI          </w:t>
      </w:r>
      <w:r>
        <w:rPr>
          <w:rFonts w:ascii="Wingdings" w:eastAsia="Wingdings" w:hAnsi="Wingdings" w:cs="Wingdings"/>
          <w:szCs w:val="22"/>
        </w:rPr>
        <w:t></w:t>
      </w:r>
      <w:r>
        <w:rPr>
          <w:szCs w:val="22"/>
        </w:rPr>
        <w:t xml:space="preserve"> NON</w:t>
      </w:r>
    </w:p>
    <w:p w14:paraId="19A05917" w14:textId="77777777" w:rsidR="0035277D" w:rsidRDefault="001E5425">
      <w:pPr>
        <w:pStyle w:val="RdaliaTitreparagraphe"/>
      </w:pPr>
      <w:r>
        <w:lastRenderedPageBreak/>
        <w:t>Condition de paiement :</w:t>
      </w:r>
    </w:p>
    <w:p w14:paraId="19A05918" w14:textId="77777777" w:rsidR="0035277D" w:rsidRDefault="001E5425">
      <w:pPr>
        <w:pStyle w:val="RedaliaNormal"/>
      </w:pPr>
      <w:r>
        <w:t>Références bancaires :</w:t>
      </w:r>
    </w:p>
    <w:p w14:paraId="19A05919" w14:textId="77777777" w:rsidR="0035277D" w:rsidRDefault="001E5425">
      <w:pPr>
        <w:pStyle w:val="RdaliaLgende"/>
      </w:pPr>
      <w:r>
        <w:t>(Joindre un IBAN.)</w:t>
      </w:r>
    </w:p>
    <w:p w14:paraId="19A0591A" w14:textId="77777777" w:rsidR="0035277D" w:rsidRDefault="0035277D">
      <w:pPr>
        <w:pStyle w:val="RedaliaNormal"/>
      </w:pPr>
    </w:p>
    <w:p w14:paraId="19A0591B" w14:textId="77777777" w:rsidR="0035277D" w:rsidRDefault="001E5425">
      <w:pPr>
        <w:pStyle w:val="RedaliaNormal"/>
      </w:pPr>
      <w:r>
        <w:t xml:space="preserve">IBAN : </w:t>
      </w:r>
      <w:r>
        <w:tab/>
      </w:r>
    </w:p>
    <w:p w14:paraId="19A0591C" w14:textId="77777777" w:rsidR="0035277D" w:rsidRDefault="001E5425">
      <w:pPr>
        <w:pStyle w:val="RedaliaNormal"/>
      </w:pPr>
      <w:r>
        <w:t xml:space="preserve">BIC : </w:t>
      </w:r>
      <w:r>
        <w:tab/>
      </w:r>
    </w:p>
    <w:p w14:paraId="19A0591D" w14:textId="77777777" w:rsidR="0035277D" w:rsidRDefault="0035277D">
      <w:pPr>
        <w:pStyle w:val="RedaliaNormal"/>
      </w:pPr>
    </w:p>
    <w:p w14:paraId="19A0591E" w14:textId="77777777" w:rsidR="0035277D" w:rsidRDefault="001E5425">
      <w:pPr>
        <w:pStyle w:val="RedaliaNormal"/>
      </w:pPr>
      <w:r>
        <w:t xml:space="preserve">Le sous-traitant demande à bénéficier d’une avance : </w:t>
      </w:r>
      <w:r>
        <w:rPr>
          <w:rFonts w:ascii="Wingdings" w:eastAsia="Wingdings" w:hAnsi="Wingdings" w:cs="Wingdings"/>
          <w:szCs w:val="22"/>
        </w:rPr>
        <w:t></w:t>
      </w:r>
      <w:r>
        <w:rPr>
          <w:szCs w:val="22"/>
        </w:rPr>
        <w:t xml:space="preserve"> OUI         </w:t>
      </w:r>
      <w:r>
        <w:rPr>
          <w:rFonts w:ascii="Wingdings" w:eastAsia="Wingdings" w:hAnsi="Wingdings" w:cs="Wingdings"/>
          <w:szCs w:val="22"/>
        </w:rPr>
        <w:t></w:t>
      </w:r>
      <w:r>
        <w:rPr>
          <w:szCs w:val="22"/>
        </w:rPr>
        <w:t xml:space="preserve"> NON</w:t>
      </w:r>
    </w:p>
    <w:p w14:paraId="19A0591F" w14:textId="77777777" w:rsidR="0035277D" w:rsidRDefault="001E5425">
      <w:pPr>
        <w:pStyle w:val="RdaliaTitreparagraphe"/>
        <w:jc w:val="both"/>
      </w:pPr>
      <w:r>
        <w:t>Capacités du sous-traitant :</w:t>
      </w:r>
    </w:p>
    <w:p w14:paraId="19A05920" w14:textId="77777777" w:rsidR="0035277D" w:rsidRDefault="001E5425">
      <w:pPr>
        <w:pStyle w:val="RdaliaLgende"/>
        <w:ind w:left="0" w:firstLine="0"/>
      </w:pPr>
      <w:r>
        <w:t>Nota : ces renseignements ne sont nécessaires que lorsque l’acheteur les exige et qu’ils n’ont pas été déjà transmis dans le cadre du DC2 -voir rubrique H du DC2.)</w:t>
      </w:r>
    </w:p>
    <w:p w14:paraId="19A05921" w14:textId="77777777" w:rsidR="0035277D" w:rsidRDefault="0035277D">
      <w:pPr>
        <w:pStyle w:val="RedaliaNormal"/>
      </w:pPr>
    </w:p>
    <w:p w14:paraId="19A05922" w14:textId="38EF3C36" w:rsidR="0035277D" w:rsidRDefault="001E5425">
      <w:pPr>
        <w:pStyle w:val="RedaliaNormal"/>
      </w:pPr>
      <w:r>
        <w:t xml:space="preserve">Récapitulatif des informations et renseignements ou </w:t>
      </w:r>
      <w:r w:rsidR="00305CB8">
        <w:t>des pièces demandées</w:t>
      </w:r>
      <w:r>
        <w:t xml:space="preserve"> par l’acheteur dans les documents de la consultation qui doivent être fournis, en annexe du présent document, par le sous-traitant pour justifier de son aptitude à exercer l’activité professionnelle concernée, ses capacités économiques et financières ou ses capacités professionnelles et techniques :</w:t>
      </w:r>
    </w:p>
    <w:p w14:paraId="19A05924" w14:textId="4CE5BD28" w:rsidR="0035277D" w:rsidRDefault="0035277D">
      <w:pPr>
        <w:pStyle w:val="RedaliaNormal"/>
      </w:pPr>
    </w:p>
    <w:p w14:paraId="19A05925" w14:textId="77777777" w:rsidR="0035277D" w:rsidRDefault="0035277D">
      <w:pPr>
        <w:pStyle w:val="RedaliaNormal"/>
      </w:pPr>
    </w:p>
    <w:p w14:paraId="19A05926" w14:textId="77777777" w:rsidR="0035277D" w:rsidRDefault="001E5425">
      <w:pPr>
        <w:pStyle w:val="RedaliaNormal"/>
      </w:pPr>
      <w:r>
        <w:t>Le cas échéant, adresse internet à laquelle les documents justificatifs et moyens de preuve sont accessibles directement et gratuitement, ainsi que l’ensemble des renseignements nécessaires pour y accéder :</w:t>
      </w:r>
    </w:p>
    <w:p w14:paraId="19A05927" w14:textId="77777777" w:rsidR="0035277D" w:rsidRDefault="0035277D">
      <w:pPr>
        <w:pStyle w:val="RedaliaNormal"/>
      </w:pPr>
    </w:p>
    <w:p w14:paraId="19A05928" w14:textId="77777777" w:rsidR="0035277D" w:rsidRDefault="001E5425">
      <w:pPr>
        <w:pStyle w:val="RedaliaNormal"/>
      </w:pPr>
      <w:r>
        <w:t xml:space="preserve">- Adresse internet : </w:t>
      </w:r>
      <w:r>
        <w:tab/>
      </w:r>
    </w:p>
    <w:p w14:paraId="19A05929" w14:textId="77777777" w:rsidR="0035277D" w:rsidRDefault="001E5425">
      <w:pPr>
        <w:pStyle w:val="RedaliaNormal"/>
      </w:pPr>
      <w:r>
        <w:tab/>
      </w:r>
    </w:p>
    <w:p w14:paraId="19A0592A" w14:textId="77777777" w:rsidR="0035277D" w:rsidRDefault="0035277D">
      <w:pPr>
        <w:pStyle w:val="RedaliaNormal"/>
      </w:pPr>
    </w:p>
    <w:p w14:paraId="19A0592B" w14:textId="77777777" w:rsidR="0035277D" w:rsidRDefault="0035277D">
      <w:pPr>
        <w:pStyle w:val="RedaliaNormal"/>
      </w:pPr>
    </w:p>
    <w:p w14:paraId="19A0592C" w14:textId="77777777" w:rsidR="0035277D" w:rsidRDefault="001E5425">
      <w:pPr>
        <w:pStyle w:val="RedaliaNormal"/>
      </w:pPr>
      <w:r>
        <w:t xml:space="preserve">- Renseignements nécessaires pour y accéder : </w:t>
      </w:r>
      <w:r>
        <w:tab/>
      </w:r>
    </w:p>
    <w:p w14:paraId="19A0592D" w14:textId="77777777" w:rsidR="0035277D" w:rsidRDefault="001E5425">
      <w:pPr>
        <w:pStyle w:val="RedaliaNormal"/>
      </w:pPr>
      <w:r>
        <w:tab/>
      </w:r>
    </w:p>
    <w:p w14:paraId="19A0592E" w14:textId="77777777" w:rsidR="0035277D" w:rsidRDefault="001E5425">
      <w:pPr>
        <w:pStyle w:val="RdaliaTitreparagraphe"/>
        <w:jc w:val="both"/>
      </w:pPr>
      <w:r>
        <w:t>Attestations sur l’honneur du sous-traitant au regard des exclusions de la procédure :</w:t>
      </w:r>
    </w:p>
    <w:p w14:paraId="19A0592F" w14:textId="77777777" w:rsidR="0035277D" w:rsidRDefault="001E5425">
      <w:pPr>
        <w:pStyle w:val="RedaliaNormal"/>
      </w:pPr>
      <w:r>
        <w:rPr>
          <w:b/>
        </w:rPr>
        <w:t>Le sous-traitant déclare sur l’honneur</w:t>
      </w:r>
      <w:r>
        <w:t xml:space="preserve"> (*) ne pas entrer dans l’un des cas d’exclusion prévus aux articles L. 2141-1 à L. 2141-5 ou aux articles L. 2141-7 à L. 2141-10 du Code de la commande publique (**).</w:t>
      </w:r>
    </w:p>
    <w:p w14:paraId="19A05930" w14:textId="77777777" w:rsidR="0035277D" w:rsidRDefault="0035277D">
      <w:pPr>
        <w:pStyle w:val="RedaliaNormal"/>
      </w:pPr>
    </w:p>
    <w:p w14:paraId="19A05931" w14:textId="77777777" w:rsidR="0035277D" w:rsidRDefault="001E5425">
      <w:pPr>
        <w:pStyle w:val="RedaliaNormal"/>
      </w:pPr>
      <w:r>
        <w:t xml:space="preserve">Afin d’attester que le sous-traitant n’est pas dans un de ces cas d’interdiction de soumissionner, cocher la case suivante : </w:t>
      </w:r>
      <w:r>
        <w:rPr>
          <w:rFonts w:ascii="Wingdings" w:eastAsia="Wingdings" w:hAnsi="Wingdings" w:cs="Wingdings"/>
          <w:szCs w:val="22"/>
        </w:rPr>
        <w:t></w:t>
      </w:r>
    </w:p>
    <w:p w14:paraId="19A05932" w14:textId="77777777" w:rsidR="0035277D" w:rsidRDefault="0035277D">
      <w:pPr>
        <w:pStyle w:val="RedaliaNormal"/>
      </w:pPr>
    </w:p>
    <w:p w14:paraId="19A05933" w14:textId="77777777" w:rsidR="0035277D" w:rsidRDefault="001E5425">
      <w:pPr>
        <w:pStyle w:val="RdaliaLgende"/>
        <w:ind w:left="0" w:firstLine="0"/>
      </w:pPr>
      <w:r>
        <w:t>(</w:t>
      </w:r>
      <w:proofErr w:type="gramStart"/>
      <w:r>
        <w:t>*)Lorsqu'un</w:t>
      </w:r>
      <w:proofErr w:type="gramEnd"/>
      <w:r>
        <w:t xml:space="preserve"> opérateur économique est, au cours de la procédure de passation d'un marché, placé dans l'un des cas d'exclusion mentionnés aux articles L. 2141-1 à L. 2141-5, aux articles L. 2141-7 à L. 2141-10 ou aux articles L. 2341-1 à L. 2341-3 du Code de la commande publique, il informe sans délai l'acheteur de ce changement de situation.</w:t>
      </w:r>
    </w:p>
    <w:p w14:paraId="19A05934" w14:textId="77777777" w:rsidR="0035277D" w:rsidRDefault="001E5425">
      <w:pPr>
        <w:pStyle w:val="RdaliaLgende"/>
        <w:ind w:left="0" w:firstLine="0"/>
      </w:pPr>
      <w:r>
        <w:t>(**) Dans l’hypothèse où le sous-traitant est admis à la procédure de redressement judiciaire, son attention est attirée sur le fait qu’il devra prouver qu’il a été habilité à poursuivre ses activités pendant la durée prévisible d’exécution du marché public.</w:t>
      </w:r>
    </w:p>
    <w:p w14:paraId="19A05935" w14:textId="77777777" w:rsidR="0035277D" w:rsidRDefault="0035277D">
      <w:pPr>
        <w:pStyle w:val="RedaliaNormal"/>
      </w:pPr>
    </w:p>
    <w:p w14:paraId="19A05936" w14:textId="77777777" w:rsidR="0035277D" w:rsidRDefault="001E5425">
      <w:pPr>
        <w:pStyle w:val="RedaliaNormal"/>
      </w:pPr>
      <w:r>
        <w:rPr>
          <w:b/>
        </w:rPr>
        <w:t>Documents de preuve disponibles en ligne</w:t>
      </w:r>
      <w:r>
        <w:t xml:space="preserve"> :</w:t>
      </w:r>
    </w:p>
    <w:p w14:paraId="19A05937" w14:textId="77777777" w:rsidR="0035277D" w:rsidRDefault="0035277D">
      <w:pPr>
        <w:pStyle w:val="RedaliaNormal"/>
      </w:pPr>
    </w:p>
    <w:p w14:paraId="19A05938" w14:textId="77777777" w:rsidR="0035277D" w:rsidRDefault="001E5425">
      <w:pPr>
        <w:pStyle w:val="RedaliaNormal"/>
      </w:pPr>
      <w:r>
        <w:lastRenderedPageBreak/>
        <w:t>Le cas échéant, adresse internet à laquelle les documents justificatifs et moyens de preuve sont accessibles directement et gratuitement, ainsi que l’ensemble des renseignements nécessaires pour y accéder :</w:t>
      </w:r>
    </w:p>
    <w:p w14:paraId="19A05939" w14:textId="77777777" w:rsidR="0035277D" w:rsidRDefault="001E5425">
      <w:pPr>
        <w:pStyle w:val="RdaliaLgende"/>
      </w:pPr>
      <w:r>
        <w:t>(Si l’adresse et les renseignements sont identiques à ceux fournis plus haut se contenter de renvoyer à la rubrique concernée.)</w:t>
      </w:r>
    </w:p>
    <w:p w14:paraId="19A0593A" w14:textId="77777777" w:rsidR="0035277D" w:rsidRDefault="0035277D">
      <w:pPr>
        <w:pStyle w:val="RedaliaNormal"/>
      </w:pPr>
    </w:p>
    <w:p w14:paraId="19A0593B" w14:textId="77777777" w:rsidR="0035277D" w:rsidRDefault="001E5425">
      <w:pPr>
        <w:pStyle w:val="RedaliaNormal"/>
      </w:pPr>
      <w:r>
        <w:t xml:space="preserve">- Adresse internet : </w:t>
      </w:r>
      <w:r>
        <w:tab/>
      </w:r>
    </w:p>
    <w:p w14:paraId="19A0593C" w14:textId="77777777" w:rsidR="0035277D" w:rsidRDefault="001E5425">
      <w:pPr>
        <w:pStyle w:val="RedaliaNormal"/>
      </w:pPr>
      <w:r>
        <w:tab/>
      </w:r>
    </w:p>
    <w:p w14:paraId="19A0593D" w14:textId="77777777" w:rsidR="0035277D" w:rsidRDefault="0035277D">
      <w:pPr>
        <w:pStyle w:val="RedaliaNormal"/>
      </w:pPr>
    </w:p>
    <w:p w14:paraId="19A0593E" w14:textId="77777777" w:rsidR="0035277D" w:rsidRDefault="001E5425">
      <w:pPr>
        <w:pStyle w:val="RedaliaNormal"/>
      </w:pPr>
      <w:r>
        <w:t xml:space="preserve">- Renseignements nécessaires pour y accéder : </w:t>
      </w:r>
      <w:r>
        <w:tab/>
      </w:r>
    </w:p>
    <w:p w14:paraId="19A0593F" w14:textId="77777777" w:rsidR="0035277D" w:rsidRDefault="001E5425">
      <w:pPr>
        <w:pStyle w:val="RedaliaNormal"/>
      </w:pPr>
      <w:r>
        <w:tab/>
      </w:r>
    </w:p>
    <w:p w14:paraId="19A05940" w14:textId="77777777" w:rsidR="0035277D" w:rsidRDefault="001E5425">
      <w:pPr>
        <w:pStyle w:val="RdaliaTitreparagraphe"/>
        <w:jc w:val="both"/>
      </w:pPr>
      <w:r>
        <w:t>Cession ou nantissement des créances résultant du marché public.</w:t>
      </w:r>
    </w:p>
    <w:p w14:paraId="19A05941" w14:textId="77777777" w:rsidR="0035277D" w:rsidRDefault="001E5425">
      <w:pPr>
        <w:pStyle w:val="RedaliaNormal"/>
      </w:pPr>
      <w:r>
        <w:rPr>
          <w:b/>
          <w:szCs w:val="22"/>
        </w:rPr>
        <w:t xml:space="preserve">1ère hypothèse </w:t>
      </w:r>
      <w:r>
        <w:rPr>
          <w:rFonts w:ascii="Wingdings" w:eastAsia="Wingdings" w:hAnsi="Wingdings" w:cs="Wingdings"/>
          <w:szCs w:val="22"/>
        </w:rPr>
        <w:t></w:t>
      </w:r>
      <w:r>
        <w:t xml:space="preserve"> La présente déclaration de sous-traitance constitue un</w:t>
      </w:r>
      <w:r>
        <w:rPr>
          <w:b/>
        </w:rPr>
        <w:t xml:space="preserve"> acte spécial.</w:t>
      </w:r>
    </w:p>
    <w:p w14:paraId="19A05942" w14:textId="77777777" w:rsidR="0035277D" w:rsidRDefault="0035277D">
      <w:pPr>
        <w:pStyle w:val="RedaliaNormal"/>
      </w:pPr>
    </w:p>
    <w:p w14:paraId="19A05943" w14:textId="77777777" w:rsidR="0035277D" w:rsidRDefault="001E5425">
      <w:pPr>
        <w:pStyle w:val="RedaliaNormal"/>
      </w:pPr>
      <w:r>
        <w:t>Le titulaire établit qu'aucune cession ni aucun nantissement de créances résultant du marché public ne font obstacle au paiement direct du sous-traitant, dans les conditions prévues à l'article R. 2193-22 ou à l’article R. 2393-40 du Code de la commande publique.</w:t>
      </w:r>
    </w:p>
    <w:p w14:paraId="19A05944" w14:textId="77777777" w:rsidR="0035277D" w:rsidRDefault="001E5425">
      <w:pPr>
        <w:pStyle w:val="RedaliaNormal"/>
      </w:pPr>
      <w:r>
        <w:t>En conséquence, le titulaire produit avec le DC4 :</w:t>
      </w:r>
    </w:p>
    <w:p w14:paraId="19A05945" w14:textId="77777777" w:rsidR="0035277D" w:rsidRDefault="001E5425">
      <w:pPr>
        <w:pStyle w:val="RedaliaNormal"/>
        <w:ind w:left="1701" w:hanging="1701"/>
      </w:pPr>
      <w:r>
        <w:rPr>
          <w:szCs w:val="22"/>
        </w:rPr>
        <w:tab/>
      </w:r>
      <w:r>
        <w:rPr>
          <w:rFonts w:ascii="Wingdings" w:eastAsia="Wingdings" w:hAnsi="Wingdings" w:cs="Wingdings"/>
          <w:szCs w:val="22"/>
        </w:rPr>
        <w:t></w:t>
      </w:r>
      <w:r>
        <w:t xml:space="preserve"> L’exemplaire unique ou le certificat de cessibilité du marché public qui lui a été délivré,</w:t>
      </w:r>
    </w:p>
    <w:p w14:paraId="19A05946" w14:textId="77777777" w:rsidR="0035277D" w:rsidRDefault="001E5425">
      <w:pPr>
        <w:pStyle w:val="RedaliaNormal"/>
        <w:rPr>
          <w:u w:val="single"/>
        </w:rPr>
      </w:pPr>
      <w:proofErr w:type="gramStart"/>
      <w:r>
        <w:rPr>
          <w:u w:val="single"/>
        </w:rPr>
        <w:t>OU</w:t>
      </w:r>
      <w:proofErr w:type="gramEnd"/>
    </w:p>
    <w:p w14:paraId="19A05947" w14:textId="77777777" w:rsidR="0035277D" w:rsidRDefault="001E5425">
      <w:pPr>
        <w:pStyle w:val="RedaliaNormal"/>
        <w:tabs>
          <w:tab w:val="left" w:pos="1701"/>
        </w:tabs>
      </w:pPr>
      <w:r>
        <w:rPr>
          <w:szCs w:val="22"/>
        </w:rPr>
        <w:tab/>
      </w:r>
      <w:r>
        <w:rPr>
          <w:rFonts w:ascii="Wingdings" w:eastAsia="Wingdings" w:hAnsi="Wingdings" w:cs="Wingdings"/>
          <w:szCs w:val="22"/>
        </w:rPr>
        <w:t></w:t>
      </w:r>
      <w:r>
        <w:t xml:space="preserve"> Une attestation ou une mainlevée du bénéficiaire de la cession ou du nantissement de créances.</w:t>
      </w:r>
    </w:p>
    <w:p w14:paraId="19A05948" w14:textId="77777777" w:rsidR="0035277D" w:rsidRDefault="0035277D">
      <w:pPr>
        <w:pStyle w:val="RedaliaNormal"/>
        <w:rPr>
          <w:szCs w:val="22"/>
        </w:rPr>
      </w:pPr>
    </w:p>
    <w:p w14:paraId="19A05949" w14:textId="77777777" w:rsidR="0035277D" w:rsidRDefault="001E5425">
      <w:pPr>
        <w:pStyle w:val="RedaliaNormal"/>
      </w:pPr>
      <w:r>
        <w:rPr>
          <w:b/>
          <w:szCs w:val="22"/>
        </w:rPr>
        <w:t xml:space="preserve">2ème hypothèse </w:t>
      </w:r>
      <w:r>
        <w:rPr>
          <w:rFonts w:ascii="Wingdings" w:eastAsia="Wingdings" w:hAnsi="Wingdings" w:cs="Wingdings"/>
          <w:szCs w:val="22"/>
        </w:rPr>
        <w:t></w:t>
      </w:r>
      <w:r>
        <w:t xml:space="preserve"> La présente déclaration de sous-traitance constitue un</w:t>
      </w:r>
      <w:r>
        <w:rPr>
          <w:b/>
        </w:rPr>
        <w:t xml:space="preserve"> acte spécial modificatif :</w:t>
      </w:r>
    </w:p>
    <w:p w14:paraId="19A0594A" w14:textId="77777777" w:rsidR="0035277D" w:rsidRDefault="001E5425">
      <w:pPr>
        <w:pStyle w:val="RedaliaNormal"/>
        <w:ind w:left="1701" w:hanging="1701"/>
      </w:pPr>
      <w:r>
        <w:rPr>
          <w:szCs w:val="22"/>
        </w:rPr>
        <w:tab/>
      </w:r>
      <w:r>
        <w:rPr>
          <w:rFonts w:ascii="Wingdings" w:eastAsia="Wingdings" w:hAnsi="Wingdings" w:cs="Wingdings"/>
          <w:szCs w:val="22"/>
        </w:rPr>
        <w:t></w:t>
      </w:r>
      <w:r>
        <w:t xml:space="preserve"> Le titulaire demande la modification de l'exemplaire unique ou du certificat de cessibilité, prévus à l'article R. 2193-22 ou à l’article R. 2393-40 du Code de la commande publique, qui est joint au présent document ;</w:t>
      </w:r>
    </w:p>
    <w:p w14:paraId="19A0594B" w14:textId="77777777" w:rsidR="0035277D" w:rsidRDefault="001E5425">
      <w:pPr>
        <w:pStyle w:val="RedaliaNormal"/>
        <w:rPr>
          <w:b/>
          <w:u w:val="single"/>
        </w:rPr>
      </w:pPr>
      <w:proofErr w:type="gramStart"/>
      <w:r>
        <w:rPr>
          <w:b/>
          <w:u w:val="single"/>
        </w:rPr>
        <w:t>OU</w:t>
      </w:r>
      <w:proofErr w:type="gramEnd"/>
    </w:p>
    <w:p w14:paraId="19A0594C" w14:textId="77777777" w:rsidR="0035277D" w:rsidRDefault="001E5425">
      <w:pPr>
        <w:pStyle w:val="RedaliaNormal"/>
        <w:ind w:left="1701" w:hanging="1701"/>
      </w:pPr>
      <w:r>
        <w:rPr>
          <w:szCs w:val="22"/>
        </w:rPr>
        <w:tab/>
      </w:r>
      <w:r>
        <w:rPr>
          <w:rFonts w:ascii="Wingdings" w:eastAsia="Wingdings" w:hAnsi="Wingdings" w:cs="Wingdings"/>
          <w:szCs w:val="22"/>
        </w:rPr>
        <w:t></w:t>
      </w:r>
      <w:r>
        <w:t xml:space="preserve"> L’exemplaire unique ou le certificat de cessibilité ayant été remis en vue d'une cession ou d'un nantissement de créances et ne pouvant être restitué, le titulaire justifie soit que la cession ou le nantissement de créances concernant le marché public ne fait pas obstacle au paiement direct de la partie sous-traitée, soit que son montant a été réduit afin que ce paiement soit possible.</w:t>
      </w:r>
    </w:p>
    <w:p w14:paraId="19A0594D" w14:textId="77777777" w:rsidR="0035277D" w:rsidRDefault="001E5425">
      <w:pPr>
        <w:pStyle w:val="RedaliaNormal"/>
        <w:ind w:left="1701" w:hanging="1701"/>
      </w:pPr>
      <w:r>
        <w:tab/>
        <w:t>Cette justification est donnée par une attestation ou une mainlevée du bénéficiaire de la cession ou du nantissement de créances résultant du marché qui est jointe au présent document.</w:t>
      </w:r>
    </w:p>
    <w:p w14:paraId="19A0594E" w14:textId="77777777" w:rsidR="0035277D" w:rsidRDefault="001E5425">
      <w:pPr>
        <w:pStyle w:val="RdaliaTitreparagraphe"/>
        <w:jc w:val="both"/>
      </w:pPr>
      <w:r>
        <w:t>Acceptation et agrément des conditions de paiement du sous-traitant.</w:t>
      </w:r>
    </w:p>
    <w:p w14:paraId="19A0594F" w14:textId="77777777" w:rsidR="0035277D" w:rsidRDefault="001E5425">
      <w:pPr>
        <w:pStyle w:val="RedaliaNormal"/>
        <w:tabs>
          <w:tab w:val="clear" w:pos="8505"/>
          <w:tab w:val="left" w:leader="dot" w:pos="2694"/>
        </w:tabs>
      </w:pPr>
      <w:r>
        <w:t>A ……………</w:t>
      </w:r>
      <w:proofErr w:type="gramStart"/>
      <w:r>
        <w:t>…….</w:t>
      </w:r>
      <w:proofErr w:type="gramEnd"/>
      <w:r>
        <w:t>, le …………………………</w:t>
      </w:r>
      <w:r>
        <w:tab/>
        <w:t>A ……………</w:t>
      </w:r>
      <w:proofErr w:type="gramStart"/>
      <w:r>
        <w:t>…….</w:t>
      </w:r>
      <w:proofErr w:type="gramEnd"/>
      <w:r>
        <w:t>, le …………………………</w:t>
      </w:r>
    </w:p>
    <w:p w14:paraId="19A05950" w14:textId="77777777" w:rsidR="0035277D" w:rsidRDefault="0035277D">
      <w:pPr>
        <w:pStyle w:val="RedaliaNormal"/>
        <w:tabs>
          <w:tab w:val="clear" w:pos="8505"/>
          <w:tab w:val="left" w:leader="dot" w:pos="2694"/>
        </w:tabs>
      </w:pPr>
    </w:p>
    <w:p w14:paraId="19A05951" w14:textId="77777777" w:rsidR="0035277D" w:rsidRDefault="001E5425">
      <w:pPr>
        <w:pStyle w:val="RedaliaNormal"/>
        <w:tabs>
          <w:tab w:val="clear" w:pos="8505"/>
          <w:tab w:val="left" w:pos="2694"/>
        </w:tabs>
      </w:pPr>
      <w:r>
        <w:t>Le sous-traitant :</w:t>
      </w:r>
      <w:r>
        <w:tab/>
      </w:r>
      <w:r>
        <w:tab/>
      </w:r>
      <w:r>
        <w:tab/>
      </w:r>
      <w:r>
        <w:tab/>
      </w:r>
      <w:r>
        <w:tab/>
        <w:t>Le soumissionnaire ou le titulaire :</w:t>
      </w:r>
    </w:p>
    <w:p w14:paraId="19A05952" w14:textId="77777777" w:rsidR="0035277D" w:rsidRDefault="001E5425">
      <w:pPr>
        <w:pStyle w:val="RedaliaNormal"/>
        <w:tabs>
          <w:tab w:val="clear" w:pos="8505"/>
          <w:tab w:val="left" w:pos="2694"/>
        </w:tabs>
      </w:pPr>
      <w:r>
        <w:lastRenderedPageBreak/>
        <w:t>…………………………</w:t>
      </w:r>
      <w:r>
        <w:tab/>
      </w:r>
      <w:r>
        <w:tab/>
      </w:r>
      <w:r>
        <w:tab/>
      </w:r>
      <w:r>
        <w:tab/>
      </w:r>
      <w:r>
        <w:tab/>
        <w:t>…………………………</w:t>
      </w:r>
      <w:r>
        <w:tab/>
      </w:r>
      <w:r>
        <w:tab/>
      </w:r>
      <w:r>
        <w:tab/>
      </w:r>
      <w:r>
        <w:tab/>
      </w:r>
      <w:r>
        <w:tab/>
      </w:r>
    </w:p>
    <w:p w14:paraId="19A05953" w14:textId="77777777" w:rsidR="0035277D" w:rsidRDefault="0035277D">
      <w:pPr>
        <w:pStyle w:val="RedaliaNormal"/>
        <w:tabs>
          <w:tab w:val="clear" w:pos="8505"/>
          <w:tab w:val="left" w:leader="dot" w:pos="2694"/>
        </w:tabs>
      </w:pPr>
    </w:p>
    <w:p w14:paraId="19A05954" w14:textId="77777777" w:rsidR="0035277D" w:rsidRDefault="0035277D">
      <w:pPr>
        <w:pStyle w:val="RedaliaNormal"/>
      </w:pPr>
    </w:p>
    <w:p w14:paraId="19A05955" w14:textId="77777777" w:rsidR="0035277D" w:rsidRDefault="001E5425">
      <w:pPr>
        <w:pStyle w:val="RedaliaNormal"/>
      </w:pPr>
      <w:r>
        <w:t>Le représentant de l’acheteur, compétent pour signer l'accord-cadre, accepte le sous-traitant et agrée ses conditions de paiement.</w:t>
      </w:r>
    </w:p>
    <w:p w14:paraId="19A05956" w14:textId="77777777" w:rsidR="0035277D" w:rsidRDefault="0035277D">
      <w:pPr>
        <w:pStyle w:val="RedaliaNormal"/>
      </w:pPr>
    </w:p>
    <w:p w14:paraId="19A05957" w14:textId="77777777" w:rsidR="0035277D" w:rsidRDefault="001E5425">
      <w:pPr>
        <w:pStyle w:val="RedaliaNormal"/>
        <w:tabs>
          <w:tab w:val="clear" w:pos="8505"/>
          <w:tab w:val="left" w:leader="dot" w:pos="1843"/>
        </w:tabs>
      </w:pPr>
      <w:r>
        <w:t xml:space="preserve">A </w:t>
      </w:r>
      <w:r>
        <w:tab/>
        <w:t>, le ……………………</w:t>
      </w:r>
      <w:proofErr w:type="gramStart"/>
      <w:r>
        <w:t>…….</w:t>
      </w:r>
      <w:proofErr w:type="gramEnd"/>
      <w:r>
        <w:t>.</w:t>
      </w:r>
    </w:p>
    <w:p w14:paraId="19A05958" w14:textId="77777777" w:rsidR="0035277D" w:rsidRDefault="0035277D">
      <w:pPr>
        <w:pStyle w:val="RedaliaNormal"/>
      </w:pPr>
    </w:p>
    <w:p w14:paraId="19A05959" w14:textId="77777777" w:rsidR="0035277D" w:rsidRDefault="001E5425">
      <w:pPr>
        <w:pStyle w:val="RedaliaNormal"/>
      </w:pPr>
      <w:r>
        <w:t>Le représentant de l’acheteur :</w:t>
      </w:r>
    </w:p>
    <w:p w14:paraId="19A0595A" w14:textId="77777777" w:rsidR="0035277D" w:rsidRDefault="0035277D">
      <w:pPr>
        <w:pStyle w:val="RedaliaNormal"/>
      </w:pPr>
    </w:p>
    <w:p w14:paraId="19A0595B" w14:textId="77777777" w:rsidR="0035277D" w:rsidRDefault="0035277D">
      <w:pPr>
        <w:pStyle w:val="RedaliaNormal"/>
      </w:pPr>
    </w:p>
    <w:p w14:paraId="19A0595C" w14:textId="77777777" w:rsidR="0035277D" w:rsidRDefault="001E5425">
      <w:pPr>
        <w:pStyle w:val="RdaliaTitreparagraphe"/>
        <w:jc w:val="both"/>
      </w:pPr>
      <w:r>
        <w:t>Notification de l’acte spécial au titulaire</w:t>
      </w:r>
    </w:p>
    <w:p w14:paraId="19A0595D" w14:textId="77777777" w:rsidR="0035277D" w:rsidRDefault="001E5425">
      <w:pPr>
        <w:pStyle w:val="RedaliaNormal"/>
        <w:pBdr>
          <w:top w:val="single" w:sz="4" w:space="1" w:color="000000"/>
          <w:left w:val="single" w:sz="4" w:space="4" w:color="000000"/>
          <w:bottom w:val="single" w:sz="4" w:space="1" w:color="000000"/>
          <w:right w:val="single" w:sz="4" w:space="4" w:color="000000"/>
        </w:pBdr>
      </w:pPr>
      <w:r>
        <w:t>En cas d’envoi en lettre recommandée avec accusé de réception :</w:t>
      </w:r>
    </w:p>
    <w:p w14:paraId="19A0595E" w14:textId="77777777" w:rsidR="0035277D" w:rsidRDefault="0035277D">
      <w:pPr>
        <w:pBdr>
          <w:top w:val="single" w:sz="4" w:space="1" w:color="000000"/>
          <w:left w:val="single" w:sz="4" w:space="4" w:color="000000"/>
          <w:bottom w:val="single" w:sz="4" w:space="1" w:color="000000"/>
          <w:right w:val="single" w:sz="4" w:space="4" w:color="000000"/>
        </w:pBdr>
      </w:pPr>
    </w:p>
    <w:p w14:paraId="19A0595F" w14:textId="77777777" w:rsidR="0035277D" w:rsidRDefault="001E5425">
      <w:pPr>
        <w:pStyle w:val="RedaliaNormal"/>
        <w:pBdr>
          <w:top w:val="single" w:sz="4" w:space="1" w:color="000000"/>
          <w:left w:val="single" w:sz="4" w:space="4" w:color="000000"/>
          <w:bottom w:val="single" w:sz="4" w:space="1" w:color="000000"/>
          <w:right w:val="single" w:sz="4" w:space="4" w:color="000000"/>
        </w:pBdr>
        <w:rPr>
          <w:i/>
        </w:rPr>
      </w:pPr>
      <w:r>
        <w:rPr>
          <w:i/>
        </w:rPr>
        <w:t>(Coller dans ce cadre l'avis de réception postal, daté et signé par le titulaire.)</w:t>
      </w:r>
    </w:p>
    <w:p w14:paraId="19A05960" w14:textId="77777777" w:rsidR="0035277D" w:rsidRDefault="0035277D">
      <w:pPr>
        <w:pStyle w:val="RedaliaNormal"/>
        <w:pBdr>
          <w:top w:val="single" w:sz="4" w:space="1" w:color="000000"/>
          <w:left w:val="single" w:sz="4" w:space="4" w:color="000000"/>
          <w:bottom w:val="single" w:sz="4" w:space="1" w:color="000000"/>
          <w:right w:val="single" w:sz="4" w:space="4" w:color="000000"/>
        </w:pBdr>
      </w:pPr>
    </w:p>
    <w:p w14:paraId="19A05961" w14:textId="77777777" w:rsidR="0035277D" w:rsidRDefault="0035277D">
      <w:pPr>
        <w:pStyle w:val="RedaliaNormal"/>
        <w:pBdr>
          <w:top w:val="single" w:sz="4" w:space="1" w:color="000000"/>
          <w:left w:val="single" w:sz="4" w:space="4" w:color="000000"/>
          <w:bottom w:val="single" w:sz="4" w:space="1" w:color="000000"/>
          <w:right w:val="single" w:sz="4" w:space="4" w:color="000000"/>
        </w:pBdr>
      </w:pPr>
    </w:p>
    <w:p w14:paraId="19A05962" w14:textId="77777777" w:rsidR="0035277D" w:rsidRDefault="0035277D">
      <w:pPr>
        <w:pStyle w:val="RedaliaNormal"/>
        <w:pBdr>
          <w:top w:val="single" w:sz="4" w:space="1" w:color="000000"/>
          <w:left w:val="single" w:sz="4" w:space="4" w:color="000000"/>
          <w:bottom w:val="single" w:sz="4" w:space="1" w:color="000000"/>
          <w:right w:val="single" w:sz="4" w:space="4" w:color="000000"/>
        </w:pBdr>
      </w:pPr>
    </w:p>
    <w:p w14:paraId="19A05963" w14:textId="77777777" w:rsidR="0035277D" w:rsidRDefault="0035277D">
      <w:pPr>
        <w:pStyle w:val="RedaliaNormal"/>
        <w:pBdr>
          <w:top w:val="single" w:sz="4" w:space="1" w:color="000000"/>
          <w:left w:val="single" w:sz="4" w:space="4" w:color="000000"/>
          <w:bottom w:val="single" w:sz="4" w:space="1" w:color="000000"/>
          <w:right w:val="single" w:sz="4" w:space="4" w:color="000000"/>
        </w:pBdr>
      </w:pPr>
    </w:p>
    <w:p w14:paraId="19A05964" w14:textId="77777777" w:rsidR="0035277D" w:rsidRDefault="0035277D">
      <w:pPr>
        <w:pStyle w:val="RedaliaNormal"/>
        <w:pBdr>
          <w:top w:val="single" w:sz="4" w:space="1" w:color="000000"/>
          <w:left w:val="single" w:sz="4" w:space="4" w:color="000000"/>
          <w:bottom w:val="single" w:sz="4" w:space="1" w:color="000000"/>
          <w:right w:val="single" w:sz="4" w:space="4" w:color="000000"/>
        </w:pBdr>
      </w:pPr>
    </w:p>
    <w:p w14:paraId="19A05965" w14:textId="77777777" w:rsidR="0035277D" w:rsidRDefault="0035277D">
      <w:pPr>
        <w:pBdr>
          <w:top w:val="single" w:sz="4" w:space="1" w:color="000000"/>
          <w:left w:val="single" w:sz="4" w:space="4" w:color="000000"/>
          <w:bottom w:val="single" w:sz="4" w:space="1" w:color="000000"/>
          <w:right w:val="single" w:sz="4" w:space="4" w:color="000000"/>
        </w:pBdr>
      </w:pPr>
    </w:p>
    <w:p w14:paraId="19A05966" w14:textId="77777777" w:rsidR="0035277D" w:rsidRDefault="0035277D"/>
    <w:p w14:paraId="19A05967" w14:textId="77777777" w:rsidR="0035277D" w:rsidRDefault="001E5425">
      <w:pPr>
        <w:pStyle w:val="RedaliaNormal"/>
        <w:pBdr>
          <w:top w:val="single" w:sz="4" w:space="1" w:color="000000"/>
          <w:left w:val="single" w:sz="4" w:space="4" w:color="000000"/>
          <w:bottom w:val="single" w:sz="4" w:space="1" w:color="000000"/>
          <w:right w:val="single" w:sz="4" w:space="4" w:color="000000"/>
        </w:pBdr>
      </w:pPr>
      <w:r>
        <w:t>En cas de remise contre récépissé :</w:t>
      </w:r>
    </w:p>
    <w:p w14:paraId="19A05968" w14:textId="77777777" w:rsidR="0035277D" w:rsidRDefault="0035277D">
      <w:pPr>
        <w:pStyle w:val="RedaliaNormal"/>
        <w:pBdr>
          <w:top w:val="single" w:sz="4" w:space="1" w:color="000000"/>
          <w:left w:val="single" w:sz="4" w:space="4" w:color="000000"/>
          <w:bottom w:val="single" w:sz="4" w:space="1" w:color="000000"/>
          <w:right w:val="single" w:sz="4" w:space="4" w:color="000000"/>
        </w:pBdr>
      </w:pPr>
    </w:p>
    <w:p w14:paraId="19A05969" w14:textId="77777777" w:rsidR="0035277D" w:rsidRDefault="001E5425">
      <w:pPr>
        <w:pStyle w:val="RedaliaNormal"/>
        <w:pBdr>
          <w:top w:val="single" w:sz="4" w:space="1" w:color="000000"/>
          <w:left w:val="single" w:sz="4" w:space="4" w:color="000000"/>
          <w:bottom w:val="single" w:sz="4" w:space="1" w:color="000000"/>
          <w:right w:val="single" w:sz="4" w:space="4" w:color="000000"/>
        </w:pBdr>
      </w:pPr>
      <w:r>
        <w:t>Le titulaire reçoit à titre de notification une copie du présent acte spécial :</w:t>
      </w:r>
    </w:p>
    <w:p w14:paraId="19A0596A" w14:textId="77777777" w:rsidR="0035277D" w:rsidRDefault="0035277D">
      <w:pPr>
        <w:pStyle w:val="RedaliaNormal"/>
        <w:pBdr>
          <w:top w:val="single" w:sz="4" w:space="1" w:color="000000"/>
          <w:left w:val="single" w:sz="4" w:space="4" w:color="000000"/>
          <w:bottom w:val="single" w:sz="4" w:space="1" w:color="000000"/>
          <w:right w:val="single" w:sz="4" w:space="4" w:color="000000"/>
        </w:pBdr>
      </w:pPr>
    </w:p>
    <w:p w14:paraId="19A0596B" w14:textId="77777777" w:rsidR="0035277D" w:rsidRDefault="001E5425">
      <w:pPr>
        <w:pStyle w:val="RedaliaNormal"/>
        <w:pBdr>
          <w:top w:val="single" w:sz="4" w:space="1" w:color="000000"/>
          <w:left w:val="single" w:sz="4" w:space="4" w:color="000000"/>
          <w:bottom w:val="single" w:sz="4" w:space="1" w:color="000000"/>
          <w:right w:val="single" w:sz="4" w:space="4" w:color="000000"/>
        </w:pBdr>
      </w:pPr>
      <w:r>
        <w:t>A …………………</w:t>
      </w:r>
      <w:proofErr w:type="gramStart"/>
      <w:r>
        <w:t>…….</w:t>
      </w:r>
      <w:proofErr w:type="gramEnd"/>
      <w:r>
        <w:t>., le ……………………………..</w:t>
      </w:r>
    </w:p>
    <w:p w14:paraId="19A0596C" w14:textId="77777777" w:rsidR="0035277D" w:rsidRDefault="0035277D">
      <w:pPr>
        <w:pBdr>
          <w:top w:val="single" w:sz="4" w:space="1" w:color="000000"/>
          <w:left w:val="single" w:sz="4" w:space="4" w:color="000000"/>
          <w:bottom w:val="single" w:sz="4" w:space="1" w:color="000000"/>
          <w:right w:val="single" w:sz="4" w:space="4" w:color="000000"/>
        </w:pBdr>
      </w:pPr>
    </w:p>
    <w:p w14:paraId="19A0596D" w14:textId="77777777" w:rsidR="0035277D" w:rsidRDefault="0035277D">
      <w:pPr>
        <w:pStyle w:val="RedaliaNormal"/>
        <w:tabs>
          <w:tab w:val="clear" w:pos="8505"/>
          <w:tab w:val="left" w:leader="dot" w:pos="4320"/>
        </w:tabs>
      </w:pPr>
    </w:p>
    <w:p w14:paraId="19A0596E" w14:textId="77777777" w:rsidR="0035277D" w:rsidRDefault="0035277D">
      <w:pPr>
        <w:pStyle w:val="RedaliaNormal"/>
        <w:pageBreakBefore/>
      </w:pPr>
    </w:p>
    <w:p w14:paraId="19A0596F" w14:textId="77777777" w:rsidR="0035277D" w:rsidRDefault="001E5425">
      <w:pPr>
        <w:pStyle w:val="RdaliaTitredossier"/>
      </w:pPr>
      <w:r>
        <w:t>Annexe à l’acte d’engagement</w:t>
      </w:r>
    </w:p>
    <w:p w14:paraId="19A05970" w14:textId="77777777" w:rsidR="0035277D" w:rsidRDefault="0035277D">
      <w:pPr>
        <w:pStyle w:val="RdaliaTitredossier"/>
      </w:pPr>
    </w:p>
    <w:p w14:paraId="19A05971" w14:textId="77777777" w:rsidR="0035277D" w:rsidRDefault="001E5425">
      <w:pPr>
        <w:pStyle w:val="RdaliaTitredossier"/>
      </w:pPr>
      <w:r>
        <w:t>DESIGNATION DES CO-TRAITANTS ET REPARTITION DES PRESTATIONS</w:t>
      </w:r>
    </w:p>
    <w:p w14:paraId="19A05972" w14:textId="77777777" w:rsidR="0035277D" w:rsidRDefault="0035277D">
      <w:pPr>
        <w:pStyle w:val="RedaliaNormal"/>
      </w:pPr>
    </w:p>
    <w:p w14:paraId="19A05973" w14:textId="77777777" w:rsidR="0035277D" w:rsidRDefault="001E5425">
      <w:pPr>
        <w:pStyle w:val="RedaliaNormal"/>
        <w:rPr>
          <w:i/>
        </w:rPr>
      </w:pPr>
      <w:r>
        <w:rPr>
          <w:i/>
        </w:rPr>
        <w:t>Remplir un exemplaire par co-traitant :</w:t>
      </w:r>
    </w:p>
    <w:p w14:paraId="19A05974" w14:textId="77777777" w:rsidR="0035277D" w:rsidRDefault="0035277D">
      <w:pPr>
        <w:pStyle w:val="RedaliaNormal"/>
      </w:pPr>
    </w:p>
    <w:p w14:paraId="19A05975" w14:textId="77777777" w:rsidR="0035277D" w:rsidRDefault="001E5425">
      <w:pPr>
        <w:pStyle w:val="RedaliaNormal"/>
      </w:pPr>
      <w:r>
        <w:t>Nom commercial et dénomination sociale du candidat :</w:t>
      </w:r>
    </w:p>
    <w:p w14:paraId="19A05976" w14:textId="77777777" w:rsidR="0035277D" w:rsidRDefault="001E5425">
      <w:pPr>
        <w:pStyle w:val="RedaliaNormal"/>
      </w:pPr>
      <w:r>
        <w:t>...............................................................................................................................................</w:t>
      </w:r>
    </w:p>
    <w:p w14:paraId="19A05977" w14:textId="77777777" w:rsidR="0035277D" w:rsidRDefault="001E5425">
      <w:pPr>
        <w:pStyle w:val="RedaliaNormal"/>
      </w:pPr>
      <w:r>
        <w:t>Adresse de l’établissement :</w:t>
      </w:r>
    </w:p>
    <w:p w14:paraId="19A05978" w14:textId="77777777" w:rsidR="0035277D" w:rsidRDefault="001E5425">
      <w:pPr>
        <w:pStyle w:val="RedaliaNormal"/>
      </w:pPr>
      <w:r>
        <w:t>...............................................................................................................................................</w:t>
      </w:r>
    </w:p>
    <w:p w14:paraId="19A05979" w14:textId="77777777" w:rsidR="0035277D" w:rsidRDefault="001E5425">
      <w:pPr>
        <w:pStyle w:val="RedaliaNormal"/>
      </w:pPr>
      <w:r>
        <w:t>...............................................................................................................................................</w:t>
      </w:r>
    </w:p>
    <w:p w14:paraId="19A0597A" w14:textId="77777777" w:rsidR="0035277D" w:rsidRDefault="001E5425">
      <w:pPr>
        <w:pStyle w:val="RedaliaNormal"/>
      </w:pPr>
      <w:r>
        <w:t>...............................................................................................................................................</w:t>
      </w:r>
    </w:p>
    <w:p w14:paraId="19A0597B" w14:textId="77777777" w:rsidR="0035277D" w:rsidRDefault="001E5425">
      <w:pPr>
        <w:pStyle w:val="RedaliaNormal"/>
      </w:pPr>
      <w:r>
        <w:t>Adresse du siège social (si différente de l’établissement) :</w:t>
      </w:r>
    </w:p>
    <w:p w14:paraId="19A0597C" w14:textId="77777777" w:rsidR="0035277D" w:rsidRDefault="001E5425">
      <w:pPr>
        <w:pStyle w:val="RedaliaNormal"/>
      </w:pPr>
      <w:r>
        <w:t>...............................................................................................................................................</w:t>
      </w:r>
    </w:p>
    <w:p w14:paraId="19A0597D" w14:textId="77777777" w:rsidR="0035277D" w:rsidRDefault="001E5425">
      <w:pPr>
        <w:pStyle w:val="RedaliaNormal"/>
      </w:pPr>
      <w:r>
        <w:t>...............................................................................................................................................</w:t>
      </w:r>
    </w:p>
    <w:p w14:paraId="19A0597E" w14:textId="77777777" w:rsidR="0035277D" w:rsidRDefault="001E5425">
      <w:pPr>
        <w:pStyle w:val="RedaliaNormal"/>
      </w:pPr>
      <w:r>
        <w:t>...............................................................................................................................................</w:t>
      </w:r>
    </w:p>
    <w:p w14:paraId="19A0597F" w14:textId="77777777" w:rsidR="0035277D" w:rsidRDefault="001E5425">
      <w:pPr>
        <w:pStyle w:val="RedaliaNormal"/>
      </w:pPr>
      <w:r>
        <w:t>Adresse électronique : ................................................</w:t>
      </w:r>
    </w:p>
    <w:p w14:paraId="19A05980" w14:textId="77777777" w:rsidR="0035277D" w:rsidRDefault="001E5425">
      <w:pPr>
        <w:pStyle w:val="RedaliaNormal"/>
      </w:pPr>
      <w:r>
        <w:t>Téléphone : ................................................</w:t>
      </w:r>
    </w:p>
    <w:p w14:paraId="19A05981" w14:textId="77777777" w:rsidR="0035277D" w:rsidRDefault="001E5425">
      <w:pPr>
        <w:pStyle w:val="RedaliaNormal"/>
      </w:pPr>
      <w:r>
        <w:t>Télécopie : ................................................</w:t>
      </w:r>
    </w:p>
    <w:p w14:paraId="19A05982" w14:textId="77777777" w:rsidR="0035277D" w:rsidRDefault="001E5425">
      <w:pPr>
        <w:pStyle w:val="RedaliaNormal"/>
      </w:pPr>
      <w:r>
        <w:t>SIRET : ................................................ APE : ................................................</w:t>
      </w:r>
    </w:p>
    <w:p w14:paraId="19A05983" w14:textId="77777777" w:rsidR="0035277D" w:rsidRDefault="001E5425">
      <w:pPr>
        <w:pStyle w:val="RedaliaNormal"/>
      </w:pPr>
      <w:r>
        <w:t>Numéro de TVA intracommunautaire : ...........................................................</w:t>
      </w:r>
    </w:p>
    <w:p w14:paraId="19A05984" w14:textId="77777777" w:rsidR="0035277D" w:rsidRDefault="0035277D">
      <w:pPr>
        <w:pStyle w:val="RedaliaNormal"/>
      </w:pPr>
    </w:p>
    <w:p w14:paraId="19A05985" w14:textId="77777777" w:rsidR="0035277D" w:rsidRDefault="001E5425">
      <w:pPr>
        <w:pStyle w:val="RedaliaNormal"/>
      </w:pPr>
      <w:r>
        <w:t>Accepte de recevoir l’avance :</w:t>
      </w:r>
    </w:p>
    <w:p w14:paraId="19A05986" w14:textId="77777777" w:rsidR="0035277D" w:rsidRDefault="001E5425">
      <w:pPr>
        <w:pStyle w:val="RedaliaNormal"/>
      </w:pPr>
      <w:bookmarkStart w:id="45" w:name="formcheckbox_off_30"/>
      <w:r>
        <w:rPr>
          <w:rFonts w:ascii="Wingdings" w:eastAsia="Wingdings" w:hAnsi="Wingdings" w:cs="Wingdings"/>
        </w:rPr>
        <w:t>¨</w:t>
      </w:r>
      <w:bookmarkEnd w:id="45"/>
      <w:r>
        <w:t xml:space="preserve"> Oui</w:t>
      </w:r>
    </w:p>
    <w:p w14:paraId="19A05987" w14:textId="77777777" w:rsidR="0035277D" w:rsidRDefault="001E5425">
      <w:pPr>
        <w:pStyle w:val="RedaliaNormal"/>
      </w:pPr>
      <w:bookmarkStart w:id="46" w:name="formcheckbox_off_31"/>
      <w:r>
        <w:rPr>
          <w:rFonts w:ascii="Wingdings" w:eastAsia="Wingdings" w:hAnsi="Wingdings" w:cs="Wingdings"/>
        </w:rPr>
        <w:t>¨</w:t>
      </w:r>
      <w:bookmarkEnd w:id="46"/>
      <w:r>
        <w:t xml:space="preserve"> Non</w:t>
      </w:r>
    </w:p>
    <w:p w14:paraId="19A05988" w14:textId="77777777" w:rsidR="0035277D" w:rsidRDefault="0035277D">
      <w:pPr>
        <w:pStyle w:val="RedaliaNormal"/>
      </w:pPr>
    </w:p>
    <w:p w14:paraId="19A05989" w14:textId="77777777" w:rsidR="0035277D" w:rsidRDefault="001E5425">
      <w:pPr>
        <w:pStyle w:val="RedaliaNormal"/>
      </w:pPr>
      <w:r>
        <w:t>Références bancaires :</w:t>
      </w:r>
    </w:p>
    <w:p w14:paraId="19A0598A" w14:textId="77777777" w:rsidR="0035277D" w:rsidRDefault="001E5425">
      <w:pPr>
        <w:pStyle w:val="RedaliaNormal"/>
      </w:pPr>
      <w:r>
        <w:t>IBAN : .......................................................................................................................................</w:t>
      </w:r>
    </w:p>
    <w:p w14:paraId="19A0598B" w14:textId="77777777" w:rsidR="0035277D" w:rsidRDefault="001E5425">
      <w:pPr>
        <w:pStyle w:val="RedaliaNormal"/>
      </w:pPr>
      <w:r>
        <w:t>BIC : .........................................................................................................................................</w:t>
      </w:r>
    </w:p>
    <w:p w14:paraId="19A0598C" w14:textId="77777777" w:rsidR="0035277D" w:rsidRDefault="0035277D">
      <w:pPr>
        <w:pStyle w:val="RedaliaNormal"/>
      </w:pPr>
    </w:p>
    <w:p w14:paraId="19A0598D" w14:textId="77777777" w:rsidR="0035277D" w:rsidRDefault="0035277D">
      <w:pPr>
        <w:pStyle w:val="RedaliaNormal"/>
        <w:pageBreakBefore/>
      </w:pPr>
    </w:p>
    <w:tbl>
      <w:tblPr>
        <w:tblW w:w="9309" w:type="dxa"/>
        <w:tblInd w:w="-63" w:type="dxa"/>
        <w:tblLayout w:type="fixed"/>
        <w:tblCellMar>
          <w:left w:w="10" w:type="dxa"/>
          <w:right w:w="10" w:type="dxa"/>
        </w:tblCellMar>
        <w:tblLook w:val="04A0" w:firstRow="1" w:lastRow="0" w:firstColumn="1" w:lastColumn="0" w:noHBand="0" w:noVBand="1"/>
      </w:tblPr>
      <w:tblGrid>
        <w:gridCol w:w="2836"/>
        <w:gridCol w:w="2693"/>
        <w:gridCol w:w="1417"/>
        <w:gridCol w:w="943"/>
        <w:gridCol w:w="1420"/>
      </w:tblGrid>
      <w:tr w:rsidR="0035277D" w14:paraId="19A05993" w14:textId="77777777">
        <w:trPr>
          <w:cantSplit/>
          <w:trHeight w:val="388"/>
        </w:trPr>
        <w:tc>
          <w:tcPr>
            <w:tcW w:w="2836"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vAlign w:val="center"/>
          </w:tcPr>
          <w:p w14:paraId="19A0598E" w14:textId="77777777" w:rsidR="0035277D" w:rsidRDefault="001E5425">
            <w:pPr>
              <w:pStyle w:val="RedaliaNormal"/>
            </w:pPr>
            <w:r>
              <w:t>Désignation de l’entreprise</w:t>
            </w:r>
          </w:p>
        </w:tc>
        <w:tc>
          <w:tcPr>
            <w:tcW w:w="2693"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vAlign w:val="center"/>
          </w:tcPr>
          <w:p w14:paraId="19A0598F" w14:textId="77777777" w:rsidR="0035277D" w:rsidRDefault="001E5425">
            <w:pPr>
              <w:pStyle w:val="RedaliaNormal"/>
            </w:pPr>
            <w:r>
              <w:t>Prestations concernées</w:t>
            </w:r>
          </w:p>
        </w:tc>
        <w:tc>
          <w:tcPr>
            <w:tcW w:w="1417"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vAlign w:val="center"/>
          </w:tcPr>
          <w:p w14:paraId="19A05990" w14:textId="77777777" w:rsidR="0035277D" w:rsidRDefault="001E5425">
            <w:pPr>
              <w:pStyle w:val="RedaliaNormal"/>
            </w:pPr>
            <w:r>
              <w:t>Montant H.T. (€)</w:t>
            </w:r>
          </w:p>
        </w:tc>
        <w:tc>
          <w:tcPr>
            <w:tcW w:w="943"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vAlign w:val="center"/>
          </w:tcPr>
          <w:p w14:paraId="19A05991" w14:textId="77777777" w:rsidR="0035277D" w:rsidRDefault="001E5425">
            <w:pPr>
              <w:pStyle w:val="RedaliaNormal"/>
            </w:pPr>
            <w:r>
              <w:t>Taux T.V.A.</w:t>
            </w:r>
          </w:p>
        </w:tc>
        <w:tc>
          <w:tcPr>
            <w:tcW w:w="1420"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vAlign w:val="center"/>
          </w:tcPr>
          <w:p w14:paraId="19A05992" w14:textId="77777777" w:rsidR="0035277D" w:rsidRDefault="001E5425">
            <w:pPr>
              <w:pStyle w:val="RedaliaNormal"/>
            </w:pPr>
            <w:r>
              <w:t>Montant T.T.C. (€)</w:t>
            </w:r>
          </w:p>
        </w:tc>
      </w:tr>
      <w:tr w:rsidR="0035277D" w14:paraId="19A059A4" w14:textId="77777777">
        <w:trPr>
          <w:cantSplit/>
          <w:trHeight w:val="217"/>
        </w:trPr>
        <w:tc>
          <w:tcPr>
            <w:tcW w:w="2836"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94" w14:textId="77777777" w:rsidR="0035277D" w:rsidRDefault="001E5425">
            <w:pPr>
              <w:pStyle w:val="RedaliaContenudetableau"/>
            </w:pPr>
            <w:r>
              <w:t>Dénomination sociale : ………….</w:t>
            </w:r>
          </w:p>
          <w:p w14:paraId="19A05995" w14:textId="77777777" w:rsidR="0035277D" w:rsidRDefault="001E5425">
            <w:pPr>
              <w:pStyle w:val="RedaliaContenudetableau"/>
            </w:pPr>
            <w:r>
              <w:t>...…………………………………...</w:t>
            </w:r>
          </w:p>
          <w:p w14:paraId="19A05996" w14:textId="77777777" w:rsidR="0035277D" w:rsidRDefault="001E5425">
            <w:pPr>
              <w:pStyle w:val="RedaliaContenudetableau"/>
            </w:pPr>
            <w:r>
              <w:t>...…………………………………...</w:t>
            </w:r>
          </w:p>
          <w:p w14:paraId="19A05997" w14:textId="77777777" w:rsidR="0035277D" w:rsidRDefault="001E5425">
            <w:pPr>
              <w:pStyle w:val="RedaliaContenudetableau"/>
            </w:pPr>
            <w:r>
              <w:t>...…………………………………...</w:t>
            </w:r>
          </w:p>
          <w:p w14:paraId="19A05998" w14:textId="77777777" w:rsidR="0035277D" w:rsidRDefault="001E5425">
            <w:pPr>
              <w:pStyle w:val="RedaliaContenudetableau"/>
            </w:pPr>
            <w:r>
              <w:t>...…………………………………...</w:t>
            </w:r>
          </w:p>
          <w:p w14:paraId="19A05999" w14:textId="77777777" w:rsidR="0035277D" w:rsidRDefault="001E5425">
            <w:pPr>
              <w:pStyle w:val="RedaliaContenudetableau"/>
            </w:pPr>
            <w:r>
              <w:t>.....................................................</w:t>
            </w:r>
          </w:p>
        </w:tc>
        <w:tc>
          <w:tcPr>
            <w:tcW w:w="2693"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9A" w14:textId="77777777" w:rsidR="0035277D" w:rsidRDefault="0035277D">
            <w:pPr>
              <w:pStyle w:val="RedaliaContenudetableau"/>
              <w:rPr>
                <w:sz w:val="16"/>
              </w:rPr>
            </w:pPr>
          </w:p>
          <w:p w14:paraId="19A0599B" w14:textId="77777777" w:rsidR="0035277D" w:rsidRDefault="0035277D">
            <w:pPr>
              <w:pStyle w:val="RedaliaContenudetableau"/>
              <w:rPr>
                <w:sz w:val="16"/>
              </w:rPr>
            </w:pPr>
          </w:p>
          <w:p w14:paraId="19A0599C" w14:textId="77777777" w:rsidR="0035277D" w:rsidRDefault="0035277D">
            <w:pPr>
              <w:pStyle w:val="RedaliaContenudetableau"/>
              <w:rPr>
                <w:sz w:val="16"/>
              </w:rPr>
            </w:pPr>
          </w:p>
          <w:p w14:paraId="19A0599D" w14:textId="77777777" w:rsidR="0035277D" w:rsidRDefault="0035277D">
            <w:pPr>
              <w:pStyle w:val="RedaliaContenudetableau"/>
              <w:rPr>
                <w:sz w:val="16"/>
              </w:rPr>
            </w:pPr>
          </w:p>
          <w:p w14:paraId="19A0599E" w14:textId="77777777" w:rsidR="0035277D" w:rsidRDefault="0035277D">
            <w:pPr>
              <w:pStyle w:val="RedaliaContenudetableau"/>
              <w:rPr>
                <w:sz w:val="16"/>
              </w:rPr>
            </w:pPr>
          </w:p>
          <w:p w14:paraId="19A0599F" w14:textId="77777777" w:rsidR="0035277D" w:rsidRDefault="0035277D">
            <w:pPr>
              <w:pStyle w:val="RedaliaContenudetableau"/>
              <w:rPr>
                <w:sz w:val="16"/>
              </w:rPr>
            </w:pPr>
          </w:p>
          <w:p w14:paraId="19A059A0" w14:textId="77777777" w:rsidR="0035277D" w:rsidRDefault="0035277D">
            <w:pPr>
              <w:pStyle w:val="RedaliaContenudetableau"/>
              <w:rPr>
                <w:sz w:val="16"/>
              </w:rPr>
            </w:pPr>
          </w:p>
        </w:tc>
        <w:tc>
          <w:tcPr>
            <w:tcW w:w="1417"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A1" w14:textId="77777777" w:rsidR="0035277D" w:rsidRDefault="0035277D">
            <w:pPr>
              <w:pStyle w:val="RedaliaContenudetableau"/>
              <w:rPr>
                <w:sz w:val="16"/>
              </w:rPr>
            </w:pPr>
          </w:p>
        </w:tc>
        <w:tc>
          <w:tcPr>
            <w:tcW w:w="943"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A2" w14:textId="77777777" w:rsidR="0035277D" w:rsidRDefault="0035277D">
            <w:pPr>
              <w:pStyle w:val="RedaliaContenudetableau"/>
              <w:rPr>
                <w:sz w:val="16"/>
              </w:rPr>
            </w:pPr>
          </w:p>
        </w:tc>
        <w:tc>
          <w:tcPr>
            <w:tcW w:w="1420"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A3" w14:textId="77777777" w:rsidR="0035277D" w:rsidRDefault="0035277D">
            <w:pPr>
              <w:pStyle w:val="RedaliaContenudetableau"/>
              <w:rPr>
                <w:sz w:val="16"/>
              </w:rPr>
            </w:pPr>
          </w:p>
        </w:tc>
      </w:tr>
      <w:tr w:rsidR="0035277D" w14:paraId="19A059B5" w14:textId="77777777">
        <w:trPr>
          <w:cantSplit/>
          <w:trHeight w:val="218"/>
        </w:trPr>
        <w:tc>
          <w:tcPr>
            <w:tcW w:w="2836"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A5" w14:textId="77777777" w:rsidR="0035277D" w:rsidRDefault="001E5425">
            <w:pPr>
              <w:pStyle w:val="RedaliaContenudetableau"/>
            </w:pPr>
            <w:r>
              <w:t>Dénomination sociale : ………….</w:t>
            </w:r>
          </w:p>
          <w:p w14:paraId="19A059A6" w14:textId="77777777" w:rsidR="0035277D" w:rsidRDefault="001E5425">
            <w:pPr>
              <w:pStyle w:val="RedaliaContenudetableau"/>
            </w:pPr>
            <w:r>
              <w:t>...…………………………………...</w:t>
            </w:r>
          </w:p>
          <w:p w14:paraId="19A059A7" w14:textId="77777777" w:rsidR="0035277D" w:rsidRDefault="001E5425">
            <w:pPr>
              <w:pStyle w:val="RedaliaContenudetableau"/>
            </w:pPr>
            <w:r>
              <w:t>...…………………………………...</w:t>
            </w:r>
          </w:p>
          <w:p w14:paraId="19A059A8" w14:textId="77777777" w:rsidR="0035277D" w:rsidRDefault="001E5425">
            <w:pPr>
              <w:pStyle w:val="RedaliaContenudetableau"/>
            </w:pPr>
            <w:r>
              <w:t>...…………………………………...</w:t>
            </w:r>
          </w:p>
          <w:p w14:paraId="19A059A9" w14:textId="77777777" w:rsidR="0035277D" w:rsidRDefault="001E5425">
            <w:pPr>
              <w:pStyle w:val="RedaliaContenudetableau"/>
            </w:pPr>
            <w:r>
              <w:t>...…………………………………...</w:t>
            </w:r>
          </w:p>
          <w:p w14:paraId="19A059AA" w14:textId="77777777" w:rsidR="0035277D" w:rsidRDefault="001E5425">
            <w:pPr>
              <w:pStyle w:val="RedaliaContenudetableau"/>
            </w:pPr>
            <w:r>
              <w:t>.....................................................</w:t>
            </w:r>
          </w:p>
        </w:tc>
        <w:tc>
          <w:tcPr>
            <w:tcW w:w="2693"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AB" w14:textId="77777777" w:rsidR="0035277D" w:rsidRDefault="0035277D">
            <w:pPr>
              <w:pStyle w:val="RedaliaContenudetableau"/>
              <w:rPr>
                <w:sz w:val="16"/>
              </w:rPr>
            </w:pPr>
          </w:p>
          <w:p w14:paraId="19A059AC" w14:textId="77777777" w:rsidR="0035277D" w:rsidRDefault="0035277D">
            <w:pPr>
              <w:pStyle w:val="RedaliaContenudetableau"/>
              <w:rPr>
                <w:sz w:val="16"/>
              </w:rPr>
            </w:pPr>
          </w:p>
          <w:p w14:paraId="19A059AD" w14:textId="77777777" w:rsidR="0035277D" w:rsidRDefault="0035277D">
            <w:pPr>
              <w:pStyle w:val="RedaliaContenudetableau"/>
              <w:rPr>
                <w:sz w:val="16"/>
              </w:rPr>
            </w:pPr>
          </w:p>
          <w:p w14:paraId="19A059AE" w14:textId="77777777" w:rsidR="0035277D" w:rsidRDefault="0035277D">
            <w:pPr>
              <w:pStyle w:val="RedaliaContenudetableau"/>
              <w:rPr>
                <w:sz w:val="16"/>
              </w:rPr>
            </w:pPr>
          </w:p>
          <w:p w14:paraId="19A059AF" w14:textId="77777777" w:rsidR="0035277D" w:rsidRDefault="0035277D">
            <w:pPr>
              <w:pStyle w:val="RedaliaContenudetableau"/>
              <w:rPr>
                <w:sz w:val="16"/>
              </w:rPr>
            </w:pPr>
          </w:p>
          <w:p w14:paraId="19A059B0" w14:textId="77777777" w:rsidR="0035277D" w:rsidRDefault="0035277D">
            <w:pPr>
              <w:pStyle w:val="RedaliaContenudetableau"/>
              <w:rPr>
                <w:sz w:val="16"/>
              </w:rPr>
            </w:pPr>
          </w:p>
          <w:p w14:paraId="19A059B1" w14:textId="77777777" w:rsidR="0035277D" w:rsidRDefault="0035277D">
            <w:pPr>
              <w:pStyle w:val="RedaliaContenudetableau"/>
              <w:rPr>
                <w:sz w:val="16"/>
              </w:rPr>
            </w:pPr>
          </w:p>
        </w:tc>
        <w:tc>
          <w:tcPr>
            <w:tcW w:w="1417"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B2" w14:textId="77777777" w:rsidR="0035277D" w:rsidRDefault="0035277D">
            <w:pPr>
              <w:pStyle w:val="RedaliaContenudetableau"/>
            </w:pPr>
          </w:p>
        </w:tc>
        <w:tc>
          <w:tcPr>
            <w:tcW w:w="943"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B3" w14:textId="77777777" w:rsidR="0035277D" w:rsidRDefault="0035277D">
            <w:pPr>
              <w:pStyle w:val="RedaliaContenudetableau"/>
              <w:rPr>
                <w:sz w:val="16"/>
              </w:rPr>
            </w:pPr>
          </w:p>
        </w:tc>
        <w:tc>
          <w:tcPr>
            <w:tcW w:w="1420"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B4" w14:textId="77777777" w:rsidR="0035277D" w:rsidRDefault="0035277D">
            <w:pPr>
              <w:pStyle w:val="RedaliaContenudetableau"/>
              <w:rPr>
                <w:sz w:val="16"/>
              </w:rPr>
            </w:pPr>
          </w:p>
        </w:tc>
      </w:tr>
      <w:tr w:rsidR="0035277D" w14:paraId="19A059C6" w14:textId="77777777">
        <w:trPr>
          <w:cantSplit/>
          <w:trHeight w:val="217"/>
        </w:trPr>
        <w:tc>
          <w:tcPr>
            <w:tcW w:w="2836"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B6" w14:textId="77777777" w:rsidR="0035277D" w:rsidRDefault="001E5425">
            <w:pPr>
              <w:pStyle w:val="RedaliaContenudetableau"/>
            </w:pPr>
            <w:r>
              <w:t>Dénomination sociale : ………….</w:t>
            </w:r>
          </w:p>
          <w:p w14:paraId="19A059B7" w14:textId="77777777" w:rsidR="0035277D" w:rsidRDefault="001E5425">
            <w:pPr>
              <w:pStyle w:val="RedaliaContenudetableau"/>
            </w:pPr>
            <w:r>
              <w:t>...…………………………………...</w:t>
            </w:r>
          </w:p>
          <w:p w14:paraId="19A059B8" w14:textId="77777777" w:rsidR="0035277D" w:rsidRDefault="001E5425">
            <w:pPr>
              <w:pStyle w:val="RedaliaContenudetableau"/>
            </w:pPr>
            <w:r>
              <w:t>...…………………………………...</w:t>
            </w:r>
          </w:p>
          <w:p w14:paraId="19A059B9" w14:textId="77777777" w:rsidR="0035277D" w:rsidRDefault="001E5425">
            <w:pPr>
              <w:pStyle w:val="RedaliaContenudetableau"/>
            </w:pPr>
            <w:r>
              <w:t>...…………………………………...</w:t>
            </w:r>
          </w:p>
          <w:p w14:paraId="19A059BA" w14:textId="77777777" w:rsidR="0035277D" w:rsidRDefault="001E5425">
            <w:pPr>
              <w:pStyle w:val="RedaliaContenudetableau"/>
            </w:pPr>
            <w:r>
              <w:t>...…………………………………...</w:t>
            </w:r>
          </w:p>
          <w:p w14:paraId="19A059BB" w14:textId="77777777" w:rsidR="0035277D" w:rsidRDefault="001E5425">
            <w:pPr>
              <w:pStyle w:val="RedaliaContenudetableau"/>
            </w:pPr>
            <w:r>
              <w:t>.....................................................</w:t>
            </w:r>
          </w:p>
        </w:tc>
        <w:tc>
          <w:tcPr>
            <w:tcW w:w="2693"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BC" w14:textId="77777777" w:rsidR="0035277D" w:rsidRDefault="0035277D">
            <w:pPr>
              <w:pStyle w:val="RedaliaContenudetableau"/>
              <w:rPr>
                <w:sz w:val="16"/>
              </w:rPr>
            </w:pPr>
          </w:p>
          <w:p w14:paraId="19A059BD" w14:textId="77777777" w:rsidR="0035277D" w:rsidRDefault="0035277D">
            <w:pPr>
              <w:pStyle w:val="RedaliaContenudetableau"/>
              <w:rPr>
                <w:sz w:val="16"/>
              </w:rPr>
            </w:pPr>
          </w:p>
          <w:p w14:paraId="19A059BE" w14:textId="77777777" w:rsidR="0035277D" w:rsidRDefault="0035277D">
            <w:pPr>
              <w:pStyle w:val="RedaliaContenudetableau"/>
              <w:rPr>
                <w:sz w:val="16"/>
              </w:rPr>
            </w:pPr>
          </w:p>
          <w:p w14:paraId="19A059BF" w14:textId="77777777" w:rsidR="0035277D" w:rsidRDefault="0035277D">
            <w:pPr>
              <w:pStyle w:val="RedaliaContenudetableau"/>
              <w:rPr>
                <w:sz w:val="16"/>
              </w:rPr>
            </w:pPr>
          </w:p>
          <w:p w14:paraId="19A059C0" w14:textId="77777777" w:rsidR="0035277D" w:rsidRDefault="0035277D">
            <w:pPr>
              <w:pStyle w:val="RedaliaContenudetableau"/>
              <w:rPr>
                <w:sz w:val="16"/>
              </w:rPr>
            </w:pPr>
          </w:p>
          <w:p w14:paraId="19A059C1" w14:textId="77777777" w:rsidR="0035277D" w:rsidRDefault="0035277D">
            <w:pPr>
              <w:pStyle w:val="RedaliaContenudetableau"/>
              <w:rPr>
                <w:sz w:val="16"/>
              </w:rPr>
            </w:pPr>
          </w:p>
          <w:p w14:paraId="19A059C2" w14:textId="77777777" w:rsidR="0035277D" w:rsidRDefault="0035277D">
            <w:pPr>
              <w:pStyle w:val="RedaliaContenudetableau"/>
              <w:rPr>
                <w:sz w:val="16"/>
              </w:rPr>
            </w:pPr>
          </w:p>
        </w:tc>
        <w:tc>
          <w:tcPr>
            <w:tcW w:w="1417"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C3" w14:textId="77777777" w:rsidR="0035277D" w:rsidRDefault="0035277D">
            <w:pPr>
              <w:pStyle w:val="RedaliaContenudetableau"/>
              <w:rPr>
                <w:sz w:val="16"/>
              </w:rPr>
            </w:pPr>
          </w:p>
        </w:tc>
        <w:tc>
          <w:tcPr>
            <w:tcW w:w="943"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C4" w14:textId="77777777" w:rsidR="0035277D" w:rsidRDefault="0035277D">
            <w:pPr>
              <w:pStyle w:val="RedaliaContenudetableau"/>
              <w:rPr>
                <w:sz w:val="16"/>
              </w:rPr>
            </w:pPr>
          </w:p>
        </w:tc>
        <w:tc>
          <w:tcPr>
            <w:tcW w:w="1420"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C5" w14:textId="77777777" w:rsidR="0035277D" w:rsidRDefault="0035277D">
            <w:pPr>
              <w:pStyle w:val="RedaliaContenudetableau"/>
              <w:rPr>
                <w:sz w:val="16"/>
              </w:rPr>
            </w:pPr>
          </w:p>
        </w:tc>
      </w:tr>
      <w:tr w:rsidR="0035277D" w14:paraId="19A059D7" w14:textId="77777777">
        <w:trPr>
          <w:cantSplit/>
          <w:trHeight w:val="218"/>
        </w:trPr>
        <w:tc>
          <w:tcPr>
            <w:tcW w:w="2836"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C7" w14:textId="77777777" w:rsidR="0035277D" w:rsidRDefault="001E5425">
            <w:pPr>
              <w:pStyle w:val="RedaliaContenudetableau"/>
            </w:pPr>
            <w:r>
              <w:t>Dénomination sociale : ………….</w:t>
            </w:r>
          </w:p>
          <w:p w14:paraId="19A059C8" w14:textId="77777777" w:rsidR="0035277D" w:rsidRDefault="001E5425">
            <w:pPr>
              <w:pStyle w:val="RedaliaContenudetableau"/>
            </w:pPr>
            <w:r>
              <w:t>...…………………………………...</w:t>
            </w:r>
          </w:p>
          <w:p w14:paraId="19A059C9" w14:textId="77777777" w:rsidR="0035277D" w:rsidRDefault="001E5425">
            <w:pPr>
              <w:pStyle w:val="RedaliaContenudetableau"/>
            </w:pPr>
            <w:r>
              <w:t>...…………………………………...</w:t>
            </w:r>
          </w:p>
          <w:p w14:paraId="19A059CA" w14:textId="77777777" w:rsidR="0035277D" w:rsidRDefault="001E5425">
            <w:pPr>
              <w:pStyle w:val="RedaliaContenudetableau"/>
            </w:pPr>
            <w:r>
              <w:t>...…………………………………...</w:t>
            </w:r>
          </w:p>
          <w:p w14:paraId="19A059CB" w14:textId="77777777" w:rsidR="0035277D" w:rsidRDefault="001E5425">
            <w:pPr>
              <w:pStyle w:val="RedaliaContenudetableau"/>
            </w:pPr>
            <w:r>
              <w:t>...…………………………………...</w:t>
            </w:r>
          </w:p>
          <w:p w14:paraId="19A059CC" w14:textId="77777777" w:rsidR="0035277D" w:rsidRDefault="001E5425">
            <w:pPr>
              <w:pStyle w:val="RedaliaContenudetableau"/>
            </w:pPr>
            <w:r>
              <w:t>.....................................................</w:t>
            </w:r>
          </w:p>
        </w:tc>
        <w:tc>
          <w:tcPr>
            <w:tcW w:w="2693"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CD" w14:textId="77777777" w:rsidR="0035277D" w:rsidRDefault="0035277D">
            <w:pPr>
              <w:pStyle w:val="RedaliaContenudetableau"/>
              <w:rPr>
                <w:sz w:val="16"/>
              </w:rPr>
            </w:pPr>
          </w:p>
          <w:p w14:paraId="19A059CE" w14:textId="77777777" w:rsidR="0035277D" w:rsidRDefault="0035277D">
            <w:pPr>
              <w:pStyle w:val="RedaliaContenudetableau"/>
              <w:rPr>
                <w:sz w:val="16"/>
              </w:rPr>
            </w:pPr>
          </w:p>
          <w:p w14:paraId="19A059CF" w14:textId="77777777" w:rsidR="0035277D" w:rsidRDefault="0035277D">
            <w:pPr>
              <w:pStyle w:val="RedaliaContenudetableau"/>
              <w:rPr>
                <w:sz w:val="16"/>
              </w:rPr>
            </w:pPr>
          </w:p>
          <w:p w14:paraId="19A059D0" w14:textId="77777777" w:rsidR="0035277D" w:rsidRDefault="0035277D">
            <w:pPr>
              <w:pStyle w:val="RedaliaContenudetableau"/>
              <w:rPr>
                <w:sz w:val="16"/>
              </w:rPr>
            </w:pPr>
          </w:p>
          <w:p w14:paraId="19A059D1" w14:textId="77777777" w:rsidR="0035277D" w:rsidRDefault="0035277D">
            <w:pPr>
              <w:pStyle w:val="RedaliaContenudetableau"/>
              <w:rPr>
                <w:sz w:val="16"/>
              </w:rPr>
            </w:pPr>
          </w:p>
          <w:p w14:paraId="19A059D2" w14:textId="77777777" w:rsidR="0035277D" w:rsidRDefault="0035277D">
            <w:pPr>
              <w:pStyle w:val="RedaliaContenudetableau"/>
              <w:rPr>
                <w:sz w:val="16"/>
              </w:rPr>
            </w:pPr>
          </w:p>
          <w:p w14:paraId="19A059D3" w14:textId="77777777" w:rsidR="0035277D" w:rsidRDefault="0035277D">
            <w:pPr>
              <w:pStyle w:val="RedaliaContenudetableau"/>
              <w:rPr>
                <w:sz w:val="16"/>
              </w:rPr>
            </w:pPr>
          </w:p>
        </w:tc>
        <w:tc>
          <w:tcPr>
            <w:tcW w:w="1417"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D4" w14:textId="77777777" w:rsidR="0035277D" w:rsidRDefault="0035277D">
            <w:pPr>
              <w:pStyle w:val="RedaliaContenudetableau"/>
              <w:rPr>
                <w:sz w:val="16"/>
              </w:rPr>
            </w:pPr>
          </w:p>
        </w:tc>
        <w:tc>
          <w:tcPr>
            <w:tcW w:w="943"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D5" w14:textId="77777777" w:rsidR="0035277D" w:rsidRDefault="0035277D">
            <w:pPr>
              <w:pStyle w:val="RedaliaContenudetableau"/>
              <w:rPr>
                <w:sz w:val="16"/>
              </w:rPr>
            </w:pPr>
          </w:p>
        </w:tc>
        <w:tc>
          <w:tcPr>
            <w:tcW w:w="1420"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D6" w14:textId="77777777" w:rsidR="0035277D" w:rsidRDefault="0035277D">
            <w:pPr>
              <w:pStyle w:val="RedaliaContenudetableau"/>
              <w:rPr>
                <w:sz w:val="16"/>
              </w:rPr>
            </w:pPr>
          </w:p>
        </w:tc>
      </w:tr>
      <w:tr w:rsidR="0035277D" w14:paraId="19A059E8" w14:textId="77777777">
        <w:trPr>
          <w:cantSplit/>
          <w:trHeight w:val="218"/>
        </w:trPr>
        <w:tc>
          <w:tcPr>
            <w:tcW w:w="2836"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D8" w14:textId="77777777" w:rsidR="0035277D" w:rsidRDefault="001E5425">
            <w:pPr>
              <w:pStyle w:val="RedaliaContenudetableau"/>
            </w:pPr>
            <w:r>
              <w:t>Dénomination sociale : ………….</w:t>
            </w:r>
          </w:p>
          <w:p w14:paraId="19A059D9" w14:textId="77777777" w:rsidR="0035277D" w:rsidRDefault="001E5425">
            <w:pPr>
              <w:pStyle w:val="RedaliaContenudetableau"/>
            </w:pPr>
            <w:r>
              <w:t>...…………………………………...</w:t>
            </w:r>
          </w:p>
          <w:p w14:paraId="19A059DA" w14:textId="77777777" w:rsidR="0035277D" w:rsidRDefault="001E5425">
            <w:pPr>
              <w:pStyle w:val="RedaliaContenudetableau"/>
            </w:pPr>
            <w:r>
              <w:t>...…………………………………...</w:t>
            </w:r>
          </w:p>
          <w:p w14:paraId="19A059DB" w14:textId="77777777" w:rsidR="0035277D" w:rsidRDefault="001E5425">
            <w:pPr>
              <w:pStyle w:val="RedaliaContenudetableau"/>
            </w:pPr>
            <w:r>
              <w:t>...…………………………………...</w:t>
            </w:r>
          </w:p>
          <w:p w14:paraId="19A059DC" w14:textId="77777777" w:rsidR="0035277D" w:rsidRDefault="001E5425">
            <w:pPr>
              <w:pStyle w:val="RedaliaContenudetableau"/>
            </w:pPr>
            <w:r>
              <w:t>...…………………………………...</w:t>
            </w:r>
          </w:p>
          <w:p w14:paraId="19A059DD" w14:textId="77777777" w:rsidR="0035277D" w:rsidRDefault="001E5425">
            <w:pPr>
              <w:pStyle w:val="RedaliaContenudetableau"/>
            </w:pPr>
            <w:r>
              <w:t>.....................................................</w:t>
            </w:r>
          </w:p>
        </w:tc>
        <w:tc>
          <w:tcPr>
            <w:tcW w:w="2693"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DE" w14:textId="77777777" w:rsidR="0035277D" w:rsidRDefault="0035277D">
            <w:pPr>
              <w:pStyle w:val="RedaliaContenudetableau"/>
              <w:rPr>
                <w:sz w:val="16"/>
              </w:rPr>
            </w:pPr>
          </w:p>
          <w:p w14:paraId="19A059DF" w14:textId="77777777" w:rsidR="0035277D" w:rsidRDefault="0035277D">
            <w:pPr>
              <w:pStyle w:val="RedaliaContenudetableau"/>
              <w:rPr>
                <w:sz w:val="16"/>
              </w:rPr>
            </w:pPr>
          </w:p>
          <w:p w14:paraId="19A059E0" w14:textId="77777777" w:rsidR="0035277D" w:rsidRDefault="0035277D">
            <w:pPr>
              <w:pStyle w:val="RedaliaContenudetableau"/>
              <w:rPr>
                <w:sz w:val="16"/>
              </w:rPr>
            </w:pPr>
          </w:p>
          <w:p w14:paraId="19A059E1" w14:textId="77777777" w:rsidR="0035277D" w:rsidRDefault="0035277D">
            <w:pPr>
              <w:pStyle w:val="RedaliaContenudetableau"/>
              <w:rPr>
                <w:sz w:val="16"/>
              </w:rPr>
            </w:pPr>
          </w:p>
          <w:p w14:paraId="19A059E2" w14:textId="77777777" w:rsidR="0035277D" w:rsidRDefault="0035277D">
            <w:pPr>
              <w:pStyle w:val="RedaliaContenudetableau"/>
              <w:rPr>
                <w:sz w:val="16"/>
              </w:rPr>
            </w:pPr>
          </w:p>
          <w:p w14:paraId="19A059E3" w14:textId="77777777" w:rsidR="0035277D" w:rsidRDefault="0035277D">
            <w:pPr>
              <w:pStyle w:val="RedaliaContenudetableau"/>
              <w:rPr>
                <w:sz w:val="16"/>
              </w:rPr>
            </w:pPr>
          </w:p>
          <w:p w14:paraId="19A059E4" w14:textId="77777777" w:rsidR="0035277D" w:rsidRDefault="0035277D">
            <w:pPr>
              <w:pStyle w:val="RedaliaContenudetableau"/>
              <w:rPr>
                <w:sz w:val="16"/>
              </w:rPr>
            </w:pPr>
          </w:p>
        </w:tc>
        <w:tc>
          <w:tcPr>
            <w:tcW w:w="1417"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E5" w14:textId="77777777" w:rsidR="0035277D" w:rsidRDefault="0035277D">
            <w:pPr>
              <w:pStyle w:val="RedaliaContenudetableau"/>
              <w:rPr>
                <w:sz w:val="16"/>
              </w:rPr>
            </w:pPr>
          </w:p>
        </w:tc>
        <w:tc>
          <w:tcPr>
            <w:tcW w:w="943"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E6" w14:textId="77777777" w:rsidR="0035277D" w:rsidRDefault="0035277D">
            <w:pPr>
              <w:pStyle w:val="RedaliaContenudetableau"/>
              <w:rPr>
                <w:sz w:val="16"/>
              </w:rPr>
            </w:pPr>
          </w:p>
        </w:tc>
        <w:tc>
          <w:tcPr>
            <w:tcW w:w="1420"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E7" w14:textId="77777777" w:rsidR="0035277D" w:rsidRDefault="0035277D">
            <w:pPr>
              <w:pStyle w:val="RedaliaContenudetableau"/>
              <w:rPr>
                <w:sz w:val="16"/>
              </w:rPr>
            </w:pPr>
          </w:p>
        </w:tc>
      </w:tr>
      <w:tr w:rsidR="0035277D" w14:paraId="19A059F0" w14:textId="77777777">
        <w:trPr>
          <w:cantSplit/>
          <w:trHeight w:val="547"/>
        </w:trPr>
        <w:tc>
          <w:tcPr>
            <w:tcW w:w="2836" w:type="dxa"/>
            <w:tcBorders>
              <w:top w:val="single" w:sz="6" w:space="0" w:color="000000"/>
              <w:right w:val="single" w:sz="6" w:space="0" w:color="000000"/>
            </w:tcBorders>
            <w:tcMar>
              <w:top w:w="0" w:type="dxa"/>
              <w:left w:w="79" w:type="dxa"/>
              <w:bottom w:w="0" w:type="dxa"/>
              <w:right w:w="79" w:type="dxa"/>
            </w:tcMar>
          </w:tcPr>
          <w:p w14:paraId="19A059E9" w14:textId="77777777" w:rsidR="0035277D" w:rsidRDefault="0035277D">
            <w:pPr>
              <w:pStyle w:val="RedaliaNormal"/>
            </w:pPr>
          </w:p>
          <w:p w14:paraId="19A059EA" w14:textId="77777777" w:rsidR="0035277D" w:rsidRDefault="0035277D">
            <w:pPr>
              <w:pStyle w:val="RedaliaNormal"/>
            </w:pPr>
          </w:p>
          <w:p w14:paraId="19A059EB" w14:textId="77777777" w:rsidR="0035277D" w:rsidRDefault="0035277D">
            <w:pPr>
              <w:pStyle w:val="RedaliaNormal"/>
            </w:pPr>
          </w:p>
        </w:tc>
        <w:tc>
          <w:tcPr>
            <w:tcW w:w="2693"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vAlign w:val="center"/>
          </w:tcPr>
          <w:p w14:paraId="19A059EC" w14:textId="77777777" w:rsidR="0035277D" w:rsidRDefault="001E5425">
            <w:pPr>
              <w:pStyle w:val="RedaliaNormal"/>
              <w:rPr>
                <w:i/>
              </w:rPr>
            </w:pPr>
            <w:r>
              <w:rPr>
                <w:i/>
              </w:rPr>
              <w:t>Totaux</w:t>
            </w:r>
          </w:p>
        </w:tc>
        <w:tc>
          <w:tcPr>
            <w:tcW w:w="1417"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ED" w14:textId="77777777" w:rsidR="0035277D" w:rsidRDefault="0035277D">
            <w:pPr>
              <w:pStyle w:val="RedaliaNormal"/>
              <w:rPr>
                <w:sz w:val="16"/>
              </w:rPr>
            </w:pPr>
          </w:p>
        </w:tc>
        <w:tc>
          <w:tcPr>
            <w:tcW w:w="943"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EE" w14:textId="77777777" w:rsidR="0035277D" w:rsidRDefault="0035277D">
            <w:pPr>
              <w:pStyle w:val="RedaliaNormal"/>
              <w:rPr>
                <w:sz w:val="16"/>
              </w:rPr>
            </w:pPr>
          </w:p>
        </w:tc>
        <w:tc>
          <w:tcPr>
            <w:tcW w:w="1420" w:type="dxa"/>
            <w:tcBorders>
              <w:top w:val="single" w:sz="6" w:space="0" w:color="000000"/>
              <w:left w:val="single" w:sz="6" w:space="0" w:color="000000"/>
              <w:bottom w:val="single" w:sz="6" w:space="0" w:color="000000"/>
              <w:right w:val="single" w:sz="6" w:space="0" w:color="000000"/>
            </w:tcBorders>
            <w:tcMar>
              <w:top w:w="0" w:type="dxa"/>
              <w:left w:w="79" w:type="dxa"/>
              <w:bottom w:w="0" w:type="dxa"/>
              <w:right w:w="79" w:type="dxa"/>
            </w:tcMar>
          </w:tcPr>
          <w:p w14:paraId="19A059EF" w14:textId="77777777" w:rsidR="0035277D" w:rsidRDefault="0035277D">
            <w:pPr>
              <w:pStyle w:val="RedaliaNormal"/>
              <w:rPr>
                <w:sz w:val="16"/>
              </w:rPr>
            </w:pPr>
          </w:p>
        </w:tc>
      </w:tr>
    </w:tbl>
    <w:p w14:paraId="19A059F1" w14:textId="77777777" w:rsidR="0035277D" w:rsidRDefault="0035277D">
      <w:pPr>
        <w:pStyle w:val="RedaliaNormal"/>
      </w:pPr>
    </w:p>
    <w:p w14:paraId="19A059F2" w14:textId="77777777" w:rsidR="0035277D" w:rsidRDefault="0035277D">
      <w:pPr>
        <w:pStyle w:val="RedaliaNormal"/>
        <w:pageBreakBefore/>
      </w:pPr>
    </w:p>
    <w:p w14:paraId="19A059F3" w14:textId="77777777" w:rsidR="0035277D" w:rsidRDefault="0035277D">
      <w:pPr>
        <w:pStyle w:val="RedaliaNormal"/>
      </w:pPr>
    </w:p>
    <w:p w14:paraId="19A059F4" w14:textId="77777777" w:rsidR="0035277D" w:rsidRDefault="001E5425">
      <w:pPr>
        <w:pStyle w:val="RdaliaTitredossier"/>
      </w:pPr>
      <w:r>
        <w:t>Annexe à l’acte d’engagement</w:t>
      </w:r>
    </w:p>
    <w:p w14:paraId="19A059F5" w14:textId="77777777" w:rsidR="0035277D" w:rsidRDefault="0035277D">
      <w:pPr>
        <w:pStyle w:val="RdaliaTitredossier"/>
        <w:rPr>
          <w:sz w:val="28"/>
          <w:szCs w:val="10"/>
        </w:rPr>
      </w:pPr>
    </w:p>
    <w:p w14:paraId="19A059F6" w14:textId="77777777" w:rsidR="0035277D" w:rsidRDefault="001E5425">
      <w:pPr>
        <w:pStyle w:val="RdaliaTitredossier"/>
      </w:pPr>
      <w:r>
        <w:t>MISE AU POINT</w:t>
      </w:r>
    </w:p>
    <w:p w14:paraId="19A059F7" w14:textId="77777777" w:rsidR="0035277D" w:rsidRDefault="0035277D">
      <w:pPr>
        <w:pStyle w:val="RedaliaNormal"/>
      </w:pPr>
    </w:p>
    <w:p w14:paraId="19A059F8" w14:textId="77777777" w:rsidR="0035277D" w:rsidRDefault="001E5425">
      <w:pPr>
        <w:pStyle w:val="RdaliaTitreparagraphe"/>
      </w:pPr>
      <w:r>
        <w:t>Pouvoir adjudicateur</w:t>
      </w:r>
    </w:p>
    <w:p w14:paraId="19A059F9" w14:textId="77777777" w:rsidR="0035277D" w:rsidRDefault="001E5425">
      <w:pPr>
        <w:pStyle w:val="RedaliaNormal"/>
      </w:pPr>
      <w:r>
        <w:t>Vallée Sud - Grand Paris (92)</w:t>
      </w:r>
    </w:p>
    <w:p w14:paraId="19A059FA" w14:textId="77777777" w:rsidR="0035277D" w:rsidRDefault="001E5425">
      <w:pPr>
        <w:pStyle w:val="RedaliaNormal"/>
      </w:pPr>
      <w:r>
        <w:t>Adresse : 28 rue de la Redoute   92260 FONTENAY-AUX-ROSES Cedex 2</w:t>
      </w:r>
    </w:p>
    <w:p w14:paraId="19A059FB" w14:textId="77777777" w:rsidR="0035277D" w:rsidRDefault="001E5425">
      <w:pPr>
        <w:pStyle w:val="RedaliaNormal"/>
      </w:pPr>
      <w:r>
        <w:t>Téléphone : +33 0186631162</w:t>
      </w:r>
    </w:p>
    <w:p w14:paraId="19A059FC" w14:textId="77777777" w:rsidR="0035277D" w:rsidRDefault="001E5425">
      <w:pPr>
        <w:pStyle w:val="RedaliaNormal"/>
      </w:pPr>
      <w:r>
        <w:t>Télécopie :</w:t>
      </w:r>
    </w:p>
    <w:p w14:paraId="19A059FD" w14:textId="77777777" w:rsidR="0035277D" w:rsidRDefault="0035277D">
      <w:pPr>
        <w:pStyle w:val="RedaliaNormal"/>
      </w:pPr>
    </w:p>
    <w:p w14:paraId="19A059FE" w14:textId="77777777" w:rsidR="0035277D" w:rsidRDefault="001E5425">
      <w:pPr>
        <w:pStyle w:val="RdaliaTitreparagraphe"/>
      </w:pPr>
      <w:r>
        <w:t>Accord-cadre</w:t>
      </w:r>
    </w:p>
    <w:p w14:paraId="19A059FF" w14:textId="77777777" w:rsidR="0035277D" w:rsidRDefault="001E5425">
      <w:pPr>
        <w:pStyle w:val="RedaliaNormal"/>
      </w:pPr>
      <w:r>
        <w:t>Objet : Prestations d'infogérance et d'assistance de premier niveau des systèmes d'info</w:t>
      </w:r>
    </w:p>
    <w:p w14:paraId="19A05A00" w14:textId="77777777" w:rsidR="0035277D" w:rsidRDefault="0035277D">
      <w:pPr>
        <w:pStyle w:val="RedaliaNormal"/>
      </w:pPr>
    </w:p>
    <w:p w14:paraId="19A05A01" w14:textId="77777777" w:rsidR="0035277D" w:rsidRDefault="001E5425">
      <w:pPr>
        <w:pStyle w:val="RdaliaTitreparagraphe"/>
      </w:pPr>
      <w:r>
        <w:t>Identification du soumissionnaire retenu</w:t>
      </w:r>
    </w:p>
    <w:p w14:paraId="19A05A02" w14:textId="77777777" w:rsidR="0035277D" w:rsidRDefault="001E5425">
      <w:pPr>
        <w:pStyle w:val="RedaliaNormal"/>
        <w:rPr>
          <w:i/>
          <w:sz w:val="20"/>
          <w:szCs w:val="18"/>
        </w:rPr>
      </w:pPr>
      <w:r>
        <w:rPr>
          <w:i/>
          <w:sz w:val="20"/>
          <w:szCs w:val="18"/>
        </w:rPr>
        <w:t>Indiquer le nom commercial et la dénomination sociale du candidat individuel ou de chaque membre du groupement d’entreprises candidat, les adresses de son établissement et de son siège social (si elle est différente de celle de l’établissement), son adresse électronique, ses numéros de téléphone et de télécopie et son numéro SIRET. En cas de candidature groupée, identifier le mandataire désigné pour représenter l’ensemble des membres du groupement et coordonner les prestations.</w:t>
      </w:r>
    </w:p>
    <w:p w14:paraId="19A05A03" w14:textId="77777777" w:rsidR="0035277D" w:rsidRDefault="0035277D">
      <w:pPr>
        <w:pStyle w:val="RedaliaNormal"/>
      </w:pPr>
    </w:p>
    <w:p w14:paraId="19A05A04" w14:textId="77777777" w:rsidR="0035277D" w:rsidRDefault="001E5425">
      <w:pPr>
        <w:pStyle w:val="RedaliaNormal"/>
        <w:tabs>
          <w:tab w:val="clear" w:pos="8505"/>
          <w:tab w:val="left" w:leader="dot" w:pos="9639"/>
        </w:tabs>
      </w:pPr>
      <w:r>
        <w:tab/>
      </w:r>
    </w:p>
    <w:p w14:paraId="19A05A05" w14:textId="77777777" w:rsidR="0035277D" w:rsidRDefault="001E5425">
      <w:pPr>
        <w:pStyle w:val="RedaliaNormal"/>
        <w:tabs>
          <w:tab w:val="clear" w:pos="8505"/>
          <w:tab w:val="left" w:leader="dot" w:pos="9639"/>
        </w:tabs>
      </w:pPr>
      <w:r>
        <w:tab/>
      </w:r>
    </w:p>
    <w:p w14:paraId="19A05A06" w14:textId="77777777" w:rsidR="0035277D" w:rsidRDefault="001E5425">
      <w:pPr>
        <w:pStyle w:val="RedaliaNormal"/>
        <w:tabs>
          <w:tab w:val="clear" w:pos="8505"/>
          <w:tab w:val="left" w:leader="dot" w:pos="9639"/>
        </w:tabs>
      </w:pPr>
      <w:r>
        <w:tab/>
      </w:r>
    </w:p>
    <w:p w14:paraId="19A05A07" w14:textId="77777777" w:rsidR="0035277D" w:rsidRDefault="001E5425">
      <w:pPr>
        <w:pStyle w:val="RedaliaNormal"/>
        <w:tabs>
          <w:tab w:val="clear" w:pos="8505"/>
          <w:tab w:val="left" w:leader="dot" w:pos="9639"/>
        </w:tabs>
      </w:pPr>
      <w:r>
        <w:tab/>
      </w:r>
    </w:p>
    <w:p w14:paraId="19A05A08" w14:textId="77777777" w:rsidR="0035277D" w:rsidRDefault="001E5425">
      <w:pPr>
        <w:pStyle w:val="RedaliaNormal"/>
        <w:tabs>
          <w:tab w:val="clear" w:pos="8505"/>
          <w:tab w:val="left" w:leader="dot" w:pos="9639"/>
        </w:tabs>
      </w:pPr>
      <w:r>
        <w:tab/>
      </w:r>
    </w:p>
    <w:p w14:paraId="19A05A09" w14:textId="77777777" w:rsidR="0035277D" w:rsidRDefault="001E5425">
      <w:pPr>
        <w:pStyle w:val="RedaliaNormal"/>
        <w:tabs>
          <w:tab w:val="clear" w:pos="8505"/>
          <w:tab w:val="left" w:leader="dot" w:pos="9639"/>
        </w:tabs>
      </w:pPr>
      <w:r>
        <w:tab/>
      </w:r>
    </w:p>
    <w:p w14:paraId="19A05A0A" w14:textId="77777777" w:rsidR="0035277D" w:rsidRDefault="001E5425">
      <w:pPr>
        <w:pStyle w:val="RedaliaNormal"/>
        <w:tabs>
          <w:tab w:val="clear" w:pos="8505"/>
          <w:tab w:val="left" w:leader="dot" w:pos="9639"/>
        </w:tabs>
      </w:pPr>
      <w:r>
        <w:tab/>
      </w:r>
    </w:p>
    <w:p w14:paraId="19A05A0B" w14:textId="77777777" w:rsidR="0035277D" w:rsidRDefault="0035277D">
      <w:pPr>
        <w:pStyle w:val="RedaliaNormal"/>
      </w:pPr>
    </w:p>
    <w:p w14:paraId="19A05A0C" w14:textId="77777777" w:rsidR="0035277D" w:rsidRDefault="001E5425">
      <w:pPr>
        <w:pStyle w:val="RdaliaTitreparagraphe"/>
      </w:pPr>
      <w:r>
        <w:t>Modifications apportées</w:t>
      </w:r>
    </w:p>
    <w:p w14:paraId="19A05A0D" w14:textId="77777777" w:rsidR="0035277D" w:rsidRDefault="001E5425">
      <w:pPr>
        <w:pStyle w:val="RedaliaNormal"/>
      </w:pPr>
      <w:r>
        <w:t>À l’occasion de la mise au point de l'accord-cadre, les modifications ci-dessous sont apportées aux stipulations contenues dans les pièces constitutives de l'accord-cadre.</w:t>
      </w:r>
    </w:p>
    <w:p w14:paraId="19A05A0E" w14:textId="77777777" w:rsidR="0035277D" w:rsidRDefault="0035277D">
      <w:pPr>
        <w:pStyle w:val="TitreN5"/>
        <w:widowControl/>
        <w:tabs>
          <w:tab w:val="right" w:leader="dot" w:pos="10417"/>
        </w:tabs>
        <w:spacing w:before="0" w:after="0"/>
        <w:outlineLvl w:val="9"/>
        <w:rPr>
          <w:b/>
          <w:i w:val="0"/>
          <w:color w:val="0000FF"/>
          <w:sz w:val="20"/>
          <w:szCs w:val="24"/>
        </w:rPr>
      </w:pPr>
    </w:p>
    <w:tbl>
      <w:tblPr>
        <w:tblW w:w="9778" w:type="dxa"/>
        <w:tblLayout w:type="fixed"/>
        <w:tblCellMar>
          <w:left w:w="10" w:type="dxa"/>
          <w:right w:w="10" w:type="dxa"/>
        </w:tblCellMar>
        <w:tblLook w:val="04A0" w:firstRow="1" w:lastRow="0" w:firstColumn="1" w:lastColumn="0" w:noHBand="0" w:noVBand="1"/>
      </w:tblPr>
      <w:tblGrid>
        <w:gridCol w:w="3510"/>
        <w:gridCol w:w="6268"/>
      </w:tblGrid>
      <w:tr w:rsidR="0035277D" w14:paraId="19A05A11" w14:textId="77777777">
        <w:trPr>
          <w:trHeight w:val="699"/>
        </w:trPr>
        <w:tc>
          <w:tcPr>
            <w:tcW w:w="3510"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19A05A0F" w14:textId="77777777" w:rsidR="0035277D" w:rsidRDefault="001E5425">
            <w:pPr>
              <w:pStyle w:val="RedaliaNormal"/>
              <w:jc w:val="center"/>
              <w:rPr>
                <w:b/>
              </w:rPr>
            </w:pPr>
            <w:r>
              <w:rPr>
                <w:b/>
              </w:rPr>
              <w:t>Nature du document concerné et numéro de l’article modifié</w:t>
            </w:r>
          </w:p>
        </w:tc>
        <w:tc>
          <w:tcPr>
            <w:tcW w:w="6268"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19A05A10" w14:textId="77777777" w:rsidR="0035277D" w:rsidRDefault="001E5425">
            <w:pPr>
              <w:pStyle w:val="RedaliaRetraitavecpuce"/>
              <w:numPr>
                <w:ilvl w:val="0"/>
                <w:numId w:val="0"/>
              </w:numPr>
              <w:ind w:left="720" w:hanging="360"/>
              <w:jc w:val="center"/>
              <w:rPr>
                <w:b/>
              </w:rPr>
            </w:pPr>
            <w:r>
              <w:rPr>
                <w:b/>
              </w:rPr>
              <w:t>Nature de la modification apportée</w:t>
            </w:r>
          </w:p>
        </w:tc>
      </w:tr>
      <w:tr w:rsidR="0035277D" w14:paraId="19A05A14" w14:textId="77777777">
        <w:trPr>
          <w:trHeight w:val="1134"/>
        </w:trPr>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A12" w14:textId="77777777" w:rsidR="0035277D" w:rsidRDefault="0035277D">
            <w:pPr>
              <w:pStyle w:val="TitreN5"/>
              <w:widowControl/>
              <w:tabs>
                <w:tab w:val="right" w:leader="dot" w:pos="10417"/>
              </w:tabs>
              <w:spacing w:before="0" w:after="0"/>
              <w:outlineLvl w:val="9"/>
              <w:rPr>
                <w:b/>
                <w:i w:val="0"/>
                <w:color w:val="0000FF"/>
                <w:sz w:val="20"/>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A13" w14:textId="77777777" w:rsidR="0035277D" w:rsidRDefault="0035277D">
            <w:pPr>
              <w:pStyle w:val="TitreN5"/>
              <w:widowControl/>
              <w:tabs>
                <w:tab w:val="right" w:leader="dot" w:pos="10417"/>
              </w:tabs>
              <w:spacing w:before="0" w:after="0"/>
              <w:outlineLvl w:val="9"/>
              <w:rPr>
                <w:b/>
                <w:i w:val="0"/>
                <w:color w:val="0000FF"/>
                <w:sz w:val="20"/>
                <w:szCs w:val="24"/>
              </w:rPr>
            </w:pPr>
          </w:p>
        </w:tc>
      </w:tr>
      <w:tr w:rsidR="0035277D" w14:paraId="19A05A17" w14:textId="77777777">
        <w:trPr>
          <w:trHeight w:val="1134"/>
        </w:trPr>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A15" w14:textId="77777777" w:rsidR="0035277D" w:rsidRDefault="0035277D">
            <w:pPr>
              <w:pStyle w:val="TitreN5"/>
              <w:widowControl/>
              <w:tabs>
                <w:tab w:val="right" w:leader="dot" w:pos="10417"/>
              </w:tabs>
              <w:spacing w:before="0" w:after="0"/>
              <w:outlineLvl w:val="9"/>
              <w:rPr>
                <w:b/>
                <w:i w:val="0"/>
                <w:color w:val="0000FF"/>
                <w:sz w:val="20"/>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A16" w14:textId="77777777" w:rsidR="0035277D" w:rsidRDefault="0035277D">
            <w:pPr>
              <w:pStyle w:val="TitreN5"/>
              <w:widowControl/>
              <w:tabs>
                <w:tab w:val="right" w:leader="dot" w:pos="10417"/>
              </w:tabs>
              <w:spacing w:before="0" w:after="0"/>
              <w:outlineLvl w:val="9"/>
              <w:rPr>
                <w:b/>
                <w:i w:val="0"/>
                <w:color w:val="0000FF"/>
                <w:sz w:val="20"/>
                <w:szCs w:val="24"/>
              </w:rPr>
            </w:pPr>
          </w:p>
        </w:tc>
      </w:tr>
      <w:tr w:rsidR="0035277D" w14:paraId="19A05A1A" w14:textId="77777777">
        <w:trPr>
          <w:trHeight w:val="1134"/>
        </w:trPr>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A18" w14:textId="77777777" w:rsidR="0035277D" w:rsidRDefault="0035277D">
            <w:pPr>
              <w:pStyle w:val="TitreN5"/>
              <w:widowControl/>
              <w:tabs>
                <w:tab w:val="right" w:leader="dot" w:pos="10417"/>
              </w:tabs>
              <w:spacing w:before="0" w:after="0"/>
              <w:outlineLvl w:val="9"/>
              <w:rPr>
                <w:b/>
                <w:i w:val="0"/>
                <w:color w:val="0000FF"/>
                <w:sz w:val="20"/>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A19" w14:textId="77777777" w:rsidR="0035277D" w:rsidRDefault="0035277D">
            <w:pPr>
              <w:pStyle w:val="TitreN5"/>
              <w:widowControl/>
              <w:tabs>
                <w:tab w:val="right" w:leader="dot" w:pos="10417"/>
              </w:tabs>
              <w:spacing w:before="0" w:after="0"/>
              <w:outlineLvl w:val="9"/>
              <w:rPr>
                <w:b/>
                <w:i w:val="0"/>
                <w:color w:val="0000FF"/>
                <w:sz w:val="20"/>
                <w:szCs w:val="24"/>
              </w:rPr>
            </w:pPr>
          </w:p>
        </w:tc>
      </w:tr>
      <w:tr w:rsidR="0035277D" w14:paraId="19A05A1D" w14:textId="77777777">
        <w:trPr>
          <w:trHeight w:val="1134"/>
        </w:trPr>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A1B" w14:textId="77777777" w:rsidR="0035277D" w:rsidRDefault="0035277D">
            <w:pPr>
              <w:pStyle w:val="TitreN5"/>
              <w:widowControl/>
              <w:tabs>
                <w:tab w:val="right" w:leader="dot" w:pos="10417"/>
              </w:tabs>
              <w:spacing w:before="0" w:after="0"/>
              <w:outlineLvl w:val="9"/>
              <w:rPr>
                <w:b/>
                <w:i w:val="0"/>
                <w:color w:val="0000FF"/>
                <w:sz w:val="20"/>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A1C" w14:textId="77777777" w:rsidR="0035277D" w:rsidRDefault="0035277D">
            <w:pPr>
              <w:pStyle w:val="TitreN5"/>
              <w:widowControl/>
              <w:tabs>
                <w:tab w:val="right" w:leader="dot" w:pos="10417"/>
              </w:tabs>
              <w:spacing w:before="0" w:after="0"/>
              <w:outlineLvl w:val="9"/>
              <w:rPr>
                <w:b/>
                <w:i w:val="0"/>
                <w:color w:val="0000FF"/>
                <w:sz w:val="20"/>
                <w:szCs w:val="24"/>
              </w:rPr>
            </w:pPr>
          </w:p>
        </w:tc>
      </w:tr>
      <w:tr w:rsidR="0035277D" w14:paraId="19A05A20" w14:textId="77777777">
        <w:trPr>
          <w:trHeight w:val="1134"/>
        </w:trPr>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A1E" w14:textId="77777777" w:rsidR="0035277D" w:rsidRDefault="0035277D">
            <w:pPr>
              <w:pStyle w:val="TitreN5"/>
              <w:widowControl/>
              <w:tabs>
                <w:tab w:val="right" w:leader="dot" w:pos="10417"/>
              </w:tabs>
              <w:spacing w:before="0" w:after="0"/>
              <w:outlineLvl w:val="9"/>
              <w:rPr>
                <w:b/>
                <w:i w:val="0"/>
                <w:color w:val="0000FF"/>
                <w:sz w:val="20"/>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05A1F" w14:textId="77777777" w:rsidR="0035277D" w:rsidRDefault="0035277D">
            <w:pPr>
              <w:pStyle w:val="TitreN5"/>
              <w:widowControl/>
              <w:tabs>
                <w:tab w:val="right" w:leader="dot" w:pos="10417"/>
              </w:tabs>
              <w:spacing w:before="0" w:after="0"/>
              <w:outlineLvl w:val="9"/>
              <w:rPr>
                <w:b/>
                <w:i w:val="0"/>
                <w:color w:val="0000FF"/>
                <w:sz w:val="20"/>
                <w:szCs w:val="24"/>
              </w:rPr>
            </w:pPr>
          </w:p>
        </w:tc>
      </w:tr>
    </w:tbl>
    <w:p w14:paraId="19A05A21" w14:textId="77777777" w:rsidR="0035277D" w:rsidRDefault="0035277D">
      <w:pPr>
        <w:pStyle w:val="RedaliaNormal"/>
      </w:pPr>
    </w:p>
    <w:p w14:paraId="19A05A22" w14:textId="77777777" w:rsidR="0035277D" w:rsidRDefault="001E5425">
      <w:pPr>
        <w:pStyle w:val="RdaliaTitreparagraphe"/>
      </w:pPr>
      <w:r>
        <w:t>Signature de la mise au point</w:t>
      </w:r>
    </w:p>
    <w:p w14:paraId="19A05A23" w14:textId="77777777" w:rsidR="0035277D" w:rsidRDefault="001E5425">
      <w:pPr>
        <w:pStyle w:val="RedaliaNormal"/>
        <w:rPr>
          <w:b/>
        </w:rPr>
      </w:pPr>
      <w:r>
        <w:rPr>
          <w:b/>
        </w:rPr>
        <w:t>Signature du candidat retenu :</w:t>
      </w:r>
    </w:p>
    <w:p w14:paraId="19A05A24" w14:textId="77777777" w:rsidR="0035277D" w:rsidRDefault="0035277D">
      <w:pPr>
        <w:pStyle w:val="RedaliaNormal"/>
      </w:pPr>
    </w:p>
    <w:p w14:paraId="19A05A25" w14:textId="77777777" w:rsidR="0035277D" w:rsidRDefault="001E5425">
      <w:pPr>
        <w:pStyle w:val="RedaliaNormal"/>
      </w:pPr>
      <w:r>
        <w:t xml:space="preserve">Nom, prénom et qualité du signataire : </w:t>
      </w:r>
      <w:r>
        <w:tab/>
      </w:r>
      <w:r>
        <w:tab/>
      </w:r>
    </w:p>
    <w:p w14:paraId="19A05A26" w14:textId="77777777" w:rsidR="0035277D" w:rsidRDefault="001E5425">
      <w:pPr>
        <w:pStyle w:val="RedaliaNormal"/>
      </w:pPr>
      <w:r>
        <w:t xml:space="preserve">Lieu et date de signature : </w:t>
      </w:r>
      <w:r>
        <w:tab/>
      </w:r>
      <w:r>
        <w:tab/>
      </w:r>
    </w:p>
    <w:p w14:paraId="19A05A27" w14:textId="77777777" w:rsidR="0035277D" w:rsidRDefault="0035277D">
      <w:pPr>
        <w:pStyle w:val="RedaliaNormal"/>
      </w:pPr>
    </w:p>
    <w:p w14:paraId="19A05A28" w14:textId="77777777" w:rsidR="0035277D" w:rsidRDefault="001E5425">
      <w:pPr>
        <w:pStyle w:val="RedaliaNormal"/>
      </w:pPr>
      <w:r>
        <w:t>Signature :</w:t>
      </w:r>
    </w:p>
    <w:p w14:paraId="19A05A29" w14:textId="77777777" w:rsidR="0035277D" w:rsidRDefault="001E5425">
      <w:pPr>
        <w:pStyle w:val="RedaliaNormal"/>
      </w:pPr>
      <w:r>
        <w:tab/>
      </w:r>
      <w:r>
        <w:tab/>
      </w:r>
    </w:p>
    <w:p w14:paraId="19A05A2A" w14:textId="77777777" w:rsidR="0035277D" w:rsidRDefault="001E5425">
      <w:pPr>
        <w:pStyle w:val="RedaliaNormal"/>
      </w:pPr>
      <w:r>
        <w:tab/>
      </w:r>
      <w:r>
        <w:tab/>
      </w:r>
    </w:p>
    <w:p w14:paraId="19A05A2B" w14:textId="77777777" w:rsidR="0035277D" w:rsidRDefault="001E5425">
      <w:pPr>
        <w:pStyle w:val="RedaliaNormal"/>
      </w:pPr>
      <w:r>
        <w:tab/>
      </w:r>
      <w:r>
        <w:tab/>
      </w:r>
    </w:p>
    <w:p w14:paraId="19A05A2C" w14:textId="77777777" w:rsidR="0035277D" w:rsidRDefault="0035277D">
      <w:pPr>
        <w:pStyle w:val="RedaliaNormal"/>
      </w:pPr>
    </w:p>
    <w:p w14:paraId="19A05A2D" w14:textId="77777777" w:rsidR="0035277D" w:rsidRDefault="001E5425">
      <w:pPr>
        <w:pStyle w:val="RedaliaNormal"/>
        <w:rPr>
          <w:b/>
        </w:rPr>
      </w:pPr>
      <w:r>
        <w:rPr>
          <w:b/>
        </w:rPr>
        <w:t>Signature du représentant du pouvoir adjudicateur :</w:t>
      </w:r>
    </w:p>
    <w:p w14:paraId="19A05A2E" w14:textId="77777777" w:rsidR="0035277D" w:rsidRDefault="0035277D">
      <w:pPr>
        <w:pStyle w:val="RedaliaNormal"/>
      </w:pPr>
    </w:p>
    <w:p w14:paraId="19A05A2F" w14:textId="77777777" w:rsidR="0035277D" w:rsidRDefault="001E5425">
      <w:pPr>
        <w:pStyle w:val="RedaliaNormal"/>
      </w:pPr>
      <w:r>
        <w:t xml:space="preserve">Nom, prénom et qualité du signataire : </w:t>
      </w:r>
      <w:r>
        <w:tab/>
      </w:r>
      <w:r>
        <w:tab/>
      </w:r>
    </w:p>
    <w:p w14:paraId="19A05A30" w14:textId="77777777" w:rsidR="0035277D" w:rsidRDefault="001E5425">
      <w:pPr>
        <w:pStyle w:val="RedaliaNormal"/>
      </w:pPr>
      <w:r>
        <w:t xml:space="preserve">Lieu et date de signature : </w:t>
      </w:r>
      <w:r>
        <w:tab/>
      </w:r>
      <w:r>
        <w:tab/>
      </w:r>
    </w:p>
    <w:p w14:paraId="19A05A31" w14:textId="77777777" w:rsidR="0035277D" w:rsidRDefault="0035277D">
      <w:pPr>
        <w:pStyle w:val="RedaliaNormal"/>
      </w:pPr>
    </w:p>
    <w:p w14:paraId="19A05A32" w14:textId="77777777" w:rsidR="0035277D" w:rsidRDefault="001E5425">
      <w:pPr>
        <w:pStyle w:val="RedaliaNormal"/>
      </w:pPr>
      <w:r>
        <w:t>Signature :</w:t>
      </w:r>
    </w:p>
    <w:p w14:paraId="19A05A33" w14:textId="77777777" w:rsidR="0035277D" w:rsidRDefault="001E5425">
      <w:pPr>
        <w:pStyle w:val="RedaliaNormal"/>
      </w:pPr>
      <w:r>
        <w:tab/>
      </w:r>
      <w:r>
        <w:tab/>
      </w:r>
    </w:p>
    <w:p w14:paraId="19A05A34" w14:textId="77777777" w:rsidR="0035277D" w:rsidRDefault="001E5425">
      <w:pPr>
        <w:pStyle w:val="RedaliaNormal"/>
      </w:pPr>
      <w:r>
        <w:lastRenderedPageBreak/>
        <w:tab/>
      </w:r>
      <w:r>
        <w:tab/>
      </w:r>
    </w:p>
    <w:p w14:paraId="19A05A35" w14:textId="77777777" w:rsidR="0035277D" w:rsidRDefault="001E5425">
      <w:pPr>
        <w:pStyle w:val="RedaliaNormal"/>
      </w:pPr>
      <w:r>
        <w:tab/>
      </w:r>
      <w:r>
        <w:tab/>
      </w:r>
    </w:p>
    <w:p w14:paraId="19A05A36" w14:textId="77777777" w:rsidR="0035277D" w:rsidRDefault="0035277D">
      <w:pPr>
        <w:pStyle w:val="RedaliaNormal"/>
        <w:tabs>
          <w:tab w:val="clear" w:pos="8505"/>
          <w:tab w:val="left" w:leader="dot" w:pos="4320"/>
        </w:tabs>
      </w:pPr>
    </w:p>
    <w:sectPr w:rsidR="0035277D">
      <w:headerReference w:type="default" r:id="rId12"/>
      <w:footerReference w:type="default" r:id="rId13"/>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A9698" w14:textId="77777777" w:rsidR="002F52A7" w:rsidRDefault="002F52A7">
      <w:r>
        <w:separator/>
      </w:r>
    </w:p>
  </w:endnote>
  <w:endnote w:type="continuationSeparator" w:id="0">
    <w:p w14:paraId="73837C78" w14:textId="77777777" w:rsidR="002F52A7" w:rsidRDefault="002F52A7">
      <w:r>
        <w:continuationSeparator/>
      </w:r>
    </w:p>
  </w:endnote>
  <w:endnote w:type="continuationNotice" w:id="1">
    <w:p w14:paraId="549CCFB4" w14:textId="77777777" w:rsidR="002F52A7" w:rsidRDefault="002F52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alibri&quot;,sans-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05739" w14:textId="7DD98BA5" w:rsidR="001E5425" w:rsidRDefault="001E5425" w:rsidP="2A1E5F36">
    <w:pPr>
      <w:pStyle w:val="RedaliaNormal"/>
    </w:pPr>
  </w:p>
  <w:tbl>
    <w:tblPr>
      <w:tblW w:w="9212" w:type="dxa"/>
      <w:tblInd w:w="-70" w:type="dxa"/>
      <w:tblLayout w:type="fixed"/>
      <w:tblCellMar>
        <w:left w:w="10" w:type="dxa"/>
        <w:right w:w="10" w:type="dxa"/>
      </w:tblCellMar>
      <w:tblLook w:val="04A0" w:firstRow="1" w:lastRow="0" w:firstColumn="1" w:lastColumn="0" w:noHBand="0" w:noVBand="1"/>
    </w:tblPr>
    <w:tblGrid>
      <w:gridCol w:w="3070"/>
      <w:gridCol w:w="3071"/>
      <w:gridCol w:w="3071"/>
    </w:tblGrid>
    <w:tr w:rsidR="00EC3021" w:rsidRPr="00E90BE1" w14:paraId="19A0573D" w14:textId="77777777" w:rsidTr="6C653909">
      <w:tc>
        <w:tcPr>
          <w:tcW w:w="3070" w:type="dxa"/>
          <w:tcBorders>
            <w:top w:val="single" w:sz="12" w:space="0" w:color="00B6BC"/>
          </w:tcBorders>
          <w:tcMar>
            <w:top w:w="0" w:type="dxa"/>
            <w:left w:w="70" w:type="dxa"/>
            <w:bottom w:w="0" w:type="dxa"/>
            <w:right w:w="70" w:type="dxa"/>
          </w:tcMar>
        </w:tcPr>
        <w:p w14:paraId="0F61173A" w14:textId="36E29DB4" w:rsidR="6C653909" w:rsidRDefault="6C653909" w:rsidP="6C653909">
          <w:pPr>
            <w:ind w:left="284" w:hanging="284"/>
            <w:jc w:val="both"/>
          </w:pPr>
          <w:r w:rsidRPr="6C653909">
            <w:rPr>
              <w:b/>
              <w:bCs/>
              <w:i/>
              <w:iCs/>
              <w:color w:val="00B6BC"/>
              <w:sz w:val="16"/>
              <w:szCs w:val="16"/>
            </w:rPr>
            <w:t>Acte d’engagement</w:t>
          </w:r>
        </w:p>
      </w:tc>
      <w:tc>
        <w:tcPr>
          <w:tcW w:w="3071" w:type="dxa"/>
          <w:tcBorders>
            <w:top w:val="single" w:sz="12" w:space="0" w:color="00B6BC"/>
          </w:tcBorders>
          <w:tcMar>
            <w:top w:w="0" w:type="dxa"/>
            <w:left w:w="70" w:type="dxa"/>
            <w:bottom w:w="0" w:type="dxa"/>
            <w:right w:w="70" w:type="dxa"/>
          </w:tcMar>
        </w:tcPr>
        <w:p w14:paraId="7DBAA9D1" w14:textId="3B423B04" w:rsidR="6C653909" w:rsidRDefault="6C653909" w:rsidP="6C653909">
          <w:pPr>
            <w:ind w:left="284" w:hanging="284"/>
            <w:jc w:val="both"/>
          </w:pPr>
          <w:r w:rsidRPr="6C653909">
            <w:rPr>
              <w:b/>
              <w:bCs/>
              <w:i/>
              <w:iCs/>
              <w:color w:val="00B6BC"/>
              <w:sz w:val="16"/>
              <w:szCs w:val="16"/>
            </w:rPr>
            <w:t xml:space="preserve"> </w:t>
          </w:r>
        </w:p>
      </w:tc>
      <w:tc>
        <w:tcPr>
          <w:tcW w:w="3071" w:type="dxa"/>
          <w:tcBorders>
            <w:top w:val="single" w:sz="12" w:space="0" w:color="00B6BC"/>
          </w:tcBorders>
          <w:tcMar>
            <w:top w:w="0" w:type="dxa"/>
            <w:left w:w="70" w:type="dxa"/>
            <w:bottom w:w="0" w:type="dxa"/>
            <w:right w:w="70" w:type="dxa"/>
          </w:tcMar>
        </w:tcPr>
        <w:p w14:paraId="095DB140" w14:textId="155CD12C" w:rsidR="6C653909" w:rsidRDefault="6C653909" w:rsidP="6C653909">
          <w:pPr>
            <w:ind w:left="284" w:hanging="284"/>
            <w:jc w:val="right"/>
          </w:pPr>
          <w:r w:rsidRPr="6C653909">
            <w:rPr>
              <w:b/>
              <w:bCs/>
              <w:i/>
              <w:iCs/>
              <w:color w:val="00B6BC"/>
              <w:sz w:val="16"/>
              <w:szCs w:val="16"/>
            </w:rPr>
            <w:t>Page 20 sur 20</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E2685" w14:textId="77777777" w:rsidR="002F52A7" w:rsidRDefault="002F52A7">
      <w:r>
        <w:rPr>
          <w:color w:val="000000"/>
        </w:rPr>
        <w:separator/>
      </w:r>
    </w:p>
  </w:footnote>
  <w:footnote w:type="continuationSeparator" w:id="0">
    <w:p w14:paraId="01A25988" w14:textId="77777777" w:rsidR="002F52A7" w:rsidRDefault="002F52A7">
      <w:r>
        <w:continuationSeparator/>
      </w:r>
    </w:p>
  </w:footnote>
  <w:footnote w:type="continuationNotice" w:id="1">
    <w:p w14:paraId="6A327674" w14:textId="77777777" w:rsidR="002F52A7" w:rsidRDefault="002F52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2" w:type="dxa"/>
      <w:tblLayout w:type="fixed"/>
      <w:tblCellMar>
        <w:left w:w="10" w:type="dxa"/>
        <w:right w:w="10" w:type="dxa"/>
      </w:tblCellMar>
      <w:tblLook w:val="04A0" w:firstRow="1" w:lastRow="0" w:firstColumn="1" w:lastColumn="0" w:noHBand="0" w:noVBand="1"/>
    </w:tblPr>
    <w:tblGrid>
      <w:gridCol w:w="3070"/>
      <w:gridCol w:w="3071"/>
      <w:gridCol w:w="3071"/>
    </w:tblGrid>
    <w:tr w:rsidR="00EC3021" w:rsidRPr="00B0668D" w14:paraId="19A05737" w14:textId="77777777" w:rsidTr="6C653909">
      <w:tc>
        <w:tcPr>
          <w:tcW w:w="3070" w:type="dxa"/>
          <w:tcBorders>
            <w:bottom w:val="single" w:sz="12" w:space="0" w:color="00B6BC"/>
          </w:tcBorders>
          <w:tcMar>
            <w:top w:w="0" w:type="dxa"/>
            <w:left w:w="70" w:type="dxa"/>
            <w:bottom w:w="0" w:type="dxa"/>
            <w:right w:w="70" w:type="dxa"/>
          </w:tcMar>
        </w:tcPr>
        <w:p w14:paraId="4B370775" w14:textId="418970F6" w:rsidR="6C653909" w:rsidRDefault="6C653909" w:rsidP="6C653909">
          <w:pPr>
            <w:ind w:left="284" w:hanging="284"/>
            <w:jc w:val="both"/>
            <w:rPr>
              <w:i/>
              <w:iCs/>
              <w:color w:val="00B6BC"/>
              <w:sz w:val="16"/>
              <w:szCs w:val="16"/>
            </w:rPr>
          </w:pPr>
        </w:p>
      </w:tc>
      <w:tc>
        <w:tcPr>
          <w:tcW w:w="3071" w:type="dxa"/>
          <w:tcBorders>
            <w:bottom w:val="single" w:sz="12" w:space="0" w:color="00B6BC"/>
          </w:tcBorders>
          <w:tcMar>
            <w:top w:w="0" w:type="dxa"/>
            <w:left w:w="70" w:type="dxa"/>
            <w:bottom w:w="0" w:type="dxa"/>
            <w:right w:w="70" w:type="dxa"/>
          </w:tcMar>
        </w:tcPr>
        <w:p w14:paraId="4E8BDDEA" w14:textId="29CBC9E4" w:rsidR="6C653909" w:rsidRDefault="6C653909" w:rsidP="6C653909">
          <w:pPr>
            <w:ind w:left="284" w:hanging="284"/>
            <w:jc w:val="both"/>
          </w:pPr>
          <w:r w:rsidRPr="6C653909">
            <w:rPr>
              <w:i/>
              <w:iCs/>
              <w:color w:val="00B6BC"/>
              <w:sz w:val="16"/>
              <w:szCs w:val="16"/>
            </w:rPr>
            <w:t xml:space="preserve"> </w:t>
          </w:r>
        </w:p>
      </w:tc>
      <w:tc>
        <w:tcPr>
          <w:tcW w:w="3071" w:type="dxa"/>
          <w:tcBorders>
            <w:bottom w:val="single" w:sz="12" w:space="0" w:color="00B6BC"/>
          </w:tcBorders>
          <w:tcMar>
            <w:top w:w="0" w:type="dxa"/>
            <w:left w:w="70" w:type="dxa"/>
            <w:bottom w:w="0" w:type="dxa"/>
            <w:right w:w="70" w:type="dxa"/>
          </w:tcMar>
        </w:tcPr>
        <w:p w14:paraId="17F706DF" w14:textId="3B3AD679" w:rsidR="6C653909" w:rsidRDefault="6C653909" w:rsidP="6C653909">
          <w:pPr>
            <w:ind w:left="284" w:hanging="284"/>
            <w:jc w:val="right"/>
          </w:pPr>
          <w:r w:rsidRPr="6C653909">
            <w:rPr>
              <w:b/>
              <w:bCs/>
              <w:i/>
              <w:iCs/>
              <w:color w:val="00B6BC"/>
              <w:sz w:val="16"/>
              <w:szCs w:val="16"/>
            </w:rPr>
            <w:t>Procédure : 25TIC06</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E7AF6"/>
    <w:multiLevelType w:val="multilevel"/>
    <w:tmpl w:val="01CE7A3E"/>
    <w:styleLink w:val="LFO5"/>
    <w:lvl w:ilvl="0">
      <w:numFmt w:val="bullet"/>
      <w:pStyle w:val="RdaliaRetraitniveau1"/>
      <w:lvlText w:val="-"/>
      <w:lvlJc w:val="left"/>
      <w:pPr>
        <w:ind w:left="720" w:hanging="360"/>
      </w:pPr>
      <w:rPr>
        <w:rFonts w:ascii="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24FD2F56"/>
    <w:multiLevelType w:val="multilevel"/>
    <w:tmpl w:val="70EEC81E"/>
    <w:styleLink w:val="LFO23"/>
    <w:lvl w:ilvl="0">
      <w:start w:val="1"/>
      <w:numFmt w:val="decimal"/>
      <w:pStyle w:val="LIAParagraphe1"/>
      <w:lvlText w:val="%1."/>
      <w:lvlJc w:val="left"/>
      <w:pPr>
        <w:ind w:left="360" w:hanging="360"/>
      </w:p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15:restartNumberingAfterBreak="0">
    <w:nsid w:val="373C2BDC"/>
    <w:multiLevelType w:val="multilevel"/>
    <w:tmpl w:val="9634CEB2"/>
    <w:styleLink w:val="Outline"/>
    <w:lvl w:ilvl="0">
      <w:start w:val="1"/>
      <w:numFmt w:val="decimal"/>
      <w:pStyle w:val="RedaliaTitre1"/>
      <w:lvlText w:val="%1."/>
      <w:lvlJc w:val="left"/>
      <w:pPr>
        <w:ind w:left="360" w:hanging="360"/>
      </w:pPr>
    </w:lvl>
    <w:lvl w:ilvl="1">
      <w:start w:val="1"/>
      <w:numFmt w:val="decimal"/>
      <w:pStyle w:val="RedaliaTitre2"/>
      <w:lvlText w:val="%1.%2"/>
      <w:lvlJc w:val="left"/>
      <w:pPr>
        <w:ind w:left="720" w:hanging="360"/>
      </w:pPr>
    </w:lvl>
    <w:lvl w:ilvl="2">
      <w:start w:val="1"/>
      <w:numFmt w:val="decimal"/>
      <w:pStyle w:val="RedaliaTitre3"/>
      <w:lvlText w:val="%1.%2.%3"/>
      <w:lvlJc w:val="left"/>
      <w:pPr>
        <w:ind w:left="1080" w:hanging="36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CDB6636"/>
    <w:multiLevelType w:val="multilevel"/>
    <w:tmpl w:val="C27A6BBA"/>
    <w:styleLink w:val="LFO24"/>
    <w:lvl w:ilvl="0">
      <w:start w:val="1"/>
      <w:numFmt w:val="upperLetter"/>
      <w:pStyle w:val="LIAParagrapheA"/>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AA481F"/>
    <w:multiLevelType w:val="multilevel"/>
    <w:tmpl w:val="16201E54"/>
    <w:styleLink w:val="LFO6"/>
    <w:lvl w:ilvl="0">
      <w:numFmt w:val="bullet"/>
      <w:pStyle w:val="RdaliaRetraitniveau2"/>
      <w:lvlText w:val=""/>
      <w:lvlJc w:val="left"/>
      <w:pPr>
        <w:ind w:left="1060" w:hanging="360"/>
      </w:pPr>
      <w:rPr>
        <w:rFonts w:ascii="Symbol" w:hAnsi="Symbol"/>
        <w:color w:val="auto"/>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505F11AD"/>
    <w:multiLevelType w:val="multilevel"/>
    <w:tmpl w:val="95962B86"/>
    <w:styleLink w:val="LFO1"/>
    <w:lvl w:ilvl="0">
      <w:numFmt w:val="bullet"/>
      <w:pStyle w:val="RdaliaTableau"/>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F63FE5"/>
    <w:multiLevelType w:val="multilevel"/>
    <w:tmpl w:val="10C6CE2A"/>
    <w:styleLink w:val="LFO21"/>
    <w:lvl w:ilvl="0">
      <w:numFmt w:val="bullet"/>
      <w:pStyle w:val="Redaliapuces"/>
      <w:lvlText w:val=""/>
      <w:lvlJc w:val="left"/>
      <w:pPr>
        <w:ind w:left="284" w:hanging="114"/>
      </w:pPr>
      <w:rPr>
        <w:rFonts w:ascii="Symbol"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Times New Roman"/>
      </w:rPr>
    </w:lvl>
    <w:lvl w:ilvl="3">
      <w:numFmt w:val="bullet"/>
      <w:lvlText w:val=""/>
      <w:lvlJc w:val="left"/>
      <w:pPr>
        <w:ind w:left="2880" w:hanging="360"/>
      </w:pPr>
      <w:rPr>
        <w:rFonts w:ascii="Symbol" w:hAnsi="Symbol" w:cs="Times New Roma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Times New Roman"/>
      </w:rPr>
    </w:lvl>
    <w:lvl w:ilvl="6">
      <w:numFmt w:val="bullet"/>
      <w:lvlText w:val=""/>
      <w:lvlJc w:val="left"/>
      <w:pPr>
        <w:ind w:left="5040" w:hanging="360"/>
      </w:pPr>
      <w:rPr>
        <w:rFonts w:ascii="Symbol" w:hAnsi="Symbol" w:cs="Times New Roman"/>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Times New Roman"/>
      </w:rPr>
    </w:lvl>
  </w:abstractNum>
  <w:abstractNum w:abstractNumId="7" w15:restartNumberingAfterBreak="0">
    <w:nsid w:val="58CF5F77"/>
    <w:multiLevelType w:val="hybridMultilevel"/>
    <w:tmpl w:val="C6AC6762"/>
    <w:lvl w:ilvl="0" w:tplc="850E141A">
      <w:start w:val="1"/>
      <w:numFmt w:val="bullet"/>
      <w:lvlText w:val="-"/>
      <w:lvlJc w:val="left"/>
      <w:pPr>
        <w:ind w:left="720" w:hanging="360"/>
      </w:pPr>
      <w:rPr>
        <w:rFonts w:ascii="&quot;Calibri&quot;,sans-serif" w:hAnsi="&quot;Calibri&quot;,sans-serif" w:hint="default"/>
      </w:rPr>
    </w:lvl>
    <w:lvl w:ilvl="1" w:tplc="7B365E60">
      <w:start w:val="1"/>
      <w:numFmt w:val="bullet"/>
      <w:lvlText w:val="o"/>
      <w:lvlJc w:val="left"/>
      <w:pPr>
        <w:ind w:left="1440" w:hanging="360"/>
      </w:pPr>
      <w:rPr>
        <w:rFonts w:ascii="Courier New" w:hAnsi="Courier New" w:hint="default"/>
      </w:rPr>
    </w:lvl>
    <w:lvl w:ilvl="2" w:tplc="F21CAA32">
      <w:start w:val="1"/>
      <w:numFmt w:val="bullet"/>
      <w:lvlText w:val=""/>
      <w:lvlJc w:val="left"/>
      <w:pPr>
        <w:ind w:left="2160" w:hanging="360"/>
      </w:pPr>
      <w:rPr>
        <w:rFonts w:ascii="Wingdings" w:hAnsi="Wingdings" w:hint="default"/>
      </w:rPr>
    </w:lvl>
    <w:lvl w:ilvl="3" w:tplc="AF76DF84">
      <w:start w:val="1"/>
      <w:numFmt w:val="bullet"/>
      <w:lvlText w:val=""/>
      <w:lvlJc w:val="left"/>
      <w:pPr>
        <w:ind w:left="2880" w:hanging="360"/>
      </w:pPr>
      <w:rPr>
        <w:rFonts w:ascii="Symbol" w:hAnsi="Symbol" w:hint="default"/>
      </w:rPr>
    </w:lvl>
    <w:lvl w:ilvl="4" w:tplc="88F82EE0">
      <w:start w:val="1"/>
      <w:numFmt w:val="bullet"/>
      <w:lvlText w:val="o"/>
      <w:lvlJc w:val="left"/>
      <w:pPr>
        <w:ind w:left="3600" w:hanging="360"/>
      </w:pPr>
      <w:rPr>
        <w:rFonts w:ascii="Courier New" w:hAnsi="Courier New" w:hint="default"/>
      </w:rPr>
    </w:lvl>
    <w:lvl w:ilvl="5" w:tplc="9D24E8C4">
      <w:start w:val="1"/>
      <w:numFmt w:val="bullet"/>
      <w:lvlText w:val=""/>
      <w:lvlJc w:val="left"/>
      <w:pPr>
        <w:ind w:left="4320" w:hanging="360"/>
      </w:pPr>
      <w:rPr>
        <w:rFonts w:ascii="Wingdings" w:hAnsi="Wingdings" w:hint="default"/>
      </w:rPr>
    </w:lvl>
    <w:lvl w:ilvl="6" w:tplc="28F0FA36">
      <w:start w:val="1"/>
      <w:numFmt w:val="bullet"/>
      <w:lvlText w:val=""/>
      <w:lvlJc w:val="left"/>
      <w:pPr>
        <w:ind w:left="5040" w:hanging="360"/>
      </w:pPr>
      <w:rPr>
        <w:rFonts w:ascii="Symbol" w:hAnsi="Symbol" w:hint="default"/>
      </w:rPr>
    </w:lvl>
    <w:lvl w:ilvl="7" w:tplc="ABE60490">
      <w:start w:val="1"/>
      <w:numFmt w:val="bullet"/>
      <w:lvlText w:val="o"/>
      <w:lvlJc w:val="left"/>
      <w:pPr>
        <w:ind w:left="5760" w:hanging="360"/>
      </w:pPr>
      <w:rPr>
        <w:rFonts w:ascii="Courier New" w:hAnsi="Courier New" w:hint="default"/>
      </w:rPr>
    </w:lvl>
    <w:lvl w:ilvl="8" w:tplc="60B0CBE8">
      <w:start w:val="1"/>
      <w:numFmt w:val="bullet"/>
      <w:lvlText w:val=""/>
      <w:lvlJc w:val="left"/>
      <w:pPr>
        <w:ind w:left="6480" w:hanging="360"/>
      </w:pPr>
      <w:rPr>
        <w:rFonts w:ascii="Wingdings" w:hAnsi="Wingdings" w:hint="default"/>
      </w:rPr>
    </w:lvl>
  </w:abstractNum>
  <w:abstractNum w:abstractNumId="8" w15:restartNumberingAfterBreak="0">
    <w:nsid w:val="6CCA59FB"/>
    <w:multiLevelType w:val="multilevel"/>
    <w:tmpl w:val="817CF5E4"/>
    <w:styleLink w:val="LFO22"/>
    <w:lvl w:ilvl="0">
      <w:numFmt w:val="bullet"/>
      <w:pStyle w:val="RedaliaRetraitavecpuce"/>
      <w:lvlText w:val=""/>
      <w:lvlJc w:val="left"/>
      <w:pPr>
        <w:ind w:left="720" w:hanging="360"/>
      </w:pPr>
      <w:rPr>
        <w:rFonts w:ascii="Symbol"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Times New Roman"/>
      </w:rPr>
    </w:lvl>
    <w:lvl w:ilvl="3">
      <w:numFmt w:val="bullet"/>
      <w:lvlText w:val=""/>
      <w:lvlJc w:val="left"/>
      <w:pPr>
        <w:ind w:left="2880" w:hanging="360"/>
      </w:pPr>
      <w:rPr>
        <w:rFonts w:ascii="Symbol" w:hAnsi="Symbol" w:cs="Times New Roma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Times New Roman"/>
      </w:rPr>
    </w:lvl>
    <w:lvl w:ilvl="6">
      <w:numFmt w:val="bullet"/>
      <w:lvlText w:val=""/>
      <w:lvlJc w:val="left"/>
      <w:pPr>
        <w:ind w:left="5040" w:hanging="360"/>
      </w:pPr>
      <w:rPr>
        <w:rFonts w:ascii="Symbol" w:hAnsi="Symbol" w:cs="Times New Roman"/>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Times New Roman"/>
      </w:rPr>
    </w:lvl>
  </w:abstractNum>
  <w:num w:numId="1" w16cid:durableId="1332567561">
    <w:abstractNumId w:val="7"/>
  </w:num>
  <w:num w:numId="2" w16cid:durableId="282154468">
    <w:abstractNumId w:val="2"/>
  </w:num>
  <w:num w:numId="3" w16cid:durableId="142478606">
    <w:abstractNumId w:val="5"/>
  </w:num>
  <w:num w:numId="4" w16cid:durableId="17315571">
    <w:abstractNumId w:val="0"/>
  </w:num>
  <w:num w:numId="5" w16cid:durableId="2042129653">
    <w:abstractNumId w:val="4"/>
  </w:num>
  <w:num w:numId="6" w16cid:durableId="1549758016">
    <w:abstractNumId w:val="6"/>
  </w:num>
  <w:num w:numId="7" w16cid:durableId="2037539516">
    <w:abstractNumId w:val="8"/>
  </w:num>
  <w:num w:numId="8" w16cid:durableId="1798182547">
    <w:abstractNumId w:val="1"/>
  </w:num>
  <w:num w:numId="9" w16cid:durableId="818839510">
    <w:abstractNumId w:val="3"/>
  </w:num>
  <w:num w:numId="10" w16cid:durableId="1905069125">
    <w:abstractNumId w:val="4"/>
  </w:num>
  <w:num w:numId="11" w16cid:durableId="342405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77D"/>
    <w:rsid w:val="00112F3E"/>
    <w:rsid w:val="001538E2"/>
    <w:rsid w:val="001763BE"/>
    <w:rsid w:val="001A4974"/>
    <w:rsid w:val="001C1853"/>
    <w:rsid w:val="001E4B7D"/>
    <w:rsid w:val="001E5425"/>
    <w:rsid w:val="00204C30"/>
    <w:rsid w:val="00246590"/>
    <w:rsid w:val="0029790F"/>
    <w:rsid w:val="002F52A7"/>
    <w:rsid w:val="00305CB8"/>
    <w:rsid w:val="00311B49"/>
    <w:rsid w:val="0035277D"/>
    <w:rsid w:val="00492267"/>
    <w:rsid w:val="004A3366"/>
    <w:rsid w:val="004D5717"/>
    <w:rsid w:val="005A747C"/>
    <w:rsid w:val="00611EF1"/>
    <w:rsid w:val="00681708"/>
    <w:rsid w:val="006B0FF3"/>
    <w:rsid w:val="006E1481"/>
    <w:rsid w:val="006F0594"/>
    <w:rsid w:val="006F2CF9"/>
    <w:rsid w:val="006F778D"/>
    <w:rsid w:val="00787BBB"/>
    <w:rsid w:val="008812F8"/>
    <w:rsid w:val="008947F4"/>
    <w:rsid w:val="009376DE"/>
    <w:rsid w:val="009B1B77"/>
    <w:rsid w:val="00A820F8"/>
    <w:rsid w:val="00AA5AEF"/>
    <w:rsid w:val="00B03906"/>
    <w:rsid w:val="00B0668D"/>
    <w:rsid w:val="00B320EE"/>
    <w:rsid w:val="00B54EE5"/>
    <w:rsid w:val="00BA63B0"/>
    <w:rsid w:val="00BA6F35"/>
    <w:rsid w:val="00C034A9"/>
    <w:rsid w:val="00C210D9"/>
    <w:rsid w:val="00C34564"/>
    <w:rsid w:val="00C648A4"/>
    <w:rsid w:val="00CC3038"/>
    <w:rsid w:val="00D01F35"/>
    <w:rsid w:val="00D03BCD"/>
    <w:rsid w:val="00D1687E"/>
    <w:rsid w:val="00D17992"/>
    <w:rsid w:val="00DE4F70"/>
    <w:rsid w:val="00E4603E"/>
    <w:rsid w:val="00E90BE1"/>
    <w:rsid w:val="00F721CD"/>
    <w:rsid w:val="00FD00E3"/>
    <w:rsid w:val="00FD59A0"/>
    <w:rsid w:val="01F78F1D"/>
    <w:rsid w:val="051BC2B3"/>
    <w:rsid w:val="05920699"/>
    <w:rsid w:val="06A69A48"/>
    <w:rsid w:val="0C018C48"/>
    <w:rsid w:val="0CCB398C"/>
    <w:rsid w:val="1292FBC0"/>
    <w:rsid w:val="13AF1F9C"/>
    <w:rsid w:val="14360EC0"/>
    <w:rsid w:val="16A939EE"/>
    <w:rsid w:val="1874820F"/>
    <w:rsid w:val="19185488"/>
    <w:rsid w:val="1A62933B"/>
    <w:rsid w:val="1B1619CC"/>
    <w:rsid w:val="1C8897F3"/>
    <w:rsid w:val="21354249"/>
    <w:rsid w:val="2A1E5F36"/>
    <w:rsid w:val="2EB2F3CC"/>
    <w:rsid w:val="31C7F385"/>
    <w:rsid w:val="37FD402D"/>
    <w:rsid w:val="380F1CDD"/>
    <w:rsid w:val="3B261635"/>
    <w:rsid w:val="3B3A17C3"/>
    <w:rsid w:val="451A1510"/>
    <w:rsid w:val="47A6EC8F"/>
    <w:rsid w:val="4E60ABDD"/>
    <w:rsid w:val="5073E614"/>
    <w:rsid w:val="514D777E"/>
    <w:rsid w:val="523A9015"/>
    <w:rsid w:val="54CAC231"/>
    <w:rsid w:val="5A867545"/>
    <w:rsid w:val="5B061280"/>
    <w:rsid w:val="5B0A42F0"/>
    <w:rsid w:val="5C12E718"/>
    <w:rsid w:val="5C360901"/>
    <w:rsid w:val="5E231A45"/>
    <w:rsid w:val="6201F92A"/>
    <w:rsid w:val="64B7070F"/>
    <w:rsid w:val="65C4F7D9"/>
    <w:rsid w:val="6B56B924"/>
    <w:rsid w:val="6C653909"/>
    <w:rsid w:val="722C7FFB"/>
    <w:rsid w:val="79778201"/>
    <w:rsid w:val="7F3A1B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572A"/>
  <w15:docId w15:val="{3773755F-8583-4EF9-870C-14C1658C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Arial" w:eastAsia="Arial" w:hAnsi="Arial" w:cs="Arial"/>
      <w:sz w:val="22"/>
    </w:rPr>
  </w:style>
  <w:style w:type="paragraph" w:styleId="Titre1">
    <w:name w:val="heading 1"/>
    <w:basedOn w:val="Normal"/>
    <w:next w:val="Normal"/>
    <w:uiPriority w:val="9"/>
    <w:qFormat/>
    <w:pPr>
      <w:keepNext/>
      <w:spacing w:before="240" w:after="160"/>
      <w:outlineLvl w:val="0"/>
    </w:pPr>
    <w:rPr>
      <w:b/>
      <w:kern w:val="3"/>
      <w:sz w:val="32"/>
    </w:rPr>
  </w:style>
  <w:style w:type="paragraph" w:styleId="Titre2">
    <w:name w:val="heading 2"/>
    <w:basedOn w:val="Normal"/>
    <w:next w:val="Normal"/>
    <w:uiPriority w:val="9"/>
    <w:semiHidden/>
    <w:unhideWhenUsed/>
    <w:qFormat/>
    <w:pPr>
      <w:keepNext/>
      <w:spacing w:before="240" w:after="160"/>
      <w:outlineLvl w:val="1"/>
    </w:pPr>
    <w:rPr>
      <w:sz w:val="28"/>
      <w:u w:val="single"/>
    </w:rPr>
  </w:style>
  <w:style w:type="paragraph" w:styleId="Titre3">
    <w:name w:val="heading 3"/>
    <w:basedOn w:val="Normal"/>
    <w:next w:val="Normal"/>
    <w:uiPriority w:val="9"/>
    <w:semiHidden/>
    <w:unhideWhenUsed/>
    <w:qFormat/>
    <w:pPr>
      <w:keepNext/>
      <w:spacing w:before="240" w:after="160"/>
      <w:outlineLvl w:val="2"/>
    </w:pPr>
    <w:rPr>
      <w:sz w:val="24"/>
      <w:u w:val="single"/>
    </w:rPr>
  </w:style>
  <w:style w:type="paragraph" w:styleId="Titre4">
    <w:name w:val="heading 4"/>
    <w:basedOn w:val="Normal"/>
    <w:next w:val="Normal"/>
    <w:uiPriority w:val="9"/>
    <w:semiHidden/>
    <w:unhideWhenUsed/>
    <w:qFormat/>
    <w:pPr>
      <w:keepNext/>
      <w:spacing w:before="240" w:after="60"/>
      <w:ind w:left="567"/>
      <w:outlineLvl w:val="3"/>
    </w:pPr>
    <w:rPr>
      <w:i/>
      <w:sz w:val="24"/>
    </w:rPr>
  </w:style>
  <w:style w:type="paragraph" w:styleId="Titre5">
    <w:name w:val="heading 5"/>
    <w:basedOn w:val="Normal"/>
    <w:next w:val="Normal"/>
    <w:uiPriority w:val="9"/>
    <w:semiHidden/>
    <w:unhideWhenUsed/>
    <w:qFormat/>
    <w:pPr>
      <w:spacing w:before="240" w:after="60"/>
      <w:ind w:left="1134"/>
      <w:outlineLvl w:val="4"/>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2"/>
      </w:numPr>
    </w:pPr>
  </w:style>
  <w:style w:type="paragraph" w:customStyle="1" w:styleId="Standard">
    <w:name w:val="Standard"/>
  </w:style>
  <w:style w:type="paragraph" w:customStyle="1" w:styleId="RedaliaTitre1">
    <w:name w:val="Redalia Titre 1"/>
    <w:basedOn w:val="Normal"/>
    <w:pPr>
      <w:numPr>
        <w:numId w:val="2"/>
      </w:numPr>
      <w:spacing w:before="240" w:after="160"/>
      <w:outlineLvl w:val="0"/>
    </w:pPr>
    <w:rPr>
      <w:b/>
      <w:sz w:val="32"/>
    </w:rPr>
  </w:style>
  <w:style w:type="paragraph" w:customStyle="1" w:styleId="RedaliaTitre2">
    <w:name w:val="Redalia Titre 2"/>
    <w:basedOn w:val="Normal"/>
    <w:next w:val="Normal"/>
    <w:pPr>
      <w:numPr>
        <w:ilvl w:val="1"/>
        <w:numId w:val="2"/>
      </w:numPr>
      <w:spacing w:before="240" w:after="160"/>
      <w:outlineLvl w:val="1"/>
    </w:pPr>
    <w:rPr>
      <w:sz w:val="28"/>
      <w:u w:val="single"/>
    </w:rPr>
  </w:style>
  <w:style w:type="paragraph" w:customStyle="1" w:styleId="RedaliaTitre3">
    <w:name w:val="Redalia Titre 3"/>
    <w:basedOn w:val="Normal"/>
    <w:pPr>
      <w:numPr>
        <w:ilvl w:val="2"/>
        <w:numId w:val="2"/>
      </w:numPr>
      <w:overflowPunct w:val="0"/>
      <w:autoSpaceDE w:val="0"/>
      <w:spacing w:before="240" w:after="160"/>
      <w:jc w:val="both"/>
      <w:outlineLvl w:val="2"/>
    </w:pPr>
    <w:rPr>
      <w:sz w:val="24"/>
      <w:u w:val="single"/>
    </w:rPr>
  </w:style>
  <w:style w:type="paragraph" w:customStyle="1" w:styleId="Courriercivilit">
    <w:name w:val="Courrier civilité"/>
    <w:basedOn w:val="Normal"/>
    <w:pPr>
      <w:tabs>
        <w:tab w:val="left" w:pos="1134"/>
      </w:tabs>
    </w:pPr>
  </w:style>
  <w:style w:type="paragraph" w:customStyle="1" w:styleId="Courrierdate">
    <w:name w:val="Courrier date"/>
    <w:basedOn w:val="Normal"/>
    <w:pPr>
      <w:jc w:val="right"/>
    </w:pPr>
  </w:style>
  <w:style w:type="paragraph" w:customStyle="1" w:styleId="Courrierdest">
    <w:name w:val="Courrier dest"/>
    <w:basedOn w:val="Normal"/>
  </w:style>
  <w:style w:type="paragraph" w:customStyle="1" w:styleId="Courriersign">
    <w:name w:val="Courrier sign"/>
    <w:basedOn w:val="Courrierdest"/>
    <w:rPr>
      <w:caps/>
    </w:rPr>
  </w:style>
  <w:style w:type="paragraph" w:customStyle="1" w:styleId="Courriertext">
    <w:name w:val="Courrier text"/>
    <w:basedOn w:val="Normal"/>
    <w:pPr>
      <w:jc w:val="both"/>
    </w:pPr>
  </w:style>
  <w:style w:type="paragraph" w:customStyle="1" w:styleId="Dossierune">
    <w:name w:val="Dossier une"/>
    <w:basedOn w:val="Normal"/>
    <w:pPr>
      <w:jc w:val="center"/>
    </w:pPr>
    <w:rPr>
      <w:sz w:val="72"/>
    </w:rPr>
  </w:style>
  <w:style w:type="paragraph" w:customStyle="1" w:styleId="Dossierobjet">
    <w:name w:val="Dossier objet"/>
    <w:basedOn w:val="Dossierune"/>
    <w:rPr>
      <w:sz w:val="48"/>
    </w:rPr>
  </w:style>
  <w:style w:type="paragraph" w:customStyle="1" w:styleId="DossierobjetRdalia">
    <w:name w:val="Dossier objet Rédalia"/>
    <w:basedOn w:val="Dossierobjet"/>
    <w:next w:val="Normal"/>
    <w:rPr>
      <w:sz w:val="36"/>
    </w:rPr>
  </w:style>
  <w:style w:type="paragraph" w:customStyle="1" w:styleId="Dossiertitre">
    <w:name w:val="Dossier titre"/>
    <w:basedOn w:val="Dossierobjet"/>
    <w:pPr>
      <w:pBdr>
        <w:bottom w:val="single" w:sz="6" w:space="1" w:color="000000"/>
      </w:pBdr>
    </w:pPr>
    <w:rPr>
      <w:sz w:val="40"/>
    </w:rPr>
  </w:style>
  <w:style w:type="paragraph" w:customStyle="1" w:styleId="DossiertitreRedalia">
    <w:name w:val="Dossier titre Redalia"/>
    <w:basedOn w:val="Dossiertitre"/>
    <w:pPr>
      <w:jc w:val="left"/>
    </w:pPr>
    <w:rPr>
      <w:sz w:val="32"/>
    </w:rPr>
  </w:style>
  <w:style w:type="paragraph" w:customStyle="1" w:styleId="Enttecentre">
    <w:name w:val="Entête centre"/>
    <w:basedOn w:val="Normal"/>
    <w:pPr>
      <w:jc w:val="center"/>
    </w:pPr>
  </w:style>
  <w:style w:type="paragraph" w:customStyle="1" w:styleId="Enttedrte">
    <w:name w:val="Entête drte"/>
    <w:basedOn w:val="Normal"/>
    <w:pPr>
      <w:jc w:val="right"/>
    </w:pPr>
  </w:style>
  <w:style w:type="paragraph" w:customStyle="1" w:styleId="Enttegche">
    <w:name w:val="Entête gche"/>
    <w:basedOn w:val="Normal"/>
  </w:style>
  <w:style w:type="paragraph" w:customStyle="1" w:styleId="Enttemilieu">
    <w:name w:val="Entête milieu"/>
    <w:basedOn w:val="Normal"/>
    <w:pPr>
      <w:jc w:val="center"/>
    </w:pPr>
    <w:rPr>
      <w:sz w:val="28"/>
    </w:rPr>
  </w:style>
  <w:style w:type="paragraph" w:customStyle="1" w:styleId="PagedegardeRdalia">
    <w:name w:val="Page de garde Rédalia"/>
    <w:basedOn w:val="Normal"/>
    <w:next w:val="Normal"/>
    <w:rPr>
      <w:b/>
      <w:sz w:val="28"/>
    </w:rPr>
  </w:style>
  <w:style w:type="paragraph" w:customStyle="1" w:styleId="Piedpagecentre">
    <w:name w:val="Piedpage centre"/>
    <w:basedOn w:val="Normal"/>
    <w:pPr>
      <w:jc w:val="center"/>
    </w:pPr>
  </w:style>
  <w:style w:type="paragraph" w:customStyle="1" w:styleId="Piedpagedrte">
    <w:name w:val="Piedpage drte"/>
    <w:basedOn w:val="Normal"/>
    <w:pPr>
      <w:jc w:val="right"/>
    </w:pPr>
  </w:style>
  <w:style w:type="paragraph" w:customStyle="1" w:styleId="Piedpagegche">
    <w:name w:val="Piedpage gche"/>
    <w:basedOn w:val="Normal"/>
  </w:style>
  <w:style w:type="paragraph" w:customStyle="1" w:styleId="Tableau10centre">
    <w:name w:val="Tableau 10 centre"/>
    <w:basedOn w:val="Normal"/>
    <w:pPr>
      <w:jc w:val="center"/>
    </w:pPr>
  </w:style>
  <w:style w:type="paragraph" w:customStyle="1" w:styleId="Tableau10drte">
    <w:name w:val="Tableau 10 drte"/>
    <w:basedOn w:val="Normal"/>
    <w:pPr>
      <w:jc w:val="right"/>
    </w:pPr>
  </w:style>
  <w:style w:type="paragraph" w:customStyle="1" w:styleId="Tableau10gche">
    <w:name w:val="Tableau 10 gche"/>
    <w:basedOn w:val="Normal"/>
  </w:style>
  <w:style w:type="paragraph" w:customStyle="1" w:styleId="Tableau11centre">
    <w:name w:val="Tableau 11 centre"/>
    <w:basedOn w:val="Normal"/>
    <w:pPr>
      <w:jc w:val="center"/>
    </w:pPr>
  </w:style>
  <w:style w:type="paragraph" w:customStyle="1" w:styleId="Tableau11drte">
    <w:name w:val="Tableau 11 drte"/>
    <w:basedOn w:val="Normal"/>
    <w:pPr>
      <w:jc w:val="right"/>
    </w:pPr>
  </w:style>
  <w:style w:type="paragraph" w:customStyle="1" w:styleId="Tableau11gche">
    <w:name w:val="Tableau 11 gche"/>
    <w:basedOn w:val="Normal"/>
  </w:style>
  <w:style w:type="paragraph" w:customStyle="1" w:styleId="Tableau8centre">
    <w:name w:val="Tableau 8 centre"/>
    <w:basedOn w:val="Normal"/>
    <w:pPr>
      <w:jc w:val="center"/>
    </w:pPr>
    <w:rPr>
      <w:sz w:val="16"/>
    </w:rPr>
  </w:style>
  <w:style w:type="paragraph" w:customStyle="1" w:styleId="Tableau8drte">
    <w:name w:val="Tableau 8 drte"/>
    <w:basedOn w:val="Normal"/>
    <w:pPr>
      <w:jc w:val="right"/>
    </w:pPr>
    <w:rPr>
      <w:sz w:val="16"/>
    </w:rPr>
  </w:style>
  <w:style w:type="paragraph" w:customStyle="1" w:styleId="Tableau8gche">
    <w:name w:val="Tableau 8 gche"/>
    <w:basedOn w:val="Normal"/>
    <w:rPr>
      <w:sz w:val="16"/>
    </w:rPr>
  </w:style>
  <w:style w:type="paragraph" w:customStyle="1" w:styleId="Titredetableau">
    <w:name w:val="Titre de tableau"/>
    <w:basedOn w:val="Tableau11centre"/>
    <w:rPr>
      <w:b/>
    </w:rPr>
  </w:style>
  <w:style w:type="paragraph" w:customStyle="1" w:styleId="TitreN1">
    <w:name w:val="Titre N1"/>
    <w:basedOn w:val="Titre1"/>
    <w:pPr>
      <w:ind w:left="283" w:hanging="283"/>
    </w:pPr>
  </w:style>
  <w:style w:type="paragraph" w:customStyle="1" w:styleId="TitreN2">
    <w:name w:val="Titre N2"/>
    <w:basedOn w:val="Titre2"/>
    <w:pPr>
      <w:ind w:left="283" w:hanging="283"/>
    </w:pPr>
  </w:style>
  <w:style w:type="paragraph" w:customStyle="1" w:styleId="TitreN3">
    <w:name w:val="Titre N3"/>
    <w:basedOn w:val="Titre3"/>
    <w:pPr>
      <w:ind w:left="283" w:hanging="283"/>
    </w:pPr>
  </w:style>
  <w:style w:type="paragraph" w:customStyle="1" w:styleId="TitreN4">
    <w:name w:val="Titre N4"/>
    <w:basedOn w:val="Titre4"/>
    <w:pPr>
      <w:ind w:left="850" w:hanging="283"/>
    </w:pPr>
  </w:style>
  <w:style w:type="paragraph" w:customStyle="1" w:styleId="TitreN5">
    <w:name w:val="Titre N5"/>
    <w:basedOn w:val="Titre5"/>
    <w:pPr>
      <w:ind w:left="1417" w:hanging="283"/>
    </w:pPr>
  </w:style>
  <w:style w:type="paragraph" w:styleId="TM1">
    <w:name w:val="toc 1"/>
    <w:basedOn w:val="Titre1"/>
    <w:next w:val="Normal"/>
    <w:pPr>
      <w:keepNext w:val="0"/>
      <w:tabs>
        <w:tab w:val="right" w:leader="dot" w:pos="9072"/>
      </w:tabs>
      <w:spacing w:before="120" w:after="0"/>
    </w:pPr>
    <w:rPr>
      <w:sz w:val="24"/>
    </w:rPr>
  </w:style>
  <w:style w:type="paragraph" w:styleId="TM2">
    <w:name w:val="toc 2"/>
    <w:basedOn w:val="Titre2"/>
    <w:next w:val="Normal"/>
    <w:pPr>
      <w:keepNext w:val="0"/>
      <w:tabs>
        <w:tab w:val="right" w:leader="dot" w:pos="9072"/>
      </w:tabs>
      <w:spacing w:before="120" w:after="0"/>
      <w:ind w:left="198"/>
    </w:pPr>
    <w:rPr>
      <w:sz w:val="22"/>
      <w:u w:val="none"/>
    </w:rPr>
  </w:style>
  <w:style w:type="paragraph" w:styleId="TM3">
    <w:name w:val="toc 3"/>
    <w:basedOn w:val="Titre3"/>
    <w:next w:val="Normal"/>
    <w:pPr>
      <w:keepNext w:val="0"/>
      <w:tabs>
        <w:tab w:val="right" w:leader="dot" w:pos="9072"/>
      </w:tabs>
      <w:spacing w:before="120" w:after="0"/>
      <w:ind w:left="403"/>
    </w:pPr>
    <w:rPr>
      <w:sz w:val="20"/>
      <w:u w:val="none"/>
    </w:rPr>
  </w:style>
  <w:style w:type="paragraph" w:styleId="TM4">
    <w:name w:val="toc 4"/>
    <w:basedOn w:val="Titre4"/>
    <w:next w:val="Normal"/>
    <w:pPr>
      <w:keepNext w:val="0"/>
      <w:tabs>
        <w:tab w:val="right" w:leader="dot" w:pos="9072"/>
      </w:tabs>
      <w:spacing w:before="120" w:after="0"/>
      <w:ind w:left="601"/>
    </w:pPr>
    <w:rPr>
      <w:sz w:val="22"/>
    </w:rPr>
  </w:style>
  <w:style w:type="paragraph" w:styleId="TM5">
    <w:name w:val="toc 5"/>
    <w:basedOn w:val="Titre5"/>
    <w:next w:val="Normal"/>
    <w:pPr>
      <w:tabs>
        <w:tab w:val="right" w:leader="dot" w:pos="9072"/>
      </w:tabs>
      <w:spacing w:before="120" w:after="0"/>
      <w:ind w:left="799"/>
    </w:pPr>
  </w:style>
  <w:style w:type="paragraph" w:customStyle="1" w:styleId="CondInsert">
    <w:name w:val="Cond Insert"/>
    <w:basedOn w:val="Normal"/>
    <w:next w:val="Normal"/>
    <w:pPr>
      <w:tabs>
        <w:tab w:val="right" w:leader="dot" w:pos="9000"/>
      </w:tabs>
    </w:pPr>
    <w:rPr>
      <w:b/>
      <w:bCs/>
      <w:color w:val="0000FF"/>
    </w:rPr>
  </w:style>
  <w:style w:type="paragraph" w:customStyle="1" w:styleId="RdaliaCondens">
    <w:name w:val="Rédalia : Condensé"/>
    <w:basedOn w:val="Normal"/>
    <w:pPr>
      <w:spacing w:before="40"/>
      <w:jc w:val="both"/>
    </w:pPr>
    <w:rPr>
      <w:sz w:val="16"/>
    </w:rPr>
  </w:style>
  <w:style w:type="paragraph" w:customStyle="1" w:styleId="RdaliaLgende">
    <w:name w:val="Rédalia : Légende"/>
    <w:basedOn w:val="Normal"/>
    <w:pPr>
      <w:ind w:left="284" w:hanging="284"/>
      <w:jc w:val="both"/>
    </w:pPr>
    <w:rPr>
      <w:i/>
      <w:sz w:val="16"/>
    </w:rPr>
  </w:style>
  <w:style w:type="paragraph" w:customStyle="1" w:styleId="RedaliaNormal">
    <w:name w:val="Redalia : Normal"/>
    <w:basedOn w:val="Normal"/>
    <w:pPr>
      <w:tabs>
        <w:tab w:val="left" w:leader="dot" w:pos="8505"/>
      </w:tabs>
      <w:spacing w:before="40"/>
      <w:jc w:val="both"/>
    </w:pPr>
  </w:style>
  <w:style w:type="paragraph" w:customStyle="1" w:styleId="RdaliaRetraitniveau1">
    <w:name w:val="Rédalia : Retrait niveau 1"/>
    <w:basedOn w:val="RedaliaNormal"/>
    <w:pPr>
      <w:numPr>
        <w:numId w:val="4"/>
      </w:numPr>
    </w:pPr>
  </w:style>
  <w:style w:type="paragraph" w:customStyle="1" w:styleId="RdaliaRetraitniveau2">
    <w:name w:val="Rédalia : Retrait niveau 2"/>
    <w:basedOn w:val="RedaliaNormal"/>
    <w:pPr>
      <w:numPr>
        <w:numId w:val="5"/>
      </w:numPr>
    </w:pPr>
  </w:style>
  <w:style w:type="paragraph" w:customStyle="1" w:styleId="RdaliaTableau">
    <w:name w:val="Rédalia : Tableau"/>
    <w:basedOn w:val="RedaliaNormal"/>
    <w:pPr>
      <w:numPr>
        <w:numId w:val="3"/>
      </w:numPr>
    </w:pPr>
    <w:rPr>
      <w:b/>
      <w:color w:val="0000FF"/>
    </w:rPr>
  </w:style>
  <w:style w:type="paragraph" w:customStyle="1" w:styleId="RdaliaTextemasqu">
    <w:name w:val="Rédalia : Texte masqué"/>
    <w:basedOn w:val="RdaliaRetraitniveau1"/>
    <w:pPr>
      <w:shd w:val="clear" w:color="auto" w:fill="FFFFFF"/>
    </w:pPr>
    <w:rPr>
      <w:vanish/>
      <w:sz w:val="20"/>
    </w:rPr>
  </w:style>
  <w:style w:type="paragraph" w:customStyle="1" w:styleId="RdaliaTitredestableaux">
    <w:name w:val="Rédalia : Titre des tableaux"/>
    <w:basedOn w:val="RedaliaNormal"/>
    <w:pPr>
      <w:jc w:val="center"/>
    </w:pPr>
    <w:rPr>
      <w:b/>
    </w:rPr>
  </w:style>
  <w:style w:type="paragraph" w:customStyle="1" w:styleId="RdaliaTitredossier">
    <w:name w:val="Rédalia : Titre dossier"/>
    <w:basedOn w:val="Dossierune"/>
    <w:rPr>
      <w:sz w:val="48"/>
    </w:rPr>
  </w:style>
  <w:style w:type="paragraph" w:customStyle="1" w:styleId="RdaliaTitreparagraphe">
    <w:name w:val="Rédalia : Titre paragraphe"/>
    <w:basedOn w:val="Dossiertitre"/>
    <w:pPr>
      <w:spacing w:before="320" w:after="240"/>
      <w:jc w:val="left"/>
    </w:pPr>
    <w:rPr>
      <w:sz w:val="32"/>
    </w:rPr>
  </w:style>
  <w:style w:type="paragraph" w:customStyle="1" w:styleId="RdaliaTitretableaucondens">
    <w:name w:val="Rédalia : Titre tableau condensé"/>
    <w:basedOn w:val="Normal"/>
    <w:pPr>
      <w:spacing w:before="40"/>
      <w:jc w:val="both"/>
    </w:pPr>
    <w:rPr>
      <w:b/>
      <w:sz w:val="18"/>
    </w:rPr>
  </w:style>
  <w:style w:type="paragraph" w:customStyle="1" w:styleId="RdaliaZonecandidat">
    <w:name w:val="Rédalia : Zone candidat"/>
    <w:basedOn w:val="Normal"/>
    <w:pPr>
      <w:shd w:val="clear" w:color="auto" w:fill="00FFFF"/>
      <w:spacing w:before="40"/>
      <w:jc w:val="center"/>
    </w:pPr>
    <w:rPr>
      <w:sz w:val="18"/>
    </w:rPr>
  </w:style>
  <w:style w:type="paragraph" w:customStyle="1" w:styleId="Concilianormal">
    <w:name w:val="Concilia normal"/>
    <w:basedOn w:val="Normal"/>
    <w:rPr>
      <w:szCs w:val="22"/>
    </w:rPr>
  </w:style>
  <w:style w:type="paragraph" w:customStyle="1" w:styleId="Conciliatitre">
    <w:name w:val="Concilia titre"/>
    <w:basedOn w:val="Concilianormal"/>
    <w:pPr>
      <w:jc w:val="center"/>
    </w:pPr>
    <w:rPr>
      <w:b/>
      <w:bCs/>
      <w:sz w:val="32"/>
      <w:szCs w:val="32"/>
    </w:rPr>
  </w:style>
  <w:style w:type="paragraph" w:customStyle="1" w:styleId="LIANormal">
    <w:name w:val="LIA : Normal"/>
    <w:basedOn w:val="Normal"/>
    <w:pPr>
      <w:overflowPunct w:val="0"/>
      <w:autoSpaceDE w:val="0"/>
      <w:jc w:val="both"/>
    </w:pPr>
    <w:rPr>
      <w:szCs w:val="18"/>
    </w:rPr>
  </w:style>
  <w:style w:type="paragraph" w:customStyle="1" w:styleId="LIACasecocher">
    <w:name w:val="LIA : Case à cocher"/>
    <w:basedOn w:val="LIANormal"/>
    <w:rPr>
      <w:rFonts w:ascii="Wingdings" w:eastAsia="Wingdings" w:hAnsi="Wingdings" w:cs="Wingdings"/>
    </w:rPr>
  </w:style>
  <w:style w:type="paragraph" w:customStyle="1" w:styleId="LIACondense">
    <w:name w:val="LIA : Condense"/>
    <w:basedOn w:val="LIANormal"/>
    <w:autoRedefine/>
    <w:pPr>
      <w:spacing w:before="120" w:after="120"/>
    </w:pPr>
    <w:rPr>
      <w:sz w:val="18"/>
      <w:szCs w:val="16"/>
    </w:rPr>
  </w:style>
  <w:style w:type="paragraph" w:customStyle="1" w:styleId="LiaTitre">
    <w:name w:val="Lia : Titre"/>
    <w:basedOn w:val="Normal"/>
    <w:pPr>
      <w:tabs>
        <w:tab w:val="left" w:leader="dot" w:pos="8505"/>
      </w:tabs>
      <w:overflowPunct w:val="0"/>
      <w:autoSpaceDE w:val="0"/>
      <w:spacing w:before="40"/>
      <w:jc w:val="both"/>
    </w:pPr>
    <w:rPr>
      <w:b/>
      <w:bCs/>
      <w:i/>
      <w:iCs/>
    </w:rPr>
  </w:style>
  <w:style w:type="paragraph" w:customStyle="1" w:styleId="LIAErreur">
    <w:name w:val="LIA : Erreur"/>
    <w:basedOn w:val="LIANormal"/>
    <w:pPr>
      <w:jc w:val="center"/>
    </w:pPr>
    <w:rPr>
      <w:b/>
      <w:bCs/>
      <w:i/>
      <w:iCs/>
      <w:sz w:val="24"/>
      <w:szCs w:val="24"/>
    </w:rPr>
  </w:style>
  <w:style w:type="paragraph" w:customStyle="1" w:styleId="LILIATitre1">
    <w:name w:val="LILIA : Titre 1"/>
    <w:basedOn w:val="LiaTitre"/>
    <w:pPr>
      <w:jc w:val="center"/>
    </w:pPr>
    <w:rPr>
      <w:caps/>
    </w:rPr>
  </w:style>
  <w:style w:type="paragraph" w:customStyle="1" w:styleId="LILIATitre2">
    <w:name w:val="LILIA : Titre 2"/>
    <w:basedOn w:val="LILIATitre1"/>
    <w:next w:val="Normal"/>
    <w:pPr>
      <w:jc w:val="left"/>
    </w:pPr>
  </w:style>
  <w:style w:type="paragraph" w:customStyle="1" w:styleId="STabCentre">
    <w:name w:val="STab Centre"/>
    <w:basedOn w:val="Normal"/>
    <w:pPr>
      <w:jc w:val="center"/>
    </w:pPr>
  </w:style>
  <w:style w:type="paragraph" w:customStyle="1" w:styleId="LiaLibell">
    <w:name w:val="Lia_Libellé"/>
    <w:basedOn w:val="Normal"/>
    <w:rPr>
      <w:b/>
    </w:rPr>
  </w:style>
  <w:style w:type="paragraph" w:customStyle="1" w:styleId="LiaDescription">
    <w:name w:val="Lia_Description"/>
    <w:basedOn w:val="Normal"/>
  </w:style>
  <w:style w:type="paragraph" w:customStyle="1" w:styleId="LiaUnit">
    <w:name w:val="Lia_Unité"/>
    <w:basedOn w:val="Normal"/>
    <w:rPr>
      <w:i/>
    </w:rPr>
  </w:style>
  <w:style w:type="paragraph" w:customStyle="1" w:styleId="DCENormal">
    <w:name w:val="DCE Normal"/>
    <w:basedOn w:val="Normal"/>
    <w:pPr>
      <w:jc w:val="both"/>
    </w:pPr>
    <w:rPr>
      <w:sz w:val="24"/>
    </w:rPr>
  </w:style>
  <w:style w:type="paragraph" w:customStyle="1" w:styleId="DCETableau">
    <w:name w:val="DCE Tableau"/>
    <w:basedOn w:val="Normal"/>
  </w:style>
  <w:style w:type="paragraph" w:customStyle="1" w:styleId="DCETitreTableau">
    <w:name w:val="DCE TitreTableau"/>
    <w:basedOn w:val="Normal"/>
    <w:pPr>
      <w:jc w:val="center"/>
    </w:pPr>
    <w:rPr>
      <w:b/>
    </w:rPr>
  </w:style>
  <w:style w:type="paragraph" w:customStyle="1" w:styleId="GnliaMarquedeparagraphe">
    <w:name w:val="Génélia : Marque de paragraphe"/>
    <w:basedOn w:val="Normal"/>
    <w:pPr>
      <w:keepNext/>
      <w:keepLines/>
      <w:tabs>
        <w:tab w:val="right" w:leader="dot" w:pos="10205"/>
      </w:tabs>
      <w:spacing w:before="40"/>
      <w:ind w:left="-1134"/>
      <w:jc w:val="both"/>
    </w:pPr>
    <w:rPr>
      <w:b/>
      <w:color w:val="008080"/>
    </w:rPr>
  </w:style>
  <w:style w:type="paragraph" w:customStyle="1" w:styleId="Redaliapuces">
    <w:name w:val="Redalia : puces"/>
    <w:basedOn w:val="RedaliaNormal"/>
    <w:pPr>
      <w:numPr>
        <w:numId w:val="6"/>
      </w:numPr>
    </w:pPr>
  </w:style>
  <w:style w:type="paragraph" w:customStyle="1" w:styleId="RedaliaContenudetableau">
    <w:name w:val="Redalia : Contenu de tableau"/>
    <w:basedOn w:val="RedaliaNormal"/>
    <w:rPr>
      <w:sz w:val="18"/>
      <w:szCs w:val="18"/>
    </w:rPr>
  </w:style>
  <w:style w:type="paragraph" w:customStyle="1" w:styleId="RedaliaPartievaloriser">
    <w:name w:val="Redalia : Partie à valoriser"/>
    <w:basedOn w:val="RedaliaNormal"/>
    <w:next w:val="RedaliaNormal"/>
    <w:pPr>
      <w:tabs>
        <w:tab w:val="left" w:leader="dot" w:pos="8820"/>
      </w:tabs>
      <w:spacing w:before="240" w:line="360" w:lineRule="auto"/>
    </w:pPr>
  </w:style>
  <w:style w:type="paragraph" w:customStyle="1" w:styleId="RedaliaRetraitavecpuce">
    <w:name w:val="Redalia : Retrait avec puce"/>
    <w:basedOn w:val="RedaliaNormal"/>
    <w:pPr>
      <w:numPr>
        <w:numId w:val="7"/>
      </w:numPr>
    </w:pPr>
  </w:style>
  <w:style w:type="paragraph" w:customStyle="1" w:styleId="RedaliaCentr">
    <w:name w:val="Redalia : Centré"/>
    <w:basedOn w:val="RedaliaNormal"/>
    <w:next w:val="RedaliaNormal"/>
    <w:pPr>
      <w:jc w:val="center"/>
    </w:pPr>
  </w:style>
  <w:style w:type="paragraph" w:styleId="TM6">
    <w:name w:val="toc 6"/>
    <w:basedOn w:val="Normal"/>
    <w:next w:val="Normal"/>
    <w:autoRedefine/>
    <w:pPr>
      <w:ind w:left="1000"/>
    </w:pPr>
  </w:style>
  <w:style w:type="paragraph" w:styleId="TM7">
    <w:name w:val="toc 7"/>
    <w:basedOn w:val="Normal"/>
    <w:next w:val="Normal"/>
    <w:autoRedefine/>
    <w:pPr>
      <w:ind w:left="1200"/>
    </w:pPr>
  </w:style>
  <w:style w:type="paragraph" w:styleId="TM8">
    <w:name w:val="toc 8"/>
    <w:basedOn w:val="Normal"/>
    <w:next w:val="Normal"/>
    <w:autoRedefine/>
    <w:pPr>
      <w:ind w:left="1400"/>
    </w:pPr>
  </w:style>
  <w:style w:type="paragraph" w:styleId="TM9">
    <w:name w:val="toc 9"/>
    <w:basedOn w:val="Normal"/>
    <w:next w:val="Normal"/>
    <w:autoRedefine/>
    <w:pPr>
      <w:ind w:left="1600"/>
    </w:pPr>
  </w:style>
  <w:style w:type="paragraph" w:styleId="En-tte">
    <w:name w:val="header"/>
    <w:basedOn w:val="Standard"/>
    <w:pPr>
      <w:suppressLineNumbers/>
      <w:tabs>
        <w:tab w:val="center" w:pos="4986"/>
        <w:tab w:val="right" w:pos="9972"/>
      </w:tabs>
    </w:pPr>
  </w:style>
  <w:style w:type="paragraph" w:styleId="Pieddepage">
    <w:name w:val="footer"/>
    <w:basedOn w:val="Standard"/>
    <w:pPr>
      <w:suppressLineNumbers/>
      <w:tabs>
        <w:tab w:val="center" w:pos="4986"/>
        <w:tab w:val="right" w:pos="9972"/>
      </w:tabs>
    </w:pPr>
  </w:style>
  <w:style w:type="paragraph" w:customStyle="1" w:styleId="RedaliaRetrait2avecpuce">
    <w:name w:val="Redalia : Retrait 2 avec puce"/>
    <w:basedOn w:val="RedaliaRetraitavecpuce"/>
    <w:pPr>
      <w:tabs>
        <w:tab w:val="left" w:pos="1701"/>
      </w:tabs>
      <w:ind w:left="1701" w:hanging="567"/>
    </w:pPr>
  </w:style>
  <w:style w:type="paragraph" w:customStyle="1" w:styleId="RdaliaDrogations">
    <w:name w:val="Rédalia : Dérogations"/>
    <w:basedOn w:val="RedaliaNormal"/>
    <w:next w:val="RedaliaNormal"/>
    <w:rPr>
      <w:sz w:val="18"/>
      <w:szCs w:val="18"/>
    </w:rPr>
  </w:style>
  <w:style w:type="paragraph" w:customStyle="1" w:styleId="RdaliaCommentairesAE">
    <w:name w:val="Rédalia : Commentaires AE"/>
    <w:basedOn w:val="RedaliaNormal"/>
    <w:pPr>
      <w:overflowPunct w:val="0"/>
      <w:autoSpaceDE w:val="0"/>
    </w:pPr>
    <w:rPr>
      <w:rFonts w:ascii="Verdana" w:eastAsia="Verdana" w:hAnsi="Verdana" w:cs="Verdana"/>
      <w:i/>
      <w:iCs/>
      <w:color w:val="808080"/>
      <w:sz w:val="14"/>
      <w:szCs w:val="14"/>
    </w:rPr>
  </w:style>
  <w:style w:type="paragraph" w:customStyle="1" w:styleId="RedaliaSoustitredocument">
    <w:name w:val="Redalia : Sous titre document"/>
    <w:basedOn w:val="RedaliaNormal"/>
    <w:next w:val="RedaliaNormal"/>
    <w:pPr>
      <w:jc w:val="center"/>
    </w:pPr>
    <w:rPr>
      <w:sz w:val="28"/>
    </w:rPr>
  </w:style>
  <w:style w:type="paragraph" w:customStyle="1" w:styleId="RedaliaTitredocument">
    <w:name w:val="Redalia : Titre document"/>
    <w:basedOn w:val="RedaliaNormal"/>
    <w:pPr>
      <w:jc w:val="center"/>
    </w:pPr>
    <w:rPr>
      <w:b/>
      <w:sz w:val="40"/>
    </w:rPr>
  </w:style>
  <w:style w:type="paragraph" w:customStyle="1" w:styleId="adresse">
    <w:name w:val="adresse"/>
    <w:basedOn w:val="Normal"/>
    <w:pPr>
      <w:overflowPunct w:val="0"/>
      <w:autoSpaceDE w:val="0"/>
    </w:pPr>
    <w:rPr>
      <w:color w:val="000000"/>
    </w:rPr>
  </w:style>
  <w:style w:type="paragraph" w:styleId="Date">
    <w:name w:val="Date"/>
    <w:basedOn w:val="Normal"/>
    <w:pPr>
      <w:overflowPunct w:val="0"/>
      <w:autoSpaceDE w:val="0"/>
      <w:spacing w:after="3940"/>
      <w:ind w:right="1701"/>
      <w:jc w:val="right"/>
    </w:pPr>
    <w:rPr>
      <w:color w:val="000000"/>
    </w:rPr>
  </w:style>
  <w:style w:type="paragraph" w:customStyle="1" w:styleId="Etat-icone">
    <w:name w:val="Etat - icone"/>
    <w:basedOn w:val="Normal"/>
    <w:rPr>
      <w:rFonts w:ascii="Webdings" w:eastAsia="Webdings" w:hAnsi="Webdings" w:cs="Webdings"/>
    </w:rPr>
  </w:style>
  <w:style w:type="paragraph" w:customStyle="1" w:styleId="LIARetrait">
    <w:name w:val="LIA : Retrait"/>
    <w:basedOn w:val="LIANormal"/>
    <w:pPr>
      <w:ind w:firstLine="709"/>
    </w:pPr>
    <w:rPr>
      <w:sz w:val="20"/>
      <w:szCs w:val="20"/>
    </w:rPr>
  </w:style>
  <w:style w:type="paragraph" w:customStyle="1" w:styleId="LIATOTAL">
    <w:name w:val="LIA : TOTAL"/>
    <w:basedOn w:val="Normal"/>
    <w:pPr>
      <w:jc w:val="right"/>
    </w:pPr>
    <w:rPr>
      <w:b/>
      <w:bCs/>
    </w:rPr>
  </w:style>
  <w:style w:type="paragraph" w:customStyle="1" w:styleId="rfrence">
    <w:name w:val="référence"/>
    <w:basedOn w:val="Normal"/>
    <w:pPr>
      <w:overflowPunct w:val="0"/>
      <w:autoSpaceDE w:val="0"/>
    </w:pPr>
    <w:rPr>
      <w:color w:val="000000"/>
      <w:sz w:val="16"/>
      <w:szCs w:val="16"/>
    </w:rPr>
  </w:style>
  <w:style w:type="paragraph" w:customStyle="1" w:styleId="Tableau">
    <w:name w:val="Tableau"/>
    <w:basedOn w:val="Normal"/>
    <w:rPr>
      <w:sz w:val="16"/>
      <w:szCs w:val="16"/>
    </w:rPr>
  </w:style>
  <w:style w:type="paragraph" w:customStyle="1" w:styleId="texte">
    <w:name w:val="texte"/>
    <w:basedOn w:val="Normal"/>
    <w:pPr>
      <w:overflowPunct w:val="0"/>
      <w:autoSpaceDE w:val="0"/>
      <w:spacing w:before="120" w:after="120"/>
      <w:ind w:firstLine="680"/>
      <w:jc w:val="both"/>
    </w:pPr>
    <w:rPr>
      <w:color w:val="000000"/>
    </w:rPr>
  </w:style>
  <w:style w:type="paragraph" w:customStyle="1" w:styleId="Textepardfaut">
    <w:name w:val="Texte par défaut"/>
    <w:basedOn w:val="Normal"/>
    <w:pPr>
      <w:overflowPunct w:val="0"/>
      <w:autoSpaceDE w:val="0"/>
    </w:pPr>
    <w:rPr>
      <w:color w:val="000000"/>
    </w:rPr>
  </w:style>
  <w:style w:type="paragraph" w:customStyle="1" w:styleId="LIANomdecolonne">
    <w:name w:val="LIA : Nom de colonne"/>
    <w:basedOn w:val="LIANormal"/>
    <w:autoRedefine/>
    <w:pPr>
      <w:spacing w:before="120" w:after="120"/>
      <w:jc w:val="center"/>
    </w:pPr>
    <w:rPr>
      <w:rFonts w:cs="Verdana"/>
      <w:b/>
      <w:bCs/>
      <w:sz w:val="18"/>
      <w:szCs w:val="22"/>
    </w:rPr>
  </w:style>
  <w:style w:type="paragraph" w:customStyle="1" w:styleId="titre1c">
    <w:name w:val="titre 1c"/>
    <w:basedOn w:val="Normal"/>
    <w:next w:val="Normal"/>
    <w:pPr>
      <w:keepLines/>
      <w:spacing w:before="1920"/>
      <w:jc w:val="center"/>
    </w:pPr>
    <w:rPr>
      <w:rFonts w:ascii="Verdana" w:eastAsia="Verdana" w:hAnsi="Verdana" w:cs="Verdana"/>
      <w:sz w:val="28"/>
      <w:szCs w:val="28"/>
    </w:rPr>
  </w:style>
  <w:style w:type="paragraph" w:customStyle="1" w:styleId="LIATITREPPAL">
    <w:name w:val="LIA : TITRE PPAL"/>
    <w:basedOn w:val="LIANormal"/>
    <w:autoRedefine/>
    <w:pPr>
      <w:jc w:val="center"/>
    </w:pPr>
    <w:rPr>
      <w:b/>
      <w:bCs/>
      <w:sz w:val="40"/>
      <w:szCs w:val="40"/>
    </w:rPr>
  </w:style>
  <w:style w:type="paragraph" w:customStyle="1" w:styleId="LIATitre0">
    <w:name w:val="LIA : Titre"/>
    <w:basedOn w:val="LIANormal"/>
    <w:next w:val="LIANormal"/>
    <w:autoRedefine/>
    <w:rPr>
      <w:b/>
      <w:sz w:val="24"/>
      <w:szCs w:val="24"/>
    </w:rPr>
  </w:style>
  <w:style w:type="paragraph" w:customStyle="1" w:styleId="LIAParagrapheA">
    <w:name w:val="LIA Paragraphe A"/>
    <w:basedOn w:val="Normal"/>
    <w:autoRedefine/>
    <w:pPr>
      <w:numPr>
        <w:numId w:val="9"/>
      </w:numPr>
      <w:tabs>
        <w:tab w:val="left" w:pos="-153"/>
      </w:tabs>
      <w:spacing w:before="120" w:after="120"/>
      <w:jc w:val="both"/>
    </w:pPr>
    <w:rPr>
      <w:rFonts w:cs="Calibri"/>
      <w:b/>
      <w:bCs/>
      <w:sz w:val="24"/>
      <w:szCs w:val="28"/>
    </w:rPr>
  </w:style>
  <w:style w:type="paragraph" w:customStyle="1" w:styleId="LIALgende">
    <w:name w:val="LIA : Légende"/>
    <w:basedOn w:val="LIANormal"/>
    <w:autoRedefine/>
    <w:rPr>
      <w:rFonts w:cs="Calibri"/>
      <w:i/>
      <w:iCs/>
      <w:sz w:val="16"/>
      <w:szCs w:val="16"/>
    </w:rPr>
  </w:style>
  <w:style w:type="paragraph" w:customStyle="1" w:styleId="LIASSTITRE">
    <w:name w:val="LIA : SS TITRE"/>
    <w:basedOn w:val="LIATITREPPAL"/>
    <w:autoRedefine/>
    <w:pPr>
      <w:jc w:val="right"/>
    </w:pPr>
    <w:rPr>
      <w:sz w:val="28"/>
      <w:szCs w:val="28"/>
      <w:u w:val="single"/>
    </w:rPr>
  </w:style>
  <w:style w:type="paragraph" w:customStyle="1" w:styleId="LIAParagraphe1">
    <w:name w:val="LIA Paragraphe 1"/>
    <w:basedOn w:val="Normal"/>
    <w:autoRedefine/>
    <w:pPr>
      <w:numPr>
        <w:numId w:val="8"/>
      </w:numPr>
      <w:tabs>
        <w:tab w:val="left" w:pos="207"/>
      </w:tabs>
      <w:spacing w:before="120" w:after="120"/>
      <w:jc w:val="both"/>
    </w:pPr>
    <w:rPr>
      <w:rFonts w:cs="Calibri"/>
      <w:b/>
      <w:bCs/>
      <w:sz w:val="24"/>
      <w:szCs w:val="28"/>
    </w:rPr>
  </w:style>
  <w:style w:type="paragraph" w:customStyle="1" w:styleId="DGATitre1">
    <w:name w:val="DGA Titre1"/>
    <w:basedOn w:val="Titre1"/>
    <w:pPr>
      <w:tabs>
        <w:tab w:val="left" w:pos="360"/>
      </w:tabs>
      <w:overflowPunct w:val="0"/>
      <w:autoSpaceDE w:val="0"/>
      <w:ind w:left="360" w:hanging="360"/>
    </w:pPr>
    <w:rPr>
      <w:sz w:val="28"/>
    </w:rPr>
  </w:style>
  <w:style w:type="paragraph" w:styleId="En-ttedetabledesmatires">
    <w:name w:val="TOC Heading"/>
    <w:basedOn w:val="Titre1"/>
    <w:next w:val="Normal"/>
    <w:pPr>
      <w:keepLines/>
      <w:widowControl/>
      <w:spacing w:before="0" w:after="0" w:line="256" w:lineRule="auto"/>
    </w:pPr>
    <w:rPr>
      <w:rFonts w:ascii="Calibri Light" w:eastAsia="Calibri Light" w:hAnsi="Calibri Light" w:cs="Calibri Light"/>
      <w:b w:val="0"/>
      <w:color w:val="2E74B5"/>
      <w:kern w:val="0"/>
      <w:szCs w:val="32"/>
    </w:rPr>
  </w:style>
  <w:style w:type="paragraph" w:styleId="Titre">
    <w:name w:val="Title"/>
    <w:basedOn w:val="Normal"/>
    <w:next w:val="Normal"/>
    <w:uiPriority w:val="10"/>
    <w:qFormat/>
    <w:rPr>
      <w:spacing w:val="-10"/>
      <w:kern w:val="3"/>
      <w:sz w:val="56"/>
      <w:szCs w:val="56"/>
    </w:rPr>
  </w:style>
  <w:style w:type="paragraph" w:styleId="Sous-titre">
    <w:name w:val="Subtitle"/>
    <w:basedOn w:val="Normal"/>
    <w:next w:val="Normal"/>
    <w:uiPriority w:val="11"/>
    <w:qFormat/>
    <w:rPr>
      <w:color w:val="5A5A5A"/>
      <w:spacing w:val="15"/>
    </w:rPr>
  </w:style>
  <w:style w:type="paragraph" w:styleId="Citation">
    <w:name w:val="Quote"/>
    <w:basedOn w:val="Normal"/>
    <w:next w:val="Normal"/>
    <w:pPr>
      <w:spacing w:before="200"/>
      <w:ind w:left="864" w:right="864"/>
      <w:jc w:val="center"/>
    </w:pPr>
    <w:rPr>
      <w:i/>
      <w:iCs/>
      <w:color w:val="404040"/>
    </w:rPr>
  </w:style>
  <w:style w:type="paragraph" w:styleId="Citationintense">
    <w:name w:val="Intense Quote"/>
    <w:basedOn w:val="Normal"/>
    <w:next w:val="Normal"/>
    <w:pPr>
      <w:pBdr>
        <w:top w:val="single" w:sz="4" w:space="10" w:color="4472C4"/>
        <w:bottom w:val="single" w:sz="4" w:space="10" w:color="4472C4"/>
      </w:pBdr>
      <w:spacing w:before="360" w:after="360"/>
      <w:ind w:left="864" w:right="864"/>
      <w:jc w:val="center"/>
    </w:pPr>
    <w:rPr>
      <w:i/>
      <w:iCs/>
      <w:color w:val="4472C4"/>
    </w:rPr>
  </w:style>
  <w:style w:type="paragraph" w:styleId="Paragraphedeliste">
    <w:name w:val="List Paragraph"/>
    <w:basedOn w:val="Normal"/>
    <w:pPr>
      <w:ind w:left="720"/>
    </w:pPr>
  </w:style>
  <w:style w:type="paragraph" w:customStyle="1" w:styleId="TableContents">
    <w:name w:val="Table Contents"/>
    <w:basedOn w:val="Standard"/>
    <w:pPr>
      <w:suppressLineNumbers/>
    </w:pPr>
  </w:style>
  <w:style w:type="paragraph" w:customStyle="1" w:styleId="Textbody">
    <w:name w:val="Text body"/>
    <w:basedOn w:val="Standard"/>
    <w:pPr>
      <w:spacing w:after="140" w:line="288" w:lineRule="auto"/>
    </w:pPr>
  </w:style>
  <w:style w:type="character" w:customStyle="1" w:styleId="Titre1Car">
    <w:name w:val="Titre 1 Car"/>
    <w:basedOn w:val="Policepardfaut"/>
    <w:rPr>
      <w:rFonts w:ascii="Arial" w:eastAsia="Arial" w:hAnsi="Arial" w:cs="Arial"/>
      <w:b/>
      <w:kern w:val="3"/>
      <w:sz w:val="32"/>
    </w:rPr>
  </w:style>
  <w:style w:type="character" w:customStyle="1" w:styleId="Titre2Car">
    <w:name w:val="Titre 2 Car"/>
    <w:basedOn w:val="Policepardfaut"/>
    <w:rPr>
      <w:rFonts w:ascii="Arial" w:eastAsia="Arial" w:hAnsi="Arial" w:cs="Arial"/>
      <w:sz w:val="28"/>
      <w:u w:val="single"/>
    </w:rPr>
  </w:style>
  <w:style w:type="character" w:customStyle="1" w:styleId="Titre3Car">
    <w:name w:val="Titre 3 Car"/>
    <w:basedOn w:val="Policepardfaut"/>
    <w:rPr>
      <w:rFonts w:ascii="Arial" w:eastAsia="Arial" w:hAnsi="Arial" w:cs="Arial"/>
      <w:sz w:val="24"/>
      <w:u w:val="single"/>
    </w:rPr>
  </w:style>
  <w:style w:type="character" w:customStyle="1" w:styleId="Titre4Car">
    <w:name w:val="Titre 4 Car"/>
    <w:basedOn w:val="Policepardfaut"/>
    <w:rPr>
      <w:rFonts w:ascii="Arial" w:eastAsia="Arial" w:hAnsi="Arial" w:cs="Arial"/>
      <w:i/>
      <w:sz w:val="24"/>
    </w:rPr>
  </w:style>
  <w:style w:type="character" w:customStyle="1" w:styleId="Titre5Car">
    <w:name w:val="Titre 5 Car"/>
    <w:basedOn w:val="Policepardfaut"/>
    <w:rPr>
      <w:rFonts w:ascii="Arial" w:eastAsia="Arial" w:hAnsi="Arial" w:cs="Arial"/>
      <w:i/>
      <w:sz w:val="22"/>
    </w:rPr>
  </w:style>
  <w:style w:type="character" w:customStyle="1" w:styleId="Titre6Car">
    <w:name w:val="Titre 6 Car"/>
    <w:rPr>
      <w:rFonts w:ascii="Arial" w:eastAsia="Arial" w:hAnsi="Arial" w:cs="Arial"/>
      <w:b/>
      <w:bCs/>
      <w:sz w:val="22"/>
    </w:rPr>
  </w:style>
  <w:style w:type="character" w:styleId="Lienhypertexte">
    <w:name w:val="Hyperlink"/>
    <w:basedOn w:val="Policepardfaut"/>
    <w:rPr>
      <w:rFonts w:ascii="Arial" w:eastAsia="Arial" w:hAnsi="Arial" w:cs="Times New Roman"/>
      <w:color w:val="0000FF"/>
      <w:u w:val="single"/>
    </w:rPr>
  </w:style>
  <w:style w:type="character" w:customStyle="1" w:styleId="En-tteCar">
    <w:name w:val="En-tête Car"/>
    <w:rPr>
      <w:rFonts w:ascii="Arial" w:eastAsia="Arial" w:hAnsi="Arial" w:cs="Arial"/>
      <w:sz w:val="22"/>
    </w:rPr>
  </w:style>
  <w:style w:type="character" w:customStyle="1" w:styleId="PieddepageCar">
    <w:name w:val="Pied de page Car"/>
    <w:rPr>
      <w:rFonts w:ascii="Arial" w:eastAsia="Arial" w:hAnsi="Arial" w:cs="Arial"/>
      <w:sz w:val="22"/>
    </w:rPr>
  </w:style>
  <w:style w:type="character" w:styleId="Numrodepage">
    <w:name w:val="page number"/>
    <w:rPr>
      <w:rFonts w:ascii="Times New Roman" w:eastAsia="Times New Roman" w:hAnsi="Times New Roman" w:cs="Times New Roman"/>
    </w:rPr>
  </w:style>
  <w:style w:type="character" w:customStyle="1" w:styleId="DateCar">
    <w:name w:val="Date Car"/>
    <w:basedOn w:val="Policepardfaut"/>
    <w:rPr>
      <w:rFonts w:ascii="Arial" w:eastAsia="Arial" w:hAnsi="Arial" w:cs="Times New Roman"/>
      <w:sz w:val="22"/>
    </w:rPr>
  </w:style>
  <w:style w:type="character" w:customStyle="1" w:styleId="IconeWeb">
    <w:name w:val="IconeWeb"/>
    <w:rPr>
      <w:rFonts w:ascii="Webdings" w:eastAsia="Webdings" w:hAnsi="Webdings" w:cs="Webdings"/>
    </w:rPr>
  </w:style>
  <w:style w:type="character" w:customStyle="1" w:styleId="EmailStyle136">
    <w:name w:val="EmailStyle136"/>
    <w:rPr>
      <w:rFonts w:ascii="Century Gothic" w:eastAsia="Century Gothic" w:hAnsi="Century Gothic" w:cs="Century Gothic"/>
      <w:color w:val="auto"/>
      <w:sz w:val="20"/>
    </w:rPr>
  </w:style>
  <w:style w:type="character" w:customStyle="1" w:styleId="EmailStyle1371">
    <w:name w:val="EmailStyle1371"/>
    <w:rPr>
      <w:rFonts w:ascii="Arial" w:eastAsia="Arial" w:hAnsi="Arial" w:cs="Arial"/>
      <w:color w:val="auto"/>
      <w:sz w:val="16"/>
    </w:rPr>
  </w:style>
  <w:style w:type="character" w:customStyle="1" w:styleId="EmailStyle1381">
    <w:name w:val="EmailStyle1381"/>
    <w:rPr>
      <w:rFonts w:ascii="Century Gothic" w:eastAsia="Century Gothic" w:hAnsi="Century Gothic" w:cs="Century Gothic"/>
      <w:color w:val="auto"/>
      <w:sz w:val="20"/>
    </w:rPr>
  </w:style>
  <w:style w:type="character" w:customStyle="1" w:styleId="EmailStyle139">
    <w:name w:val="EmailStyle139"/>
    <w:rPr>
      <w:rFonts w:ascii="Arial" w:eastAsia="Arial" w:hAnsi="Arial" w:cs="Arial"/>
      <w:color w:val="auto"/>
      <w:sz w:val="16"/>
    </w:rPr>
  </w:style>
  <w:style w:type="character" w:customStyle="1" w:styleId="EmailStyle140">
    <w:name w:val="EmailStyle140"/>
    <w:rPr>
      <w:rFonts w:ascii="Century Gothic" w:eastAsia="Century Gothic" w:hAnsi="Century Gothic" w:cs="Century Gothic"/>
      <w:color w:val="auto"/>
      <w:sz w:val="20"/>
    </w:rPr>
  </w:style>
  <w:style w:type="character" w:customStyle="1" w:styleId="EmailStyle1411">
    <w:name w:val="EmailStyle1411"/>
    <w:rPr>
      <w:rFonts w:ascii="Arial" w:eastAsia="Arial" w:hAnsi="Arial" w:cs="Arial"/>
      <w:color w:val="auto"/>
      <w:sz w:val="16"/>
    </w:rPr>
  </w:style>
  <w:style w:type="character" w:customStyle="1" w:styleId="EmailStyle1421">
    <w:name w:val="EmailStyle1421"/>
    <w:rPr>
      <w:rFonts w:ascii="Century Gothic" w:eastAsia="Century Gothic" w:hAnsi="Century Gothic" w:cs="Century Gothic"/>
      <w:color w:val="auto"/>
      <w:sz w:val="20"/>
    </w:rPr>
  </w:style>
  <w:style w:type="character" w:customStyle="1" w:styleId="EmailStyle143">
    <w:name w:val="EmailStyle143"/>
    <w:rPr>
      <w:rFonts w:ascii="Arial" w:eastAsia="Arial" w:hAnsi="Arial" w:cs="Arial"/>
      <w:color w:val="auto"/>
      <w:sz w:val="16"/>
    </w:rPr>
  </w:style>
  <w:style w:type="character" w:customStyle="1" w:styleId="EmailStyle144">
    <w:name w:val="EmailStyle144"/>
    <w:rPr>
      <w:rFonts w:ascii="Century Gothic" w:eastAsia="Century Gothic" w:hAnsi="Century Gothic" w:cs="Century Gothic"/>
      <w:color w:val="auto"/>
      <w:sz w:val="20"/>
    </w:rPr>
  </w:style>
  <w:style w:type="character" w:customStyle="1" w:styleId="EmailStyle1451">
    <w:name w:val="EmailStyle1451"/>
    <w:rPr>
      <w:rFonts w:ascii="Arial" w:eastAsia="Arial" w:hAnsi="Arial" w:cs="Arial"/>
      <w:color w:val="auto"/>
      <w:sz w:val="16"/>
    </w:rPr>
  </w:style>
  <w:style w:type="character" w:customStyle="1" w:styleId="EmailStyle1461">
    <w:name w:val="EmailStyle1461"/>
    <w:rPr>
      <w:rFonts w:ascii="Century Gothic" w:eastAsia="Century Gothic" w:hAnsi="Century Gothic" w:cs="Century Gothic"/>
      <w:color w:val="auto"/>
      <w:sz w:val="20"/>
    </w:rPr>
  </w:style>
  <w:style w:type="character" w:customStyle="1" w:styleId="EmailStyle147">
    <w:name w:val="EmailStyle147"/>
    <w:rPr>
      <w:rFonts w:ascii="Arial" w:eastAsia="Arial" w:hAnsi="Arial" w:cs="Arial"/>
      <w:color w:val="auto"/>
      <w:sz w:val="16"/>
    </w:rPr>
  </w:style>
  <w:style w:type="character" w:customStyle="1" w:styleId="EmailStyle148">
    <w:name w:val="EmailStyle148"/>
    <w:rPr>
      <w:rFonts w:ascii="Century Gothic" w:eastAsia="Century Gothic" w:hAnsi="Century Gothic" w:cs="Century Gothic"/>
      <w:color w:val="auto"/>
      <w:sz w:val="20"/>
    </w:rPr>
  </w:style>
  <w:style w:type="character" w:customStyle="1" w:styleId="EmailStyle1491">
    <w:name w:val="EmailStyle1491"/>
    <w:rPr>
      <w:rFonts w:ascii="Arial" w:eastAsia="Arial" w:hAnsi="Arial" w:cs="Arial"/>
      <w:color w:val="auto"/>
      <w:sz w:val="16"/>
    </w:rPr>
  </w:style>
  <w:style w:type="character" w:customStyle="1" w:styleId="EmailStyle1501">
    <w:name w:val="EmailStyle1501"/>
    <w:rPr>
      <w:rFonts w:ascii="Century Gothic" w:eastAsia="Century Gothic" w:hAnsi="Century Gothic" w:cs="Century Gothic"/>
      <w:color w:val="auto"/>
      <w:sz w:val="20"/>
    </w:rPr>
  </w:style>
  <w:style w:type="character" w:customStyle="1" w:styleId="EmailStyle151">
    <w:name w:val="EmailStyle151"/>
    <w:rPr>
      <w:rFonts w:ascii="Arial" w:eastAsia="Arial" w:hAnsi="Arial" w:cs="Arial"/>
      <w:color w:val="auto"/>
      <w:sz w:val="16"/>
    </w:rPr>
  </w:style>
  <w:style w:type="character" w:customStyle="1" w:styleId="EmailStyle152">
    <w:name w:val="EmailStyle152"/>
    <w:rPr>
      <w:rFonts w:ascii="Century Gothic" w:eastAsia="Century Gothic" w:hAnsi="Century Gothic" w:cs="Century Gothic"/>
      <w:color w:val="auto"/>
      <w:sz w:val="20"/>
    </w:rPr>
  </w:style>
  <w:style w:type="character" w:customStyle="1" w:styleId="EmailStyle1531">
    <w:name w:val="EmailStyle1531"/>
    <w:rPr>
      <w:rFonts w:ascii="Arial" w:eastAsia="Arial" w:hAnsi="Arial" w:cs="Arial"/>
      <w:color w:val="auto"/>
      <w:sz w:val="16"/>
    </w:rPr>
  </w:style>
  <w:style w:type="character" w:customStyle="1" w:styleId="EmailStyle1541">
    <w:name w:val="EmailStyle1541"/>
    <w:rPr>
      <w:rFonts w:ascii="Century Gothic" w:eastAsia="Century Gothic" w:hAnsi="Century Gothic" w:cs="Century Gothic"/>
      <w:color w:val="auto"/>
      <w:sz w:val="20"/>
    </w:rPr>
  </w:style>
  <w:style w:type="character" w:customStyle="1" w:styleId="EmailStyle155">
    <w:name w:val="EmailStyle155"/>
    <w:rPr>
      <w:rFonts w:ascii="Arial" w:eastAsia="Arial" w:hAnsi="Arial" w:cs="Arial"/>
      <w:color w:val="auto"/>
      <w:sz w:val="16"/>
    </w:rPr>
  </w:style>
  <w:style w:type="character" w:customStyle="1" w:styleId="EmailStyle156">
    <w:name w:val="EmailStyle156"/>
    <w:rPr>
      <w:rFonts w:ascii="Century Gothic" w:eastAsia="Century Gothic" w:hAnsi="Century Gothic" w:cs="Century Gothic"/>
      <w:color w:val="auto"/>
      <w:sz w:val="20"/>
    </w:rPr>
  </w:style>
  <w:style w:type="character" w:customStyle="1" w:styleId="EmailStyle1571">
    <w:name w:val="EmailStyle1571"/>
    <w:rPr>
      <w:rFonts w:ascii="Arial" w:eastAsia="Arial" w:hAnsi="Arial" w:cs="Arial"/>
      <w:color w:val="auto"/>
      <w:sz w:val="16"/>
    </w:rPr>
  </w:style>
  <w:style w:type="character" w:customStyle="1" w:styleId="EmailStyle1581">
    <w:name w:val="EmailStyle1581"/>
    <w:rPr>
      <w:rFonts w:ascii="Century Gothic" w:eastAsia="Century Gothic" w:hAnsi="Century Gothic" w:cs="Century Gothic"/>
      <w:color w:val="auto"/>
      <w:sz w:val="20"/>
    </w:rPr>
  </w:style>
  <w:style w:type="character" w:customStyle="1" w:styleId="EmailStyle159">
    <w:name w:val="EmailStyle159"/>
    <w:rPr>
      <w:rFonts w:ascii="Arial" w:eastAsia="Arial" w:hAnsi="Arial" w:cs="Arial"/>
      <w:color w:val="auto"/>
      <w:sz w:val="16"/>
    </w:rPr>
  </w:style>
  <w:style w:type="character" w:customStyle="1" w:styleId="EmailStyle160">
    <w:name w:val="EmailStyle160"/>
    <w:rPr>
      <w:rFonts w:ascii="Century Gothic" w:eastAsia="Century Gothic" w:hAnsi="Century Gothic" w:cs="Century Gothic"/>
      <w:color w:val="auto"/>
      <w:sz w:val="20"/>
    </w:rPr>
  </w:style>
  <w:style w:type="character" w:customStyle="1" w:styleId="EmailStyle1611">
    <w:name w:val="EmailStyle1611"/>
    <w:rPr>
      <w:rFonts w:ascii="Arial" w:eastAsia="Arial" w:hAnsi="Arial" w:cs="Arial"/>
      <w:color w:val="auto"/>
      <w:sz w:val="16"/>
    </w:rPr>
  </w:style>
  <w:style w:type="character" w:customStyle="1" w:styleId="EmailStyle1621">
    <w:name w:val="EmailStyle1621"/>
    <w:rPr>
      <w:rFonts w:ascii="Century Gothic" w:eastAsia="Century Gothic" w:hAnsi="Century Gothic" w:cs="Century Gothic"/>
      <w:color w:val="auto"/>
      <w:sz w:val="20"/>
    </w:rPr>
  </w:style>
  <w:style w:type="character" w:customStyle="1" w:styleId="EmailStyle163">
    <w:name w:val="EmailStyle163"/>
    <w:rPr>
      <w:rFonts w:ascii="Arial" w:eastAsia="Arial" w:hAnsi="Arial" w:cs="Arial"/>
      <w:color w:val="auto"/>
      <w:sz w:val="16"/>
    </w:rPr>
  </w:style>
  <w:style w:type="character" w:customStyle="1" w:styleId="EmailStyle164">
    <w:name w:val="EmailStyle164"/>
    <w:rPr>
      <w:rFonts w:ascii="Century Gothic" w:eastAsia="Century Gothic" w:hAnsi="Century Gothic" w:cs="Century Gothic"/>
      <w:color w:val="auto"/>
      <w:sz w:val="20"/>
    </w:rPr>
  </w:style>
  <w:style w:type="character" w:customStyle="1" w:styleId="EmailStyle1651">
    <w:name w:val="EmailStyle1651"/>
    <w:rPr>
      <w:rFonts w:ascii="Arial" w:eastAsia="Arial" w:hAnsi="Arial" w:cs="Arial"/>
      <w:color w:val="auto"/>
      <w:sz w:val="16"/>
    </w:rPr>
  </w:style>
  <w:style w:type="character" w:customStyle="1" w:styleId="EmailStyle1661">
    <w:name w:val="EmailStyle1661"/>
    <w:rPr>
      <w:rFonts w:ascii="Century Gothic" w:eastAsia="Century Gothic" w:hAnsi="Century Gothic" w:cs="Century Gothic"/>
      <w:color w:val="auto"/>
      <w:sz w:val="20"/>
    </w:rPr>
  </w:style>
  <w:style w:type="character" w:customStyle="1" w:styleId="EmailStyle167">
    <w:name w:val="EmailStyle167"/>
    <w:rPr>
      <w:rFonts w:ascii="Arial" w:eastAsia="Arial" w:hAnsi="Arial" w:cs="Arial"/>
      <w:color w:val="auto"/>
      <w:sz w:val="16"/>
    </w:rPr>
  </w:style>
  <w:style w:type="character" w:customStyle="1" w:styleId="EmailStyle168">
    <w:name w:val="EmailStyle168"/>
    <w:rPr>
      <w:rFonts w:ascii="Century Gothic" w:eastAsia="Century Gothic" w:hAnsi="Century Gothic" w:cs="Century Gothic"/>
      <w:color w:val="auto"/>
      <w:sz w:val="20"/>
    </w:rPr>
  </w:style>
  <w:style w:type="character" w:customStyle="1" w:styleId="EmailStyle169">
    <w:name w:val="EmailStyle169"/>
    <w:rPr>
      <w:rFonts w:ascii="Arial" w:eastAsia="Arial" w:hAnsi="Arial" w:cs="Arial"/>
      <w:color w:val="auto"/>
      <w:sz w:val="16"/>
    </w:rPr>
  </w:style>
  <w:style w:type="character" w:customStyle="1" w:styleId="EmailStyle170">
    <w:name w:val="EmailStyle170"/>
    <w:rPr>
      <w:rFonts w:ascii="Century Gothic" w:eastAsia="Century Gothic" w:hAnsi="Century Gothic" w:cs="Century Gothic"/>
      <w:color w:val="auto"/>
      <w:sz w:val="20"/>
    </w:rPr>
  </w:style>
  <w:style w:type="character" w:customStyle="1" w:styleId="EmailStyle171">
    <w:name w:val="EmailStyle171"/>
    <w:rPr>
      <w:rFonts w:ascii="Arial" w:eastAsia="Arial" w:hAnsi="Arial" w:cs="Arial"/>
      <w:color w:val="auto"/>
      <w:sz w:val="16"/>
    </w:rPr>
  </w:style>
  <w:style w:type="character" w:customStyle="1" w:styleId="EmailStyle172">
    <w:name w:val="EmailStyle172"/>
    <w:rPr>
      <w:rFonts w:ascii="Century Gothic" w:eastAsia="Century Gothic" w:hAnsi="Century Gothic" w:cs="Century Gothic"/>
      <w:color w:val="auto"/>
      <w:sz w:val="20"/>
    </w:rPr>
  </w:style>
  <w:style w:type="character" w:customStyle="1" w:styleId="EmailStyle173">
    <w:name w:val="EmailStyle173"/>
    <w:rPr>
      <w:rFonts w:ascii="Arial" w:eastAsia="Arial" w:hAnsi="Arial" w:cs="Arial"/>
      <w:color w:val="auto"/>
      <w:sz w:val="16"/>
    </w:rPr>
  </w:style>
  <w:style w:type="character" w:customStyle="1" w:styleId="EmailStyle174">
    <w:name w:val="EmailStyle174"/>
    <w:rPr>
      <w:rFonts w:ascii="Century Gothic" w:eastAsia="Century Gothic" w:hAnsi="Century Gothic" w:cs="Century Gothic"/>
      <w:color w:val="auto"/>
      <w:sz w:val="20"/>
    </w:rPr>
  </w:style>
  <w:style w:type="character" w:customStyle="1" w:styleId="EmailStyle175">
    <w:name w:val="EmailStyle175"/>
    <w:rPr>
      <w:rFonts w:ascii="Arial" w:eastAsia="Arial" w:hAnsi="Arial" w:cs="Arial"/>
      <w:color w:val="auto"/>
      <w:sz w:val="16"/>
    </w:rPr>
  </w:style>
  <w:style w:type="character" w:customStyle="1" w:styleId="EmailStyle176">
    <w:name w:val="EmailStyle176"/>
    <w:rPr>
      <w:rFonts w:ascii="Century Gothic" w:eastAsia="Century Gothic" w:hAnsi="Century Gothic" w:cs="Century Gothic"/>
      <w:color w:val="auto"/>
      <w:sz w:val="20"/>
    </w:rPr>
  </w:style>
  <w:style w:type="character" w:customStyle="1" w:styleId="EmailStyle177">
    <w:name w:val="EmailStyle177"/>
    <w:rPr>
      <w:rFonts w:ascii="Arial" w:eastAsia="Arial" w:hAnsi="Arial" w:cs="Arial"/>
      <w:color w:val="auto"/>
      <w:sz w:val="16"/>
    </w:rPr>
  </w:style>
  <w:style w:type="character" w:customStyle="1" w:styleId="EmailStyle178">
    <w:name w:val="EmailStyle178"/>
    <w:rPr>
      <w:rFonts w:ascii="Century Gothic" w:eastAsia="Century Gothic" w:hAnsi="Century Gothic" w:cs="Century Gothic"/>
      <w:color w:val="auto"/>
      <w:sz w:val="20"/>
    </w:rPr>
  </w:style>
  <w:style w:type="character" w:customStyle="1" w:styleId="EmailStyle179">
    <w:name w:val="EmailStyle179"/>
    <w:rPr>
      <w:rFonts w:ascii="Arial" w:eastAsia="Arial" w:hAnsi="Arial" w:cs="Arial"/>
      <w:color w:val="auto"/>
      <w:sz w:val="16"/>
    </w:rPr>
  </w:style>
  <w:style w:type="character" w:customStyle="1" w:styleId="EmailStyle1801">
    <w:name w:val="EmailStyle1801"/>
    <w:rPr>
      <w:rFonts w:ascii="Century Gothic" w:eastAsia="Century Gothic" w:hAnsi="Century Gothic" w:cs="Century Gothic"/>
      <w:color w:val="auto"/>
      <w:sz w:val="20"/>
    </w:rPr>
  </w:style>
  <w:style w:type="character" w:customStyle="1" w:styleId="EmailStyle1811">
    <w:name w:val="EmailStyle1811"/>
    <w:rPr>
      <w:rFonts w:ascii="Arial" w:eastAsia="Arial" w:hAnsi="Arial" w:cs="Arial"/>
      <w:color w:val="auto"/>
      <w:sz w:val="16"/>
    </w:rPr>
  </w:style>
  <w:style w:type="character" w:customStyle="1" w:styleId="EmailStyle1821">
    <w:name w:val="EmailStyle1821"/>
    <w:rPr>
      <w:rFonts w:ascii="Century Gothic" w:eastAsia="Century Gothic" w:hAnsi="Century Gothic" w:cs="Century Gothic"/>
      <w:color w:val="auto"/>
      <w:sz w:val="20"/>
    </w:rPr>
  </w:style>
  <w:style w:type="character" w:customStyle="1" w:styleId="EmailStyle1831">
    <w:name w:val="EmailStyle1831"/>
    <w:rPr>
      <w:rFonts w:ascii="Arial" w:eastAsia="Arial" w:hAnsi="Arial" w:cs="Arial"/>
      <w:color w:val="auto"/>
      <w:sz w:val="16"/>
    </w:rPr>
  </w:style>
  <w:style w:type="character" w:customStyle="1" w:styleId="EmailStyle1841">
    <w:name w:val="EmailStyle1841"/>
    <w:rPr>
      <w:rFonts w:ascii="Century Gothic" w:eastAsia="Century Gothic" w:hAnsi="Century Gothic" w:cs="Century Gothic"/>
      <w:color w:val="auto"/>
      <w:sz w:val="20"/>
    </w:rPr>
  </w:style>
  <w:style w:type="character" w:customStyle="1" w:styleId="EmailStyle1851">
    <w:name w:val="EmailStyle1851"/>
    <w:rPr>
      <w:rFonts w:ascii="Arial" w:eastAsia="Arial" w:hAnsi="Arial" w:cs="Arial"/>
      <w:color w:val="auto"/>
      <w:sz w:val="16"/>
    </w:rPr>
  </w:style>
  <w:style w:type="character" w:customStyle="1" w:styleId="EmailStyle1861">
    <w:name w:val="EmailStyle1861"/>
    <w:rPr>
      <w:rFonts w:ascii="Century Gothic" w:eastAsia="Century Gothic" w:hAnsi="Century Gothic" w:cs="Century Gothic"/>
      <w:color w:val="auto"/>
      <w:sz w:val="20"/>
    </w:rPr>
  </w:style>
  <w:style w:type="character" w:customStyle="1" w:styleId="EmailStyle1871">
    <w:name w:val="EmailStyle1871"/>
    <w:rPr>
      <w:rFonts w:ascii="Arial" w:eastAsia="Arial" w:hAnsi="Arial" w:cs="Arial"/>
      <w:color w:val="auto"/>
      <w:sz w:val="16"/>
    </w:rPr>
  </w:style>
  <w:style w:type="character" w:customStyle="1" w:styleId="EmailStyle1881">
    <w:name w:val="EmailStyle1881"/>
    <w:rPr>
      <w:rFonts w:ascii="Century Gothic" w:eastAsia="Century Gothic" w:hAnsi="Century Gothic" w:cs="Century Gothic"/>
      <w:color w:val="auto"/>
      <w:sz w:val="20"/>
    </w:rPr>
  </w:style>
  <w:style w:type="character" w:customStyle="1" w:styleId="EmailStyle1891">
    <w:name w:val="EmailStyle1891"/>
    <w:rPr>
      <w:rFonts w:ascii="Arial" w:eastAsia="Arial" w:hAnsi="Arial" w:cs="Arial"/>
      <w:color w:val="auto"/>
      <w:sz w:val="16"/>
    </w:rPr>
  </w:style>
  <w:style w:type="character" w:customStyle="1" w:styleId="EmailStyle1901">
    <w:name w:val="EmailStyle1901"/>
    <w:rPr>
      <w:rFonts w:ascii="Century Gothic" w:eastAsia="Century Gothic" w:hAnsi="Century Gothic" w:cs="Century Gothic"/>
      <w:color w:val="auto"/>
      <w:sz w:val="20"/>
    </w:rPr>
  </w:style>
  <w:style w:type="character" w:customStyle="1" w:styleId="EmailStyle1911">
    <w:name w:val="EmailStyle1911"/>
    <w:rPr>
      <w:rFonts w:ascii="Arial" w:eastAsia="Arial" w:hAnsi="Arial" w:cs="Arial"/>
      <w:color w:val="auto"/>
      <w:sz w:val="16"/>
    </w:rPr>
  </w:style>
  <w:style w:type="character" w:customStyle="1" w:styleId="EmailStyle1921">
    <w:name w:val="EmailStyle1921"/>
    <w:rPr>
      <w:rFonts w:ascii="Century Gothic" w:eastAsia="Century Gothic" w:hAnsi="Century Gothic" w:cs="Century Gothic"/>
      <w:color w:val="auto"/>
      <w:sz w:val="20"/>
    </w:rPr>
  </w:style>
  <w:style w:type="character" w:customStyle="1" w:styleId="EmailStyle1931">
    <w:name w:val="EmailStyle1931"/>
    <w:rPr>
      <w:rFonts w:ascii="Arial" w:eastAsia="Arial" w:hAnsi="Arial" w:cs="Arial"/>
      <w:color w:val="auto"/>
      <w:sz w:val="16"/>
    </w:rPr>
  </w:style>
  <w:style w:type="character" w:customStyle="1" w:styleId="EmailStyle1941">
    <w:name w:val="EmailStyle1941"/>
    <w:rPr>
      <w:rFonts w:ascii="Century Gothic" w:eastAsia="Century Gothic" w:hAnsi="Century Gothic" w:cs="Century Gothic"/>
      <w:color w:val="auto"/>
      <w:sz w:val="20"/>
    </w:rPr>
  </w:style>
  <w:style w:type="character" w:customStyle="1" w:styleId="EmailStyle1951">
    <w:name w:val="EmailStyle1951"/>
    <w:rPr>
      <w:rFonts w:ascii="Arial" w:eastAsia="Arial" w:hAnsi="Arial" w:cs="Arial"/>
      <w:color w:val="auto"/>
      <w:sz w:val="16"/>
    </w:rPr>
  </w:style>
  <w:style w:type="character" w:customStyle="1" w:styleId="EmailStyle1961">
    <w:name w:val="EmailStyle1961"/>
    <w:rPr>
      <w:rFonts w:ascii="Century Gothic" w:eastAsia="Century Gothic" w:hAnsi="Century Gothic" w:cs="Century Gothic"/>
      <w:color w:val="auto"/>
      <w:sz w:val="20"/>
    </w:rPr>
  </w:style>
  <w:style w:type="character" w:customStyle="1" w:styleId="EmailStyle1971">
    <w:name w:val="EmailStyle1971"/>
    <w:rPr>
      <w:rFonts w:ascii="Arial" w:eastAsia="Arial" w:hAnsi="Arial" w:cs="Arial"/>
      <w:color w:val="auto"/>
      <w:sz w:val="16"/>
    </w:rPr>
  </w:style>
  <w:style w:type="character" w:customStyle="1" w:styleId="EmailStyle1981">
    <w:name w:val="EmailStyle1981"/>
    <w:rPr>
      <w:rFonts w:ascii="Century Gothic" w:eastAsia="Century Gothic" w:hAnsi="Century Gothic" w:cs="Century Gothic"/>
      <w:color w:val="auto"/>
      <w:sz w:val="20"/>
    </w:rPr>
  </w:style>
  <w:style w:type="character" w:customStyle="1" w:styleId="EmailStyle1991">
    <w:name w:val="EmailStyle1991"/>
    <w:rPr>
      <w:rFonts w:ascii="Arial" w:eastAsia="Arial" w:hAnsi="Arial" w:cs="Arial"/>
      <w:color w:val="auto"/>
      <w:sz w:val="16"/>
    </w:rPr>
  </w:style>
  <w:style w:type="character" w:customStyle="1" w:styleId="EmailStyle2001">
    <w:name w:val="EmailStyle2001"/>
    <w:rPr>
      <w:rFonts w:ascii="Century Gothic" w:eastAsia="Century Gothic" w:hAnsi="Century Gothic" w:cs="Century Gothic"/>
      <w:color w:val="auto"/>
      <w:sz w:val="20"/>
    </w:rPr>
  </w:style>
  <w:style w:type="character" w:customStyle="1" w:styleId="EmailStyle2011">
    <w:name w:val="EmailStyle2011"/>
    <w:rPr>
      <w:rFonts w:ascii="Arial" w:eastAsia="Arial" w:hAnsi="Arial" w:cs="Arial"/>
      <w:color w:val="auto"/>
      <w:sz w:val="16"/>
    </w:rPr>
  </w:style>
  <w:style w:type="character" w:customStyle="1" w:styleId="EmailStyle2021">
    <w:name w:val="EmailStyle2021"/>
    <w:rPr>
      <w:rFonts w:ascii="Century Gothic" w:eastAsia="Century Gothic" w:hAnsi="Century Gothic" w:cs="Century Gothic"/>
      <w:color w:val="auto"/>
      <w:sz w:val="20"/>
    </w:rPr>
  </w:style>
  <w:style w:type="character" w:customStyle="1" w:styleId="EmailStyle2031">
    <w:name w:val="EmailStyle2031"/>
    <w:rPr>
      <w:rFonts w:ascii="Arial" w:eastAsia="Arial" w:hAnsi="Arial" w:cs="Arial"/>
      <w:color w:val="auto"/>
      <w:sz w:val="16"/>
    </w:rPr>
  </w:style>
  <w:style w:type="character" w:customStyle="1" w:styleId="EmailStyle2041">
    <w:name w:val="EmailStyle2041"/>
    <w:rPr>
      <w:rFonts w:ascii="Century Gothic" w:eastAsia="Century Gothic" w:hAnsi="Century Gothic" w:cs="Century Gothic"/>
      <w:color w:val="auto"/>
      <w:sz w:val="20"/>
    </w:rPr>
  </w:style>
  <w:style w:type="character" w:customStyle="1" w:styleId="EmailStyle2051">
    <w:name w:val="EmailStyle2051"/>
    <w:rPr>
      <w:rFonts w:ascii="Arial" w:eastAsia="Arial" w:hAnsi="Arial" w:cs="Arial"/>
      <w:color w:val="auto"/>
      <w:sz w:val="16"/>
    </w:rPr>
  </w:style>
  <w:style w:type="character" w:customStyle="1" w:styleId="EmailStyle2061">
    <w:name w:val="EmailStyle2061"/>
    <w:rPr>
      <w:rFonts w:ascii="Century Gothic" w:eastAsia="Century Gothic" w:hAnsi="Century Gothic" w:cs="Century Gothic"/>
      <w:color w:val="auto"/>
      <w:sz w:val="20"/>
    </w:rPr>
  </w:style>
  <w:style w:type="character" w:customStyle="1" w:styleId="EmailStyle2071">
    <w:name w:val="EmailStyle2071"/>
    <w:rPr>
      <w:rFonts w:ascii="Arial" w:eastAsia="Arial" w:hAnsi="Arial" w:cs="Arial"/>
      <w:color w:val="auto"/>
      <w:sz w:val="16"/>
    </w:rPr>
  </w:style>
  <w:style w:type="character" w:customStyle="1" w:styleId="EmailStyle2081">
    <w:name w:val="EmailStyle2081"/>
    <w:rPr>
      <w:rFonts w:ascii="Century Gothic" w:eastAsia="Century Gothic" w:hAnsi="Century Gothic" w:cs="Century Gothic"/>
      <w:color w:val="auto"/>
      <w:sz w:val="20"/>
    </w:rPr>
  </w:style>
  <w:style w:type="character" w:customStyle="1" w:styleId="EmailStyle2091">
    <w:name w:val="EmailStyle2091"/>
    <w:rPr>
      <w:rFonts w:ascii="Arial" w:eastAsia="Arial" w:hAnsi="Arial" w:cs="Arial"/>
      <w:color w:val="auto"/>
      <w:sz w:val="16"/>
    </w:rPr>
  </w:style>
  <w:style w:type="character" w:customStyle="1" w:styleId="EmailStyle2101">
    <w:name w:val="EmailStyle2101"/>
    <w:rPr>
      <w:rFonts w:ascii="Century Gothic" w:eastAsia="Century Gothic" w:hAnsi="Century Gothic" w:cs="Century Gothic"/>
      <w:color w:val="auto"/>
      <w:sz w:val="20"/>
    </w:rPr>
  </w:style>
  <w:style w:type="character" w:customStyle="1" w:styleId="EmailStyle2111">
    <w:name w:val="EmailStyle2111"/>
    <w:rPr>
      <w:rFonts w:ascii="Arial" w:eastAsia="Arial" w:hAnsi="Arial" w:cs="Arial"/>
      <w:color w:val="auto"/>
      <w:sz w:val="16"/>
    </w:rPr>
  </w:style>
  <w:style w:type="character" w:customStyle="1" w:styleId="EmailStyle2121">
    <w:name w:val="EmailStyle2121"/>
    <w:rPr>
      <w:rFonts w:ascii="Century Gothic" w:eastAsia="Century Gothic" w:hAnsi="Century Gothic" w:cs="Century Gothic"/>
      <w:color w:val="auto"/>
      <w:sz w:val="20"/>
    </w:rPr>
  </w:style>
  <w:style w:type="character" w:customStyle="1" w:styleId="EmailStyle2131">
    <w:name w:val="EmailStyle2131"/>
    <w:rPr>
      <w:rFonts w:ascii="Arial" w:eastAsia="Arial" w:hAnsi="Arial" w:cs="Arial"/>
      <w:color w:val="auto"/>
      <w:sz w:val="16"/>
    </w:rPr>
  </w:style>
  <w:style w:type="character" w:customStyle="1" w:styleId="EmailStyle2141">
    <w:name w:val="EmailStyle2141"/>
    <w:rPr>
      <w:rFonts w:ascii="Century Gothic" w:eastAsia="Century Gothic" w:hAnsi="Century Gothic" w:cs="Century Gothic"/>
      <w:color w:val="auto"/>
      <w:sz w:val="20"/>
    </w:rPr>
  </w:style>
  <w:style w:type="character" w:customStyle="1" w:styleId="EmailStyle2151">
    <w:name w:val="EmailStyle2151"/>
    <w:rPr>
      <w:rFonts w:ascii="Arial" w:eastAsia="Arial" w:hAnsi="Arial" w:cs="Arial"/>
      <w:color w:val="auto"/>
      <w:sz w:val="16"/>
    </w:rPr>
  </w:style>
  <w:style w:type="character" w:customStyle="1" w:styleId="EmailStyle2161">
    <w:name w:val="EmailStyle2161"/>
    <w:rPr>
      <w:rFonts w:ascii="Century Gothic" w:eastAsia="Century Gothic" w:hAnsi="Century Gothic" w:cs="Century Gothic"/>
      <w:color w:val="auto"/>
      <w:sz w:val="20"/>
    </w:rPr>
  </w:style>
  <w:style w:type="character" w:customStyle="1" w:styleId="EmailStyle2171">
    <w:name w:val="EmailStyle2171"/>
    <w:rPr>
      <w:rFonts w:ascii="Arial" w:eastAsia="Arial" w:hAnsi="Arial" w:cs="Arial"/>
      <w:color w:val="auto"/>
      <w:sz w:val="16"/>
    </w:rPr>
  </w:style>
  <w:style w:type="character" w:customStyle="1" w:styleId="EmailStyle2181">
    <w:name w:val="EmailStyle2181"/>
    <w:rPr>
      <w:rFonts w:ascii="Century Gothic" w:eastAsia="Century Gothic" w:hAnsi="Century Gothic" w:cs="Century Gothic"/>
      <w:color w:val="auto"/>
      <w:sz w:val="20"/>
    </w:rPr>
  </w:style>
  <w:style w:type="character" w:customStyle="1" w:styleId="EmailStyle2191">
    <w:name w:val="EmailStyle2191"/>
    <w:rPr>
      <w:rFonts w:ascii="Arial" w:eastAsia="Arial" w:hAnsi="Arial" w:cs="Arial"/>
      <w:color w:val="auto"/>
      <w:sz w:val="16"/>
    </w:rPr>
  </w:style>
  <w:style w:type="character" w:customStyle="1" w:styleId="EmailStyle2201">
    <w:name w:val="EmailStyle2201"/>
    <w:rPr>
      <w:rFonts w:ascii="Century Gothic" w:eastAsia="Century Gothic" w:hAnsi="Century Gothic" w:cs="Century Gothic"/>
      <w:color w:val="auto"/>
      <w:sz w:val="20"/>
    </w:rPr>
  </w:style>
  <w:style w:type="character" w:customStyle="1" w:styleId="EmailStyle2211">
    <w:name w:val="EmailStyle2211"/>
    <w:rPr>
      <w:rFonts w:ascii="Arial" w:eastAsia="Arial" w:hAnsi="Arial" w:cs="Arial"/>
      <w:color w:val="auto"/>
      <w:sz w:val="16"/>
    </w:rPr>
  </w:style>
  <w:style w:type="character" w:customStyle="1" w:styleId="EmailStyle2221">
    <w:name w:val="EmailStyle2221"/>
    <w:rPr>
      <w:rFonts w:ascii="Century Gothic" w:eastAsia="Century Gothic" w:hAnsi="Century Gothic" w:cs="Century Gothic"/>
      <w:color w:val="auto"/>
      <w:sz w:val="20"/>
    </w:rPr>
  </w:style>
  <w:style w:type="character" w:customStyle="1" w:styleId="EmailStyle2231">
    <w:name w:val="EmailStyle2231"/>
    <w:rPr>
      <w:rFonts w:ascii="Arial" w:eastAsia="Arial" w:hAnsi="Arial" w:cs="Arial"/>
      <w:color w:val="auto"/>
      <w:sz w:val="16"/>
    </w:rPr>
  </w:style>
  <w:style w:type="character" w:customStyle="1" w:styleId="EmailStyle224">
    <w:name w:val="EmailStyle224"/>
    <w:rPr>
      <w:rFonts w:ascii="Century Gothic" w:eastAsia="Century Gothic" w:hAnsi="Century Gothic" w:cs="Century Gothic"/>
      <w:color w:val="auto"/>
      <w:sz w:val="20"/>
    </w:rPr>
  </w:style>
  <w:style w:type="character" w:customStyle="1" w:styleId="EmailStyle225">
    <w:name w:val="EmailStyle225"/>
    <w:rPr>
      <w:rFonts w:ascii="Arial" w:eastAsia="Arial" w:hAnsi="Arial" w:cs="Arial"/>
      <w:color w:val="auto"/>
      <w:sz w:val="16"/>
    </w:rPr>
  </w:style>
  <w:style w:type="character" w:customStyle="1" w:styleId="EmailStyle226">
    <w:name w:val="EmailStyle226"/>
    <w:rPr>
      <w:rFonts w:ascii="Century Gothic" w:eastAsia="Century Gothic" w:hAnsi="Century Gothic" w:cs="Century Gothic"/>
      <w:color w:val="auto"/>
      <w:sz w:val="20"/>
    </w:rPr>
  </w:style>
  <w:style w:type="character" w:customStyle="1" w:styleId="EmailStyle227">
    <w:name w:val="EmailStyle227"/>
    <w:rPr>
      <w:rFonts w:ascii="Arial" w:eastAsia="Arial" w:hAnsi="Arial" w:cs="Arial"/>
      <w:color w:val="auto"/>
      <w:sz w:val="16"/>
    </w:rPr>
  </w:style>
  <w:style w:type="character" w:customStyle="1" w:styleId="EmailStyle228">
    <w:name w:val="EmailStyle228"/>
    <w:rPr>
      <w:rFonts w:ascii="Century Gothic" w:eastAsia="Century Gothic" w:hAnsi="Century Gothic" w:cs="Century Gothic"/>
      <w:color w:val="auto"/>
      <w:sz w:val="20"/>
    </w:rPr>
  </w:style>
  <w:style w:type="character" w:customStyle="1" w:styleId="EmailStyle229">
    <w:name w:val="EmailStyle229"/>
    <w:rPr>
      <w:rFonts w:ascii="Arial" w:eastAsia="Arial" w:hAnsi="Arial" w:cs="Arial"/>
      <w:color w:val="auto"/>
      <w:sz w:val="16"/>
    </w:rPr>
  </w:style>
  <w:style w:type="character" w:customStyle="1" w:styleId="EmailStyle230">
    <w:name w:val="EmailStyle230"/>
    <w:rPr>
      <w:rFonts w:ascii="Century Gothic" w:eastAsia="Century Gothic" w:hAnsi="Century Gothic" w:cs="Century Gothic"/>
      <w:color w:val="auto"/>
      <w:sz w:val="20"/>
    </w:rPr>
  </w:style>
  <w:style w:type="character" w:customStyle="1" w:styleId="EmailStyle231">
    <w:name w:val="EmailStyle231"/>
    <w:rPr>
      <w:rFonts w:ascii="Arial" w:eastAsia="Arial" w:hAnsi="Arial" w:cs="Arial"/>
      <w:color w:val="auto"/>
      <w:sz w:val="16"/>
    </w:rPr>
  </w:style>
  <w:style w:type="character" w:customStyle="1" w:styleId="EmailStyle232">
    <w:name w:val="EmailStyle232"/>
    <w:rPr>
      <w:rFonts w:ascii="Century Gothic" w:eastAsia="Century Gothic" w:hAnsi="Century Gothic" w:cs="Century Gothic"/>
      <w:color w:val="auto"/>
      <w:sz w:val="20"/>
    </w:rPr>
  </w:style>
  <w:style w:type="character" w:customStyle="1" w:styleId="EmailStyle233">
    <w:name w:val="EmailStyle233"/>
    <w:rPr>
      <w:rFonts w:ascii="Arial" w:eastAsia="Arial" w:hAnsi="Arial" w:cs="Arial"/>
      <w:color w:val="auto"/>
      <w:sz w:val="16"/>
    </w:rPr>
  </w:style>
  <w:style w:type="character" w:customStyle="1" w:styleId="EmailStyle234">
    <w:name w:val="EmailStyle234"/>
    <w:rPr>
      <w:rFonts w:ascii="Century Gothic" w:eastAsia="Century Gothic" w:hAnsi="Century Gothic" w:cs="Century Gothic"/>
      <w:color w:val="auto"/>
      <w:sz w:val="20"/>
    </w:rPr>
  </w:style>
  <w:style w:type="character" w:customStyle="1" w:styleId="EmailStyle235">
    <w:name w:val="EmailStyle235"/>
    <w:rPr>
      <w:rFonts w:ascii="Arial" w:eastAsia="Arial" w:hAnsi="Arial" w:cs="Arial"/>
      <w:color w:val="auto"/>
      <w:sz w:val="16"/>
    </w:rPr>
  </w:style>
  <w:style w:type="character" w:customStyle="1" w:styleId="EmailStyle236">
    <w:name w:val="EmailStyle236"/>
    <w:rPr>
      <w:rFonts w:ascii="Century Gothic" w:eastAsia="Century Gothic" w:hAnsi="Century Gothic" w:cs="Century Gothic"/>
      <w:color w:val="auto"/>
      <w:sz w:val="20"/>
    </w:rPr>
  </w:style>
  <w:style w:type="character" w:customStyle="1" w:styleId="EmailStyle237">
    <w:name w:val="EmailStyle237"/>
    <w:rPr>
      <w:rFonts w:ascii="Arial" w:eastAsia="Arial" w:hAnsi="Arial" w:cs="Arial"/>
      <w:color w:val="auto"/>
      <w:sz w:val="16"/>
    </w:rPr>
  </w:style>
  <w:style w:type="character" w:customStyle="1" w:styleId="EmailStyle238">
    <w:name w:val="EmailStyle238"/>
    <w:rPr>
      <w:rFonts w:ascii="Century Gothic" w:eastAsia="Century Gothic" w:hAnsi="Century Gothic" w:cs="Century Gothic"/>
      <w:color w:val="auto"/>
      <w:sz w:val="20"/>
    </w:rPr>
  </w:style>
  <w:style w:type="character" w:customStyle="1" w:styleId="EmailStyle239">
    <w:name w:val="EmailStyle239"/>
    <w:rPr>
      <w:rFonts w:ascii="Arial" w:eastAsia="Arial" w:hAnsi="Arial" w:cs="Arial"/>
      <w:color w:val="auto"/>
      <w:sz w:val="16"/>
    </w:rPr>
  </w:style>
  <w:style w:type="character" w:customStyle="1" w:styleId="EmailStyle240">
    <w:name w:val="EmailStyle240"/>
    <w:rPr>
      <w:rFonts w:ascii="Century Gothic" w:eastAsia="Century Gothic" w:hAnsi="Century Gothic" w:cs="Century Gothic"/>
      <w:color w:val="auto"/>
      <w:sz w:val="20"/>
    </w:rPr>
  </w:style>
  <w:style w:type="character" w:customStyle="1" w:styleId="EmailStyle241">
    <w:name w:val="EmailStyle241"/>
    <w:rPr>
      <w:rFonts w:ascii="Arial" w:eastAsia="Arial" w:hAnsi="Arial" w:cs="Arial"/>
      <w:color w:val="auto"/>
      <w:sz w:val="16"/>
    </w:rPr>
  </w:style>
  <w:style w:type="character" w:customStyle="1" w:styleId="EmailStyle242">
    <w:name w:val="EmailStyle242"/>
    <w:rPr>
      <w:rFonts w:ascii="Century Gothic" w:eastAsia="Century Gothic" w:hAnsi="Century Gothic" w:cs="Century Gothic"/>
      <w:color w:val="auto"/>
      <w:sz w:val="20"/>
    </w:rPr>
  </w:style>
  <w:style w:type="character" w:customStyle="1" w:styleId="EmailStyle243">
    <w:name w:val="EmailStyle243"/>
    <w:rPr>
      <w:rFonts w:ascii="Arial" w:eastAsia="Arial" w:hAnsi="Arial" w:cs="Arial"/>
      <w:color w:val="auto"/>
      <w:sz w:val="16"/>
    </w:rPr>
  </w:style>
  <w:style w:type="character" w:customStyle="1" w:styleId="EmailStyle244">
    <w:name w:val="EmailStyle244"/>
    <w:rPr>
      <w:rFonts w:ascii="Century Gothic" w:eastAsia="Century Gothic" w:hAnsi="Century Gothic" w:cs="Century Gothic"/>
      <w:color w:val="auto"/>
      <w:sz w:val="20"/>
    </w:rPr>
  </w:style>
  <w:style w:type="character" w:customStyle="1" w:styleId="EmailStyle245">
    <w:name w:val="EmailStyle245"/>
    <w:rPr>
      <w:rFonts w:ascii="Arial" w:eastAsia="Arial" w:hAnsi="Arial" w:cs="Arial"/>
      <w:color w:val="auto"/>
      <w:sz w:val="16"/>
    </w:rPr>
  </w:style>
  <w:style w:type="character" w:customStyle="1" w:styleId="EmailStyle246">
    <w:name w:val="EmailStyle246"/>
    <w:rPr>
      <w:rFonts w:ascii="Century Gothic" w:eastAsia="Century Gothic" w:hAnsi="Century Gothic" w:cs="Century Gothic"/>
      <w:color w:val="auto"/>
      <w:sz w:val="20"/>
    </w:rPr>
  </w:style>
  <w:style w:type="character" w:customStyle="1" w:styleId="EmailStyle247">
    <w:name w:val="EmailStyle247"/>
    <w:rPr>
      <w:rFonts w:ascii="Arial" w:eastAsia="Arial" w:hAnsi="Arial" w:cs="Arial"/>
      <w:color w:val="auto"/>
      <w:sz w:val="16"/>
    </w:rPr>
  </w:style>
  <w:style w:type="character" w:customStyle="1" w:styleId="EmailStyle248">
    <w:name w:val="EmailStyle248"/>
    <w:rPr>
      <w:rFonts w:ascii="Century Gothic" w:eastAsia="Century Gothic" w:hAnsi="Century Gothic" w:cs="Century Gothic"/>
      <w:color w:val="auto"/>
      <w:sz w:val="20"/>
    </w:rPr>
  </w:style>
  <w:style w:type="character" w:customStyle="1" w:styleId="EmailStyle249">
    <w:name w:val="EmailStyle249"/>
    <w:rPr>
      <w:rFonts w:ascii="Arial" w:eastAsia="Arial" w:hAnsi="Arial" w:cs="Arial"/>
      <w:color w:val="auto"/>
      <w:sz w:val="16"/>
    </w:rPr>
  </w:style>
  <w:style w:type="character" w:customStyle="1" w:styleId="EmailStyle250">
    <w:name w:val="EmailStyle250"/>
    <w:rPr>
      <w:rFonts w:ascii="Century Gothic" w:eastAsia="Century Gothic" w:hAnsi="Century Gothic" w:cs="Century Gothic"/>
      <w:color w:val="auto"/>
      <w:sz w:val="20"/>
    </w:rPr>
  </w:style>
  <w:style w:type="character" w:customStyle="1" w:styleId="EmailStyle251">
    <w:name w:val="EmailStyle251"/>
    <w:rPr>
      <w:rFonts w:ascii="Arial" w:eastAsia="Arial" w:hAnsi="Arial" w:cs="Arial"/>
      <w:color w:val="auto"/>
      <w:sz w:val="16"/>
    </w:rPr>
  </w:style>
  <w:style w:type="character" w:customStyle="1" w:styleId="EmailStyle252">
    <w:name w:val="EmailStyle252"/>
    <w:rPr>
      <w:rFonts w:ascii="Century Gothic" w:eastAsia="Century Gothic" w:hAnsi="Century Gothic" w:cs="Century Gothic"/>
      <w:color w:val="auto"/>
      <w:sz w:val="20"/>
    </w:rPr>
  </w:style>
  <w:style w:type="character" w:customStyle="1" w:styleId="EmailStyle253">
    <w:name w:val="EmailStyle253"/>
    <w:rPr>
      <w:rFonts w:ascii="Arial" w:eastAsia="Arial" w:hAnsi="Arial" w:cs="Arial"/>
      <w:color w:val="auto"/>
      <w:sz w:val="16"/>
    </w:rPr>
  </w:style>
  <w:style w:type="character" w:customStyle="1" w:styleId="EmailStyle254">
    <w:name w:val="EmailStyle254"/>
    <w:rPr>
      <w:rFonts w:ascii="Century Gothic" w:eastAsia="Century Gothic" w:hAnsi="Century Gothic" w:cs="Century Gothic"/>
      <w:color w:val="auto"/>
      <w:sz w:val="20"/>
    </w:rPr>
  </w:style>
  <w:style w:type="character" w:customStyle="1" w:styleId="EmailStyle255">
    <w:name w:val="EmailStyle255"/>
    <w:rPr>
      <w:rFonts w:ascii="Arial" w:eastAsia="Arial" w:hAnsi="Arial" w:cs="Arial"/>
      <w:color w:val="auto"/>
      <w:sz w:val="16"/>
    </w:rPr>
  </w:style>
  <w:style w:type="character" w:customStyle="1" w:styleId="EmailStyle256">
    <w:name w:val="EmailStyle256"/>
    <w:rPr>
      <w:rFonts w:ascii="Century Gothic" w:eastAsia="Century Gothic" w:hAnsi="Century Gothic" w:cs="Century Gothic"/>
      <w:color w:val="auto"/>
      <w:sz w:val="20"/>
    </w:rPr>
  </w:style>
  <w:style w:type="character" w:customStyle="1" w:styleId="EmailStyle257">
    <w:name w:val="EmailStyle257"/>
    <w:rPr>
      <w:rFonts w:ascii="Arial" w:eastAsia="Arial" w:hAnsi="Arial" w:cs="Arial"/>
      <w:color w:val="auto"/>
      <w:sz w:val="16"/>
    </w:rPr>
  </w:style>
  <w:style w:type="character" w:customStyle="1" w:styleId="EmailStyle258">
    <w:name w:val="EmailStyle258"/>
    <w:rPr>
      <w:rFonts w:ascii="Century Gothic" w:eastAsia="Century Gothic" w:hAnsi="Century Gothic" w:cs="Century Gothic"/>
      <w:color w:val="auto"/>
      <w:sz w:val="20"/>
    </w:rPr>
  </w:style>
  <w:style w:type="character" w:customStyle="1" w:styleId="EmailStyle259">
    <w:name w:val="EmailStyle259"/>
    <w:rPr>
      <w:rFonts w:ascii="Arial" w:eastAsia="Arial" w:hAnsi="Arial" w:cs="Arial"/>
      <w:color w:val="auto"/>
      <w:sz w:val="16"/>
    </w:rPr>
  </w:style>
  <w:style w:type="character" w:customStyle="1" w:styleId="EmailStyle260">
    <w:name w:val="EmailStyle260"/>
    <w:rPr>
      <w:rFonts w:ascii="Century Gothic" w:eastAsia="Century Gothic" w:hAnsi="Century Gothic" w:cs="Century Gothic"/>
      <w:color w:val="auto"/>
      <w:sz w:val="20"/>
    </w:rPr>
  </w:style>
  <w:style w:type="character" w:customStyle="1" w:styleId="EmailStyle261">
    <w:name w:val="EmailStyle261"/>
    <w:rPr>
      <w:rFonts w:ascii="Arial" w:eastAsia="Arial" w:hAnsi="Arial" w:cs="Arial"/>
      <w:color w:val="auto"/>
      <w:sz w:val="16"/>
    </w:rPr>
  </w:style>
  <w:style w:type="character" w:customStyle="1" w:styleId="EmailStyle262">
    <w:name w:val="EmailStyle262"/>
    <w:rPr>
      <w:rFonts w:ascii="Century Gothic" w:eastAsia="Century Gothic" w:hAnsi="Century Gothic" w:cs="Century Gothic"/>
      <w:color w:val="auto"/>
      <w:sz w:val="20"/>
    </w:rPr>
  </w:style>
  <w:style w:type="character" w:customStyle="1" w:styleId="EmailStyle263">
    <w:name w:val="EmailStyle263"/>
    <w:rPr>
      <w:rFonts w:ascii="Arial" w:eastAsia="Arial" w:hAnsi="Arial" w:cs="Arial"/>
      <w:color w:val="auto"/>
      <w:sz w:val="16"/>
    </w:rPr>
  </w:style>
  <w:style w:type="character" w:customStyle="1" w:styleId="EmailStyle264">
    <w:name w:val="EmailStyle264"/>
    <w:rPr>
      <w:rFonts w:ascii="Century Gothic" w:eastAsia="Century Gothic" w:hAnsi="Century Gothic" w:cs="Century Gothic"/>
      <w:color w:val="auto"/>
      <w:sz w:val="20"/>
    </w:rPr>
  </w:style>
  <w:style w:type="character" w:customStyle="1" w:styleId="EmailStyle265">
    <w:name w:val="EmailStyle265"/>
    <w:rPr>
      <w:rFonts w:ascii="Arial" w:eastAsia="Arial" w:hAnsi="Arial" w:cs="Arial"/>
      <w:color w:val="auto"/>
      <w:sz w:val="16"/>
    </w:rPr>
  </w:style>
  <w:style w:type="character" w:customStyle="1" w:styleId="EmailStyle266">
    <w:name w:val="EmailStyle266"/>
    <w:rPr>
      <w:rFonts w:ascii="Century Gothic" w:eastAsia="Century Gothic" w:hAnsi="Century Gothic" w:cs="Century Gothic"/>
      <w:color w:val="auto"/>
      <w:sz w:val="20"/>
    </w:rPr>
  </w:style>
  <w:style w:type="character" w:customStyle="1" w:styleId="EmailStyle267">
    <w:name w:val="EmailStyle267"/>
    <w:rPr>
      <w:rFonts w:ascii="Arial" w:eastAsia="Arial" w:hAnsi="Arial" w:cs="Arial"/>
      <w:color w:val="auto"/>
      <w:sz w:val="16"/>
    </w:rPr>
  </w:style>
  <w:style w:type="character" w:customStyle="1" w:styleId="EmailStyle269">
    <w:name w:val="EmailStyle269"/>
    <w:rPr>
      <w:rFonts w:ascii="Century Gothic" w:eastAsia="Century Gothic" w:hAnsi="Century Gothic" w:cs="Century Gothic"/>
      <w:color w:val="auto"/>
      <w:sz w:val="20"/>
    </w:rPr>
  </w:style>
  <w:style w:type="character" w:customStyle="1" w:styleId="EmailStyle270">
    <w:name w:val="EmailStyle270"/>
    <w:rPr>
      <w:rFonts w:ascii="Arial" w:eastAsia="Arial" w:hAnsi="Arial" w:cs="Arial"/>
      <w:color w:val="auto"/>
      <w:sz w:val="16"/>
    </w:rPr>
  </w:style>
  <w:style w:type="character" w:customStyle="1" w:styleId="EmailStyle271">
    <w:name w:val="EmailStyle271"/>
    <w:rPr>
      <w:rFonts w:ascii="Century Gothic" w:eastAsia="Century Gothic" w:hAnsi="Century Gothic" w:cs="Century Gothic"/>
      <w:color w:val="auto"/>
      <w:sz w:val="20"/>
    </w:rPr>
  </w:style>
  <w:style w:type="character" w:customStyle="1" w:styleId="EmailStyle272">
    <w:name w:val="EmailStyle272"/>
    <w:rPr>
      <w:rFonts w:ascii="Arial" w:eastAsia="Arial" w:hAnsi="Arial" w:cs="Arial"/>
      <w:color w:val="auto"/>
      <w:sz w:val="16"/>
    </w:rPr>
  </w:style>
  <w:style w:type="character" w:customStyle="1" w:styleId="EmailStyle273">
    <w:name w:val="EmailStyle273"/>
    <w:rPr>
      <w:rFonts w:ascii="Century Gothic" w:eastAsia="Century Gothic" w:hAnsi="Century Gothic" w:cs="Century Gothic"/>
      <w:color w:val="auto"/>
      <w:sz w:val="20"/>
    </w:rPr>
  </w:style>
  <w:style w:type="character" w:customStyle="1" w:styleId="EmailStyle274">
    <w:name w:val="EmailStyle274"/>
    <w:rPr>
      <w:rFonts w:ascii="Arial" w:eastAsia="Arial" w:hAnsi="Arial" w:cs="Arial"/>
      <w:color w:val="auto"/>
      <w:sz w:val="16"/>
    </w:rPr>
  </w:style>
  <w:style w:type="character" w:customStyle="1" w:styleId="EmailStyle275">
    <w:name w:val="EmailStyle275"/>
    <w:rPr>
      <w:rFonts w:ascii="Century Gothic" w:eastAsia="Century Gothic" w:hAnsi="Century Gothic" w:cs="Century Gothic"/>
      <w:color w:val="auto"/>
      <w:sz w:val="20"/>
    </w:rPr>
  </w:style>
  <w:style w:type="character" w:customStyle="1" w:styleId="EmailStyle276">
    <w:name w:val="EmailStyle276"/>
    <w:rPr>
      <w:rFonts w:ascii="Arial" w:eastAsia="Arial" w:hAnsi="Arial" w:cs="Arial"/>
      <w:color w:val="auto"/>
      <w:sz w:val="16"/>
    </w:rPr>
  </w:style>
  <w:style w:type="character" w:customStyle="1" w:styleId="EmailStyle277">
    <w:name w:val="EmailStyle277"/>
    <w:rPr>
      <w:rFonts w:ascii="Century Gothic" w:eastAsia="Century Gothic" w:hAnsi="Century Gothic" w:cs="Century Gothic"/>
      <w:color w:val="auto"/>
      <w:sz w:val="20"/>
    </w:rPr>
  </w:style>
  <w:style w:type="character" w:customStyle="1" w:styleId="EmailStyle278">
    <w:name w:val="EmailStyle278"/>
    <w:rPr>
      <w:rFonts w:ascii="Arial" w:eastAsia="Arial" w:hAnsi="Arial" w:cs="Arial"/>
      <w:color w:val="auto"/>
      <w:sz w:val="16"/>
    </w:rPr>
  </w:style>
  <w:style w:type="character" w:customStyle="1" w:styleId="EmailStyle279">
    <w:name w:val="EmailStyle279"/>
    <w:rPr>
      <w:rFonts w:ascii="Century Gothic" w:eastAsia="Century Gothic" w:hAnsi="Century Gothic" w:cs="Century Gothic"/>
      <w:color w:val="auto"/>
      <w:sz w:val="20"/>
    </w:rPr>
  </w:style>
  <w:style w:type="character" w:customStyle="1" w:styleId="EmailStyle280">
    <w:name w:val="EmailStyle280"/>
    <w:rPr>
      <w:rFonts w:ascii="Arial" w:eastAsia="Arial" w:hAnsi="Arial" w:cs="Arial"/>
      <w:color w:val="auto"/>
      <w:sz w:val="16"/>
    </w:rPr>
  </w:style>
  <w:style w:type="character" w:customStyle="1" w:styleId="EmailStyle281">
    <w:name w:val="EmailStyle281"/>
    <w:rPr>
      <w:rFonts w:ascii="Century Gothic" w:eastAsia="Century Gothic" w:hAnsi="Century Gothic" w:cs="Century Gothic"/>
      <w:color w:val="auto"/>
      <w:sz w:val="20"/>
    </w:rPr>
  </w:style>
  <w:style w:type="character" w:customStyle="1" w:styleId="EmailStyle282">
    <w:name w:val="EmailStyle282"/>
    <w:rPr>
      <w:rFonts w:ascii="Arial" w:eastAsia="Arial" w:hAnsi="Arial" w:cs="Arial"/>
      <w:color w:val="auto"/>
      <w:sz w:val="16"/>
    </w:rPr>
  </w:style>
  <w:style w:type="character" w:customStyle="1" w:styleId="EmailStyle283">
    <w:name w:val="EmailStyle283"/>
    <w:rPr>
      <w:rFonts w:ascii="Century Gothic" w:eastAsia="Century Gothic" w:hAnsi="Century Gothic" w:cs="Century Gothic"/>
      <w:color w:val="auto"/>
      <w:sz w:val="20"/>
    </w:rPr>
  </w:style>
  <w:style w:type="character" w:customStyle="1" w:styleId="EmailStyle284">
    <w:name w:val="EmailStyle284"/>
    <w:rPr>
      <w:rFonts w:ascii="Arial" w:eastAsia="Arial" w:hAnsi="Arial" w:cs="Arial"/>
      <w:color w:val="auto"/>
      <w:sz w:val="16"/>
    </w:rPr>
  </w:style>
  <w:style w:type="character" w:customStyle="1" w:styleId="EmailStyle285">
    <w:name w:val="EmailStyle285"/>
    <w:rPr>
      <w:rFonts w:ascii="Century Gothic" w:eastAsia="Century Gothic" w:hAnsi="Century Gothic" w:cs="Century Gothic"/>
      <w:color w:val="auto"/>
      <w:sz w:val="20"/>
    </w:rPr>
  </w:style>
  <w:style w:type="character" w:customStyle="1" w:styleId="EmailStyle286">
    <w:name w:val="EmailStyle286"/>
    <w:rPr>
      <w:rFonts w:ascii="Arial" w:eastAsia="Arial" w:hAnsi="Arial" w:cs="Arial"/>
      <w:color w:val="auto"/>
      <w:sz w:val="16"/>
    </w:rPr>
  </w:style>
  <w:style w:type="character" w:customStyle="1" w:styleId="EmailStyle287">
    <w:name w:val="EmailStyle287"/>
    <w:rPr>
      <w:rFonts w:ascii="Century Gothic" w:eastAsia="Century Gothic" w:hAnsi="Century Gothic" w:cs="Century Gothic"/>
      <w:color w:val="auto"/>
      <w:sz w:val="20"/>
    </w:rPr>
  </w:style>
  <w:style w:type="character" w:customStyle="1" w:styleId="EmailStyle288">
    <w:name w:val="EmailStyle288"/>
    <w:rPr>
      <w:rFonts w:ascii="Arial" w:eastAsia="Arial" w:hAnsi="Arial" w:cs="Arial"/>
      <w:color w:val="auto"/>
      <w:sz w:val="16"/>
    </w:rPr>
  </w:style>
  <w:style w:type="character" w:customStyle="1" w:styleId="EmailStyle289">
    <w:name w:val="EmailStyle289"/>
    <w:rPr>
      <w:rFonts w:ascii="Century Gothic" w:eastAsia="Century Gothic" w:hAnsi="Century Gothic" w:cs="Century Gothic"/>
      <w:color w:val="auto"/>
      <w:sz w:val="20"/>
    </w:rPr>
  </w:style>
  <w:style w:type="character" w:customStyle="1" w:styleId="EmailStyle290">
    <w:name w:val="EmailStyle290"/>
    <w:rPr>
      <w:rFonts w:ascii="Arial" w:eastAsia="Arial" w:hAnsi="Arial" w:cs="Arial"/>
      <w:color w:val="auto"/>
      <w:sz w:val="16"/>
    </w:rPr>
  </w:style>
  <w:style w:type="character" w:customStyle="1" w:styleId="EmailStyle291">
    <w:name w:val="EmailStyle291"/>
    <w:rPr>
      <w:rFonts w:ascii="Century Gothic" w:eastAsia="Century Gothic" w:hAnsi="Century Gothic" w:cs="Century Gothic"/>
      <w:color w:val="auto"/>
      <w:sz w:val="20"/>
    </w:rPr>
  </w:style>
  <w:style w:type="character" w:customStyle="1" w:styleId="EmailStyle292">
    <w:name w:val="EmailStyle292"/>
    <w:rPr>
      <w:rFonts w:ascii="Arial" w:eastAsia="Arial" w:hAnsi="Arial" w:cs="Arial"/>
      <w:color w:val="auto"/>
      <w:sz w:val="16"/>
    </w:rPr>
  </w:style>
  <w:style w:type="character" w:customStyle="1" w:styleId="EmailStyle293">
    <w:name w:val="EmailStyle293"/>
    <w:rPr>
      <w:rFonts w:ascii="Century Gothic" w:eastAsia="Century Gothic" w:hAnsi="Century Gothic" w:cs="Century Gothic"/>
      <w:color w:val="auto"/>
      <w:sz w:val="20"/>
    </w:rPr>
  </w:style>
  <w:style w:type="character" w:customStyle="1" w:styleId="EmailStyle294">
    <w:name w:val="EmailStyle294"/>
    <w:rPr>
      <w:rFonts w:ascii="Arial" w:eastAsia="Arial" w:hAnsi="Arial" w:cs="Arial"/>
      <w:color w:val="auto"/>
      <w:sz w:val="16"/>
    </w:rPr>
  </w:style>
  <w:style w:type="character" w:customStyle="1" w:styleId="EmailStyle295">
    <w:name w:val="EmailStyle295"/>
    <w:rPr>
      <w:rFonts w:ascii="Century Gothic" w:eastAsia="Century Gothic" w:hAnsi="Century Gothic" w:cs="Century Gothic"/>
      <w:color w:val="auto"/>
      <w:sz w:val="20"/>
    </w:rPr>
  </w:style>
  <w:style w:type="character" w:customStyle="1" w:styleId="EmailStyle296">
    <w:name w:val="EmailStyle296"/>
    <w:rPr>
      <w:rFonts w:ascii="Arial" w:eastAsia="Arial" w:hAnsi="Arial" w:cs="Arial"/>
      <w:color w:val="auto"/>
      <w:sz w:val="16"/>
    </w:rPr>
  </w:style>
  <w:style w:type="character" w:customStyle="1" w:styleId="EmailStyle297">
    <w:name w:val="EmailStyle297"/>
    <w:rPr>
      <w:rFonts w:ascii="Century Gothic" w:eastAsia="Century Gothic" w:hAnsi="Century Gothic" w:cs="Century Gothic"/>
      <w:color w:val="auto"/>
      <w:sz w:val="20"/>
    </w:rPr>
  </w:style>
  <w:style w:type="character" w:customStyle="1" w:styleId="EmailStyle298">
    <w:name w:val="EmailStyle298"/>
    <w:rPr>
      <w:rFonts w:ascii="Arial" w:eastAsia="Arial" w:hAnsi="Arial" w:cs="Arial"/>
      <w:color w:val="auto"/>
      <w:sz w:val="16"/>
    </w:rPr>
  </w:style>
  <w:style w:type="character" w:customStyle="1" w:styleId="EmailStyle299">
    <w:name w:val="EmailStyle299"/>
    <w:rPr>
      <w:rFonts w:ascii="Century Gothic" w:eastAsia="Century Gothic" w:hAnsi="Century Gothic" w:cs="Century Gothic"/>
      <w:color w:val="auto"/>
      <w:sz w:val="20"/>
    </w:rPr>
  </w:style>
  <w:style w:type="character" w:customStyle="1" w:styleId="EmailStyle300">
    <w:name w:val="EmailStyle300"/>
    <w:rPr>
      <w:rFonts w:ascii="Arial" w:eastAsia="Arial" w:hAnsi="Arial" w:cs="Arial"/>
      <w:color w:val="auto"/>
      <w:sz w:val="16"/>
    </w:rPr>
  </w:style>
  <w:style w:type="character" w:customStyle="1" w:styleId="EmailStyle301">
    <w:name w:val="EmailStyle301"/>
    <w:rPr>
      <w:rFonts w:ascii="Century Gothic" w:eastAsia="Century Gothic" w:hAnsi="Century Gothic" w:cs="Century Gothic"/>
      <w:color w:val="auto"/>
      <w:sz w:val="20"/>
    </w:rPr>
  </w:style>
  <w:style w:type="character" w:customStyle="1" w:styleId="EmailStyle302">
    <w:name w:val="EmailStyle302"/>
    <w:rPr>
      <w:rFonts w:ascii="Arial" w:eastAsia="Arial" w:hAnsi="Arial" w:cs="Arial"/>
      <w:color w:val="auto"/>
      <w:sz w:val="16"/>
    </w:rPr>
  </w:style>
  <w:style w:type="character" w:customStyle="1" w:styleId="EmailStyle303">
    <w:name w:val="EmailStyle303"/>
    <w:rPr>
      <w:rFonts w:ascii="Century Gothic" w:eastAsia="Century Gothic" w:hAnsi="Century Gothic" w:cs="Century Gothic"/>
      <w:color w:val="auto"/>
      <w:sz w:val="20"/>
    </w:rPr>
  </w:style>
  <w:style w:type="character" w:customStyle="1" w:styleId="EmailStyle304">
    <w:name w:val="EmailStyle304"/>
    <w:rPr>
      <w:rFonts w:ascii="Arial" w:eastAsia="Arial" w:hAnsi="Arial" w:cs="Arial"/>
      <w:color w:val="auto"/>
      <w:sz w:val="16"/>
    </w:rPr>
  </w:style>
  <w:style w:type="character" w:customStyle="1" w:styleId="EmailStyle305">
    <w:name w:val="EmailStyle305"/>
    <w:rPr>
      <w:rFonts w:ascii="Century Gothic" w:eastAsia="Century Gothic" w:hAnsi="Century Gothic" w:cs="Century Gothic"/>
      <w:color w:val="auto"/>
      <w:sz w:val="20"/>
    </w:rPr>
  </w:style>
  <w:style w:type="character" w:customStyle="1" w:styleId="EmailStyle306">
    <w:name w:val="EmailStyle306"/>
    <w:rPr>
      <w:rFonts w:ascii="Arial" w:eastAsia="Arial" w:hAnsi="Arial" w:cs="Arial"/>
      <w:color w:val="auto"/>
      <w:sz w:val="16"/>
    </w:rPr>
  </w:style>
  <w:style w:type="character" w:customStyle="1" w:styleId="EmailStyle307">
    <w:name w:val="EmailStyle307"/>
    <w:rPr>
      <w:rFonts w:ascii="Century Gothic" w:eastAsia="Century Gothic" w:hAnsi="Century Gothic" w:cs="Century Gothic"/>
      <w:color w:val="auto"/>
      <w:sz w:val="20"/>
    </w:rPr>
  </w:style>
  <w:style w:type="character" w:customStyle="1" w:styleId="EmailStyle308">
    <w:name w:val="EmailStyle308"/>
    <w:rPr>
      <w:rFonts w:ascii="Arial" w:eastAsia="Arial" w:hAnsi="Arial" w:cs="Arial"/>
      <w:color w:val="auto"/>
      <w:sz w:val="16"/>
    </w:rPr>
  </w:style>
  <w:style w:type="character" w:customStyle="1" w:styleId="EmailStyle309">
    <w:name w:val="EmailStyle309"/>
    <w:rPr>
      <w:rFonts w:ascii="Century Gothic" w:eastAsia="Century Gothic" w:hAnsi="Century Gothic" w:cs="Century Gothic"/>
      <w:color w:val="auto"/>
      <w:sz w:val="20"/>
    </w:rPr>
  </w:style>
  <w:style w:type="character" w:customStyle="1" w:styleId="EmailStyle310">
    <w:name w:val="EmailStyle310"/>
    <w:rPr>
      <w:rFonts w:ascii="Arial" w:eastAsia="Arial" w:hAnsi="Arial" w:cs="Arial"/>
      <w:color w:val="auto"/>
      <w:sz w:val="16"/>
    </w:rPr>
  </w:style>
  <w:style w:type="character" w:customStyle="1" w:styleId="EmailStyle311">
    <w:name w:val="EmailStyle311"/>
    <w:rPr>
      <w:rFonts w:ascii="Century Gothic" w:eastAsia="Century Gothic" w:hAnsi="Century Gothic" w:cs="Century Gothic"/>
      <w:color w:val="auto"/>
      <w:sz w:val="20"/>
    </w:rPr>
  </w:style>
  <w:style w:type="character" w:customStyle="1" w:styleId="EmailStyle312">
    <w:name w:val="EmailStyle312"/>
    <w:rPr>
      <w:rFonts w:ascii="Arial" w:eastAsia="Arial" w:hAnsi="Arial" w:cs="Arial"/>
      <w:color w:val="auto"/>
      <w:sz w:val="16"/>
    </w:rPr>
  </w:style>
  <w:style w:type="character" w:customStyle="1" w:styleId="EmailStyle3141">
    <w:name w:val="EmailStyle3141"/>
    <w:rPr>
      <w:rFonts w:ascii="Century Gothic" w:eastAsia="Century Gothic" w:hAnsi="Century Gothic" w:cs="Century Gothic"/>
      <w:color w:val="auto"/>
      <w:sz w:val="20"/>
    </w:rPr>
  </w:style>
  <w:style w:type="character" w:customStyle="1" w:styleId="EmailStyle3151">
    <w:name w:val="EmailStyle3151"/>
    <w:rPr>
      <w:rFonts w:ascii="Arial" w:eastAsia="Arial" w:hAnsi="Arial" w:cs="Arial"/>
      <w:color w:val="auto"/>
      <w:sz w:val="16"/>
    </w:rPr>
  </w:style>
  <w:style w:type="character" w:customStyle="1" w:styleId="EmailStyle3161">
    <w:name w:val="EmailStyle3161"/>
    <w:rPr>
      <w:rFonts w:ascii="Century Gothic" w:eastAsia="Century Gothic" w:hAnsi="Century Gothic" w:cs="Century Gothic"/>
      <w:color w:val="auto"/>
      <w:sz w:val="20"/>
    </w:rPr>
  </w:style>
  <w:style w:type="character" w:customStyle="1" w:styleId="EmailStyle3171">
    <w:name w:val="EmailStyle3171"/>
    <w:rPr>
      <w:rFonts w:ascii="Arial" w:eastAsia="Arial" w:hAnsi="Arial" w:cs="Arial"/>
      <w:color w:val="auto"/>
      <w:sz w:val="16"/>
    </w:rPr>
  </w:style>
  <w:style w:type="character" w:customStyle="1" w:styleId="EmailStyle3181">
    <w:name w:val="EmailStyle3181"/>
    <w:rPr>
      <w:rFonts w:ascii="Century Gothic" w:eastAsia="Century Gothic" w:hAnsi="Century Gothic" w:cs="Century Gothic"/>
      <w:color w:val="auto"/>
      <w:sz w:val="20"/>
    </w:rPr>
  </w:style>
  <w:style w:type="character" w:customStyle="1" w:styleId="EmailStyle3191">
    <w:name w:val="EmailStyle3191"/>
    <w:rPr>
      <w:rFonts w:ascii="Arial" w:eastAsia="Arial" w:hAnsi="Arial" w:cs="Arial"/>
      <w:color w:val="auto"/>
      <w:sz w:val="16"/>
    </w:rPr>
  </w:style>
  <w:style w:type="character" w:customStyle="1" w:styleId="EmailStyle3201">
    <w:name w:val="EmailStyle3201"/>
    <w:rPr>
      <w:rFonts w:ascii="Century Gothic" w:eastAsia="Century Gothic" w:hAnsi="Century Gothic" w:cs="Century Gothic"/>
      <w:color w:val="auto"/>
      <w:sz w:val="20"/>
    </w:rPr>
  </w:style>
  <w:style w:type="character" w:customStyle="1" w:styleId="EmailStyle3211">
    <w:name w:val="EmailStyle3211"/>
    <w:rPr>
      <w:rFonts w:ascii="Arial" w:eastAsia="Arial" w:hAnsi="Arial" w:cs="Arial"/>
      <w:color w:val="auto"/>
      <w:sz w:val="16"/>
    </w:rPr>
  </w:style>
  <w:style w:type="character" w:customStyle="1" w:styleId="EmailStyle3221">
    <w:name w:val="EmailStyle3221"/>
    <w:rPr>
      <w:rFonts w:ascii="Century Gothic" w:eastAsia="Century Gothic" w:hAnsi="Century Gothic" w:cs="Century Gothic"/>
      <w:color w:val="auto"/>
      <w:sz w:val="20"/>
    </w:rPr>
  </w:style>
  <w:style w:type="character" w:customStyle="1" w:styleId="EmailStyle3231">
    <w:name w:val="EmailStyle3231"/>
    <w:rPr>
      <w:rFonts w:ascii="Arial" w:eastAsia="Arial" w:hAnsi="Arial" w:cs="Arial"/>
      <w:color w:val="auto"/>
      <w:sz w:val="16"/>
    </w:rPr>
  </w:style>
  <w:style w:type="character" w:customStyle="1" w:styleId="EmailStyle3241">
    <w:name w:val="EmailStyle3241"/>
    <w:rPr>
      <w:rFonts w:ascii="Century Gothic" w:eastAsia="Century Gothic" w:hAnsi="Century Gothic" w:cs="Century Gothic"/>
      <w:color w:val="auto"/>
      <w:sz w:val="20"/>
    </w:rPr>
  </w:style>
  <w:style w:type="character" w:customStyle="1" w:styleId="EmailStyle3251">
    <w:name w:val="EmailStyle3251"/>
    <w:rPr>
      <w:rFonts w:ascii="Arial" w:eastAsia="Arial" w:hAnsi="Arial" w:cs="Arial"/>
      <w:color w:val="auto"/>
      <w:sz w:val="16"/>
    </w:rPr>
  </w:style>
  <w:style w:type="character" w:customStyle="1" w:styleId="EmailStyle3261">
    <w:name w:val="EmailStyle3261"/>
    <w:rPr>
      <w:rFonts w:ascii="Century Gothic" w:eastAsia="Century Gothic" w:hAnsi="Century Gothic" w:cs="Century Gothic"/>
      <w:color w:val="auto"/>
      <w:sz w:val="20"/>
    </w:rPr>
  </w:style>
  <w:style w:type="character" w:customStyle="1" w:styleId="EmailStyle3271">
    <w:name w:val="EmailStyle3271"/>
    <w:rPr>
      <w:rFonts w:ascii="Arial" w:eastAsia="Arial" w:hAnsi="Arial" w:cs="Arial"/>
      <w:color w:val="auto"/>
      <w:sz w:val="16"/>
    </w:rPr>
  </w:style>
  <w:style w:type="character" w:customStyle="1" w:styleId="EmailStyle3281">
    <w:name w:val="EmailStyle3281"/>
    <w:rPr>
      <w:rFonts w:ascii="Century Gothic" w:eastAsia="Century Gothic" w:hAnsi="Century Gothic" w:cs="Century Gothic"/>
      <w:color w:val="auto"/>
      <w:sz w:val="20"/>
    </w:rPr>
  </w:style>
  <w:style w:type="character" w:customStyle="1" w:styleId="EmailStyle3291">
    <w:name w:val="EmailStyle3291"/>
    <w:rPr>
      <w:rFonts w:ascii="Arial" w:eastAsia="Arial" w:hAnsi="Arial" w:cs="Arial"/>
      <w:color w:val="auto"/>
      <w:sz w:val="16"/>
    </w:rPr>
  </w:style>
  <w:style w:type="character" w:customStyle="1" w:styleId="EmailStyle3301">
    <w:name w:val="EmailStyle3301"/>
    <w:rPr>
      <w:rFonts w:ascii="Century Gothic" w:eastAsia="Century Gothic" w:hAnsi="Century Gothic" w:cs="Century Gothic"/>
      <w:color w:val="auto"/>
      <w:sz w:val="20"/>
    </w:rPr>
  </w:style>
  <w:style w:type="character" w:customStyle="1" w:styleId="EmailStyle3311">
    <w:name w:val="EmailStyle3311"/>
    <w:rPr>
      <w:rFonts w:ascii="Arial" w:eastAsia="Arial" w:hAnsi="Arial" w:cs="Arial"/>
      <w:color w:val="auto"/>
      <w:sz w:val="16"/>
    </w:rPr>
  </w:style>
  <w:style w:type="character" w:customStyle="1" w:styleId="EmailStyle3321">
    <w:name w:val="EmailStyle3321"/>
    <w:rPr>
      <w:rFonts w:ascii="Century Gothic" w:eastAsia="Century Gothic" w:hAnsi="Century Gothic" w:cs="Century Gothic"/>
      <w:color w:val="auto"/>
      <w:sz w:val="20"/>
    </w:rPr>
  </w:style>
  <w:style w:type="character" w:customStyle="1" w:styleId="EmailStyle3331">
    <w:name w:val="EmailStyle3331"/>
    <w:rPr>
      <w:rFonts w:ascii="Arial" w:eastAsia="Arial" w:hAnsi="Arial" w:cs="Arial"/>
      <w:color w:val="auto"/>
      <w:sz w:val="16"/>
    </w:rPr>
  </w:style>
  <w:style w:type="character" w:customStyle="1" w:styleId="EmailStyle3341">
    <w:name w:val="EmailStyle3341"/>
    <w:rPr>
      <w:rFonts w:ascii="Century Gothic" w:eastAsia="Century Gothic" w:hAnsi="Century Gothic" w:cs="Century Gothic"/>
      <w:color w:val="auto"/>
      <w:sz w:val="20"/>
    </w:rPr>
  </w:style>
  <w:style w:type="character" w:customStyle="1" w:styleId="EmailStyle3351">
    <w:name w:val="EmailStyle3351"/>
    <w:rPr>
      <w:rFonts w:ascii="Arial" w:eastAsia="Arial" w:hAnsi="Arial" w:cs="Arial"/>
      <w:color w:val="auto"/>
      <w:sz w:val="16"/>
    </w:rPr>
  </w:style>
  <w:style w:type="character" w:customStyle="1" w:styleId="EmailStyle3361">
    <w:name w:val="EmailStyle3361"/>
    <w:rPr>
      <w:rFonts w:ascii="Century Gothic" w:eastAsia="Century Gothic" w:hAnsi="Century Gothic" w:cs="Century Gothic"/>
      <w:color w:val="auto"/>
      <w:sz w:val="20"/>
    </w:rPr>
  </w:style>
  <w:style w:type="character" w:customStyle="1" w:styleId="EmailStyle3371">
    <w:name w:val="EmailStyle3371"/>
    <w:rPr>
      <w:rFonts w:ascii="Arial" w:eastAsia="Arial" w:hAnsi="Arial" w:cs="Arial"/>
      <w:color w:val="auto"/>
      <w:sz w:val="16"/>
    </w:rPr>
  </w:style>
  <w:style w:type="character" w:customStyle="1" w:styleId="EmailStyle3381">
    <w:name w:val="EmailStyle3381"/>
    <w:rPr>
      <w:rFonts w:ascii="Century Gothic" w:eastAsia="Century Gothic" w:hAnsi="Century Gothic" w:cs="Century Gothic"/>
      <w:color w:val="auto"/>
      <w:sz w:val="20"/>
    </w:rPr>
  </w:style>
  <w:style w:type="character" w:customStyle="1" w:styleId="EmailStyle3391">
    <w:name w:val="EmailStyle3391"/>
    <w:rPr>
      <w:rFonts w:ascii="Arial" w:eastAsia="Arial" w:hAnsi="Arial" w:cs="Arial"/>
      <w:color w:val="auto"/>
      <w:sz w:val="16"/>
    </w:rPr>
  </w:style>
  <w:style w:type="character" w:customStyle="1" w:styleId="EmailStyle3401">
    <w:name w:val="EmailStyle3401"/>
    <w:rPr>
      <w:rFonts w:ascii="Century Gothic" w:eastAsia="Century Gothic" w:hAnsi="Century Gothic" w:cs="Century Gothic"/>
      <w:color w:val="auto"/>
      <w:sz w:val="20"/>
    </w:rPr>
  </w:style>
  <w:style w:type="character" w:customStyle="1" w:styleId="EmailStyle3411">
    <w:name w:val="EmailStyle3411"/>
    <w:rPr>
      <w:rFonts w:ascii="Arial" w:eastAsia="Arial" w:hAnsi="Arial" w:cs="Arial"/>
      <w:color w:val="auto"/>
      <w:sz w:val="16"/>
    </w:rPr>
  </w:style>
  <w:style w:type="character" w:customStyle="1" w:styleId="EmailStyle3421">
    <w:name w:val="EmailStyle3421"/>
    <w:rPr>
      <w:rFonts w:ascii="Century Gothic" w:eastAsia="Century Gothic" w:hAnsi="Century Gothic" w:cs="Century Gothic"/>
      <w:color w:val="auto"/>
      <w:sz w:val="20"/>
    </w:rPr>
  </w:style>
  <w:style w:type="character" w:customStyle="1" w:styleId="EmailStyle3431">
    <w:name w:val="EmailStyle3431"/>
    <w:rPr>
      <w:rFonts w:ascii="Arial" w:eastAsia="Arial" w:hAnsi="Arial" w:cs="Arial"/>
      <w:color w:val="auto"/>
      <w:sz w:val="16"/>
    </w:rPr>
  </w:style>
  <w:style w:type="character" w:customStyle="1" w:styleId="EmailStyle3441">
    <w:name w:val="EmailStyle3441"/>
    <w:rPr>
      <w:rFonts w:ascii="Century Gothic" w:eastAsia="Century Gothic" w:hAnsi="Century Gothic" w:cs="Century Gothic"/>
      <w:color w:val="auto"/>
      <w:sz w:val="20"/>
    </w:rPr>
  </w:style>
  <w:style w:type="character" w:customStyle="1" w:styleId="EmailStyle3451">
    <w:name w:val="EmailStyle3451"/>
    <w:rPr>
      <w:rFonts w:ascii="Arial" w:eastAsia="Arial" w:hAnsi="Arial" w:cs="Arial"/>
      <w:color w:val="auto"/>
      <w:sz w:val="16"/>
    </w:rPr>
  </w:style>
  <w:style w:type="character" w:customStyle="1" w:styleId="EmailStyle3461">
    <w:name w:val="EmailStyle3461"/>
    <w:rPr>
      <w:rFonts w:ascii="Century Gothic" w:eastAsia="Century Gothic" w:hAnsi="Century Gothic" w:cs="Century Gothic"/>
      <w:color w:val="auto"/>
      <w:sz w:val="20"/>
    </w:rPr>
  </w:style>
  <w:style w:type="character" w:customStyle="1" w:styleId="EmailStyle3471">
    <w:name w:val="EmailStyle3471"/>
    <w:rPr>
      <w:rFonts w:ascii="Arial" w:eastAsia="Arial" w:hAnsi="Arial" w:cs="Arial"/>
      <w:color w:val="auto"/>
      <w:sz w:val="16"/>
    </w:rPr>
  </w:style>
  <w:style w:type="character" w:customStyle="1" w:styleId="EmailStyle3481">
    <w:name w:val="EmailStyle3481"/>
    <w:rPr>
      <w:rFonts w:ascii="Century Gothic" w:eastAsia="Century Gothic" w:hAnsi="Century Gothic" w:cs="Century Gothic"/>
      <w:color w:val="auto"/>
      <w:sz w:val="20"/>
    </w:rPr>
  </w:style>
  <w:style w:type="character" w:customStyle="1" w:styleId="EmailStyle3491">
    <w:name w:val="EmailStyle3491"/>
    <w:rPr>
      <w:rFonts w:ascii="Arial" w:eastAsia="Arial" w:hAnsi="Arial" w:cs="Arial"/>
      <w:color w:val="auto"/>
      <w:sz w:val="16"/>
    </w:rPr>
  </w:style>
  <w:style w:type="character" w:customStyle="1" w:styleId="EmailStyle3501">
    <w:name w:val="EmailStyle3501"/>
    <w:rPr>
      <w:rFonts w:ascii="Century Gothic" w:eastAsia="Century Gothic" w:hAnsi="Century Gothic" w:cs="Century Gothic"/>
      <w:color w:val="auto"/>
      <w:sz w:val="20"/>
    </w:rPr>
  </w:style>
  <w:style w:type="character" w:customStyle="1" w:styleId="EmailStyle3511">
    <w:name w:val="EmailStyle3511"/>
    <w:rPr>
      <w:rFonts w:ascii="Arial" w:eastAsia="Arial" w:hAnsi="Arial" w:cs="Arial"/>
      <w:color w:val="auto"/>
      <w:sz w:val="16"/>
    </w:rPr>
  </w:style>
  <w:style w:type="character" w:customStyle="1" w:styleId="EmailStyle3521">
    <w:name w:val="EmailStyle3521"/>
    <w:rPr>
      <w:rFonts w:ascii="Century Gothic" w:eastAsia="Century Gothic" w:hAnsi="Century Gothic" w:cs="Century Gothic"/>
      <w:color w:val="auto"/>
      <w:sz w:val="20"/>
    </w:rPr>
  </w:style>
  <w:style w:type="character" w:customStyle="1" w:styleId="EmailStyle3531">
    <w:name w:val="EmailStyle3531"/>
    <w:rPr>
      <w:rFonts w:ascii="Arial" w:eastAsia="Arial" w:hAnsi="Arial" w:cs="Arial"/>
      <w:color w:val="auto"/>
      <w:sz w:val="16"/>
    </w:rPr>
  </w:style>
  <w:style w:type="character" w:customStyle="1" w:styleId="EmailStyle3541">
    <w:name w:val="EmailStyle3541"/>
    <w:rPr>
      <w:rFonts w:ascii="Century Gothic" w:eastAsia="Century Gothic" w:hAnsi="Century Gothic" w:cs="Century Gothic"/>
      <w:color w:val="auto"/>
      <w:sz w:val="20"/>
    </w:rPr>
  </w:style>
  <w:style w:type="character" w:customStyle="1" w:styleId="EmailStyle3551">
    <w:name w:val="EmailStyle3551"/>
    <w:rPr>
      <w:rFonts w:ascii="Arial" w:eastAsia="Arial" w:hAnsi="Arial" w:cs="Arial"/>
      <w:color w:val="auto"/>
      <w:sz w:val="16"/>
    </w:rPr>
  </w:style>
  <w:style w:type="character" w:customStyle="1" w:styleId="EmailStyle3561">
    <w:name w:val="EmailStyle3561"/>
    <w:rPr>
      <w:rFonts w:ascii="Century Gothic" w:eastAsia="Century Gothic" w:hAnsi="Century Gothic" w:cs="Century Gothic"/>
      <w:color w:val="auto"/>
      <w:sz w:val="20"/>
    </w:rPr>
  </w:style>
  <w:style w:type="character" w:customStyle="1" w:styleId="EmailStyle3571">
    <w:name w:val="EmailStyle3571"/>
    <w:rPr>
      <w:rFonts w:ascii="Arial" w:eastAsia="Arial" w:hAnsi="Arial" w:cs="Arial"/>
      <w:color w:val="auto"/>
      <w:sz w:val="16"/>
    </w:rPr>
  </w:style>
  <w:style w:type="character" w:customStyle="1" w:styleId="EmailStyle781">
    <w:name w:val="EmailStyle781"/>
    <w:rPr>
      <w:rFonts w:ascii="Century Gothic" w:eastAsia="Century Gothic" w:hAnsi="Century Gothic" w:cs="Century Gothic"/>
      <w:color w:val="auto"/>
      <w:sz w:val="20"/>
      <w:szCs w:val="20"/>
    </w:rPr>
  </w:style>
  <w:style w:type="character" w:customStyle="1" w:styleId="EmailStyle791">
    <w:name w:val="EmailStyle791"/>
    <w:rPr>
      <w:rFonts w:ascii="Arial" w:eastAsia="Arial" w:hAnsi="Arial" w:cs="Arial"/>
      <w:color w:val="auto"/>
      <w:sz w:val="16"/>
      <w:szCs w:val="16"/>
    </w:rPr>
  </w:style>
  <w:style w:type="character" w:customStyle="1" w:styleId="EmailStyle110">
    <w:name w:val="EmailStyle110"/>
    <w:rPr>
      <w:rFonts w:ascii="Century Gothic" w:eastAsia="Century Gothic" w:hAnsi="Century Gothic" w:cs="Century Gothic"/>
      <w:color w:val="auto"/>
      <w:sz w:val="20"/>
      <w:szCs w:val="20"/>
    </w:rPr>
  </w:style>
  <w:style w:type="character" w:customStyle="1" w:styleId="EmailStyle111">
    <w:name w:val="EmailStyle111"/>
    <w:rPr>
      <w:rFonts w:ascii="Arial" w:eastAsia="Arial" w:hAnsi="Arial" w:cs="Arial"/>
      <w:color w:val="auto"/>
      <w:sz w:val="16"/>
      <w:szCs w:val="16"/>
    </w:rPr>
  </w:style>
  <w:style w:type="character" w:customStyle="1" w:styleId="EmailStyle1271">
    <w:name w:val="EmailStyle1271"/>
    <w:rPr>
      <w:rFonts w:ascii="Century Gothic" w:eastAsia="Century Gothic" w:hAnsi="Century Gothic" w:cs="Century Gothic"/>
      <w:color w:val="auto"/>
      <w:sz w:val="20"/>
      <w:szCs w:val="20"/>
    </w:rPr>
  </w:style>
  <w:style w:type="character" w:customStyle="1" w:styleId="EmailStyle1281">
    <w:name w:val="EmailStyle1281"/>
    <w:rPr>
      <w:rFonts w:ascii="Arial" w:eastAsia="Arial" w:hAnsi="Arial" w:cs="Arial"/>
      <w:color w:val="auto"/>
      <w:sz w:val="16"/>
      <w:szCs w:val="16"/>
    </w:rPr>
  </w:style>
  <w:style w:type="character" w:customStyle="1" w:styleId="EmailStyle129">
    <w:name w:val="EmailStyle129"/>
    <w:rPr>
      <w:rFonts w:ascii="Century Gothic" w:eastAsia="Century Gothic" w:hAnsi="Century Gothic" w:cs="Century Gothic"/>
      <w:color w:val="auto"/>
      <w:sz w:val="20"/>
      <w:szCs w:val="20"/>
    </w:rPr>
  </w:style>
  <w:style w:type="character" w:customStyle="1" w:styleId="EmailStyle130">
    <w:name w:val="EmailStyle130"/>
    <w:rPr>
      <w:rFonts w:ascii="Arial" w:eastAsia="Arial" w:hAnsi="Arial" w:cs="Arial"/>
      <w:color w:val="auto"/>
      <w:sz w:val="16"/>
      <w:szCs w:val="16"/>
    </w:rPr>
  </w:style>
  <w:style w:type="character" w:customStyle="1" w:styleId="EmailStyle1311">
    <w:name w:val="EmailStyle1311"/>
    <w:rPr>
      <w:rFonts w:ascii="Century Gothic" w:eastAsia="Century Gothic" w:hAnsi="Century Gothic" w:cs="Century Gothic"/>
      <w:color w:val="auto"/>
      <w:sz w:val="20"/>
      <w:szCs w:val="20"/>
    </w:rPr>
  </w:style>
  <w:style w:type="character" w:customStyle="1" w:styleId="EmailStyle1321">
    <w:name w:val="EmailStyle1321"/>
    <w:rPr>
      <w:rFonts w:ascii="Arial" w:eastAsia="Arial" w:hAnsi="Arial" w:cs="Arial"/>
      <w:color w:val="auto"/>
      <w:sz w:val="16"/>
      <w:szCs w:val="16"/>
    </w:rPr>
  </w:style>
  <w:style w:type="character" w:customStyle="1" w:styleId="EmailStyle133">
    <w:name w:val="EmailStyle133"/>
    <w:rPr>
      <w:rFonts w:ascii="Century Gothic" w:eastAsia="Century Gothic" w:hAnsi="Century Gothic" w:cs="Century Gothic"/>
      <w:color w:val="auto"/>
      <w:sz w:val="20"/>
      <w:szCs w:val="20"/>
    </w:rPr>
  </w:style>
  <w:style w:type="character" w:customStyle="1" w:styleId="EmailStyle134">
    <w:name w:val="EmailStyle134"/>
    <w:rPr>
      <w:rFonts w:ascii="Arial" w:eastAsia="Arial" w:hAnsi="Arial" w:cs="Arial"/>
      <w:color w:val="auto"/>
      <w:sz w:val="16"/>
      <w:szCs w:val="16"/>
    </w:rPr>
  </w:style>
  <w:style w:type="character" w:customStyle="1" w:styleId="EmailStyle1351">
    <w:name w:val="EmailStyle1351"/>
    <w:rPr>
      <w:rFonts w:ascii="Century Gothic" w:eastAsia="Century Gothic" w:hAnsi="Century Gothic" w:cs="Century Gothic"/>
      <w:color w:val="auto"/>
      <w:sz w:val="20"/>
      <w:szCs w:val="20"/>
    </w:rPr>
  </w:style>
  <w:style w:type="character" w:customStyle="1" w:styleId="EmailStyle1361">
    <w:name w:val="EmailStyle1361"/>
    <w:rPr>
      <w:rFonts w:ascii="Arial" w:eastAsia="Arial" w:hAnsi="Arial" w:cs="Arial"/>
      <w:color w:val="auto"/>
      <w:sz w:val="16"/>
      <w:szCs w:val="16"/>
    </w:rPr>
  </w:style>
  <w:style w:type="character" w:customStyle="1" w:styleId="EmailStyle137">
    <w:name w:val="EmailStyle137"/>
    <w:rPr>
      <w:rFonts w:ascii="Century Gothic" w:eastAsia="Century Gothic" w:hAnsi="Century Gothic" w:cs="Century Gothic"/>
      <w:color w:val="auto"/>
      <w:sz w:val="20"/>
      <w:szCs w:val="20"/>
    </w:rPr>
  </w:style>
  <w:style w:type="character" w:customStyle="1" w:styleId="EmailStyle138">
    <w:name w:val="EmailStyle138"/>
    <w:rPr>
      <w:rFonts w:ascii="Arial" w:eastAsia="Arial" w:hAnsi="Arial" w:cs="Arial"/>
      <w:color w:val="auto"/>
      <w:sz w:val="16"/>
      <w:szCs w:val="16"/>
    </w:rPr>
  </w:style>
  <w:style w:type="character" w:customStyle="1" w:styleId="EmailStyle1391">
    <w:name w:val="EmailStyle1391"/>
    <w:rPr>
      <w:rFonts w:ascii="Century Gothic" w:eastAsia="Century Gothic" w:hAnsi="Century Gothic" w:cs="Century Gothic"/>
      <w:color w:val="auto"/>
      <w:sz w:val="20"/>
      <w:szCs w:val="20"/>
    </w:rPr>
  </w:style>
  <w:style w:type="character" w:customStyle="1" w:styleId="EmailStyle1401">
    <w:name w:val="EmailStyle1401"/>
    <w:rPr>
      <w:rFonts w:ascii="Arial" w:eastAsia="Arial" w:hAnsi="Arial" w:cs="Arial"/>
      <w:color w:val="auto"/>
      <w:sz w:val="16"/>
      <w:szCs w:val="16"/>
    </w:rPr>
  </w:style>
  <w:style w:type="character" w:customStyle="1" w:styleId="EmailStyle141">
    <w:name w:val="EmailStyle141"/>
    <w:rPr>
      <w:rFonts w:ascii="Century Gothic" w:eastAsia="Century Gothic" w:hAnsi="Century Gothic" w:cs="Century Gothic"/>
      <w:color w:val="auto"/>
      <w:sz w:val="20"/>
      <w:szCs w:val="20"/>
    </w:rPr>
  </w:style>
  <w:style w:type="character" w:customStyle="1" w:styleId="EmailStyle142">
    <w:name w:val="EmailStyle142"/>
    <w:rPr>
      <w:rFonts w:ascii="Arial" w:eastAsia="Arial" w:hAnsi="Arial" w:cs="Arial"/>
      <w:color w:val="auto"/>
      <w:sz w:val="16"/>
      <w:szCs w:val="16"/>
    </w:rPr>
  </w:style>
  <w:style w:type="character" w:customStyle="1" w:styleId="EmailStyle1431">
    <w:name w:val="EmailStyle1431"/>
    <w:rPr>
      <w:rFonts w:ascii="Century Gothic" w:eastAsia="Century Gothic" w:hAnsi="Century Gothic" w:cs="Century Gothic"/>
      <w:color w:val="auto"/>
      <w:sz w:val="20"/>
      <w:szCs w:val="20"/>
    </w:rPr>
  </w:style>
  <w:style w:type="character" w:customStyle="1" w:styleId="EmailStyle1441">
    <w:name w:val="EmailStyle1441"/>
    <w:rPr>
      <w:rFonts w:ascii="Arial" w:eastAsia="Arial" w:hAnsi="Arial" w:cs="Arial"/>
      <w:color w:val="auto"/>
      <w:sz w:val="16"/>
      <w:szCs w:val="16"/>
    </w:rPr>
  </w:style>
  <w:style w:type="character" w:customStyle="1" w:styleId="EmailStyle145">
    <w:name w:val="EmailStyle145"/>
    <w:rPr>
      <w:rFonts w:ascii="Century Gothic" w:eastAsia="Century Gothic" w:hAnsi="Century Gothic" w:cs="Century Gothic"/>
      <w:color w:val="auto"/>
      <w:sz w:val="20"/>
      <w:szCs w:val="20"/>
    </w:rPr>
  </w:style>
  <w:style w:type="character" w:customStyle="1" w:styleId="EmailStyle146">
    <w:name w:val="EmailStyle146"/>
    <w:rPr>
      <w:rFonts w:ascii="Arial" w:eastAsia="Arial" w:hAnsi="Arial" w:cs="Arial"/>
      <w:color w:val="auto"/>
      <w:sz w:val="16"/>
      <w:szCs w:val="16"/>
    </w:rPr>
  </w:style>
  <w:style w:type="character" w:customStyle="1" w:styleId="EmailStyle1471">
    <w:name w:val="EmailStyle1471"/>
    <w:rPr>
      <w:rFonts w:ascii="Century Gothic" w:eastAsia="Century Gothic" w:hAnsi="Century Gothic" w:cs="Century Gothic"/>
      <w:color w:val="auto"/>
      <w:sz w:val="20"/>
      <w:szCs w:val="20"/>
    </w:rPr>
  </w:style>
  <w:style w:type="character" w:customStyle="1" w:styleId="EmailStyle1481">
    <w:name w:val="EmailStyle1481"/>
    <w:rPr>
      <w:rFonts w:ascii="Arial" w:eastAsia="Arial" w:hAnsi="Arial" w:cs="Arial"/>
      <w:color w:val="auto"/>
      <w:sz w:val="16"/>
      <w:szCs w:val="16"/>
    </w:rPr>
  </w:style>
  <w:style w:type="character" w:customStyle="1" w:styleId="EmailStyle149">
    <w:name w:val="EmailStyle149"/>
    <w:rPr>
      <w:rFonts w:ascii="Century Gothic" w:eastAsia="Century Gothic" w:hAnsi="Century Gothic" w:cs="Century Gothic"/>
      <w:color w:val="auto"/>
      <w:sz w:val="20"/>
      <w:szCs w:val="20"/>
    </w:rPr>
  </w:style>
  <w:style w:type="character" w:customStyle="1" w:styleId="EmailStyle150">
    <w:name w:val="EmailStyle150"/>
    <w:rPr>
      <w:rFonts w:ascii="Arial" w:eastAsia="Arial" w:hAnsi="Arial" w:cs="Arial"/>
      <w:color w:val="auto"/>
      <w:sz w:val="16"/>
      <w:szCs w:val="16"/>
    </w:rPr>
  </w:style>
  <w:style w:type="character" w:customStyle="1" w:styleId="EmailStyle1511">
    <w:name w:val="EmailStyle1511"/>
    <w:rPr>
      <w:rFonts w:ascii="Century Gothic" w:eastAsia="Century Gothic" w:hAnsi="Century Gothic" w:cs="Century Gothic"/>
      <w:color w:val="auto"/>
      <w:sz w:val="20"/>
      <w:szCs w:val="20"/>
    </w:rPr>
  </w:style>
  <w:style w:type="character" w:customStyle="1" w:styleId="EmailStyle1521">
    <w:name w:val="EmailStyle1521"/>
    <w:rPr>
      <w:rFonts w:ascii="Arial" w:eastAsia="Arial" w:hAnsi="Arial" w:cs="Arial"/>
      <w:color w:val="auto"/>
      <w:sz w:val="16"/>
      <w:szCs w:val="16"/>
    </w:rPr>
  </w:style>
  <w:style w:type="character" w:customStyle="1" w:styleId="EmailStyle153">
    <w:name w:val="EmailStyle153"/>
    <w:rPr>
      <w:rFonts w:ascii="Century Gothic" w:eastAsia="Century Gothic" w:hAnsi="Century Gothic" w:cs="Century Gothic"/>
      <w:color w:val="auto"/>
      <w:sz w:val="20"/>
      <w:szCs w:val="20"/>
    </w:rPr>
  </w:style>
  <w:style w:type="character" w:customStyle="1" w:styleId="EmailStyle154">
    <w:name w:val="EmailStyle154"/>
    <w:rPr>
      <w:rFonts w:ascii="Arial" w:eastAsia="Arial" w:hAnsi="Arial" w:cs="Arial"/>
      <w:color w:val="auto"/>
      <w:sz w:val="16"/>
      <w:szCs w:val="16"/>
    </w:rPr>
  </w:style>
  <w:style w:type="character" w:customStyle="1" w:styleId="EmailStyle1551">
    <w:name w:val="EmailStyle1551"/>
    <w:rPr>
      <w:rFonts w:ascii="Century Gothic" w:eastAsia="Century Gothic" w:hAnsi="Century Gothic" w:cs="Century Gothic"/>
      <w:color w:val="auto"/>
      <w:sz w:val="20"/>
      <w:szCs w:val="20"/>
    </w:rPr>
  </w:style>
  <w:style w:type="character" w:customStyle="1" w:styleId="EmailStyle1561">
    <w:name w:val="EmailStyle1561"/>
    <w:rPr>
      <w:rFonts w:ascii="Arial" w:eastAsia="Arial" w:hAnsi="Arial" w:cs="Arial"/>
      <w:color w:val="auto"/>
      <w:sz w:val="16"/>
      <w:szCs w:val="16"/>
    </w:rPr>
  </w:style>
  <w:style w:type="character" w:customStyle="1" w:styleId="EmailStyle157">
    <w:name w:val="EmailStyle157"/>
    <w:rPr>
      <w:rFonts w:ascii="Century Gothic" w:eastAsia="Century Gothic" w:hAnsi="Century Gothic" w:cs="Century Gothic"/>
      <w:color w:val="auto"/>
      <w:sz w:val="20"/>
      <w:szCs w:val="20"/>
    </w:rPr>
  </w:style>
  <w:style w:type="character" w:customStyle="1" w:styleId="EmailStyle158">
    <w:name w:val="EmailStyle158"/>
    <w:rPr>
      <w:rFonts w:ascii="Arial" w:eastAsia="Arial" w:hAnsi="Arial" w:cs="Arial"/>
      <w:color w:val="auto"/>
      <w:sz w:val="16"/>
      <w:szCs w:val="16"/>
    </w:rPr>
  </w:style>
  <w:style w:type="character" w:customStyle="1" w:styleId="EmailStyle1591">
    <w:name w:val="EmailStyle1591"/>
    <w:rPr>
      <w:rFonts w:ascii="Century Gothic" w:eastAsia="Century Gothic" w:hAnsi="Century Gothic" w:cs="Century Gothic"/>
      <w:color w:val="auto"/>
      <w:sz w:val="20"/>
      <w:szCs w:val="20"/>
    </w:rPr>
  </w:style>
  <w:style w:type="character" w:customStyle="1" w:styleId="EmailStyle1601">
    <w:name w:val="EmailStyle1601"/>
    <w:rPr>
      <w:rFonts w:ascii="Arial" w:eastAsia="Arial" w:hAnsi="Arial" w:cs="Arial"/>
      <w:color w:val="auto"/>
      <w:sz w:val="16"/>
      <w:szCs w:val="16"/>
    </w:rPr>
  </w:style>
  <w:style w:type="character" w:customStyle="1" w:styleId="EmailStyle161">
    <w:name w:val="EmailStyle161"/>
    <w:rPr>
      <w:rFonts w:ascii="Century Gothic" w:eastAsia="Century Gothic" w:hAnsi="Century Gothic" w:cs="Century Gothic"/>
      <w:color w:val="auto"/>
      <w:sz w:val="20"/>
      <w:szCs w:val="20"/>
    </w:rPr>
  </w:style>
  <w:style w:type="character" w:customStyle="1" w:styleId="EmailStyle162">
    <w:name w:val="EmailStyle162"/>
    <w:rPr>
      <w:rFonts w:ascii="Arial" w:eastAsia="Arial" w:hAnsi="Arial" w:cs="Arial"/>
      <w:color w:val="auto"/>
      <w:sz w:val="16"/>
      <w:szCs w:val="16"/>
    </w:rPr>
  </w:style>
  <w:style w:type="character" w:customStyle="1" w:styleId="EmailStyle1631">
    <w:name w:val="EmailStyle1631"/>
    <w:rPr>
      <w:rFonts w:ascii="Century Gothic" w:eastAsia="Century Gothic" w:hAnsi="Century Gothic" w:cs="Century Gothic"/>
      <w:color w:val="auto"/>
      <w:sz w:val="20"/>
      <w:szCs w:val="20"/>
    </w:rPr>
  </w:style>
  <w:style w:type="character" w:customStyle="1" w:styleId="EmailStyle1641">
    <w:name w:val="EmailStyle1641"/>
    <w:rPr>
      <w:rFonts w:ascii="Arial" w:eastAsia="Arial" w:hAnsi="Arial" w:cs="Arial"/>
      <w:color w:val="auto"/>
      <w:sz w:val="16"/>
      <w:szCs w:val="16"/>
    </w:rPr>
  </w:style>
  <w:style w:type="character" w:customStyle="1" w:styleId="EmailStyle165">
    <w:name w:val="EmailStyle165"/>
    <w:rPr>
      <w:rFonts w:ascii="Century Gothic" w:eastAsia="Century Gothic" w:hAnsi="Century Gothic" w:cs="Century Gothic"/>
      <w:color w:val="auto"/>
      <w:sz w:val="20"/>
      <w:szCs w:val="20"/>
    </w:rPr>
  </w:style>
  <w:style w:type="character" w:customStyle="1" w:styleId="EmailStyle166">
    <w:name w:val="EmailStyle166"/>
    <w:rPr>
      <w:rFonts w:ascii="Arial" w:eastAsia="Arial" w:hAnsi="Arial" w:cs="Arial"/>
      <w:color w:val="auto"/>
      <w:sz w:val="16"/>
      <w:szCs w:val="16"/>
    </w:rPr>
  </w:style>
  <w:style w:type="character" w:styleId="Lienhypertextesuivivisit">
    <w:name w:val="FollowedHyperlink"/>
    <w:basedOn w:val="Policepardfaut"/>
    <w:rPr>
      <w:rFonts w:cs="Times New Roman"/>
      <w:color w:val="954F72"/>
      <w:u w:val="single"/>
    </w:rPr>
  </w:style>
  <w:style w:type="character" w:customStyle="1" w:styleId="TitreCar">
    <w:name w:val="Titre Car"/>
    <w:basedOn w:val="Policepardfaut"/>
    <w:rPr>
      <w:rFonts w:ascii="Arial" w:eastAsia="Arial" w:hAnsi="Arial" w:cs="Arial"/>
      <w:spacing w:val="-10"/>
      <w:kern w:val="3"/>
      <w:sz w:val="56"/>
      <w:lang w:eastAsia="en-US"/>
    </w:rPr>
  </w:style>
  <w:style w:type="character" w:customStyle="1" w:styleId="Sous-titreCar">
    <w:name w:val="Sous-titre Car"/>
    <w:basedOn w:val="Policepardfaut"/>
    <w:rPr>
      <w:rFonts w:ascii="Arial" w:eastAsia="Arial" w:hAnsi="Arial" w:cs="Arial"/>
      <w:color w:val="5A5A5A"/>
      <w:spacing w:val="15"/>
      <w:kern w:val="3"/>
      <w:sz w:val="22"/>
      <w:lang w:eastAsia="en-US"/>
    </w:rPr>
  </w:style>
  <w:style w:type="character" w:styleId="Accentuationlgre">
    <w:name w:val="Subtle Emphasis"/>
    <w:basedOn w:val="Policepardfaut"/>
    <w:rPr>
      <w:rFonts w:ascii="Arial" w:eastAsia="Arial" w:hAnsi="Arial" w:cs="Arial"/>
      <w:i/>
      <w:color w:val="404040"/>
    </w:rPr>
  </w:style>
  <w:style w:type="character" w:styleId="Accentuation">
    <w:name w:val="Emphasis"/>
    <w:basedOn w:val="Policepardfaut"/>
    <w:rPr>
      <w:rFonts w:ascii="Arial" w:eastAsia="Arial" w:hAnsi="Arial" w:cs="Arial"/>
      <w:i/>
    </w:rPr>
  </w:style>
  <w:style w:type="character" w:styleId="Accentuationintense">
    <w:name w:val="Intense Emphasis"/>
    <w:basedOn w:val="Policepardfaut"/>
    <w:rPr>
      <w:rFonts w:ascii="Arial" w:eastAsia="Arial" w:hAnsi="Arial" w:cs="Arial"/>
      <w:i/>
      <w:color w:val="4472C4"/>
    </w:rPr>
  </w:style>
  <w:style w:type="character" w:styleId="lev">
    <w:name w:val="Strong"/>
    <w:basedOn w:val="Policepardfaut"/>
    <w:rPr>
      <w:rFonts w:ascii="Arial" w:eastAsia="Arial" w:hAnsi="Arial" w:cs="Arial"/>
      <w:b/>
    </w:rPr>
  </w:style>
  <w:style w:type="character" w:customStyle="1" w:styleId="CitationCar">
    <w:name w:val="Citation Car"/>
    <w:basedOn w:val="Policepardfaut"/>
    <w:rPr>
      <w:rFonts w:ascii="Arial" w:eastAsia="Times New Roman" w:hAnsi="Arial" w:cs="Arial"/>
      <w:i/>
      <w:color w:val="404040"/>
      <w:kern w:val="3"/>
      <w:sz w:val="22"/>
      <w:lang w:eastAsia="en-US"/>
    </w:rPr>
  </w:style>
  <w:style w:type="character" w:customStyle="1" w:styleId="CitationintenseCar">
    <w:name w:val="Citation intense Car"/>
    <w:basedOn w:val="Policepardfaut"/>
    <w:rPr>
      <w:rFonts w:ascii="Arial" w:eastAsia="Times New Roman" w:hAnsi="Arial" w:cs="Arial"/>
      <w:i/>
      <w:color w:val="4472C4"/>
      <w:kern w:val="3"/>
      <w:sz w:val="22"/>
      <w:lang w:eastAsia="en-US"/>
    </w:rPr>
  </w:style>
  <w:style w:type="character" w:styleId="Rfrencelgre">
    <w:name w:val="Subtle Reference"/>
    <w:basedOn w:val="Policepardfaut"/>
    <w:rPr>
      <w:rFonts w:ascii="Arial" w:eastAsia="Arial" w:hAnsi="Arial" w:cs="Arial"/>
      <w:smallCaps/>
      <w:color w:val="5A5A5A"/>
    </w:rPr>
  </w:style>
  <w:style w:type="character" w:styleId="Rfrenceintense">
    <w:name w:val="Intense Reference"/>
    <w:basedOn w:val="Policepardfaut"/>
    <w:rPr>
      <w:rFonts w:ascii="Arial" w:eastAsia="Arial" w:hAnsi="Arial" w:cs="Arial"/>
      <w:b/>
      <w:smallCaps/>
      <w:color w:val="4472C4"/>
      <w:spacing w:val="5"/>
    </w:rPr>
  </w:style>
  <w:style w:type="character" w:styleId="Titredulivre">
    <w:name w:val="Book Title"/>
    <w:basedOn w:val="Policepardfaut"/>
    <w:rPr>
      <w:rFonts w:ascii="Arial" w:eastAsia="Arial" w:hAnsi="Arial" w:cs="Arial"/>
      <w:b/>
      <w:i/>
      <w:spacing w:val="5"/>
    </w:rPr>
  </w:style>
  <w:style w:type="character" w:customStyle="1" w:styleId="Internetlink">
    <w:name w:val="Internet link"/>
    <w:rPr>
      <w:color w:val="000080"/>
      <w:u w:val="single"/>
    </w:rPr>
  </w:style>
  <w:style w:type="numbering" w:customStyle="1" w:styleId="LFO1">
    <w:name w:val="LFO1"/>
    <w:basedOn w:val="Aucuneliste"/>
    <w:pPr>
      <w:numPr>
        <w:numId w:val="3"/>
      </w:numPr>
    </w:pPr>
  </w:style>
  <w:style w:type="numbering" w:customStyle="1" w:styleId="LFO5">
    <w:name w:val="LFO5"/>
    <w:basedOn w:val="Aucuneliste"/>
    <w:pPr>
      <w:numPr>
        <w:numId w:val="4"/>
      </w:numPr>
    </w:pPr>
  </w:style>
  <w:style w:type="numbering" w:customStyle="1" w:styleId="LFO6">
    <w:name w:val="LFO6"/>
    <w:basedOn w:val="Aucuneliste"/>
    <w:pPr>
      <w:numPr>
        <w:numId w:val="5"/>
      </w:numPr>
    </w:pPr>
  </w:style>
  <w:style w:type="numbering" w:customStyle="1" w:styleId="LFO21">
    <w:name w:val="LFO21"/>
    <w:basedOn w:val="Aucuneliste"/>
    <w:pPr>
      <w:numPr>
        <w:numId w:val="6"/>
      </w:numPr>
    </w:pPr>
  </w:style>
  <w:style w:type="numbering" w:customStyle="1" w:styleId="LFO22">
    <w:name w:val="LFO22"/>
    <w:basedOn w:val="Aucuneliste"/>
    <w:pPr>
      <w:numPr>
        <w:numId w:val="7"/>
      </w:numPr>
    </w:pPr>
  </w:style>
  <w:style w:type="numbering" w:customStyle="1" w:styleId="LFO23">
    <w:name w:val="LFO23"/>
    <w:basedOn w:val="Aucuneliste"/>
    <w:pPr>
      <w:numPr>
        <w:numId w:val="8"/>
      </w:numPr>
    </w:pPr>
  </w:style>
  <w:style w:type="numbering" w:customStyle="1" w:styleId="LFO24">
    <w:name w:val="LFO24"/>
    <w:basedOn w:val="Aucuneliste"/>
    <w:pPr>
      <w:numPr>
        <w:numId w:val="9"/>
      </w:numPr>
    </w:pPr>
  </w:style>
  <w:style w:type="character" w:styleId="Marquedecommentaire">
    <w:name w:val="annotation reference"/>
    <w:basedOn w:val="Policepardfaut"/>
    <w:uiPriority w:val="99"/>
    <w:semiHidden/>
    <w:unhideWhenUsed/>
    <w:rsid w:val="001763BE"/>
    <w:rPr>
      <w:sz w:val="16"/>
      <w:szCs w:val="16"/>
    </w:rPr>
  </w:style>
  <w:style w:type="paragraph" w:styleId="Commentaire">
    <w:name w:val="annotation text"/>
    <w:basedOn w:val="Normal"/>
    <w:link w:val="CommentaireCar"/>
    <w:uiPriority w:val="99"/>
    <w:unhideWhenUsed/>
    <w:rsid w:val="001763BE"/>
    <w:rPr>
      <w:sz w:val="20"/>
    </w:rPr>
  </w:style>
  <w:style w:type="character" w:customStyle="1" w:styleId="CommentaireCar">
    <w:name w:val="Commentaire Car"/>
    <w:basedOn w:val="Policepardfaut"/>
    <w:link w:val="Commentaire"/>
    <w:uiPriority w:val="99"/>
    <w:rsid w:val="001763BE"/>
    <w:rPr>
      <w:rFonts w:ascii="Arial" w:eastAsia="Arial" w:hAnsi="Arial" w:cs="Arial"/>
    </w:rPr>
  </w:style>
  <w:style w:type="paragraph" w:styleId="Objetducommentaire">
    <w:name w:val="annotation subject"/>
    <w:basedOn w:val="Commentaire"/>
    <w:next w:val="Commentaire"/>
    <w:link w:val="ObjetducommentaireCar"/>
    <w:uiPriority w:val="99"/>
    <w:semiHidden/>
    <w:unhideWhenUsed/>
    <w:rsid w:val="001763BE"/>
    <w:rPr>
      <w:b/>
      <w:bCs/>
    </w:rPr>
  </w:style>
  <w:style w:type="character" w:customStyle="1" w:styleId="ObjetducommentaireCar">
    <w:name w:val="Objet du commentaire Car"/>
    <w:basedOn w:val="CommentaireCar"/>
    <w:link w:val="Objetducommentaire"/>
    <w:uiPriority w:val="99"/>
    <w:semiHidden/>
    <w:rsid w:val="001763BE"/>
    <w:rPr>
      <w:rFonts w:ascii="Arial" w:eastAsia="Arial" w:hAnsi="Arial" w:cs="Arial"/>
      <w:b/>
      <w:bCs/>
    </w:rPr>
  </w:style>
  <w:style w:type="character" w:styleId="Mention">
    <w:name w:val="Mention"/>
    <w:basedOn w:val="Policepardfaut"/>
    <w:uiPriority w:val="99"/>
    <w:unhideWhenUsed/>
    <w:rsid w:val="00311B49"/>
    <w:rPr>
      <w:color w:val="2B579A"/>
      <w:shd w:val="clear" w:color="auto" w:fill="E1DFDD"/>
    </w:rPr>
  </w:style>
  <w:style w:type="paragraph" w:styleId="Rvision">
    <w:name w:val="Revision"/>
    <w:hidden/>
    <w:uiPriority w:val="99"/>
    <w:semiHidden/>
    <w:rsid w:val="00FD59A0"/>
    <w:pPr>
      <w:autoSpaceDN/>
      <w:textAlignment w:val="auto"/>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fur\prev8766367175560077521.odt\lia.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5CDEAF761AFA4AB0E0EC0364BF1684" ma:contentTypeVersion="17" ma:contentTypeDescription="Crée un document." ma:contentTypeScope="" ma:versionID="abf04dba5f5ddab8f7ba64f7c19de708">
  <xsd:schema xmlns:xsd="http://www.w3.org/2001/XMLSchema" xmlns:xs="http://www.w3.org/2001/XMLSchema" xmlns:p="http://schemas.microsoft.com/office/2006/metadata/properties" xmlns:ns2="18d74a7f-e489-4891-a144-6163e5694d06" xmlns:ns3="06f4e610-6d57-4469-ab9c-ced3bcf070c4" targetNamespace="http://schemas.microsoft.com/office/2006/metadata/properties" ma:root="true" ma:fieldsID="170d11646aa9d34cd8036edf5013cfc1" ns2:_="" ns3:_="">
    <xsd:import namespace="18d74a7f-e489-4891-a144-6163e5694d06"/>
    <xsd:import namespace="06f4e610-6d57-4469-ab9c-ced3bcf070c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2:TaxCatchAll" minOccurs="0"/>
                <xsd:element ref="ns3:MediaServiceGenerationTime" minOccurs="0"/>
                <xsd:element ref="ns3:MediaServiceEventHashCode" minOccurs="0"/>
                <xsd:element ref="ns3:lcf76f155ced4ddcb4097134ff3c332f" minOccurs="0"/>
                <xsd:element ref="ns3:MediaServiceOCR"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d74a7f-e489-4891-a144-6163e5694d06"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e3f52b36-7916-4fa4-b449-c69d7777750e}" ma:internalName="TaxCatchAll" ma:showField="CatchAllData" ma:web="18d74a7f-e489-4891-a144-6163e5694d0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6f4e610-6d57-4469-ab9c-ced3bcf070c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544576b8-bfbf-4af1-be5b-b090daeea6f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f4e610-6d57-4469-ab9c-ced3bcf070c4">
      <Terms xmlns="http://schemas.microsoft.com/office/infopath/2007/PartnerControls"/>
    </lcf76f155ced4ddcb4097134ff3c332f>
    <TaxCatchAll xmlns="18d74a7f-e489-4891-a144-6163e5694d0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CB828-3D5B-4ECA-9B08-75A1E24B7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d74a7f-e489-4891-a144-6163e5694d06"/>
    <ds:schemaRef ds:uri="06f4e610-6d57-4469-ab9c-ced3bcf07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1F5CD0-E34D-4234-AD31-E9EDFB13401A}">
  <ds:schemaRefs>
    <ds:schemaRef ds:uri="http://schemas.microsoft.com/office/2006/metadata/properties"/>
    <ds:schemaRef ds:uri="http://schemas.microsoft.com/office/infopath/2007/PartnerControls"/>
    <ds:schemaRef ds:uri="06f4e610-6d57-4469-ab9c-ced3bcf070c4"/>
    <ds:schemaRef ds:uri="18d74a7f-e489-4891-a144-6163e5694d06"/>
  </ds:schemaRefs>
</ds:datastoreItem>
</file>

<file path=customXml/itemProps3.xml><?xml version="1.0" encoding="utf-8"?>
<ds:datastoreItem xmlns:ds="http://schemas.openxmlformats.org/officeDocument/2006/customXml" ds:itemID="{11A68B10-CB38-428C-8649-BC395946CB9D}">
  <ds:schemaRefs>
    <ds:schemaRef ds:uri="http://schemas.microsoft.com/sharepoint/v3/contenttype/forms"/>
  </ds:schemaRefs>
</ds:datastoreItem>
</file>

<file path=customXml/itemProps4.xml><?xml version="1.0" encoding="utf-8"?>
<ds:datastoreItem xmlns:ds="http://schemas.openxmlformats.org/officeDocument/2006/customXml" ds:itemID="{EE347C4A-3267-47C7-8FD2-29171B6AB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lia</Template>
  <TotalTime>0</TotalTime>
  <Pages>21</Pages>
  <Words>4577</Words>
  <Characters>25176</Characters>
  <Application>Microsoft Office Word</Application>
  <DocSecurity>0</DocSecurity>
  <Lines>209</Lines>
  <Paragraphs>59</Paragraphs>
  <ScaleCrop>false</ScaleCrop>
  <Company/>
  <LinksUpToDate>false</LinksUpToDate>
  <CharactersWithSpaces>29694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&gt;&gt;&gt; Debut du paragraphe </dc:title>
  <dc:subject/>
  <dc:creator>Patrick MORERE</dc:creator>
  <dc:description/>
  <cp:lastModifiedBy>SAMAIN Celeste</cp:lastModifiedBy>
  <cp:revision>28</cp:revision>
  <dcterms:created xsi:type="dcterms:W3CDTF">2025-02-28T15:27:00Z</dcterms:created>
  <dcterms:modified xsi:type="dcterms:W3CDTF">2025-03-17T13:17:00Z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
    <vt:lpwstr>AD2E</vt:lpwstr>
  </property>
  <property fmtid="{D5CDD505-2E9C-101B-9397-08002B2CF9AE}" pid="3" name="CheminDoctype">
    <vt:lpwstr>C:\Users\jlo\AppData\Local\Temp</vt:lpwstr>
  </property>
  <property fmtid="{D5CDD505-2E9C-101B-9397-08002B2CF9AE}" pid="4" name="DernierElement">
    <vt:lpwstr/>
  </property>
  <property fmtid="{D5CDD505-2E9C-101B-9397-08002B2CF9AE}" pid="5" name="ElementContenant">
    <vt:lpwstr>AE_COM</vt:lpwstr>
  </property>
  <property fmtid="{D5CDD505-2E9C-101B-9397-08002B2CF9AE}" pid="6" name="ElementPrecedent">
    <vt:lpwstr>AE_COM_Annexe_MiseAuPoint</vt:lpwstr>
  </property>
  <property fmtid="{D5CDD505-2E9C-101B-9397-08002B2CF9AE}" pid="7" name="IdentifiantEdition">
    <vt:lpwstr>AE_COM</vt:lpwstr>
  </property>
  <property fmtid="{D5CDD505-2E9C-101B-9397-08002B2CF9AE}" pid="8" name="NomSegment">
    <vt:lpwstr>AE_COM_Annexe_MiseAuPoint</vt:lpwstr>
  </property>
  <property fmtid="{D5CDD505-2E9C-101B-9397-08002B2CF9AE}" pid="9" name="NouveauElement">
    <vt:lpwstr>AE_COM_Annexe_Attestation_Visite</vt:lpwstr>
  </property>
  <property fmtid="{D5CDD505-2E9C-101B-9397-08002B2CF9AE}" pid="10" name="ResultatCommande">
    <vt:lpwstr>Ok</vt:lpwstr>
  </property>
  <property fmtid="{D5CDD505-2E9C-101B-9397-08002B2CF9AE}" pid="11" name="ContentTypeId">
    <vt:lpwstr>0x0101005B5CDEAF761AFA4AB0E0EC0364BF1684</vt:lpwstr>
  </property>
  <property fmtid="{D5CDD505-2E9C-101B-9397-08002B2CF9AE}" pid="12" name="MediaServiceImageTags">
    <vt:lpwstr/>
  </property>
</Properties>
</file>