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AFF"/>
  <w:body>
    <w:p w14:paraId="4A2E57AD" w14:textId="0430DA77" w:rsidR="00D077E9" w:rsidRDefault="004E49D1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4160" behindDoc="1" locked="0" layoutInCell="1" allowOverlap="1" wp14:anchorId="108FE75E" wp14:editId="2D03251B">
            <wp:simplePos x="0" y="0"/>
            <wp:positionH relativeFrom="page">
              <wp:align>center</wp:align>
            </wp:positionH>
            <wp:positionV relativeFrom="paragraph">
              <wp:posOffset>-583302</wp:posOffset>
            </wp:positionV>
            <wp:extent cx="20822928" cy="13021739"/>
            <wp:effectExtent l="0" t="0" r="0" b="8890"/>
            <wp:wrapNone/>
            <wp:docPr id="37" name="Imagen 37" descr="Android 3.0 energía fondo de pantalla fondos de pantalla | Android 3.0  energía fondo de pantalla fotos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droid 3.0 energía fondo de pantalla fondos de pantalla | Android 3.0  energía fondo de pantalla fotos grat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2928" cy="1302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D1D79D3" w:rsidR="00D077E9" w:rsidRDefault="00D077E9" w:rsidP="00AB02A7">
            <w:pPr>
              <w:rPr>
                <w:noProof/>
              </w:rPr>
            </w:pPr>
          </w:p>
          <w:p w14:paraId="19779501" w14:textId="35259CA3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AEAC815" w:rsidR="00D077E9" w:rsidRPr="00485A46" w:rsidRDefault="0033115A" w:rsidP="00AB02A7">
            <w:pPr>
              <w:rPr>
                <w:noProof/>
                <w:color w:val="4D26F2"/>
              </w:rPr>
            </w:pPr>
            <w:r>
              <w:rPr>
                <w:noProof/>
              </w:rPr>
              <w:drawing>
                <wp:anchor distT="0" distB="0" distL="114300" distR="114300" simplePos="0" relativeHeight="251806208" behindDoc="0" locked="0" layoutInCell="1" allowOverlap="1" wp14:anchorId="05F171B7" wp14:editId="0677ECCB">
                  <wp:simplePos x="0" y="0"/>
                  <wp:positionH relativeFrom="column">
                    <wp:posOffset>-99060</wp:posOffset>
                  </wp:positionH>
                  <wp:positionV relativeFrom="paragraph">
                    <wp:posOffset>1905000</wp:posOffset>
                  </wp:positionV>
                  <wp:extent cx="3381375" cy="3381375"/>
                  <wp:effectExtent l="0" t="190500" r="0" b="200025"/>
                  <wp:wrapNone/>
                  <wp:docPr id="40" name="Imagen 40" descr="Átomo - Iconos gratis de edu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Átomo - Iconos gratis de educ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3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28600" sx="102000" sy="102000" algn="ctr" rotWithShape="0">
                              <a:srgbClr val="D3ABFF">
                                <a:alpha val="76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A2E9D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109145AA" wp14:editId="59D819AD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-228432</wp:posOffset>
                      </wp:positionV>
                      <wp:extent cx="3207385" cy="1661160"/>
                      <wp:effectExtent l="0" t="0" r="12065" b="7239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7385" cy="1661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63500" dist="38100" dir="3600000" algn="t" rotWithShape="0">
                                  <a:srgbClr val="3C007E">
                                    <a:alpha val="72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748687A" w14:textId="522ABD3E" w:rsidR="004B4C69" w:rsidRPr="00B577E6" w:rsidRDefault="004B4C69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B577E6"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UNIDAD </w:t>
                                  </w:r>
                                  <w:r w:rsidR="00F0207B" w:rsidRPr="00B577E6"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  <w:t>5</w:t>
                                  </w:r>
                                  <w:r w:rsidRPr="00B577E6"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  <w:t>: RESUMEN</w:t>
                                  </w:r>
                                </w:p>
                                <w:p w14:paraId="6E4B0DF9" w14:textId="27A8F193" w:rsidR="00D077E9" w:rsidRPr="00B577E6" w:rsidRDefault="004B4C69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B577E6">
                                    <w:rPr>
                                      <w:rFonts w:ascii="Nirmala UI" w:hAnsi="Nirmala UI" w:cs="Nirmala UI"/>
                                      <w:color w:val="EFE1FF"/>
                                      <w:sz w:val="56"/>
                                      <w:szCs w:val="56"/>
                                      <w:lang w:bidi="es-ES"/>
                                    </w:rPr>
                                    <w:t>CUADERNO</w:t>
                                  </w:r>
                                </w:p>
                                <w:p w14:paraId="109BB88C" w14:textId="77777777" w:rsidR="00255741" w:rsidRPr="00F97219" w:rsidRDefault="00255741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34ABA2" w:themeColor="accent6"/>
                                      <w:sz w:val="56"/>
                                      <w:szCs w:val="5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-7.05pt;margin-top:-18pt;width:252.55pt;height:130.8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" filled="f" stroked="f" strokeweight=".5pt">
                      <v:shadow on="t" color="#3c007e" opacity="47185f" origin=",-.5" offset="1.5pt,.91656mm"/>
                      <v:textbox>
                        <w:txbxContent>
                          <w:p w14:paraId="1748687A" w14:textId="522ABD3E" w:rsidR="004B4C69" w:rsidRPr="00B577E6" w:rsidRDefault="004B4C69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  <w:t xml:space="preserve">UNIDAD </w:t>
                            </w:r>
                            <w:r w:rsidR="00F0207B" w:rsidRPr="00B577E6"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  <w:t>5</w:t>
                            </w: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  <w:t>: RESUMEN</w:t>
                            </w:r>
                          </w:p>
                          <w:p w14:paraId="6E4B0DF9" w14:textId="27A8F193" w:rsidR="00D077E9" w:rsidRPr="00B577E6" w:rsidRDefault="004B4C69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56"/>
                                <w:szCs w:val="56"/>
                                <w:lang w:bidi="es-ES"/>
                              </w:rPr>
                              <w:t>CUADERNO</w:t>
                            </w:r>
                          </w:p>
                          <w:p w14:paraId="109BB88C" w14:textId="77777777" w:rsidR="00255741" w:rsidRPr="00F97219" w:rsidRDefault="00255741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34ABA2" w:themeColor="accent6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2E9D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596288" behindDoc="0" locked="0" layoutInCell="1" allowOverlap="1" wp14:anchorId="46BDF55B" wp14:editId="7B622296">
                      <wp:simplePos x="0" y="0"/>
                      <wp:positionH relativeFrom="page">
                        <wp:posOffset>-308790</wp:posOffset>
                      </wp:positionH>
                      <wp:positionV relativeFrom="paragraph">
                        <wp:posOffset>-1123315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4000">
                                    <a:srgbClr val="7030A0">
                                      <a:alpha val="85000"/>
                                    </a:srgbClr>
                                  </a:gs>
                                  <a:gs pos="34000">
                                    <a:srgbClr val="7030A0">
                                      <a:alpha val="85000"/>
                                    </a:srgbClr>
                                  </a:gs>
                                  <a:gs pos="100000">
                                    <a:srgbClr val="7030A0">
                                      <a:alpha val="97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3C007E">
                                    <a:alpha val="57647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6F3D3F" w14:textId="6EF8D63A" w:rsidR="00F97219" w:rsidRDefault="00F97219" w:rsidP="00F97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24.3pt;margin-top:-88.45pt;width:310.15pt;height:681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" fillcolor="#7030a0" stroked="f" strokeweight="2pt">
                      <v:fill opacity="63569f" color2="#7030a0" o:opacity2="55705f" focus="13%" type="gradient"/>
                      <v:shadow on="t" type="perspective" color="#3c007e" opacity="37779f" origin=",.5" offset="0,0" matrix="66191f,,,66191f"/>
                      <v:textbox>
                        <w:txbxContent>
                          <w:p w14:paraId="556F3D3F" w14:textId="6EF8D63A" w:rsidR="00F97219" w:rsidRDefault="00F97219" w:rsidP="00F97219">
                            <w:pPr>
                              <w:jc w:val="center"/>
                            </w:pPr>
                          </w:p>
                        </w:txbxContent>
                      </v:textbox>
                      <w10:wrap anchorx="page"/>
                    </v:roundrect>
                  </w:pict>
                </mc:Fallback>
              </mc:AlternateContent>
            </w:r>
            <w:r w:rsidR="005D36C2" w:rsidRPr="00485A46">
              <w:rPr>
                <w:noProof/>
                <w:color w:val="4D26F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 wp14:anchorId="5D6904CF" wp14:editId="25B645E2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1446567</wp:posOffset>
                      </wp:positionV>
                      <wp:extent cx="1858433" cy="0"/>
                      <wp:effectExtent l="95250" t="57150" r="85090" b="133350"/>
                      <wp:wrapNone/>
                      <wp:docPr id="1" name="Conector recto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B069FF"/>
                                </a:solidFill>
                                <a:headEnd w="lg" len="lg"/>
                              </a:ln>
                              <a:effectLst>
                                <a:outerShdw blurRad="50800" dist="38100" dir="5400000" algn="t" rotWithShape="0">
                                  <a:srgbClr val="3C007E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5382A5" id="Conector recto 1" o:spid="_x0000_s1026" alt="divisor de texto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6pt,113.9pt" to="147.9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" strokecolor="#b069ff" strokeweight="6pt">
                      <v:stroke startarrowwidth="wide" startarrowlength="long" endcap="round"/>
                      <v:shadow on="t" color="#3c007e" opacity="26214f" origin=",-.5" offset="0,3pt"/>
                    </v:lin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02C10BCB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1C1B020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7D809733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0CD4B088" w:rsidR="00D077E9" w:rsidRPr="005D36C2" w:rsidRDefault="00FC07B7" w:rsidP="00AB02A7">
            <w:pPr>
              <w:rPr>
                <w:noProof/>
                <w:color w:val="A84800"/>
                <w:sz w:val="10"/>
                <w:szCs w:val="10"/>
              </w:rPr>
            </w:pPr>
            <w:r w:rsidRPr="005D36C2">
              <w:rPr>
                <w:noProof/>
                <w:color w:val="A84800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4315AEC8" wp14:editId="463BF93E">
                      <wp:simplePos x="0" y="0"/>
                      <wp:positionH relativeFrom="column">
                        <wp:posOffset>73963</wp:posOffset>
                      </wp:positionH>
                      <wp:positionV relativeFrom="paragraph">
                        <wp:posOffset>920115</wp:posOffset>
                      </wp:positionV>
                      <wp:extent cx="1858433" cy="0"/>
                      <wp:effectExtent l="95250" t="57150" r="85090" b="133350"/>
                      <wp:wrapNone/>
                      <wp:docPr id="38" name="Conector recto 38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B069FF"/>
                                </a:solidFill>
                                <a:headEnd w="lg" len="lg"/>
                              </a:ln>
                              <a:effectLst>
                                <a:outerShdw blurRad="50800" dist="38100" dir="5400000" algn="t" rotWithShape="0">
                                  <a:srgbClr val="3C007E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13182" id="Conector recto 38" o:spid="_x0000_s1026" alt="divisor de texto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pt,72.45pt" to="152.1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" strokecolor="#b069ff" strokeweight="6pt">
                      <v:stroke startarrowwidth="wide" startarrowlength="long" endcap="round"/>
                      <v:shadow on="t" color="#3c007e" opacity="26214f" origin=",-.5" offset="0,3pt"/>
                    </v:line>
                  </w:pict>
                </mc:Fallback>
              </mc:AlternateContent>
            </w:r>
          </w:p>
        </w:tc>
      </w:tr>
    </w:tbl>
    <w:p w14:paraId="542C471C" w14:textId="3C26E34D" w:rsidR="000955B2" w:rsidRDefault="004E49D1" w:rsidP="000955B2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805184" behindDoc="1" locked="0" layoutInCell="1" allowOverlap="1" wp14:anchorId="12940A43" wp14:editId="530BD67C">
                <wp:simplePos x="0" y="0"/>
                <wp:positionH relativeFrom="page">
                  <wp:align>center</wp:align>
                </wp:positionH>
                <wp:positionV relativeFrom="paragraph">
                  <wp:posOffset>6560974</wp:posOffset>
                </wp:positionV>
                <wp:extent cx="8339958" cy="3610304"/>
                <wp:effectExtent l="0" t="0" r="4445" b="952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958" cy="3610304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FEA8C" id="Rectángulo 39" o:spid="_x0000_s1026" style="position:absolute;margin-left:0;margin-top:516.6pt;width:656.7pt;height:284.3pt;z-index:-2515112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" fillcolor="#7030a0" stroked="f" strokeweight="2pt">
                <v:fill opacity="52428f"/>
                <w10:wrap anchorx="page"/>
              </v:rect>
            </w:pict>
          </mc:Fallback>
        </mc:AlternateContent>
      </w:r>
      <w:r w:rsidR="00FC07B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63CF8FC" wp14:editId="2190ED80">
                <wp:simplePos x="0" y="0"/>
                <wp:positionH relativeFrom="margin">
                  <wp:posOffset>-71082</wp:posOffset>
                </wp:positionH>
                <wp:positionV relativeFrom="paragraph">
                  <wp:posOffset>7281421</wp:posOffset>
                </wp:positionV>
                <wp:extent cx="3139440" cy="624840"/>
                <wp:effectExtent l="38100" t="38100" r="0" b="800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76200" dist="38100" dir="8640000" algn="t" rotWithShape="0">
                            <a:srgbClr val="3C007E">
                              <a:alpha val="76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7B20C9" w14:textId="0E40C3B7" w:rsidR="00704F0E" w:rsidRPr="00B577E6" w:rsidRDefault="0095607C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  <w:lang w:bidi="es-ES"/>
                              </w:rPr>
                              <w:t>FUNDAMENTOS DE</w:t>
                            </w:r>
                            <w:r w:rsidR="00352D61" w:rsidRPr="00B577E6"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  <w:lang w:bidi="es-ES"/>
                              </w:rPr>
                              <w:t>L</w:t>
                            </w: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  <w:lang w:bidi="es-ES"/>
                              </w:rPr>
                              <w:t xml:space="preserve"> HARDWARE</w:t>
                            </w:r>
                          </w:p>
                          <w:p w14:paraId="3095BFCE" w14:textId="6E9B5CD1" w:rsidR="00F76A44" w:rsidRPr="00B577E6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</w:rPr>
                            </w:pPr>
                            <w:r w:rsidRPr="00B577E6">
                              <w:rPr>
                                <w:rFonts w:ascii="Nirmala UI" w:hAnsi="Nirmala UI" w:cs="Nirmala UI"/>
                                <w:color w:val="EFE1F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-5.6pt;margin-top:573.35pt;width:247.2pt;height:49.2pt;z-index:251776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" filled="f" stroked="f" strokeweight=".5pt">
                <v:shadow on="t" color="#3c007e" opacity="49807f" origin=",-.5" offset="-.85622mm,.62208mm"/>
                <v:textbox>
                  <w:txbxContent>
                    <w:p w14:paraId="477B20C9" w14:textId="0E40C3B7" w:rsidR="00704F0E" w:rsidRPr="00B577E6" w:rsidRDefault="0095607C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  <w:lang w:bidi="es-ES"/>
                        </w:rPr>
                      </w:pPr>
                      <w:r w:rsidRPr="00B577E6"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  <w:lang w:bidi="es-ES"/>
                        </w:rPr>
                        <w:t>FUNDAMENTOS DE</w:t>
                      </w:r>
                      <w:r w:rsidR="00352D61" w:rsidRPr="00B577E6"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  <w:lang w:bidi="es-ES"/>
                        </w:rPr>
                        <w:t>L</w:t>
                      </w:r>
                      <w:r w:rsidRPr="00B577E6"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  <w:lang w:bidi="es-ES"/>
                        </w:rPr>
                        <w:t xml:space="preserve"> HARDWARE</w:t>
                      </w:r>
                    </w:p>
                    <w:p w14:paraId="3095BFCE" w14:textId="6E9B5CD1" w:rsidR="00F76A44" w:rsidRPr="00B577E6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</w:rPr>
                      </w:pPr>
                      <w:r w:rsidRPr="00B577E6">
                        <w:rPr>
                          <w:rFonts w:ascii="Nirmala UI" w:hAnsi="Nirmala UI" w:cs="Nirmala UI"/>
                          <w:color w:val="EFE1F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0FE4">
        <w:rPr>
          <w:noProof/>
        </w:rPr>
        <w:t xml:space="preserve"> </w:t>
      </w:r>
      <w:r w:rsidR="00D077E9">
        <w:rPr>
          <w:noProof/>
          <w:lang w:bidi="es-ES"/>
        </w:rPr>
        <w:br w:type="page"/>
      </w:r>
    </w:p>
    <w:sdt>
      <w:sdtPr>
        <w:rPr>
          <w:rFonts w:ascii="Bahnschrift" w:eastAsiaTheme="minorEastAsia" w:hAnsi="Bahnschrift" w:cstheme="minorBidi"/>
          <w:b/>
          <w:bCs/>
          <w:color w:val="A84800"/>
          <w:sz w:val="56"/>
          <w:szCs w:val="56"/>
          <w:lang w:eastAsia="en-US"/>
        </w:rPr>
        <w:id w:val="-800995084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41B0D882" w14:textId="1521318B" w:rsidR="000955B2" w:rsidRPr="00A81B05" w:rsidRDefault="000955B2">
          <w:pPr>
            <w:pStyle w:val="TtuloTDC"/>
            <w:rPr>
              <w:rFonts w:ascii="Bahnschrift" w:eastAsiaTheme="minorEastAsia" w:hAnsi="Bahnschrift" w:cstheme="minorBidi"/>
              <w:b/>
              <w:bCs/>
              <w:color w:val="3C007E"/>
              <w:sz w:val="56"/>
              <w:szCs w:val="56"/>
              <w:lang w:eastAsia="en-US"/>
            </w:rPr>
          </w:pPr>
          <w:r w:rsidRPr="00A81B05">
            <w:rPr>
              <w:rFonts w:ascii="Bahnschrift" w:hAnsi="Bahnschrift"/>
              <w:b/>
              <w:bCs/>
              <w:color w:val="3C007E"/>
              <w:sz w:val="56"/>
              <w:szCs w:val="56"/>
            </w:rPr>
            <w:t>Índice:</w:t>
          </w:r>
        </w:p>
        <w:p w14:paraId="3EB76590" w14:textId="77777777" w:rsidR="00FE2EC4" w:rsidRPr="00A81B05" w:rsidRDefault="00FE2EC4" w:rsidP="00FE2EC4">
          <w:pPr>
            <w:rPr>
              <w:color w:val="3C007E"/>
              <w:lang w:eastAsia="es-ES"/>
            </w:rPr>
          </w:pPr>
        </w:p>
        <w:p w14:paraId="217E7E1B" w14:textId="0DF31BFD" w:rsidR="00A81B05" w:rsidRPr="00A81B05" w:rsidRDefault="000955B2">
          <w:pPr>
            <w:pStyle w:val="TDC1"/>
            <w:rPr>
              <w:rFonts w:asciiTheme="minorHAnsi" w:hAnsiTheme="minorHAnsi"/>
              <w:color w:val="3C007E"/>
              <w:sz w:val="24"/>
              <w:lang w:eastAsia="es-ES"/>
            </w:rPr>
          </w:pPr>
          <w:r w:rsidRPr="00A81B05">
            <w:rPr>
              <w:color w:val="3C007E"/>
              <w:sz w:val="36"/>
              <w:szCs w:val="28"/>
            </w:rPr>
            <w:fldChar w:fldCharType="begin"/>
          </w:r>
          <w:r w:rsidRPr="00A81B05">
            <w:rPr>
              <w:color w:val="3C007E"/>
              <w:sz w:val="36"/>
              <w:szCs w:val="28"/>
            </w:rPr>
            <w:instrText xml:space="preserve"> TOC \o "1-3" \h \z \u </w:instrText>
          </w:r>
          <w:r w:rsidRPr="00A81B05">
            <w:rPr>
              <w:color w:val="3C007E"/>
              <w:sz w:val="36"/>
              <w:szCs w:val="28"/>
            </w:rPr>
            <w:fldChar w:fldCharType="separate"/>
          </w:r>
          <w:hyperlink w:anchor="_Toc130322729" w:history="1"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1.</w:t>
            </w:r>
            <w:r w:rsidR="00A81B05" w:rsidRPr="00A81B05">
              <w:rPr>
                <w:rFonts w:asciiTheme="minorHAnsi" w:hAnsiTheme="minorHAnsi"/>
                <w:color w:val="3C007E"/>
                <w:sz w:val="24"/>
                <w:lang w:eastAsia="es-ES"/>
              </w:rPr>
              <w:tab/>
            </w:r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Medición de parámetros eléctricos: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tab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begin"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instrText xml:space="preserve"> PAGEREF _Toc130322729 \h </w:instrTex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separate"/>
            </w:r>
            <w:r w:rsidR="004E478F">
              <w:rPr>
                <w:webHidden/>
                <w:color w:val="3C007E"/>
                <w:sz w:val="36"/>
                <w:szCs w:val="28"/>
              </w:rPr>
              <w:t>3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end"/>
            </w:r>
          </w:hyperlink>
        </w:p>
        <w:p w14:paraId="0CB883A4" w14:textId="76253A1E" w:rsidR="00A81B05" w:rsidRPr="00A81B05" w:rsidRDefault="004E478F" w:rsidP="00A81B05">
          <w:pPr>
            <w:pStyle w:val="TDC2"/>
            <w:ind w:firstLine="440"/>
            <w:rPr>
              <w:sz w:val="24"/>
              <w:lang w:eastAsia="es-ES"/>
            </w:rPr>
          </w:pPr>
          <w:hyperlink w:anchor="_Toc130322730" w:history="1">
            <w:r w:rsidR="00A81B05" w:rsidRPr="00A81B05">
              <w:rPr>
                <w:rStyle w:val="Hipervnculo"/>
                <w:color w:val="3C007E"/>
              </w:rPr>
              <w:t>1.1.Tensión eléctrica:</w:t>
            </w:r>
            <w:r w:rsidR="00A81B05" w:rsidRPr="00A81B05">
              <w:rPr>
                <w:webHidden/>
              </w:rPr>
              <w:tab/>
            </w:r>
            <w:r w:rsidR="00A81B05" w:rsidRPr="00A81B05">
              <w:rPr>
                <w:webHidden/>
              </w:rPr>
              <w:fldChar w:fldCharType="begin"/>
            </w:r>
            <w:r w:rsidR="00A81B05" w:rsidRPr="00A81B05">
              <w:rPr>
                <w:webHidden/>
              </w:rPr>
              <w:instrText xml:space="preserve"> PAGEREF _Toc130322730 \h </w:instrText>
            </w:r>
            <w:r w:rsidR="00A81B05" w:rsidRPr="00A81B05">
              <w:rPr>
                <w:webHidden/>
              </w:rPr>
            </w:r>
            <w:r w:rsidR="00A81B05" w:rsidRPr="00A81B05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A81B05" w:rsidRPr="00A81B05">
              <w:rPr>
                <w:webHidden/>
              </w:rPr>
              <w:fldChar w:fldCharType="end"/>
            </w:r>
          </w:hyperlink>
        </w:p>
        <w:p w14:paraId="1D9ED60A" w14:textId="3B96DDAE" w:rsidR="00A81B05" w:rsidRPr="00A81B05" w:rsidRDefault="004E478F">
          <w:pPr>
            <w:pStyle w:val="TDC1"/>
            <w:rPr>
              <w:rFonts w:asciiTheme="minorHAnsi" w:hAnsiTheme="minorHAnsi"/>
              <w:color w:val="3C007E"/>
              <w:sz w:val="24"/>
              <w:lang w:eastAsia="es-ES"/>
            </w:rPr>
          </w:pPr>
          <w:hyperlink w:anchor="_Toc130322731" w:history="1"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2.</w:t>
            </w:r>
            <w:r w:rsidR="00A81B05" w:rsidRPr="00A81B05">
              <w:rPr>
                <w:rFonts w:asciiTheme="minorHAnsi" w:hAnsiTheme="minorHAnsi"/>
                <w:color w:val="3C007E"/>
                <w:sz w:val="24"/>
                <w:lang w:eastAsia="es-ES"/>
              </w:rPr>
              <w:tab/>
            </w:r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Diferencia entre corriente continua y alterna: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tab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begin"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instrText xml:space="preserve"> PAGEREF _Toc130322731 \h </w:instrTex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separate"/>
            </w:r>
            <w:r>
              <w:rPr>
                <w:webHidden/>
                <w:color w:val="3C007E"/>
                <w:sz w:val="36"/>
                <w:szCs w:val="28"/>
              </w:rPr>
              <w:t>4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end"/>
            </w:r>
          </w:hyperlink>
        </w:p>
        <w:p w14:paraId="7185FE98" w14:textId="591AA8B4" w:rsidR="00A81B05" w:rsidRPr="00A81B05" w:rsidRDefault="004E478F">
          <w:pPr>
            <w:pStyle w:val="TDC1"/>
            <w:rPr>
              <w:rFonts w:asciiTheme="minorHAnsi" w:hAnsiTheme="minorHAnsi"/>
              <w:color w:val="3C007E"/>
              <w:sz w:val="24"/>
              <w:lang w:eastAsia="es-ES"/>
            </w:rPr>
          </w:pPr>
          <w:hyperlink w:anchor="_Toc130322732" w:history="1"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3.</w:t>
            </w:r>
            <w:r w:rsidR="00A81B05" w:rsidRPr="00A81B05">
              <w:rPr>
                <w:rFonts w:asciiTheme="minorHAnsi" w:hAnsiTheme="minorHAnsi"/>
                <w:color w:val="3C007E"/>
                <w:sz w:val="24"/>
                <w:lang w:eastAsia="es-ES"/>
              </w:rPr>
              <w:tab/>
            </w:r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Polímetro o multímetro: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tab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begin"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instrText xml:space="preserve"> PAGEREF _Toc130322732 \h </w:instrTex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separate"/>
            </w:r>
            <w:r>
              <w:rPr>
                <w:webHidden/>
                <w:color w:val="3C007E"/>
                <w:sz w:val="36"/>
                <w:szCs w:val="28"/>
              </w:rPr>
              <w:t>4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end"/>
            </w:r>
          </w:hyperlink>
        </w:p>
        <w:p w14:paraId="3C84F991" w14:textId="6F06455C" w:rsidR="00A81B05" w:rsidRPr="00A81B05" w:rsidRDefault="004E478F">
          <w:pPr>
            <w:pStyle w:val="TDC1"/>
            <w:rPr>
              <w:rFonts w:asciiTheme="minorHAnsi" w:hAnsiTheme="minorHAnsi"/>
              <w:color w:val="3C007E"/>
              <w:sz w:val="24"/>
              <w:lang w:eastAsia="es-ES"/>
            </w:rPr>
          </w:pPr>
          <w:hyperlink w:anchor="_Toc130322733" w:history="1"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4.</w:t>
            </w:r>
            <w:r w:rsidR="00A81B05" w:rsidRPr="00A81B05">
              <w:rPr>
                <w:rFonts w:asciiTheme="minorHAnsi" w:hAnsiTheme="minorHAnsi"/>
                <w:color w:val="3C007E"/>
                <w:sz w:val="24"/>
                <w:lang w:eastAsia="es-ES"/>
              </w:rPr>
              <w:tab/>
            </w:r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Fuente de alimentación: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tab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begin"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instrText xml:space="preserve"> PAGEREF _Toc130322733 \h </w:instrTex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separate"/>
            </w:r>
            <w:r>
              <w:rPr>
                <w:webHidden/>
                <w:color w:val="3C007E"/>
                <w:sz w:val="36"/>
                <w:szCs w:val="28"/>
              </w:rPr>
              <w:t>5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end"/>
            </w:r>
          </w:hyperlink>
        </w:p>
        <w:p w14:paraId="5466FC54" w14:textId="7B8C3F65" w:rsidR="00A81B05" w:rsidRPr="00A81B05" w:rsidRDefault="004E478F" w:rsidP="00A81B05">
          <w:pPr>
            <w:pStyle w:val="TDC2"/>
            <w:ind w:left="720"/>
            <w:rPr>
              <w:sz w:val="24"/>
              <w:lang w:eastAsia="es-ES"/>
            </w:rPr>
          </w:pPr>
          <w:hyperlink w:anchor="_Toc130322734" w:history="1">
            <w:r w:rsidR="00A81B05" w:rsidRPr="00A81B05">
              <w:rPr>
                <w:rStyle w:val="Hipervnculo"/>
                <w:color w:val="3C007E"/>
              </w:rPr>
              <w:t>4.1. Características de la fuente de alimentación:</w:t>
            </w:r>
            <w:r w:rsidR="00A81B05" w:rsidRPr="00A81B05">
              <w:rPr>
                <w:webHidden/>
              </w:rPr>
              <w:tab/>
            </w:r>
            <w:r w:rsidR="00A81B05" w:rsidRPr="00A81B05">
              <w:rPr>
                <w:webHidden/>
              </w:rPr>
              <w:fldChar w:fldCharType="begin"/>
            </w:r>
            <w:r w:rsidR="00A81B05" w:rsidRPr="00A81B05">
              <w:rPr>
                <w:webHidden/>
              </w:rPr>
              <w:instrText xml:space="preserve"> PAGEREF _Toc130322734 \h </w:instrText>
            </w:r>
            <w:r w:rsidR="00A81B05" w:rsidRPr="00A81B05">
              <w:rPr>
                <w:webHidden/>
              </w:rPr>
            </w:r>
            <w:r w:rsidR="00A81B05" w:rsidRPr="00A81B05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A81B05" w:rsidRPr="00A81B05">
              <w:rPr>
                <w:webHidden/>
              </w:rPr>
              <w:fldChar w:fldCharType="end"/>
            </w:r>
          </w:hyperlink>
        </w:p>
        <w:p w14:paraId="0DEAF564" w14:textId="54F17961" w:rsidR="00A81B05" w:rsidRPr="00A81B05" w:rsidRDefault="004E478F" w:rsidP="00A81B05">
          <w:pPr>
            <w:pStyle w:val="TDC2"/>
            <w:ind w:left="720"/>
            <w:rPr>
              <w:sz w:val="24"/>
              <w:lang w:eastAsia="es-ES"/>
            </w:rPr>
          </w:pPr>
          <w:hyperlink w:anchor="_Toc130322735" w:history="1">
            <w:r w:rsidR="00A81B05" w:rsidRPr="00A81B05">
              <w:rPr>
                <w:rStyle w:val="Hipervnculo"/>
                <w:color w:val="3C007E"/>
              </w:rPr>
              <w:t>4.1.1. Conectores de la fuente de alimentación:</w:t>
            </w:r>
            <w:r w:rsidR="00A81B05" w:rsidRPr="00A81B05">
              <w:rPr>
                <w:webHidden/>
              </w:rPr>
              <w:tab/>
            </w:r>
            <w:r w:rsidR="00A81B05" w:rsidRPr="00A81B05">
              <w:rPr>
                <w:webHidden/>
              </w:rPr>
              <w:fldChar w:fldCharType="begin"/>
            </w:r>
            <w:r w:rsidR="00A81B05" w:rsidRPr="00A81B05">
              <w:rPr>
                <w:webHidden/>
              </w:rPr>
              <w:instrText xml:space="preserve"> PAGEREF _Toc130322735 \h </w:instrText>
            </w:r>
            <w:r w:rsidR="00A81B05" w:rsidRPr="00A81B05">
              <w:rPr>
                <w:webHidden/>
              </w:rPr>
            </w:r>
            <w:r w:rsidR="00A81B05" w:rsidRPr="00A81B05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A81B05" w:rsidRPr="00A81B05">
              <w:rPr>
                <w:webHidden/>
              </w:rPr>
              <w:fldChar w:fldCharType="end"/>
            </w:r>
          </w:hyperlink>
        </w:p>
        <w:p w14:paraId="09D4ACC3" w14:textId="018BB9C4" w:rsidR="00A81B05" w:rsidRPr="00A81B05" w:rsidRDefault="004E478F" w:rsidP="00A81B05">
          <w:pPr>
            <w:pStyle w:val="TDC2"/>
            <w:ind w:left="720"/>
            <w:rPr>
              <w:sz w:val="24"/>
              <w:lang w:eastAsia="es-ES"/>
            </w:rPr>
          </w:pPr>
          <w:hyperlink w:anchor="_Toc130322736" w:history="1">
            <w:r w:rsidR="00A81B05" w:rsidRPr="00A81B05">
              <w:rPr>
                <w:rStyle w:val="Hipervnculo"/>
                <w:color w:val="3C007E"/>
              </w:rPr>
              <w:t>4.1.2. Fallos en la fuente de alimentación:</w:t>
            </w:r>
            <w:r w:rsidR="00A81B05" w:rsidRPr="00A81B05">
              <w:rPr>
                <w:webHidden/>
              </w:rPr>
              <w:tab/>
            </w:r>
            <w:r w:rsidR="00A81B05" w:rsidRPr="00A81B05">
              <w:rPr>
                <w:webHidden/>
              </w:rPr>
              <w:fldChar w:fldCharType="begin"/>
            </w:r>
            <w:r w:rsidR="00A81B05" w:rsidRPr="00A81B05">
              <w:rPr>
                <w:webHidden/>
              </w:rPr>
              <w:instrText xml:space="preserve"> PAGEREF _Toc130322736 \h </w:instrText>
            </w:r>
            <w:r w:rsidR="00A81B05" w:rsidRPr="00A81B05">
              <w:rPr>
                <w:webHidden/>
              </w:rPr>
            </w:r>
            <w:r w:rsidR="00A81B05" w:rsidRPr="00A81B05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A81B05" w:rsidRPr="00A81B05">
              <w:rPr>
                <w:webHidden/>
              </w:rPr>
              <w:fldChar w:fldCharType="end"/>
            </w:r>
          </w:hyperlink>
        </w:p>
        <w:p w14:paraId="3EF4677E" w14:textId="176846D9" w:rsidR="00A81B05" w:rsidRPr="00A81B05" w:rsidRDefault="004E478F">
          <w:pPr>
            <w:pStyle w:val="TDC1"/>
            <w:rPr>
              <w:rFonts w:asciiTheme="minorHAnsi" w:hAnsiTheme="minorHAnsi"/>
              <w:color w:val="3C007E"/>
              <w:sz w:val="24"/>
              <w:lang w:eastAsia="es-ES"/>
            </w:rPr>
          </w:pPr>
          <w:hyperlink w:anchor="_Toc130322737" w:history="1"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5.</w:t>
            </w:r>
            <w:r w:rsidR="00A81B05" w:rsidRPr="00A81B05">
              <w:rPr>
                <w:rFonts w:asciiTheme="minorHAnsi" w:hAnsiTheme="minorHAnsi"/>
                <w:color w:val="3C007E"/>
                <w:sz w:val="24"/>
                <w:lang w:eastAsia="es-ES"/>
              </w:rPr>
              <w:tab/>
            </w:r>
            <w:r w:rsidR="00A81B05" w:rsidRPr="00A81B05">
              <w:rPr>
                <w:rStyle w:val="Hipervnculo"/>
                <w:color w:val="3C007E"/>
                <w:sz w:val="36"/>
                <w:szCs w:val="28"/>
              </w:rPr>
              <w:t>Sistemas de alimentación ininterrumpida (SAI):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tab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begin"/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instrText xml:space="preserve"> PAGEREF _Toc130322737 \h </w:instrTex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separate"/>
            </w:r>
            <w:r>
              <w:rPr>
                <w:webHidden/>
                <w:color w:val="3C007E"/>
                <w:sz w:val="36"/>
                <w:szCs w:val="28"/>
              </w:rPr>
              <w:t>7</w:t>
            </w:r>
            <w:r w:rsidR="00A81B05" w:rsidRPr="00A81B05">
              <w:rPr>
                <w:webHidden/>
                <w:color w:val="3C007E"/>
                <w:sz w:val="36"/>
                <w:szCs w:val="28"/>
              </w:rPr>
              <w:fldChar w:fldCharType="end"/>
            </w:r>
          </w:hyperlink>
        </w:p>
        <w:p w14:paraId="41331E85" w14:textId="3AB19102" w:rsidR="00A81B05" w:rsidRPr="00A81B05" w:rsidRDefault="004E478F" w:rsidP="00A81B05">
          <w:pPr>
            <w:pStyle w:val="TDC2"/>
            <w:ind w:firstLine="440"/>
            <w:rPr>
              <w:sz w:val="24"/>
              <w:lang w:eastAsia="es-ES"/>
            </w:rPr>
          </w:pPr>
          <w:hyperlink w:anchor="_Toc130322738" w:history="1">
            <w:r w:rsidR="00A81B05" w:rsidRPr="00A81B05">
              <w:rPr>
                <w:rStyle w:val="Hipervnculo"/>
                <w:color w:val="3C007E"/>
              </w:rPr>
              <w:t>5.1.Tipos de SAI:</w:t>
            </w:r>
            <w:r w:rsidR="00A81B05" w:rsidRPr="00A81B05">
              <w:rPr>
                <w:webHidden/>
              </w:rPr>
              <w:tab/>
            </w:r>
            <w:r w:rsidR="00A81B05" w:rsidRPr="00A81B05">
              <w:rPr>
                <w:webHidden/>
              </w:rPr>
              <w:fldChar w:fldCharType="begin"/>
            </w:r>
            <w:r w:rsidR="00A81B05" w:rsidRPr="00A81B05">
              <w:rPr>
                <w:webHidden/>
              </w:rPr>
              <w:instrText xml:space="preserve"> PAGEREF _Toc130322738 \h </w:instrText>
            </w:r>
            <w:r w:rsidR="00A81B05" w:rsidRPr="00A81B05">
              <w:rPr>
                <w:webHidden/>
              </w:rPr>
            </w:r>
            <w:r w:rsidR="00A81B05" w:rsidRPr="00A81B05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A81B05" w:rsidRPr="00A81B05">
              <w:rPr>
                <w:webHidden/>
              </w:rPr>
              <w:fldChar w:fldCharType="end"/>
            </w:r>
          </w:hyperlink>
        </w:p>
        <w:p w14:paraId="386EDD2D" w14:textId="6126B4AC" w:rsidR="000955B2" w:rsidRDefault="000955B2">
          <w:r w:rsidRPr="00A81B05">
            <w:rPr>
              <w:color w:val="3C007E"/>
              <w:sz w:val="32"/>
              <w:szCs w:val="24"/>
            </w:rPr>
            <w:fldChar w:fldCharType="end"/>
          </w:r>
        </w:p>
      </w:sdtContent>
    </w:sdt>
    <w:p w14:paraId="32D3F8DD" w14:textId="6D2F8C75" w:rsidR="00280FE4" w:rsidRDefault="00280FE4" w:rsidP="000955B2">
      <w:pPr>
        <w:spacing w:after="200"/>
        <w:rPr>
          <w:noProof/>
        </w:rPr>
      </w:pPr>
    </w:p>
    <w:p w14:paraId="46DEF35E" w14:textId="77777777" w:rsidR="00FE2EC4" w:rsidRDefault="00FE2EC4" w:rsidP="000955B2">
      <w:pPr>
        <w:spacing w:after="200"/>
        <w:rPr>
          <w:noProof/>
        </w:rPr>
      </w:pPr>
    </w:p>
    <w:p w14:paraId="17920765" w14:textId="77777777" w:rsidR="00FE2EC4" w:rsidRDefault="00FE2EC4" w:rsidP="000955B2">
      <w:pPr>
        <w:spacing w:after="200"/>
        <w:rPr>
          <w:noProof/>
        </w:rPr>
      </w:pPr>
    </w:p>
    <w:p w14:paraId="4985DDE2" w14:textId="77777777" w:rsidR="00FE2EC4" w:rsidRDefault="00FE2EC4" w:rsidP="000955B2">
      <w:pPr>
        <w:spacing w:after="200"/>
        <w:rPr>
          <w:noProof/>
        </w:rPr>
      </w:pPr>
    </w:p>
    <w:p w14:paraId="6410EA50" w14:textId="77777777" w:rsidR="00FE2EC4" w:rsidRDefault="00FE2EC4" w:rsidP="000955B2">
      <w:pPr>
        <w:spacing w:after="200"/>
        <w:rPr>
          <w:noProof/>
        </w:rPr>
      </w:pPr>
    </w:p>
    <w:p w14:paraId="5A79E45A" w14:textId="77777777" w:rsidR="00FE2EC4" w:rsidRDefault="00FE2EC4" w:rsidP="000955B2">
      <w:pPr>
        <w:spacing w:after="200"/>
        <w:rPr>
          <w:noProof/>
        </w:rPr>
      </w:pPr>
    </w:p>
    <w:p w14:paraId="2993E146" w14:textId="77777777" w:rsidR="00FE2EC4" w:rsidRDefault="00FE2EC4" w:rsidP="000955B2">
      <w:pPr>
        <w:spacing w:after="200"/>
        <w:rPr>
          <w:noProof/>
        </w:rPr>
      </w:pPr>
    </w:p>
    <w:p w14:paraId="59A881A1" w14:textId="77777777" w:rsidR="00FE2EC4" w:rsidRDefault="00FE2EC4" w:rsidP="000955B2">
      <w:pPr>
        <w:spacing w:after="200"/>
        <w:rPr>
          <w:noProof/>
        </w:rPr>
      </w:pPr>
    </w:p>
    <w:p w14:paraId="631673E9" w14:textId="77777777" w:rsidR="00FE2EC4" w:rsidRDefault="00FE2EC4" w:rsidP="000955B2">
      <w:pPr>
        <w:spacing w:after="200"/>
        <w:rPr>
          <w:noProof/>
        </w:rPr>
      </w:pPr>
    </w:p>
    <w:p w14:paraId="6D9637DC" w14:textId="77777777" w:rsidR="00FE2EC4" w:rsidRDefault="00FE2EC4" w:rsidP="000955B2">
      <w:pPr>
        <w:spacing w:after="200"/>
        <w:rPr>
          <w:noProof/>
        </w:rPr>
      </w:pPr>
    </w:p>
    <w:p w14:paraId="32C5C165" w14:textId="77777777" w:rsidR="00FE2EC4" w:rsidRDefault="00FE2EC4" w:rsidP="000955B2">
      <w:pPr>
        <w:spacing w:after="200"/>
        <w:rPr>
          <w:noProof/>
        </w:rPr>
      </w:pPr>
    </w:p>
    <w:p w14:paraId="6308B566" w14:textId="0F7741BC" w:rsidR="00FE2EC4" w:rsidRDefault="003E1C9E" w:rsidP="003E1C9E">
      <w:pPr>
        <w:tabs>
          <w:tab w:val="left" w:pos="7725"/>
        </w:tabs>
        <w:spacing w:after="200"/>
        <w:rPr>
          <w:noProof/>
        </w:rPr>
      </w:pPr>
      <w:r>
        <w:rPr>
          <w:noProof/>
        </w:rPr>
        <w:tab/>
      </w:r>
    </w:p>
    <w:p w14:paraId="631AA970" w14:textId="326B56D7" w:rsidR="005A26F0" w:rsidRPr="005E44B1" w:rsidRDefault="005E44B1" w:rsidP="005A26F0">
      <w:pPr>
        <w:pStyle w:val="Ttulo1"/>
        <w:numPr>
          <w:ilvl w:val="0"/>
          <w:numId w:val="1"/>
        </w:numPr>
        <w:rPr>
          <w:rFonts w:ascii="Bahnschrift" w:hAnsi="Bahnschrift"/>
          <w:color w:val="3C007E"/>
          <w:sz w:val="44"/>
          <w:szCs w:val="24"/>
        </w:rPr>
      </w:pPr>
      <w:bookmarkStart w:id="0" w:name="_Toc130322729"/>
      <w:r w:rsidRPr="005E44B1">
        <w:rPr>
          <w:rFonts w:ascii="Bahnschrift" w:hAnsi="Bahnschrift"/>
          <w:color w:val="3C007E"/>
          <w:sz w:val="44"/>
          <w:szCs w:val="24"/>
        </w:rPr>
        <w:lastRenderedPageBreak/>
        <w:t>Medición de parámetros eléctricos</w:t>
      </w:r>
      <w:r w:rsidR="00A81B05">
        <w:rPr>
          <w:rFonts w:ascii="Bahnschrift" w:hAnsi="Bahnschrift"/>
          <w:color w:val="3C007E"/>
          <w:sz w:val="44"/>
          <w:szCs w:val="24"/>
        </w:rPr>
        <w:t>:</w:t>
      </w:r>
      <w:bookmarkEnd w:id="0"/>
    </w:p>
    <w:p w14:paraId="054543C8" w14:textId="77777777" w:rsidR="00627D7E" w:rsidRPr="005E44B1" w:rsidRDefault="00627D7E" w:rsidP="00627D7E">
      <w:pPr>
        <w:pStyle w:val="Contenido"/>
        <w:rPr>
          <w:color w:val="3C007E"/>
        </w:rPr>
      </w:pPr>
    </w:p>
    <w:p w14:paraId="6914CD76" w14:textId="249559BE" w:rsidR="00482F45" w:rsidRDefault="00D93635" w:rsidP="00A81B05">
      <w:pPr>
        <w:pStyle w:val="Ttulo2"/>
        <w:numPr>
          <w:ilvl w:val="1"/>
          <w:numId w:val="1"/>
        </w:numPr>
        <w:rPr>
          <w:rFonts w:ascii="Bahnschrift" w:hAnsi="Bahnschrift"/>
          <w:b/>
          <w:bCs/>
          <w:color w:val="3C007E"/>
        </w:rPr>
      </w:pPr>
      <w:r w:rsidRPr="005E44B1">
        <w:rPr>
          <w:rFonts w:ascii="Bahnschrift" w:hAnsi="Bahnschrift"/>
          <w:b/>
          <w:bCs/>
          <w:color w:val="3C007E"/>
        </w:rPr>
        <w:t xml:space="preserve">       </w:t>
      </w:r>
      <w:bookmarkStart w:id="1" w:name="_Toc130322730"/>
      <w:r w:rsidR="005E44B1" w:rsidRPr="005E44B1">
        <w:rPr>
          <w:rFonts w:ascii="Bahnschrift" w:hAnsi="Bahnschrift"/>
          <w:b/>
          <w:bCs/>
          <w:color w:val="3C007E"/>
        </w:rPr>
        <w:t>Tensión eléctrica</w:t>
      </w:r>
      <w:r w:rsidR="005A26F0" w:rsidRPr="005E44B1">
        <w:rPr>
          <w:rFonts w:ascii="Bahnschrift" w:hAnsi="Bahnschrift"/>
          <w:b/>
          <w:bCs/>
          <w:color w:val="3C007E"/>
        </w:rPr>
        <w:t>:</w:t>
      </w:r>
      <w:bookmarkEnd w:id="1"/>
    </w:p>
    <w:p w14:paraId="24CEF65B" w14:textId="77777777" w:rsidR="00B347AF" w:rsidRDefault="00B347AF" w:rsidP="00B347AF"/>
    <w:p w14:paraId="19DE4E92" w14:textId="532479CC" w:rsidR="00B347AF" w:rsidRDefault="00BE4402" w:rsidP="00267B76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La </w:t>
      </w:r>
      <w:r w:rsidRPr="00616404">
        <w:rPr>
          <w:color w:val="auto"/>
        </w:rPr>
        <w:t>tensión eléctrica</w:t>
      </w:r>
      <w:r>
        <w:rPr>
          <w:b w:val="0"/>
          <w:bCs/>
          <w:color w:val="auto"/>
        </w:rPr>
        <w:t xml:space="preserve"> se produce cuando dos elementos con diferente carga (positiva y negativa) se ponen en contacto</w:t>
      </w:r>
      <w:r w:rsidR="00A2436B">
        <w:rPr>
          <w:b w:val="0"/>
          <w:bCs/>
          <w:color w:val="auto"/>
        </w:rPr>
        <w:t>. En estos elementos hay un paso de electrones, desde el que tiene más carga negativa al que tiene más carga positiva</w:t>
      </w:r>
      <w:r w:rsidR="002D46B9">
        <w:rPr>
          <w:b w:val="0"/>
          <w:bCs/>
          <w:color w:val="auto"/>
        </w:rPr>
        <w:t>, produciéndose así la corriente eléctrica. En el momento en el que ambos cuerpos igualan la cara, la corriente eléctrica cesa</w:t>
      </w:r>
      <w:r w:rsidR="00267B76">
        <w:rPr>
          <w:b w:val="0"/>
          <w:bCs/>
          <w:color w:val="auto"/>
        </w:rPr>
        <w:t>rá.</w:t>
      </w:r>
    </w:p>
    <w:p w14:paraId="69386BC8" w14:textId="77777777" w:rsidR="00267B76" w:rsidRDefault="00267B76" w:rsidP="00267B76">
      <w:pPr>
        <w:ind w:left="720"/>
        <w:jc w:val="both"/>
        <w:rPr>
          <w:b w:val="0"/>
          <w:bCs/>
          <w:color w:val="auto"/>
        </w:rPr>
      </w:pPr>
    </w:p>
    <w:p w14:paraId="715E21B0" w14:textId="6BDCF595" w:rsidR="00267B76" w:rsidRDefault="00267B76" w:rsidP="00267B76">
      <w:pPr>
        <w:ind w:left="720"/>
        <w:jc w:val="both"/>
        <w:rPr>
          <w:rFonts w:ascii="Bahnschrift" w:hAnsi="Bahnschrift"/>
          <w:color w:val="3C007E"/>
        </w:rPr>
      </w:pPr>
      <w:r>
        <w:rPr>
          <w:rFonts w:ascii="Bahnschrift" w:hAnsi="Bahnschrift"/>
          <w:color w:val="3C007E"/>
        </w:rPr>
        <w:t>Voltaje frente a intensidad:</w:t>
      </w:r>
    </w:p>
    <w:p w14:paraId="15DBAE8D" w14:textId="77777777" w:rsidR="000E60A6" w:rsidRDefault="000E60A6" w:rsidP="00267B76">
      <w:pPr>
        <w:ind w:left="720"/>
        <w:jc w:val="both"/>
        <w:rPr>
          <w:rFonts w:ascii="Bahnschrift" w:hAnsi="Bahnschrift"/>
          <w:color w:val="3C007E"/>
        </w:rPr>
      </w:pPr>
    </w:p>
    <w:p w14:paraId="3A3B7E93" w14:textId="4F68BF41" w:rsidR="000E60A6" w:rsidRDefault="000E60A6" w:rsidP="000E60A6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El </w:t>
      </w:r>
      <w:r w:rsidRPr="00616404">
        <w:rPr>
          <w:color w:val="auto"/>
        </w:rPr>
        <w:t>voltaje</w:t>
      </w:r>
      <w:r>
        <w:rPr>
          <w:b w:val="0"/>
          <w:bCs/>
          <w:color w:val="auto"/>
        </w:rPr>
        <w:t xml:space="preserve"> también es </w:t>
      </w:r>
      <w:r w:rsidR="009351B7">
        <w:rPr>
          <w:b w:val="0"/>
          <w:bCs/>
          <w:color w:val="auto"/>
        </w:rPr>
        <w:t xml:space="preserve">denominado como </w:t>
      </w:r>
      <w:r w:rsidR="009351B7" w:rsidRPr="00616404">
        <w:rPr>
          <w:color w:val="auto"/>
        </w:rPr>
        <w:t>diferencia de potencial</w:t>
      </w:r>
      <w:r w:rsidR="009351B7">
        <w:rPr>
          <w:b w:val="0"/>
          <w:bCs/>
          <w:color w:val="auto"/>
        </w:rPr>
        <w:t xml:space="preserve"> o </w:t>
      </w:r>
      <w:r w:rsidR="009351B7" w:rsidRPr="00616404">
        <w:rPr>
          <w:color w:val="auto"/>
        </w:rPr>
        <w:t>tensión eléctrica</w:t>
      </w:r>
      <w:r w:rsidR="009351B7">
        <w:rPr>
          <w:b w:val="0"/>
          <w:bCs/>
          <w:color w:val="auto"/>
        </w:rPr>
        <w:t xml:space="preserve">. Se representa como </w:t>
      </w:r>
      <w:r w:rsidR="009351B7" w:rsidRPr="00616404">
        <w:rPr>
          <w:color w:val="auto"/>
        </w:rPr>
        <w:t>“V”</w:t>
      </w:r>
      <w:r w:rsidR="009351B7">
        <w:rPr>
          <w:b w:val="0"/>
          <w:bCs/>
          <w:color w:val="auto"/>
        </w:rPr>
        <w:t xml:space="preserve"> y </w:t>
      </w:r>
      <w:r w:rsidR="00616404">
        <w:rPr>
          <w:b w:val="0"/>
          <w:bCs/>
          <w:color w:val="auto"/>
        </w:rPr>
        <w:t>se mide en</w:t>
      </w:r>
      <w:r w:rsidR="009351B7">
        <w:rPr>
          <w:b w:val="0"/>
          <w:bCs/>
          <w:color w:val="auto"/>
        </w:rPr>
        <w:t xml:space="preserve"> </w:t>
      </w:r>
      <w:r w:rsidR="00616404" w:rsidRPr="00616404">
        <w:rPr>
          <w:color w:val="auto"/>
        </w:rPr>
        <w:t>V</w:t>
      </w:r>
      <w:r w:rsidR="009351B7" w:rsidRPr="00616404">
        <w:rPr>
          <w:color w:val="auto"/>
        </w:rPr>
        <w:t>oltio</w:t>
      </w:r>
      <w:r w:rsidR="00616404" w:rsidRPr="00616404">
        <w:rPr>
          <w:color w:val="auto"/>
        </w:rPr>
        <w:t>s</w:t>
      </w:r>
      <w:r w:rsidR="009351B7">
        <w:rPr>
          <w:b w:val="0"/>
          <w:bCs/>
          <w:color w:val="auto"/>
        </w:rPr>
        <w:t xml:space="preserve">. Para medir el voltaje se utiliza el </w:t>
      </w:r>
      <w:r w:rsidR="009351B7" w:rsidRPr="00616404">
        <w:rPr>
          <w:color w:val="auto"/>
        </w:rPr>
        <w:t>voltímetro</w:t>
      </w:r>
      <w:r w:rsidR="009351B7">
        <w:rPr>
          <w:b w:val="0"/>
          <w:bCs/>
          <w:color w:val="auto"/>
        </w:rPr>
        <w:t>.</w:t>
      </w:r>
    </w:p>
    <w:p w14:paraId="5EA325B2" w14:textId="77777777" w:rsidR="00616404" w:rsidRPr="00683535" w:rsidRDefault="00616404" w:rsidP="000E60A6">
      <w:pPr>
        <w:ind w:left="720"/>
        <w:jc w:val="both"/>
        <w:rPr>
          <w:b w:val="0"/>
          <w:bCs/>
          <w:color w:val="auto"/>
          <w:sz w:val="22"/>
          <w:szCs w:val="18"/>
        </w:rPr>
      </w:pPr>
    </w:p>
    <w:p w14:paraId="331C1247" w14:textId="5C73CB61" w:rsidR="00616404" w:rsidRDefault="00616404" w:rsidP="000E60A6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La </w:t>
      </w:r>
      <w:r w:rsidRPr="00616404">
        <w:rPr>
          <w:color w:val="auto"/>
        </w:rPr>
        <w:t>intensidad</w:t>
      </w:r>
      <w:r>
        <w:rPr>
          <w:b w:val="0"/>
          <w:bCs/>
          <w:color w:val="auto"/>
        </w:rPr>
        <w:t xml:space="preserve">, por otra parte, es la cantidad de corriente que pasa por un circuito en un tiempo determinado. Se representa como </w:t>
      </w:r>
      <w:r w:rsidRPr="00616404">
        <w:rPr>
          <w:color w:val="auto"/>
        </w:rPr>
        <w:t>“A”</w:t>
      </w:r>
      <w:r>
        <w:rPr>
          <w:b w:val="0"/>
          <w:bCs/>
          <w:color w:val="auto"/>
        </w:rPr>
        <w:t xml:space="preserve"> y se mide en </w:t>
      </w:r>
      <w:r w:rsidRPr="00616404">
        <w:rPr>
          <w:color w:val="auto"/>
        </w:rPr>
        <w:t>Amperios</w:t>
      </w:r>
      <w:r>
        <w:rPr>
          <w:b w:val="0"/>
          <w:bCs/>
          <w:color w:val="auto"/>
        </w:rPr>
        <w:t>.</w:t>
      </w:r>
    </w:p>
    <w:p w14:paraId="2995C746" w14:textId="77777777" w:rsidR="000E60A6" w:rsidRDefault="000E60A6" w:rsidP="00267B76">
      <w:pPr>
        <w:ind w:left="720"/>
        <w:jc w:val="both"/>
        <w:rPr>
          <w:rFonts w:ascii="Bahnschrift" w:hAnsi="Bahnschrift"/>
          <w:color w:val="3C007E"/>
        </w:rPr>
      </w:pPr>
    </w:p>
    <w:p w14:paraId="4E23F953" w14:textId="77777777" w:rsidR="00267B76" w:rsidRDefault="00267B76" w:rsidP="00267B76">
      <w:pPr>
        <w:ind w:left="720"/>
        <w:jc w:val="both"/>
        <w:rPr>
          <w:rFonts w:ascii="Bahnschrift" w:hAnsi="Bahnschrift"/>
          <w:color w:val="3C007E"/>
        </w:rPr>
      </w:pPr>
    </w:p>
    <w:p w14:paraId="627D1CC4" w14:textId="0F93BAC8" w:rsidR="00267B76" w:rsidRDefault="00267B76" w:rsidP="00267B76">
      <w:pPr>
        <w:ind w:left="720"/>
        <w:jc w:val="both"/>
        <w:rPr>
          <w:rFonts w:ascii="Bahnschrift" w:hAnsi="Bahnschrift"/>
          <w:color w:val="3C007E"/>
        </w:rPr>
      </w:pPr>
      <w:r>
        <w:rPr>
          <w:rFonts w:ascii="Bahnschrift" w:hAnsi="Bahnschrift"/>
          <w:color w:val="3C007E"/>
        </w:rPr>
        <w:t>Resistencia:</w:t>
      </w:r>
    </w:p>
    <w:p w14:paraId="7D73B4FF" w14:textId="77777777" w:rsidR="00616404" w:rsidRDefault="00616404" w:rsidP="00267B76">
      <w:pPr>
        <w:ind w:left="720"/>
        <w:jc w:val="both"/>
        <w:rPr>
          <w:rFonts w:ascii="Bahnschrift" w:hAnsi="Bahnschrift"/>
          <w:color w:val="3C007E"/>
        </w:rPr>
      </w:pPr>
    </w:p>
    <w:p w14:paraId="4EAA85D7" w14:textId="6742DC88" w:rsidR="00616404" w:rsidRDefault="006B3A7F" w:rsidP="00616404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La </w:t>
      </w:r>
      <w:r w:rsidRPr="00683535">
        <w:rPr>
          <w:color w:val="auto"/>
        </w:rPr>
        <w:t>resistencia</w:t>
      </w:r>
      <w:r>
        <w:rPr>
          <w:b w:val="0"/>
          <w:bCs/>
          <w:color w:val="auto"/>
        </w:rPr>
        <w:t xml:space="preserve"> se refiere </w:t>
      </w:r>
      <w:r w:rsidR="00E13D53">
        <w:rPr>
          <w:b w:val="0"/>
          <w:bCs/>
          <w:color w:val="auto"/>
        </w:rPr>
        <w:t xml:space="preserve">a la oposición al flujo de la corriente eléctrica, se mide en </w:t>
      </w:r>
      <w:r w:rsidR="00E13D53" w:rsidRPr="00683535">
        <w:rPr>
          <w:color w:val="auto"/>
        </w:rPr>
        <w:t>Ohmios</w:t>
      </w:r>
      <w:r w:rsidR="00C4729A">
        <w:rPr>
          <w:b w:val="0"/>
          <w:bCs/>
          <w:color w:val="auto"/>
        </w:rPr>
        <w:t xml:space="preserve"> y se representa como “</w:t>
      </w:r>
      <w:r w:rsidR="004C49D0" w:rsidRPr="00683535">
        <w:rPr>
          <w:color w:val="auto"/>
        </w:rPr>
        <w:t>Ω</w:t>
      </w:r>
      <w:r w:rsidR="00C4729A">
        <w:rPr>
          <w:b w:val="0"/>
          <w:bCs/>
          <w:color w:val="auto"/>
        </w:rPr>
        <w:t>”</w:t>
      </w:r>
      <w:r w:rsidR="004C49D0">
        <w:rPr>
          <w:b w:val="0"/>
          <w:bCs/>
          <w:color w:val="auto"/>
        </w:rPr>
        <w:t xml:space="preserve">, se puede medir con un </w:t>
      </w:r>
      <w:r w:rsidR="007D0128" w:rsidRPr="00683535">
        <w:rPr>
          <w:color w:val="auto"/>
        </w:rPr>
        <w:t>ohmímetro</w:t>
      </w:r>
      <w:r w:rsidR="007D0128">
        <w:rPr>
          <w:b w:val="0"/>
          <w:bCs/>
          <w:color w:val="auto"/>
        </w:rPr>
        <w:t>.</w:t>
      </w:r>
    </w:p>
    <w:p w14:paraId="7A2E5E09" w14:textId="77777777" w:rsidR="007D0128" w:rsidRPr="00683535" w:rsidRDefault="007D0128" w:rsidP="00616404">
      <w:pPr>
        <w:ind w:left="720"/>
        <w:jc w:val="both"/>
        <w:rPr>
          <w:b w:val="0"/>
          <w:bCs/>
          <w:color w:val="auto"/>
          <w:sz w:val="22"/>
          <w:szCs w:val="18"/>
        </w:rPr>
      </w:pPr>
    </w:p>
    <w:p w14:paraId="5CE8D03C" w14:textId="42D8A88A" w:rsidR="007D0128" w:rsidRDefault="007D0128" w:rsidP="007D0128">
      <w:pPr>
        <w:ind w:left="720"/>
        <w:jc w:val="both"/>
        <w:rPr>
          <w:b w:val="0"/>
          <w:bCs/>
          <w:color w:val="auto"/>
        </w:rPr>
      </w:pPr>
      <w:r w:rsidRPr="007D0128">
        <w:rPr>
          <w:b w:val="0"/>
          <w:bCs/>
          <w:color w:val="auto"/>
        </w:rPr>
        <w:t>Muchos materiales presentan resistencia al paso de la corriente</w:t>
      </w:r>
      <w:r>
        <w:rPr>
          <w:b w:val="0"/>
          <w:bCs/>
          <w:color w:val="auto"/>
        </w:rPr>
        <w:t xml:space="preserve"> como </w:t>
      </w:r>
      <w:r w:rsidR="00130F87">
        <w:rPr>
          <w:b w:val="0"/>
          <w:bCs/>
          <w:color w:val="auto"/>
        </w:rPr>
        <w:t>los plásticos</w:t>
      </w:r>
      <w:r>
        <w:rPr>
          <w:b w:val="0"/>
          <w:bCs/>
          <w:color w:val="auto"/>
        </w:rPr>
        <w:t xml:space="preserve"> y otros que no</w:t>
      </w:r>
      <w:r w:rsidR="00130F87">
        <w:rPr>
          <w:b w:val="0"/>
          <w:bCs/>
          <w:color w:val="auto"/>
        </w:rPr>
        <w:t xml:space="preserve"> como el metal, así que podemos distinguir entre:</w:t>
      </w:r>
    </w:p>
    <w:p w14:paraId="38BC130F" w14:textId="77777777" w:rsidR="00130F87" w:rsidRPr="00130F87" w:rsidRDefault="00130F87" w:rsidP="007D0128">
      <w:pPr>
        <w:ind w:left="720"/>
        <w:jc w:val="both"/>
        <w:rPr>
          <w:rFonts w:cstheme="minorHAnsi"/>
          <w:b w:val="0"/>
          <w:bCs/>
          <w:color w:val="auto"/>
        </w:rPr>
      </w:pPr>
    </w:p>
    <w:p w14:paraId="418896B5" w14:textId="0C6549AB" w:rsidR="00130F87" w:rsidRPr="00683535" w:rsidRDefault="00130F87" w:rsidP="00B71806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683535">
        <w:rPr>
          <w:rFonts w:asciiTheme="minorHAnsi" w:hAnsiTheme="minorHAnsi" w:cstheme="minorHAnsi"/>
          <w:b/>
          <w:sz w:val="28"/>
          <w:szCs w:val="28"/>
        </w:rPr>
        <w:t>Materiales aislantes</w:t>
      </w:r>
      <w:r w:rsidRPr="00130F87">
        <w:rPr>
          <w:rFonts w:asciiTheme="minorHAnsi" w:hAnsiTheme="minorHAnsi" w:cstheme="minorHAnsi"/>
          <w:bCs/>
          <w:sz w:val="28"/>
          <w:szCs w:val="28"/>
        </w:rPr>
        <w:t>:</w:t>
      </w:r>
      <w:r w:rsidR="0068285C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68285C" w:rsidRPr="0068285C">
        <w:rPr>
          <w:rFonts w:asciiTheme="minorHAnsi" w:hAnsiTheme="minorHAnsi" w:cstheme="minorHAnsi"/>
          <w:bCs/>
          <w:sz w:val="28"/>
          <w:szCs w:val="28"/>
        </w:rPr>
        <w:t>aquellos que no permiten el desplazamiento de electrones a través de</w:t>
      </w:r>
      <w:r w:rsidR="0068285C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68285C" w:rsidRPr="0068285C">
        <w:rPr>
          <w:rFonts w:asciiTheme="minorHAnsi" w:hAnsiTheme="minorHAnsi" w:cstheme="minorHAnsi"/>
          <w:bCs/>
          <w:sz w:val="28"/>
          <w:szCs w:val="32"/>
        </w:rPr>
        <w:t>ellos.</w:t>
      </w:r>
    </w:p>
    <w:p w14:paraId="27C219AB" w14:textId="77777777" w:rsidR="00683535" w:rsidRPr="0068285C" w:rsidRDefault="00683535" w:rsidP="00683535">
      <w:pPr>
        <w:pStyle w:val="Prrafodelista"/>
        <w:ind w:left="1440"/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234F1418" w14:textId="778E71F9" w:rsidR="00130F87" w:rsidRPr="00683535" w:rsidRDefault="00130F87" w:rsidP="00B71806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  <w:bCs/>
          <w:sz w:val="28"/>
          <w:szCs w:val="28"/>
        </w:rPr>
      </w:pPr>
      <w:r w:rsidRPr="00683535">
        <w:rPr>
          <w:rFonts w:asciiTheme="minorHAnsi" w:hAnsiTheme="minorHAnsi" w:cstheme="minorHAnsi"/>
          <w:b/>
          <w:sz w:val="28"/>
          <w:szCs w:val="28"/>
        </w:rPr>
        <w:t>Materiales conductores</w:t>
      </w:r>
      <w:r w:rsidRPr="00130F87">
        <w:rPr>
          <w:rFonts w:asciiTheme="minorHAnsi" w:hAnsiTheme="minorHAnsi" w:cstheme="minorHAnsi"/>
          <w:bCs/>
          <w:sz w:val="28"/>
          <w:szCs w:val="28"/>
        </w:rPr>
        <w:t>:</w:t>
      </w:r>
      <w:r w:rsidR="00683535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683535" w:rsidRPr="00683535">
        <w:rPr>
          <w:rFonts w:asciiTheme="minorHAnsi" w:hAnsiTheme="minorHAnsi" w:cstheme="minorHAnsi"/>
          <w:bCs/>
          <w:sz w:val="28"/>
          <w:szCs w:val="28"/>
        </w:rPr>
        <w:t>aquellos que permiten el desplazamiento de electrones en su</w:t>
      </w:r>
      <w:r w:rsidR="00683535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="00683535" w:rsidRPr="00683535">
        <w:rPr>
          <w:rFonts w:asciiTheme="minorHAnsi" w:hAnsiTheme="minorHAnsi" w:cstheme="minorHAnsi"/>
          <w:bCs/>
          <w:sz w:val="28"/>
          <w:szCs w:val="32"/>
        </w:rPr>
        <w:t>interior cuando en dos de sus extremos hay una diferencia de potencial</w:t>
      </w:r>
    </w:p>
    <w:p w14:paraId="7B3F793D" w14:textId="77777777" w:rsidR="00683535" w:rsidRPr="00683535" w:rsidRDefault="00683535" w:rsidP="00683535">
      <w:pPr>
        <w:pStyle w:val="Prrafodelista"/>
        <w:rPr>
          <w:rFonts w:asciiTheme="minorHAnsi" w:hAnsiTheme="minorHAnsi" w:cstheme="minorHAnsi"/>
          <w:bCs/>
          <w:sz w:val="28"/>
          <w:szCs w:val="28"/>
        </w:rPr>
      </w:pPr>
    </w:p>
    <w:p w14:paraId="6001F4AD" w14:textId="77777777" w:rsidR="00267B76" w:rsidRDefault="00267B76" w:rsidP="00683535">
      <w:pPr>
        <w:jc w:val="both"/>
        <w:rPr>
          <w:rFonts w:ascii="Bahnschrift" w:hAnsi="Bahnschrift"/>
          <w:color w:val="3C007E"/>
        </w:rPr>
      </w:pPr>
    </w:p>
    <w:p w14:paraId="1D38BAF8" w14:textId="7F08A89E" w:rsidR="00267B76" w:rsidRDefault="00267B76" w:rsidP="00267B76">
      <w:pPr>
        <w:ind w:left="720"/>
        <w:jc w:val="both"/>
        <w:rPr>
          <w:rFonts w:ascii="Bahnschrift" w:hAnsi="Bahnschrift"/>
          <w:color w:val="3C007E"/>
        </w:rPr>
      </w:pPr>
      <w:r>
        <w:rPr>
          <w:rFonts w:ascii="Bahnschrift" w:hAnsi="Bahnschrift"/>
          <w:color w:val="3C007E"/>
        </w:rPr>
        <w:lastRenderedPageBreak/>
        <w:t>Potencia:</w:t>
      </w:r>
    </w:p>
    <w:p w14:paraId="6BC80B37" w14:textId="77777777" w:rsidR="00683535" w:rsidRDefault="00683535" w:rsidP="00267B76">
      <w:pPr>
        <w:ind w:left="720"/>
        <w:jc w:val="both"/>
        <w:rPr>
          <w:rFonts w:ascii="Bahnschrift" w:hAnsi="Bahnschrift"/>
          <w:color w:val="3C007E"/>
        </w:rPr>
      </w:pPr>
    </w:p>
    <w:p w14:paraId="1D828D95" w14:textId="7E741A9A" w:rsidR="00683535" w:rsidRDefault="00076779" w:rsidP="00267B76">
      <w:pPr>
        <w:ind w:left="720"/>
        <w:jc w:val="both"/>
        <w:rPr>
          <w:b w:val="0"/>
          <w:bCs/>
          <w:color w:val="auto"/>
        </w:rPr>
      </w:pPr>
      <w:r w:rsidRPr="00076779">
        <w:rPr>
          <w:b w:val="0"/>
          <w:bCs/>
          <w:color w:val="auto"/>
        </w:rPr>
        <w:t xml:space="preserve">Se denomina </w:t>
      </w:r>
      <w:r w:rsidRPr="00A47004">
        <w:rPr>
          <w:color w:val="auto"/>
        </w:rPr>
        <w:t>potencia</w:t>
      </w:r>
      <w:r w:rsidRPr="00076779">
        <w:rPr>
          <w:b w:val="0"/>
          <w:bCs/>
          <w:color w:val="auto"/>
        </w:rPr>
        <w:t xml:space="preserve"> a la energía que consume un dispositivo.</w:t>
      </w:r>
      <w:r>
        <w:rPr>
          <w:b w:val="0"/>
          <w:bCs/>
          <w:color w:val="auto"/>
        </w:rPr>
        <w:t xml:space="preserve"> Se representa como </w:t>
      </w:r>
      <w:r w:rsidRPr="00A47004">
        <w:rPr>
          <w:color w:val="auto"/>
        </w:rPr>
        <w:t>“P”</w:t>
      </w:r>
      <w:r>
        <w:rPr>
          <w:b w:val="0"/>
          <w:bCs/>
          <w:color w:val="auto"/>
        </w:rPr>
        <w:t xml:space="preserve"> y se mide en </w:t>
      </w:r>
      <w:r w:rsidRPr="00A47004">
        <w:rPr>
          <w:color w:val="auto"/>
        </w:rPr>
        <w:t>Vatios</w:t>
      </w:r>
      <w:r w:rsidR="00746664">
        <w:rPr>
          <w:b w:val="0"/>
          <w:bCs/>
          <w:color w:val="auto"/>
        </w:rPr>
        <w:t xml:space="preserve">, con la letra </w:t>
      </w:r>
      <w:r w:rsidR="00746664" w:rsidRPr="00A47004">
        <w:rPr>
          <w:color w:val="auto"/>
        </w:rPr>
        <w:t>“W”</w:t>
      </w:r>
      <w:r w:rsidR="00746664" w:rsidRPr="00A47004">
        <w:rPr>
          <w:b w:val="0"/>
          <w:bCs/>
          <w:color w:val="auto"/>
        </w:rPr>
        <w:t>.</w:t>
      </w:r>
    </w:p>
    <w:p w14:paraId="3FFAA572" w14:textId="77777777" w:rsidR="00DD6CFC" w:rsidRPr="00A47004" w:rsidRDefault="00DD6CFC" w:rsidP="00267B76">
      <w:pPr>
        <w:ind w:left="720"/>
        <w:jc w:val="both"/>
        <w:rPr>
          <w:b w:val="0"/>
          <w:bCs/>
          <w:color w:val="auto"/>
          <w:sz w:val="22"/>
          <w:szCs w:val="18"/>
        </w:rPr>
      </w:pPr>
    </w:p>
    <w:p w14:paraId="46A2EB17" w14:textId="21F3A9B1" w:rsidR="00DD6CFC" w:rsidRPr="00A47004" w:rsidRDefault="00DD6CFC" w:rsidP="00DD6CFC">
      <w:pPr>
        <w:ind w:left="720"/>
        <w:jc w:val="both"/>
        <w:rPr>
          <w:b w:val="0"/>
          <w:bCs/>
          <w:color w:val="auto"/>
        </w:rPr>
      </w:pPr>
      <w:r w:rsidRPr="00A47004">
        <w:rPr>
          <w:b w:val="0"/>
          <w:bCs/>
          <w:color w:val="auto"/>
        </w:rPr>
        <w:t xml:space="preserve">La medición de la potencia eléctrica de consumo de un dispositivo eléctrico </w:t>
      </w:r>
      <w:r w:rsidR="00A47004" w:rsidRPr="00A47004">
        <w:rPr>
          <w:b w:val="0"/>
          <w:bCs/>
          <w:color w:val="auto"/>
        </w:rPr>
        <w:t xml:space="preserve">se mide </w:t>
      </w:r>
      <w:r w:rsidRPr="00A47004">
        <w:rPr>
          <w:b w:val="0"/>
          <w:bCs/>
          <w:color w:val="auto"/>
        </w:rPr>
        <w:t xml:space="preserve">en </w:t>
      </w:r>
      <w:r w:rsidRPr="00A47004">
        <w:rPr>
          <w:color w:val="auto"/>
        </w:rPr>
        <w:t>kilovatios por hora (kW/h)</w:t>
      </w:r>
      <w:r w:rsidR="00A47004" w:rsidRPr="00A47004">
        <w:rPr>
          <w:b w:val="0"/>
          <w:bCs/>
          <w:color w:val="auto"/>
        </w:rPr>
        <w:t>.</w:t>
      </w:r>
    </w:p>
    <w:p w14:paraId="5F2B9DA3" w14:textId="77777777" w:rsidR="001009E8" w:rsidRPr="00B347AF" w:rsidRDefault="001009E8" w:rsidP="00B347AF">
      <w:pPr>
        <w:ind w:left="720"/>
        <w:rPr>
          <w:b w:val="0"/>
          <w:bCs/>
          <w:color w:val="auto"/>
        </w:rPr>
      </w:pPr>
    </w:p>
    <w:p w14:paraId="4663E741" w14:textId="5AEF4F32" w:rsidR="005E44B1" w:rsidRDefault="00A81B05" w:rsidP="005E44B1">
      <w:pPr>
        <w:pStyle w:val="Ttulo1"/>
        <w:numPr>
          <w:ilvl w:val="0"/>
          <w:numId w:val="1"/>
        </w:numPr>
        <w:rPr>
          <w:rFonts w:ascii="Bahnschrift" w:hAnsi="Bahnschrift"/>
          <w:color w:val="3C007E"/>
          <w:sz w:val="44"/>
          <w:szCs w:val="24"/>
        </w:rPr>
      </w:pPr>
      <w:r>
        <w:rPr>
          <w:rFonts w:ascii="Bahnschrift" w:hAnsi="Bahnschrift"/>
          <w:color w:val="3C007E"/>
          <w:sz w:val="44"/>
          <w:szCs w:val="24"/>
        </w:rPr>
        <w:t xml:space="preserve"> </w:t>
      </w:r>
      <w:bookmarkStart w:id="2" w:name="_Toc130322731"/>
      <w:r w:rsidR="005E44B1">
        <w:rPr>
          <w:rFonts w:ascii="Bahnschrift" w:hAnsi="Bahnschrift"/>
          <w:color w:val="3C007E"/>
          <w:sz w:val="44"/>
          <w:szCs w:val="24"/>
        </w:rPr>
        <w:t>Diferencia entre corriente continua y alterna</w:t>
      </w:r>
      <w:r>
        <w:rPr>
          <w:rFonts w:ascii="Bahnschrift" w:hAnsi="Bahnschrift"/>
          <w:color w:val="3C007E"/>
          <w:sz w:val="44"/>
          <w:szCs w:val="24"/>
        </w:rPr>
        <w:t>:</w:t>
      </w:r>
      <w:bookmarkEnd w:id="2"/>
    </w:p>
    <w:p w14:paraId="4DC620B5" w14:textId="77777777" w:rsidR="00634642" w:rsidRDefault="00634642" w:rsidP="00634642">
      <w:pPr>
        <w:pStyle w:val="Contenido"/>
      </w:pPr>
    </w:p>
    <w:p w14:paraId="6DF02625" w14:textId="2F9C8F0E" w:rsidR="00634642" w:rsidRDefault="004A2449" w:rsidP="00634642">
      <w:pPr>
        <w:ind w:left="36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La </w:t>
      </w:r>
      <w:r w:rsidRPr="000202FE">
        <w:rPr>
          <w:color w:val="auto"/>
        </w:rPr>
        <w:t>corriente continua</w:t>
      </w:r>
      <w:r>
        <w:rPr>
          <w:b w:val="0"/>
          <w:bCs/>
          <w:color w:val="auto"/>
        </w:rPr>
        <w:t xml:space="preserve"> es el flujo continuo de electrones entre dos puntos, con una dirección determinada</w:t>
      </w:r>
      <w:r w:rsidR="00BB5F87">
        <w:rPr>
          <w:b w:val="0"/>
          <w:bCs/>
          <w:color w:val="auto"/>
        </w:rPr>
        <w:t>, de polo negativo a polo positivo</w:t>
      </w:r>
      <w:r>
        <w:rPr>
          <w:b w:val="0"/>
          <w:bCs/>
          <w:color w:val="auto"/>
        </w:rPr>
        <w:t>, se expresa con una línea continua</w:t>
      </w:r>
      <w:r w:rsidR="00BB5F87">
        <w:rPr>
          <w:b w:val="0"/>
          <w:bCs/>
          <w:color w:val="auto"/>
        </w:rPr>
        <w:t>.</w:t>
      </w:r>
    </w:p>
    <w:p w14:paraId="4DC4E0E5" w14:textId="77777777" w:rsidR="008A398C" w:rsidRDefault="008A398C" w:rsidP="00634642">
      <w:pPr>
        <w:ind w:left="360"/>
        <w:jc w:val="both"/>
        <w:rPr>
          <w:b w:val="0"/>
          <w:bCs/>
          <w:color w:val="auto"/>
        </w:rPr>
      </w:pPr>
    </w:p>
    <w:p w14:paraId="02BA9846" w14:textId="63019822" w:rsidR="008A398C" w:rsidRDefault="008A398C" w:rsidP="008A398C">
      <w:pPr>
        <w:ind w:left="360"/>
        <w:jc w:val="both"/>
        <w:rPr>
          <w:b w:val="0"/>
          <w:bCs/>
          <w:color w:val="auto"/>
        </w:rPr>
      </w:pPr>
      <w:r w:rsidRPr="008A398C">
        <w:rPr>
          <w:b w:val="0"/>
          <w:bCs/>
          <w:color w:val="auto"/>
        </w:rPr>
        <w:t xml:space="preserve">Por el contrario, la </w:t>
      </w:r>
      <w:r w:rsidRPr="000202FE">
        <w:rPr>
          <w:color w:val="auto"/>
        </w:rPr>
        <w:t>corriente alterna</w:t>
      </w:r>
      <w:r w:rsidRPr="008A398C">
        <w:rPr>
          <w:b w:val="0"/>
          <w:bCs/>
          <w:color w:val="auto"/>
        </w:rPr>
        <w:t xml:space="preserve"> funciona de manera muy diferente. Esta corriente va de un</w:t>
      </w:r>
      <w:r>
        <w:rPr>
          <w:b w:val="0"/>
          <w:bCs/>
          <w:color w:val="auto"/>
        </w:rPr>
        <w:t xml:space="preserve"> </w:t>
      </w:r>
      <w:r w:rsidRPr="008A398C">
        <w:rPr>
          <w:b w:val="0"/>
          <w:bCs/>
          <w:color w:val="auto"/>
        </w:rPr>
        <w:t>voltaje positivo a uno negativo y luego pasa otra vez a positivo, cambiando de fase cada poco tiempo.</w:t>
      </w:r>
    </w:p>
    <w:p w14:paraId="612B6596" w14:textId="77777777" w:rsidR="00F87446" w:rsidRDefault="00F87446" w:rsidP="000202FE">
      <w:pPr>
        <w:jc w:val="both"/>
        <w:rPr>
          <w:b w:val="0"/>
          <w:bCs/>
          <w:color w:val="auto"/>
        </w:rPr>
      </w:pPr>
    </w:p>
    <w:p w14:paraId="1AF3EFA6" w14:textId="589EA861" w:rsidR="00F87446" w:rsidRDefault="00F87446" w:rsidP="00F87446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>
        <w:rPr>
          <w:rFonts w:ascii="Bahnschrift" w:hAnsi="Bahnschrift"/>
          <w:color w:val="3C007E"/>
          <w:sz w:val="32"/>
          <w:szCs w:val="24"/>
        </w:rPr>
        <w:t>Energía estática</w:t>
      </w:r>
      <w:r w:rsidRPr="00F87446">
        <w:rPr>
          <w:rFonts w:ascii="Bahnschrift" w:hAnsi="Bahnschrift"/>
          <w:color w:val="3C007E"/>
          <w:sz w:val="32"/>
          <w:szCs w:val="24"/>
        </w:rPr>
        <w:t>:</w:t>
      </w:r>
    </w:p>
    <w:p w14:paraId="4A4E9138" w14:textId="77777777" w:rsidR="000202FE" w:rsidRDefault="000202FE" w:rsidP="00F87446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23CFD850" w14:textId="0165531A" w:rsidR="000202FE" w:rsidRPr="00F87446" w:rsidRDefault="00DF4B34" w:rsidP="00F87446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 w:rsidRPr="00DF4B34">
        <w:rPr>
          <w:b w:val="0"/>
          <w:bCs/>
          <w:color w:val="auto"/>
        </w:rPr>
        <w:t>Cuando se acumulan cargas eléctricas en un objeto se produce la energía estática.</w:t>
      </w:r>
    </w:p>
    <w:p w14:paraId="511BD64C" w14:textId="77777777" w:rsidR="00634642" w:rsidRDefault="00634642" w:rsidP="00634642">
      <w:pPr>
        <w:pStyle w:val="Contenido"/>
      </w:pPr>
    </w:p>
    <w:p w14:paraId="4087E45F" w14:textId="29BE09E1" w:rsidR="005E44B1" w:rsidRDefault="00A81B05" w:rsidP="005E44B1">
      <w:pPr>
        <w:pStyle w:val="Ttulo1"/>
        <w:numPr>
          <w:ilvl w:val="0"/>
          <w:numId w:val="1"/>
        </w:numPr>
        <w:rPr>
          <w:rFonts w:ascii="Bahnschrift" w:hAnsi="Bahnschrift"/>
          <w:color w:val="3C007E"/>
          <w:sz w:val="44"/>
          <w:szCs w:val="24"/>
        </w:rPr>
      </w:pPr>
      <w:r>
        <w:rPr>
          <w:rFonts w:ascii="Bahnschrift" w:hAnsi="Bahnschrift"/>
          <w:color w:val="3C007E"/>
          <w:sz w:val="44"/>
          <w:szCs w:val="24"/>
        </w:rPr>
        <w:t xml:space="preserve"> </w:t>
      </w:r>
      <w:bookmarkStart w:id="3" w:name="_Toc130322732"/>
      <w:r w:rsidR="00C67247">
        <w:rPr>
          <w:rFonts w:ascii="Bahnschrift" w:hAnsi="Bahnschrift"/>
          <w:color w:val="3C007E"/>
          <w:sz w:val="44"/>
          <w:szCs w:val="24"/>
        </w:rPr>
        <w:t>Polímetro o multímetro</w:t>
      </w:r>
      <w:r>
        <w:rPr>
          <w:rFonts w:ascii="Bahnschrift" w:hAnsi="Bahnschrift"/>
          <w:color w:val="3C007E"/>
          <w:sz w:val="44"/>
          <w:szCs w:val="24"/>
        </w:rPr>
        <w:t>:</w:t>
      </w:r>
      <w:bookmarkEnd w:id="3"/>
    </w:p>
    <w:p w14:paraId="42DB1DF7" w14:textId="77777777" w:rsidR="00637157" w:rsidRDefault="00637157" w:rsidP="00637157"/>
    <w:p w14:paraId="45B2210B" w14:textId="007D5C0F" w:rsidR="00637157" w:rsidRDefault="00637157" w:rsidP="00637157">
      <w:pPr>
        <w:ind w:left="360"/>
        <w:rPr>
          <w:b w:val="0"/>
          <w:bCs/>
          <w:color w:val="auto"/>
        </w:rPr>
      </w:pPr>
      <w:r w:rsidRPr="00637157">
        <w:rPr>
          <w:b w:val="0"/>
          <w:bCs/>
          <w:color w:val="auto"/>
        </w:rPr>
        <w:t>Un multímetro es un instrumento de comprobación utilizado para medir dos o más valores eléctricos</w:t>
      </w:r>
      <w:r>
        <w:rPr>
          <w:b w:val="0"/>
          <w:bCs/>
          <w:color w:val="auto"/>
        </w:rPr>
        <w:t xml:space="preserve"> como:</w:t>
      </w:r>
    </w:p>
    <w:p w14:paraId="42DD0A14" w14:textId="77777777" w:rsidR="001C74EE" w:rsidRPr="001C74EE" w:rsidRDefault="001C74EE" w:rsidP="00637157">
      <w:pPr>
        <w:ind w:left="360"/>
        <w:rPr>
          <w:b w:val="0"/>
          <w:bCs/>
          <w:color w:val="auto"/>
          <w:sz w:val="22"/>
          <w:szCs w:val="18"/>
        </w:rPr>
      </w:pPr>
    </w:p>
    <w:p w14:paraId="44C77177" w14:textId="77777777" w:rsidR="001C74EE" w:rsidRPr="001C74EE" w:rsidRDefault="001C74EE" w:rsidP="00B71806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C74EE">
        <w:rPr>
          <w:rFonts w:asciiTheme="minorHAnsi" w:hAnsiTheme="minorHAnsi" w:cstheme="minorHAnsi"/>
          <w:sz w:val="28"/>
          <w:szCs w:val="28"/>
        </w:rPr>
        <w:t>Voltaje, en corriente continua y alterna.</w:t>
      </w:r>
    </w:p>
    <w:p w14:paraId="3258C43D" w14:textId="0EF5E966" w:rsidR="001C74EE" w:rsidRPr="001C74EE" w:rsidRDefault="001C74EE" w:rsidP="00B71806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C74EE">
        <w:rPr>
          <w:rFonts w:asciiTheme="minorHAnsi" w:hAnsiTheme="minorHAnsi" w:cstheme="minorHAnsi"/>
          <w:sz w:val="28"/>
          <w:szCs w:val="28"/>
        </w:rPr>
        <w:t>Intensidad, en corriente continua.</w:t>
      </w:r>
    </w:p>
    <w:p w14:paraId="126D221E" w14:textId="427E7330" w:rsidR="001C74EE" w:rsidRPr="001C74EE" w:rsidRDefault="001C74EE" w:rsidP="00B71806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C74EE">
        <w:rPr>
          <w:rFonts w:asciiTheme="minorHAnsi" w:hAnsiTheme="minorHAnsi" w:cstheme="minorHAnsi"/>
          <w:sz w:val="28"/>
          <w:szCs w:val="28"/>
        </w:rPr>
        <w:t>Resistencias.</w:t>
      </w:r>
    </w:p>
    <w:p w14:paraId="7FC29716" w14:textId="45519885" w:rsidR="001C74EE" w:rsidRPr="001C74EE" w:rsidRDefault="001C74EE" w:rsidP="00B71806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C74EE">
        <w:rPr>
          <w:rFonts w:asciiTheme="minorHAnsi" w:hAnsiTheme="minorHAnsi" w:cstheme="minorHAnsi"/>
          <w:sz w:val="28"/>
          <w:szCs w:val="28"/>
        </w:rPr>
        <w:t>Se puede probar la continuidad de un circuito (verificar si hay algún cortocircuito).</w:t>
      </w:r>
    </w:p>
    <w:p w14:paraId="7039A981" w14:textId="685814A8" w:rsidR="001C74EE" w:rsidRPr="001C74EE" w:rsidRDefault="001C74EE" w:rsidP="00B71806">
      <w:pPr>
        <w:pStyle w:val="Prrafodelista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1C74EE">
        <w:rPr>
          <w:rFonts w:asciiTheme="minorHAnsi" w:hAnsiTheme="minorHAnsi" w:cstheme="minorHAnsi"/>
          <w:sz w:val="28"/>
          <w:szCs w:val="28"/>
        </w:rPr>
        <w:t>Comprobar componentes electrónicos como transistores y diodos.</w:t>
      </w:r>
    </w:p>
    <w:p w14:paraId="63AFC041" w14:textId="7A8DD8F9" w:rsidR="00C67247" w:rsidRDefault="00A81B05" w:rsidP="005E44B1">
      <w:pPr>
        <w:pStyle w:val="Ttulo1"/>
        <w:numPr>
          <w:ilvl w:val="0"/>
          <w:numId w:val="1"/>
        </w:numPr>
        <w:rPr>
          <w:rFonts w:ascii="Bahnschrift" w:hAnsi="Bahnschrift"/>
          <w:color w:val="3C007E"/>
          <w:sz w:val="44"/>
          <w:szCs w:val="24"/>
        </w:rPr>
      </w:pPr>
      <w:r>
        <w:rPr>
          <w:rFonts w:ascii="Bahnschrift" w:hAnsi="Bahnschrift"/>
          <w:color w:val="3C007E"/>
          <w:sz w:val="44"/>
          <w:szCs w:val="24"/>
        </w:rPr>
        <w:lastRenderedPageBreak/>
        <w:t xml:space="preserve"> </w:t>
      </w:r>
      <w:bookmarkStart w:id="4" w:name="_Toc130322733"/>
      <w:r w:rsidR="00C67247">
        <w:rPr>
          <w:rFonts w:ascii="Bahnschrift" w:hAnsi="Bahnschrift"/>
          <w:color w:val="3C007E"/>
          <w:sz w:val="44"/>
          <w:szCs w:val="24"/>
        </w:rPr>
        <w:t>Fuente de alimentación</w:t>
      </w:r>
      <w:r>
        <w:rPr>
          <w:rFonts w:ascii="Bahnschrift" w:hAnsi="Bahnschrift"/>
          <w:color w:val="3C007E"/>
          <w:sz w:val="44"/>
          <w:szCs w:val="24"/>
        </w:rPr>
        <w:t>:</w:t>
      </w:r>
      <w:bookmarkEnd w:id="4"/>
    </w:p>
    <w:p w14:paraId="7CF89794" w14:textId="77777777" w:rsidR="009661E7" w:rsidRDefault="009661E7" w:rsidP="009661E7"/>
    <w:p w14:paraId="7EC40A40" w14:textId="58DF91FD" w:rsidR="009661E7" w:rsidRDefault="00677751" w:rsidP="00677751">
      <w:pPr>
        <w:ind w:left="360"/>
        <w:jc w:val="both"/>
        <w:rPr>
          <w:b w:val="0"/>
          <w:bCs/>
          <w:color w:val="auto"/>
        </w:rPr>
      </w:pPr>
      <w:r w:rsidRPr="00677751">
        <w:rPr>
          <w:b w:val="0"/>
          <w:bCs/>
          <w:color w:val="auto"/>
        </w:rPr>
        <w:t xml:space="preserve">Los equipos informáticos funcionan con </w:t>
      </w:r>
      <w:r w:rsidRPr="00850DAF">
        <w:rPr>
          <w:color w:val="auto"/>
        </w:rPr>
        <w:t>corriente continua</w:t>
      </w:r>
      <w:r w:rsidRPr="00677751">
        <w:rPr>
          <w:b w:val="0"/>
          <w:bCs/>
          <w:color w:val="auto"/>
        </w:rPr>
        <w:t xml:space="preserve"> pero la corriente que se obtiene desde</w:t>
      </w:r>
      <w:r>
        <w:rPr>
          <w:b w:val="0"/>
          <w:bCs/>
          <w:color w:val="auto"/>
        </w:rPr>
        <w:t xml:space="preserve"> </w:t>
      </w:r>
      <w:r w:rsidRPr="00677751">
        <w:rPr>
          <w:b w:val="0"/>
          <w:bCs/>
          <w:color w:val="auto"/>
        </w:rPr>
        <w:t xml:space="preserve">el enchufe es </w:t>
      </w:r>
      <w:r w:rsidRPr="00850DAF">
        <w:rPr>
          <w:color w:val="auto"/>
        </w:rPr>
        <w:t>corriente alterna</w:t>
      </w:r>
      <w:r w:rsidRPr="00677751">
        <w:rPr>
          <w:b w:val="0"/>
          <w:bCs/>
          <w:color w:val="auto"/>
        </w:rPr>
        <w:t xml:space="preserve">. </w:t>
      </w:r>
      <w:r>
        <w:rPr>
          <w:b w:val="0"/>
          <w:bCs/>
          <w:color w:val="auto"/>
        </w:rPr>
        <w:t xml:space="preserve">Para esto están las </w:t>
      </w:r>
      <w:r w:rsidRPr="00850DAF">
        <w:rPr>
          <w:color w:val="auto"/>
        </w:rPr>
        <w:t>fuentes de alimentación</w:t>
      </w:r>
      <w:r>
        <w:rPr>
          <w:b w:val="0"/>
          <w:bCs/>
          <w:color w:val="auto"/>
        </w:rPr>
        <w:t xml:space="preserve">, se encargan de transformar la </w:t>
      </w:r>
      <w:r w:rsidRPr="00850DAF">
        <w:rPr>
          <w:color w:val="auto"/>
        </w:rPr>
        <w:t>corriente alterna en continua</w:t>
      </w:r>
      <w:r w:rsidR="009A2A1A">
        <w:rPr>
          <w:b w:val="0"/>
          <w:bCs/>
          <w:color w:val="auto"/>
        </w:rPr>
        <w:t xml:space="preserve">, a su vez de otros procesos de </w:t>
      </w:r>
      <w:r w:rsidR="009A2A1A" w:rsidRPr="00850DAF">
        <w:rPr>
          <w:color w:val="auto"/>
        </w:rPr>
        <w:t>rectificación</w:t>
      </w:r>
      <w:r w:rsidR="009A2A1A">
        <w:rPr>
          <w:b w:val="0"/>
          <w:bCs/>
          <w:color w:val="auto"/>
        </w:rPr>
        <w:t xml:space="preserve">, </w:t>
      </w:r>
      <w:r w:rsidR="009A2A1A" w:rsidRPr="00850DAF">
        <w:rPr>
          <w:color w:val="auto"/>
        </w:rPr>
        <w:t>filtrado</w:t>
      </w:r>
      <w:r w:rsidR="009A2A1A">
        <w:rPr>
          <w:b w:val="0"/>
          <w:bCs/>
          <w:color w:val="auto"/>
        </w:rPr>
        <w:t xml:space="preserve"> y </w:t>
      </w:r>
      <w:r w:rsidR="009A2A1A" w:rsidRPr="00850DAF">
        <w:rPr>
          <w:color w:val="auto"/>
        </w:rPr>
        <w:t>estabilización</w:t>
      </w:r>
      <w:r>
        <w:rPr>
          <w:b w:val="0"/>
          <w:bCs/>
          <w:color w:val="auto"/>
        </w:rPr>
        <w:t>.</w:t>
      </w:r>
      <w:r w:rsidR="000621BC">
        <w:rPr>
          <w:b w:val="0"/>
          <w:bCs/>
          <w:color w:val="auto"/>
        </w:rPr>
        <w:t xml:space="preserve"> Cada paso realiza:</w:t>
      </w:r>
    </w:p>
    <w:p w14:paraId="0E01FACF" w14:textId="77777777" w:rsidR="000621BC" w:rsidRDefault="000621BC" w:rsidP="00677751">
      <w:pPr>
        <w:ind w:left="360"/>
        <w:jc w:val="both"/>
        <w:rPr>
          <w:b w:val="0"/>
          <w:bCs/>
          <w:color w:val="auto"/>
        </w:rPr>
      </w:pPr>
    </w:p>
    <w:p w14:paraId="10DCC63D" w14:textId="50C78411" w:rsidR="000621BC" w:rsidRPr="00850DAF" w:rsidRDefault="000621BC" w:rsidP="00B71806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bCs/>
        </w:rPr>
      </w:pPr>
      <w:r w:rsidRPr="00850DAF">
        <w:rPr>
          <w:rFonts w:asciiTheme="minorHAnsi" w:hAnsiTheme="minorHAnsi" w:cstheme="minorHAnsi"/>
          <w:b/>
        </w:rPr>
        <w:t>Transformación</w:t>
      </w:r>
      <w:r w:rsidRPr="00850DAF">
        <w:rPr>
          <w:rFonts w:asciiTheme="minorHAnsi" w:hAnsiTheme="minorHAnsi" w:cstheme="minorHAnsi"/>
          <w:bCs/>
        </w:rPr>
        <w:t>. Se reduce la tensión de entrada de la fuente de alimentación. De 220</w:t>
      </w:r>
      <w:r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voltios se pasa a unos 12 voltios, que es una tensión más parecida a la que utilizan los</w:t>
      </w:r>
      <w:r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componentes del equipo. De todas formas, esta corriente sigue siendo alterna. En esta fase</w:t>
      </w:r>
      <w:r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se utiliza un transformador.</w:t>
      </w:r>
    </w:p>
    <w:p w14:paraId="703CE218" w14:textId="77777777" w:rsidR="00850DAF" w:rsidRPr="00850DAF" w:rsidRDefault="00850DAF" w:rsidP="000621BC">
      <w:pPr>
        <w:ind w:left="360"/>
        <w:jc w:val="both"/>
        <w:rPr>
          <w:rFonts w:cstheme="minorHAnsi"/>
          <w:b w:val="0"/>
          <w:bCs/>
          <w:color w:val="auto"/>
        </w:rPr>
      </w:pPr>
    </w:p>
    <w:p w14:paraId="00ADCD82" w14:textId="02247D9A" w:rsidR="000621BC" w:rsidRPr="00850DAF" w:rsidRDefault="000621BC" w:rsidP="00B71806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bCs/>
        </w:rPr>
      </w:pPr>
      <w:r w:rsidRPr="00850DAF">
        <w:rPr>
          <w:rFonts w:asciiTheme="minorHAnsi" w:hAnsiTheme="minorHAnsi" w:cstheme="minorHAnsi"/>
          <w:b/>
        </w:rPr>
        <w:t>Rectificación</w:t>
      </w:r>
      <w:r w:rsidRPr="00850DAF">
        <w:rPr>
          <w:rFonts w:asciiTheme="minorHAnsi" w:hAnsiTheme="minorHAnsi" w:cstheme="minorHAnsi"/>
          <w:bCs/>
        </w:rPr>
        <w:t>. Se transforma la corriente alterna en continua mediante un puente</w:t>
      </w:r>
    </w:p>
    <w:p w14:paraId="07AC7F61" w14:textId="7BCA7265" w:rsidR="000621BC" w:rsidRPr="00850DAF" w:rsidRDefault="000621BC" w:rsidP="00850DAF">
      <w:pPr>
        <w:pStyle w:val="Prrafodelista"/>
        <w:ind w:left="1080"/>
        <w:jc w:val="both"/>
        <w:rPr>
          <w:rFonts w:asciiTheme="minorHAnsi" w:hAnsiTheme="minorHAnsi" w:cstheme="minorHAnsi"/>
          <w:bCs/>
        </w:rPr>
      </w:pPr>
      <w:r w:rsidRPr="00850DAF">
        <w:rPr>
          <w:rFonts w:asciiTheme="minorHAnsi" w:hAnsiTheme="minorHAnsi" w:cstheme="minorHAnsi"/>
          <w:bCs/>
        </w:rPr>
        <w:t>rectificador de diodos, llamado puente de Graetz. En este momento, el voltaje siempre va a</w:t>
      </w:r>
      <w:r w:rsidR="00850DAF"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ser mayor que cero.</w:t>
      </w:r>
    </w:p>
    <w:p w14:paraId="14C59836" w14:textId="77777777" w:rsidR="00850DAF" w:rsidRPr="00850DAF" w:rsidRDefault="00850DAF" w:rsidP="00850DAF">
      <w:pPr>
        <w:ind w:left="360"/>
        <w:jc w:val="both"/>
        <w:rPr>
          <w:rFonts w:cstheme="minorHAnsi"/>
          <w:b w:val="0"/>
          <w:bCs/>
          <w:color w:val="auto"/>
        </w:rPr>
      </w:pPr>
    </w:p>
    <w:p w14:paraId="24539057" w14:textId="1B60B140" w:rsidR="000621BC" w:rsidRPr="00850DAF" w:rsidRDefault="000621BC" w:rsidP="00B71806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bCs/>
        </w:rPr>
      </w:pPr>
      <w:r w:rsidRPr="00850DAF">
        <w:rPr>
          <w:rFonts w:asciiTheme="minorHAnsi" w:hAnsiTheme="minorHAnsi" w:cstheme="minorHAnsi"/>
          <w:b/>
        </w:rPr>
        <w:t>Filtrado</w:t>
      </w:r>
      <w:r w:rsidRPr="00850DAF">
        <w:rPr>
          <w:rFonts w:asciiTheme="minorHAnsi" w:hAnsiTheme="minorHAnsi" w:cstheme="minorHAnsi"/>
          <w:bCs/>
        </w:rPr>
        <w:t>. La corriente continua no es constante y la señal necesita "aplanarse". Mediante el</w:t>
      </w:r>
      <w:r w:rsidR="00850DAF"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filtrado se eliminan las oscilaciones de la señal con uno o varios condensadores. La señal</w:t>
      </w:r>
      <w:r w:rsidR="00850DAF"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resultante es más suavizada.</w:t>
      </w:r>
    </w:p>
    <w:p w14:paraId="1F05ADF0" w14:textId="77777777" w:rsidR="00850DAF" w:rsidRPr="00850DAF" w:rsidRDefault="00850DAF" w:rsidP="00850DAF">
      <w:pPr>
        <w:ind w:left="360"/>
        <w:jc w:val="both"/>
        <w:rPr>
          <w:rFonts w:cstheme="minorHAnsi"/>
          <w:b w:val="0"/>
          <w:bCs/>
          <w:color w:val="auto"/>
        </w:rPr>
      </w:pPr>
    </w:p>
    <w:p w14:paraId="720D854D" w14:textId="63BFE084" w:rsidR="000621BC" w:rsidRPr="00850DAF" w:rsidRDefault="000621BC" w:rsidP="00B71806">
      <w:pPr>
        <w:pStyle w:val="Prrafodelista"/>
        <w:numPr>
          <w:ilvl w:val="0"/>
          <w:numId w:val="4"/>
        </w:numPr>
        <w:jc w:val="both"/>
        <w:rPr>
          <w:rFonts w:asciiTheme="minorHAnsi" w:hAnsiTheme="minorHAnsi" w:cstheme="minorHAnsi"/>
          <w:bCs/>
        </w:rPr>
      </w:pPr>
      <w:r w:rsidRPr="00850DAF">
        <w:rPr>
          <w:rFonts w:asciiTheme="minorHAnsi" w:hAnsiTheme="minorHAnsi" w:cstheme="minorHAnsi"/>
          <w:b/>
        </w:rPr>
        <w:t>Estabilización</w:t>
      </w:r>
      <w:r w:rsidRPr="00850DAF">
        <w:rPr>
          <w:rFonts w:asciiTheme="minorHAnsi" w:hAnsiTheme="minorHAnsi" w:cstheme="minorHAnsi"/>
          <w:bCs/>
        </w:rPr>
        <w:t>. Utilizando un regulador, se consigue que las variaciones de la seña</w:t>
      </w:r>
      <w:r w:rsidR="00850DAF" w:rsidRPr="00850DAF">
        <w:rPr>
          <w:rFonts w:asciiTheme="minorHAnsi" w:hAnsiTheme="minorHAnsi" w:cstheme="minorHAnsi"/>
          <w:bCs/>
        </w:rPr>
        <w:t xml:space="preserve">l </w:t>
      </w:r>
      <w:r w:rsidRPr="00850DAF">
        <w:rPr>
          <w:rFonts w:asciiTheme="minorHAnsi" w:hAnsiTheme="minorHAnsi" w:cstheme="minorHAnsi"/>
          <w:bCs/>
        </w:rPr>
        <w:t>de</w:t>
      </w:r>
      <w:r w:rsidR="00850DAF" w:rsidRPr="00850DAF">
        <w:rPr>
          <w:rFonts w:asciiTheme="minorHAnsi" w:hAnsiTheme="minorHAnsi" w:cstheme="minorHAnsi"/>
          <w:bCs/>
        </w:rPr>
        <w:t xml:space="preserve"> </w:t>
      </w:r>
      <w:r w:rsidRPr="00850DAF">
        <w:rPr>
          <w:rFonts w:asciiTheme="minorHAnsi" w:hAnsiTheme="minorHAnsi" w:cstheme="minorHAnsi"/>
          <w:bCs/>
        </w:rPr>
        <w:t>entrada a la fuente no afecten a la señal de salida.</w:t>
      </w:r>
    </w:p>
    <w:p w14:paraId="397216B4" w14:textId="77777777" w:rsidR="009661E7" w:rsidRDefault="009661E7" w:rsidP="009661E7"/>
    <w:p w14:paraId="435977B1" w14:textId="0D16BD7B" w:rsidR="00B609A2" w:rsidRDefault="00B609A2" w:rsidP="00B609A2">
      <w:pPr>
        <w:pStyle w:val="Ttulo2"/>
        <w:numPr>
          <w:ilvl w:val="1"/>
          <w:numId w:val="1"/>
        </w:numPr>
        <w:rPr>
          <w:rFonts w:ascii="Bahnschrift" w:hAnsi="Bahnschrift"/>
          <w:b/>
          <w:bCs/>
          <w:color w:val="3C007E"/>
        </w:rPr>
      </w:pPr>
      <w:bookmarkStart w:id="5" w:name="_Toc130322734"/>
      <w:r>
        <w:rPr>
          <w:rFonts w:ascii="Bahnschrift" w:hAnsi="Bahnschrift"/>
          <w:b/>
          <w:bCs/>
          <w:color w:val="3C007E"/>
        </w:rPr>
        <w:t>Características de la fuente de alimentación</w:t>
      </w:r>
      <w:r w:rsidR="00A81B05">
        <w:rPr>
          <w:rFonts w:ascii="Bahnschrift" w:hAnsi="Bahnschrift"/>
          <w:b/>
          <w:bCs/>
          <w:color w:val="3C007E"/>
        </w:rPr>
        <w:t>:</w:t>
      </w:r>
      <w:bookmarkEnd w:id="5"/>
    </w:p>
    <w:p w14:paraId="27983828" w14:textId="77777777" w:rsidR="00BA586C" w:rsidRDefault="00BA586C" w:rsidP="00BA586C"/>
    <w:p w14:paraId="780F7D74" w14:textId="7AAC3C82" w:rsidR="00BA586C" w:rsidRPr="00A34801" w:rsidRDefault="00E566A9" w:rsidP="00B71806">
      <w:pPr>
        <w:pStyle w:val="Prrafodelista"/>
        <w:numPr>
          <w:ilvl w:val="0"/>
          <w:numId w:val="5"/>
        </w:numPr>
        <w:ind w:left="1152"/>
        <w:jc w:val="both"/>
        <w:rPr>
          <w:rFonts w:asciiTheme="minorHAnsi" w:hAnsiTheme="minorHAnsi" w:cstheme="minorHAnsi"/>
          <w:bCs/>
        </w:rPr>
      </w:pPr>
      <w:r w:rsidRPr="00A34801">
        <w:rPr>
          <w:rFonts w:asciiTheme="minorHAnsi" w:hAnsiTheme="minorHAnsi" w:cstheme="minorHAnsi"/>
          <w:b/>
        </w:rPr>
        <w:t>Eficiencia</w:t>
      </w:r>
      <w:r w:rsidRPr="00A34801">
        <w:rPr>
          <w:rFonts w:asciiTheme="minorHAnsi" w:hAnsiTheme="minorHAnsi" w:cstheme="minorHAnsi"/>
          <w:bCs/>
        </w:rPr>
        <w:t>. Cada vez con mayor frecuencia, los usuarios exigen fuentes de alimentación más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eficientes. Una fuente con una eficiencia superior a un 80 % suele ser aceptable. Existen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fuentes de calidad con más de un 90 % de eficiencia.</w:t>
      </w:r>
    </w:p>
    <w:p w14:paraId="04882629" w14:textId="77777777" w:rsidR="00E566A9" w:rsidRPr="00A34801" w:rsidRDefault="00E566A9" w:rsidP="00A34801">
      <w:pPr>
        <w:ind w:left="72"/>
        <w:jc w:val="both"/>
        <w:rPr>
          <w:rFonts w:cstheme="minorHAnsi"/>
          <w:b w:val="0"/>
          <w:bCs/>
          <w:color w:val="auto"/>
        </w:rPr>
      </w:pPr>
    </w:p>
    <w:p w14:paraId="7397D103" w14:textId="1CAFBEF4" w:rsidR="00592A81" w:rsidRPr="00A34801" w:rsidRDefault="00E15245" w:rsidP="00B71806">
      <w:pPr>
        <w:pStyle w:val="Prrafodelista"/>
        <w:numPr>
          <w:ilvl w:val="0"/>
          <w:numId w:val="5"/>
        </w:numPr>
        <w:ind w:left="1152"/>
        <w:jc w:val="both"/>
        <w:rPr>
          <w:rFonts w:asciiTheme="minorHAnsi" w:hAnsiTheme="minorHAnsi" w:cstheme="minorHAnsi"/>
          <w:bCs/>
        </w:rPr>
      </w:pPr>
      <w:r w:rsidRPr="00A34801">
        <w:rPr>
          <w:rFonts w:asciiTheme="minorHAnsi" w:hAnsiTheme="minorHAnsi" w:cstheme="minorHAnsi"/>
          <w:b/>
        </w:rPr>
        <w:t>PFC (</w:t>
      </w:r>
      <w:proofErr w:type="spellStart"/>
      <w:r w:rsidRPr="00A34801">
        <w:rPr>
          <w:rFonts w:asciiTheme="minorHAnsi" w:hAnsiTheme="minorHAnsi" w:cstheme="minorHAnsi"/>
          <w:b/>
        </w:rPr>
        <w:t>Power</w:t>
      </w:r>
      <w:proofErr w:type="spellEnd"/>
      <w:r w:rsidRPr="00A34801">
        <w:rPr>
          <w:rFonts w:asciiTheme="minorHAnsi" w:hAnsiTheme="minorHAnsi" w:cstheme="minorHAnsi"/>
          <w:b/>
        </w:rPr>
        <w:t xml:space="preserve"> Factor </w:t>
      </w:r>
      <w:proofErr w:type="spellStart"/>
      <w:r w:rsidRPr="00A34801">
        <w:rPr>
          <w:rFonts w:asciiTheme="minorHAnsi" w:hAnsiTheme="minorHAnsi" w:cstheme="minorHAnsi"/>
          <w:b/>
        </w:rPr>
        <w:t>Correction</w:t>
      </w:r>
      <w:proofErr w:type="spellEnd"/>
      <w:r w:rsidRPr="00A34801">
        <w:rPr>
          <w:rFonts w:asciiTheme="minorHAnsi" w:hAnsiTheme="minorHAnsi" w:cstheme="minorHAnsi"/>
          <w:b/>
        </w:rPr>
        <w:t xml:space="preserve"> o factor de corrección de potencia)</w:t>
      </w:r>
      <w:r w:rsidRPr="00A34801">
        <w:rPr>
          <w:rFonts w:asciiTheme="minorHAnsi" w:hAnsiTheme="minorHAnsi" w:cstheme="minorHAnsi"/>
          <w:bCs/>
        </w:rPr>
        <w:t>. Las fuentes de calidad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tienen un PFC activo. Si el fabricante no lo indica o no lo especifica, suele ser porque el PFC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no es activo. Si la fuente es PFC activo, seguramente la eficiencia sea mayor del 90 % y la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calidad de la corriente de salida sea mejor, y también tendrá una reducción mayor de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interferencias electromagnéticas.</w:t>
      </w:r>
    </w:p>
    <w:p w14:paraId="34D7ABA2" w14:textId="77777777" w:rsidR="00592A81" w:rsidRPr="00A34801" w:rsidRDefault="00592A81" w:rsidP="00A34801">
      <w:pPr>
        <w:ind w:left="72"/>
        <w:jc w:val="both"/>
        <w:rPr>
          <w:rFonts w:cstheme="minorHAnsi"/>
          <w:b w:val="0"/>
          <w:bCs/>
          <w:color w:val="auto"/>
        </w:rPr>
      </w:pPr>
    </w:p>
    <w:p w14:paraId="55B5CC5E" w14:textId="3C99DB38" w:rsidR="00592A81" w:rsidRPr="00A34801" w:rsidRDefault="00592A81" w:rsidP="00B71806">
      <w:pPr>
        <w:pStyle w:val="Prrafodelista"/>
        <w:numPr>
          <w:ilvl w:val="0"/>
          <w:numId w:val="5"/>
        </w:numPr>
        <w:ind w:left="1152"/>
        <w:jc w:val="both"/>
        <w:rPr>
          <w:rFonts w:asciiTheme="minorHAnsi" w:hAnsiTheme="minorHAnsi" w:cstheme="minorHAnsi"/>
          <w:bCs/>
        </w:rPr>
      </w:pPr>
      <w:r w:rsidRPr="00A34801">
        <w:rPr>
          <w:rFonts w:asciiTheme="minorHAnsi" w:hAnsiTheme="minorHAnsi" w:cstheme="minorHAnsi"/>
          <w:b/>
        </w:rPr>
        <w:t>Conexiones</w:t>
      </w:r>
      <w:r w:rsidRPr="00A34801">
        <w:rPr>
          <w:rFonts w:asciiTheme="minorHAnsi" w:hAnsiTheme="minorHAnsi" w:cstheme="minorHAnsi"/>
          <w:bCs/>
        </w:rPr>
        <w:t>. Pueden ser. o bien fuentes modulares, en las que se añaden solo las conexiones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que se necesitan (las fuentes de calidad), o bien ya tienen los cables predeterminados. Una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fuente debería traer de serie, como mínimo, tres cables SATA para la alimentación de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unidades de disco. SSD y lectores ópticos.</w:t>
      </w:r>
    </w:p>
    <w:p w14:paraId="29CBD220" w14:textId="77777777" w:rsidR="00592A81" w:rsidRPr="00A34801" w:rsidRDefault="00592A81" w:rsidP="00A34801">
      <w:pPr>
        <w:ind w:left="72"/>
        <w:jc w:val="both"/>
        <w:rPr>
          <w:rFonts w:cstheme="minorHAnsi"/>
          <w:b w:val="0"/>
          <w:bCs/>
          <w:color w:val="auto"/>
        </w:rPr>
      </w:pPr>
    </w:p>
    <w:p w14:paraId="08007AF1" w14:textId="2C43B7BA" w:rsidR="00592A81" w:rsidRPr="00A34801" w:rsidRDefault="00592A81" w:rsidP="00B71806">
      <w:pPr>
        <w:pStyle w:val="Prrafodelista"/>
        <w:numPr>
          <w:ilvl w:val="0"/>
          <w:numId w:val="5"/>
        </w:numPr>
        <w:ind w:left="1152"/>
        <w:jc w:val="both"/>
        <w:rPr>
          <w:rFonts w:asciiTheme="minorHAnsi" w:hAnsiTheme="minorHAnsi" w:cstheme="minorHAnsi"/>
          <w:bCs/>
        </w:rPr>
      </w:pPr>
      <w:r w:rsidRPr="00A34801">
        <w:rPr>
          <w:rFonts w:asciiTheme="minorHAnsi" w:hAnsiTheme="minorHAnsi" w:cstheme="minorHAnsi"/>
          <w:b/>
        </w:rPr>
        <w:lastRenderedPageBreak/>
        <w:t>Ruido</w:t>
      </w:r>
      <w:r w:rsidRPr="00A34801">
        <w:rPr>
          <w:rFonts w:asciiTheme="minorHAnsi" w:hAnsiTheme="minorHAnsi" w:cstheme="minorHAnsi"/>
          <w:bCs/>
        </w:rPr>
        <w:t>. Como se ha citado con anterioridad, un bajo nivel sonoro es sinónimo de una fuente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de calidad. Cada vez más, los fabricantes intentan crear dispositivos más silenciosos.</w:t>
      </w:r>
    </w:p>
    <w:p w14:paraId="392DF552" w14:textId="77777777" w:rsidR="00A34801" w:rsidRPr="00A34801" w:rsidRDefault="00A34801" w:rsidP="00A34801">
      <w:pPr>
        <w:ind w:left="72"/>
        <w:jc w:val="both"/>
        <w:rPr>
          <w:rFonts w:cstheme="minorHAnsi"/>
          <w:b w:val="0"/>
          <w:bCs/>
          <w:color w:val="auto"/>
        </w:rPr>
      </w:pPr>
    </w:p>
    <w:p w14:paraId="3BA22078" w14:textId="748C10EE" w:rsidR="00592A81" w:rsidRDefault="00A34801" w:rsidP="00B71806">
      <w:pPr>
        <w:pStyle w:val="Prrafodelista"/>
        <w:numPr>
          <w:ilvl w:val="0"/>
          <w:numId w:val="5"/>
        </w:numPr>
        <w:ind w:left="1152"/>
        <w:jc w:val="both"/>
        <w:rPr>
          <w:rFonts w:asciiTheme="minorHAnsi" w:hAnsiTheme="minorHAnsi" w:cstheme="minorHAnsi"/>
          <w:bCs/>
        </w:rPr>
      </w:pPr>
      <w:r w:rsidRPr="00A34801">
        <w:rPr>
          <w:rFonts w:asciiTheme="minorHAnsi" w:hAnsiTheme="minorHAnsi" w:cstheme="minorHAnsi"/>
          <w:b/>
        </w:rPr>
        <w:t>Número de ventiladores</w:t>
      </w:r>
      <w:r w:rsidRPr="00A34801">
        <w:rPr>
          <w:rFonts w:asciiTheme="minorHAnsi" w:hAnsiTheme="minorHAnsi" w:cstheme="minorHAnsi"/>
          <w:bCs/>
        </w:rPr>
        <w:t>. Generalmente, hay uno en las fuentes normales, pero en fuentes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para servidores algunas son dual fan (dos ventiladores), para aumentar su vida útil y su</w:t>
      </w:r>
      <w:r w:rsidRPr="00A34801">
        <w:rPr>
          <w:rFonts w:asciiTheme="minorHAnsi" w:hAnsiTheme="minorHAnsi" w:cstheme="minorHAnsi"/>
          <w:bCs/>
        </w:rPr>
        <w:t xml:space="preserve"> </w:t>
      </w:r>
      <w:r w:rsidRPr="00A34801">
        <w:rPr>
          <w:rFonts w:asciiTheme="minorHAnsi" w:hAnsiTheme="minorHAnsi" w:cstheme="minorHAnsi"/>
          <w:bCs/>
        </w:rPr>
        <w:t>refrigeración.</w:t>
      </w:r>
    </w:p>
    <w:p w14:paraId="17F0311D" w14:textId="77777777" w:rsidR="00675E1C" w:rsidRPr="00675E1C" w:rsidRDefault="00675E1C" w:rsidP="00675E1C">
      <w:pPr>
        <w:jc w:val="both"/>
        <w:rPr>
          <w:rFonts w:cstheme="minorHAnsi"/>
          <w:bCs/>
        </w:rPr>
      </w:pPr>
    </w:p>
    <w:p w14:paraId="6A647151" w14:textId="77777777" w:rsidR="00592A81" w:rsidRPr="00351511" w:rsidRDefault="00592A81" w:rsidP="00BA586C">
      <w:pPr>
        <w:rPr>
          <w:sz w:val="12"/>
          <w:szCs w:val="8"/>
        </w:rPr>
      </w:pPr>
    </w:p>
    <w:p w14:paraId="6ED83347" w14:textId="6930D0A4" w:rsidR="00675E1C" w:rsidRPr="00675E1C" w:rsidRDefault="00B609A2" w:rsidP="00675E1C">
      <w:pPr>
        <w:pStyle w:val="Ttulo2"/>
        <w:numPr>
          <w:ilvl w:val="2"/>
          <w:numId w:val="1"/>
        </w:numPr>
        <w:rPr>
          <w:rFonts w:ascii="Bahnschrift" w:hAnsi="Bahnschrift"/>
          <w:b/>
          <w:bCs/>
          <w:color w:val="3C007E"/>
        </w:rPr>
      </w:pPr>
      <w:r w:rsidRPr="005E44B1">
        <w:rPr>
          <w:rFonts w:ascii="Bahnschrift" w:hAnsi="Bahnschrift"/>
          <w:b/>
          <w:bCs/>
          <w:color w:val="3C007E"/>
        </w:rPr>
        <w:t xml:space="preserve">       </w:t>
      </w:r>
      <w:bookmarkStart w:id="6" w:name="_Toc130322735"/>
      <w:r>
        <w:rPr>
          <w:rFonts w:ascii="Bahnschrift" w:hAnsi="Bahnschrift"/>
          <w:b/>
          <w:bCs/>
          <w:color w:val="3C007E"/>
        </w:rPr>
        <w:t>Conectores</w:t>
      </w:r>
      <w:r w:rsidR="00A1316A">
        <w:rPr>
          <w:rFonts w:ascii="Bahnschrift" w:hAnsi="Bahnschrift"/>
          <w:b/>
          <w:bCs/>
          <w:color w:val="3C007E"/>
        </w:rPr>
        <w:t xml:space="preserve"> de la fuente de alimentación</w:t>
      </w:r>
      <w:r w:rsidR="00A81B05">
        <w:rPr>
          <w:rFonts w:ascii="Bahnschrift" w:hAnsi="Bahnschrift"/>
          <w:b/>
          <w:bCs/>
          <w:color w:val="3C007E"/>
        </w:rPr>
        <w:t>:</w:t>
      </w:r>
      <w:bookmarkEnd w:id="6"/>
    </w:p>
    <w:p w14:paraId="559727D6" w14:textId="77777777" w:rsidR="00675E1C" w:rsidRDefault="00675E1C" w:rsidP="00675E1C">
      <w:pPr>
        <w:ind w:left="1224"/>
        <w:jc w:val="both"/>
        <w:rPr>
          <w:b w:val="0"/>
          <w:bCs/>
          <w:color w:val="auto"/>
        </w:rPr>
      </w:pPr>
      <w:r w:rsidRPr="00675E1C">
        <w:rPr>
          <w:b w:val="0"/>
          <w:bCs/>
          <w:color w:val="auto"/>
        </w:rPr>
        <w:t>Existen varios tipos de conectores en una fuente de alimentación; los más comunes son:</w:t>
      </w:r>
    </w:p>
    <w:p w14:paraId="5B27D11B" w14:textId="77777777" w:rsidR="00675E1C" w:rsidRPr="00675E1C" w:rsidRDefault="00675E1C" w:rsidP="00675E1C">
      <w:pPr>
        <w:ind w:left="1224"/>
        <w:jc w:val="both"/>
        <w:rPr>
          <w:b w:val="0"/>
          <w:bCs/>
          <w:color w:val="auto"/>
        </w:rPr>
      </w:pPr>
    </w:p>
    <w:p w14:paraId="0DE8549A" w14:textId="02BA9997" w:rsidR="00675E1C" w:rsidRPr="00675E1C" w:rsidRDefault="00675E1C" w:rsidP="00B71806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Cs w:val="20"/>
        </w:rPr>
      </w:pPr>
      <w:r w:rsidRPr="00675E1C">
        <w:rPr>
          <w:rFonts w:ascii="Segoe UI" w:hAnsi="Segoe UI" w:cs="Segoe UI"/>
          <w:b/>
          <w:szCs w:val="20"/>
        </w:rPr>
        <w:t>Conector ATX</w:t>
      </w:r>
      <w:r w:rsidRPr="00675E1C">
        <w:rPr>
          <w:rFonts w:ascii="Segoe UI" w:hAnsi="Segoe UI" w:cs="Segoe UI"/>
          <w:bCs/>
          <w:szCs w:val="20"/>
        </w:rPr>
        <w:t>. Alimenta la placa base. Es de 24 pines, aunque en versiones antiguas tení</w:t>
      </w:r>
      <w:r w:rsidRPr="00675E1C">
        <w:rPr>
          <w:rFonts w:ascii="Segoe UI" w:hAnsi="Segoe UI" w:cs="Segoe UI"/>
          <w:bCs/>
          <w:szCs w:val="20"/>
        </w:rPr>
        <w:t xml:space="preserve">a </w:t>
      </w:r>
      <w:r w:rsidRPr="00675E1C">
        <w:rPr>
          <w:rFonts w:ascii="Segoe UI" w:hAnsi="Segoe UI" w:cs="Segoe UI"/>
          <w:bCs/>
          <w:szCs w:val="20"/>
        </w:rPr>
        <w:t>solamente 20.</w:t>
      </w:r>
    </w:p>
    <w:p w14:paraId="5960F5C5" w14:textId="77777777" w:rsidR="00675E1C" w:rsidRPr="00675E1C" w:rsidRDefault="00675E1C" w:rsidP="00675E1C">
      <w:pPr>
        <w:pStyle w:val="Prrafodelista"/>
        <w:ind w:left="1944"/>
        <w:jc w:val="both"/>
        <w:rPr>
          <w:rFonts w:ascii="Segoe UI" w:hAnsi="Segoe UI" w:cs="Segoe UI"/>
          <w:bCs/>
          <w:szCs w:val="20"/>
        </w:rPr>
      </w:pPr>
    </w:p>
    <w:p w14:paraId="1F79ADCD" w14:textId="5E9CB581" w:rsidR="00675E1C" w:rsidRPr="00675E1C" w:rsidRDefault="00675E1C" w:rsidP="00B71806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Cs w:val="20"/>
        </w:rPr>
      </w:pPr>
      <w:r w:rsidRPr="00675E1C">
        <w:rPr>
          <w:rFonts w:ascii="Segoe UI" w:hAnsi="Segoe UI" w:cs="Segoe UI"/>
          <w:b/>
          <w:szCs w:val="20"/>
        </w:rPr>
        <w:t>Conector ATX-12 V</w:t>
      </w:r>
      <w:r w:rsidRPr="00675E1C">
        <w:rPr>
          <w:rFonts w:ascii="Segoe UI" w:hAnsi="Segoe UI" w:cs="Segoe UI"/>
          <w:bCs/>
          <w:szCs w:val="20"/>
        </w:rPr>
        <w:t>. Es el encargado de alimentar el procesador. Se pueden encontrar con 4</w:t>
      </w:r>
      <w:r w:rsidRPr="00675E1C">
        <w:rPr>
          <w:rFonts w:ascii="Segoe UI" w:hAnsi="Segoe UI" w:cs="Segoe UI"/>
          <w:bCs/>
          <w:szCs w:val="20"/>
        </w:rPr>
        <w:t xml:space="preserve"> </w:t>
      </w:r>
      <w:r w:rsidRPr="00675E1C">
        <w:rPr>
          <w:rFonts w:ascii="Segoe UI" w:hAnsi="Segoe UI" w:cs="Segoe UI"/>
          <w:bCs/>
          <w:szCs w:val="20"/>
        </w:rPr>
        <w:t xml:space="preserve">y con 8 pines. El de 8 pines es un conector doble, tiene los mismos cables que el de 4 </w:t>
      </w:r>
      <w:proofErr w:type="gramStart"/>
      <w:r w:rsidRPr="00675E1C">
        <w:rPr>
          <w:rFonts w:ascii="Segoe UI" w:hAnsi="Segoe UI" w:cs="Segoe UI"/>
          <w:bCs/>
          <w:szCs w:val="20"/>
        </w:rPr>
        <w:t>pines</w:t>
      </w:r>
      <w:proofErr w:type="gramEnd"/>
      <w:r w:rsidRPr="00675E1C">
        <w:rPr>
          <w:rFonts w:ascii="Segoe UI" w:hAnsi="Segoe UI" w:cs="Segoe UI"/>
          <w:bCs/>
          <w:szCs w:val="20"/>
        </w:rPr>
        <w:t xml:space="preserve"> </w:t>
      </w:r>
      <w:r w:rsidRPr="00675E1C">
        <w:rPr>
          <w:rFonts w:ascii="Segoe UI" w:hAnsi="Segoe UI" w:cs="Segoe UI"/>
          <w:bCs/>
          <w:szCs w:val="20"/>
        </w:rPr>
        <w:t>pero por duplicado. El conectar de 8 pines se utiliza en equipos cuyo procesador demande</w:t>
      </w:r>
      <w:r w:rsidRPr="00675E1C">
        <w:rPr>
          <w:rFonts w:ascii="Segoe UI" w:hAnsi="Segoe UI" w:cs="Segoe UI"/>
          <w:bCs/>
          <w:szCs w:val="20"/>
        </w:rPr>
        <w:t xml:space="preserve"> </w:t>
      </w:r>
      <w:r w:rsidRPr="00675E1C">
        <w:rPr>
          <w:rFonts w:ascii="Segoe UI" w:hAnsi="Segoe UI" w:cs="Segoe UI"/>
          <w:bCs/>
          <w:szCs w:val="20"/>
        </w:rPr>
        <w:t>gran potencia. La placa base tiene que tener también un conector de 8 pines.</w:t>
      </w:r>
    </w:p>
    <w:p w14:paraId="4FA51293" w14:textId="77777777" w:rsidR="00675E1C" w:rsidRPr="00675E1C" w:rsidRDefault="00675E1C" w:rsidP="00675E1C">
      <w:pPr>
        <w:jc w:val="both"/>
        <w:rPr>
          <w:rFonts w:ascii="Segoe UI" w:hAnsi="Segoe UI" w:cs="Segoe UI"/>
          <w:bCs/>
          <w:szCs w:val="20"/>
        </w:rPr>
      </w:pPr>
    </w:p>
    <w:p w14:paraId="0A238F91" w14:textId="33B3176D" w:rsidR="00675E1C" w:rsidRPr="00675E1C" w:rsidRDefault="00675E1C" w:rsidP="00B71806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Cs w:val="20"/>
        </w:rPr>
      </w:pPr>
      <w:r w:rsidRPr="00675E1C">
        <w:rPr>
          <w:rFonts w:ascii="Segoe UI" w:hAnsi="Segoe UI" w:cs="Segoe UI"/>
          <w:b/>
          <w:szCs w:val="20"/>
        </w:rPr>
        <w:t>Conector SATA</w:t>
      </w:r>
      <w:r>
        <w:rPr>
          <w:rFonts w:ascii="Segoe UI" w:hAnsi="Segoe UI" w:cs="Segoe UI"/>
          <w:bCs/>
          <w:szCs w:val="20"/>
        </w:rPr>
        <w:t xml:space="preserve">. </w:t>
      </w:r>
      <w:r w:rsidRPr="00675E1C">
        <w:rPr>
          <w:rFonts w:ascii="Segoe UI" w:hAnsi="Segoe UI" w:cs="Segoe UI"/>
          <w:bCs/>
          <w:szCs w:val="20"/>
        </w:rPr>
        <w:t>Utilizado para alimentar las unidades SATA</w:t>
      </w:r>
      <w:r w:rsidRPr="00675E1C">
        <w:rPr>
          <w:rFonts w:ascii="Segoe UI" w:hAnsi="Segoe UI" w:cs="Segoe UI"/>
          <w:bCs/>
          <w:szCs w:val="20"/>
        </w:rPr>
        <w:t xml:space="preserve"> </w:t>
      </w:r>
      <w:r w:rsidRPr="00675E1C">
        <w:rPr>
          <w:rFonts w:ascii="Segoe UI" w:hAnsi="Segoe UI" w:cs="Segoe UI"/>
          <w:bCs/>
          <w:szCs w:val="20"/>
        </w:rPr>
        <w:t>(discos duros, unidades SSL y discos ópticos).</w:t>
      </w:r>
    </w:p>
    <w:p w14:paraId="46617A81" w14:textId="77777777" w:rsidR="00675E1C" w:rsidRPr="00675E1C" w:rsidRDefault="00675E1C" w:rsidP="00675E1C">
      <w:pPr>
        <w:jc w:val="both"/>
        <w:rPr>
          <w:rFonts w:ascii="Segoe UI" w:hAnsi="Segoe UI" w:cs="Segoe UI"/>
          <w:bCs/>
          <w:szCs w:val="20"/>
        </w:rPr>
      </w:pPr>
    </w:p>
    <w:p w14:paraId="23321AB3" w14:textId="7A7CBDA6" w:rsidR="00675E1C" w:rsidRPr="00675E1C" w:rsidRDefault="00675E1C" w:rsidP="00B71806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Cs w:val="20"/>
        </w:rPr>
      </w:pPr>
      <w:r w:rsidRPr="00675E1C">
        <w:rPr>
          <w:rFonts w:ascii="Segoe UI" w:hAnsi="Segoe UI" w:cs="Segoe UI"/>
          <w:b/>
          <w:szCs w:val="20"/>
        </w:rPr>
        <w:t>Conector MOLEX</w:t>
      </w:r>
      <w:r w:rsidRPr="00675E1C">
        <w:rPr>
          <w:rFonts w:ascii="Segoe UI" w:hAnsi="Segoe UI" w:cs="Segoe UI"/>
          <w:bCs/>
          <w:szCs w:val="20"/>
        </w:rPr>
        <w:t>. Antiguamente se utilizaba para alimentar discos duros y unidades ópticas.</w:t>
      </w:r>
      <w:r w:rsidRPr="00675E1C">
        <w:rPr>
          <w:rFonts w:ascii="Segoe UI" w:hAnsi="Segoe UI" w:cs="Segoe UI"/>
          <w:bCs/>
          <w:szCs w:val="20"/>
        </w:rPr>
        <w:t xml:space="preserve"> </w:t>
      </w:r>
      <w:r w:rsidRPr="00675E1C">
        <w:rPr>
          <w:rFonts w:ascii="Segoe UI" w:hAnsi="Segoe UI" w:cs="Segoe UI"/>
          <w:bCs/>
          <w:szCs w:val="20"/>
        </w:rPr>
        <w:t>En la actualidad se puede utilizar para alimentar ventiladores internos, elementos de</w:t>
      </w:r>
      <w:r w:rsidRPr="00675E1C">
        <w:rPr>
          <w:rFonts w:ascii="Segoe UI" w:hAnsi="Segoe UI" w:cs="Segoe UI"/>
          <w:bCs/>
          <w:szCs w:val="20"/>
        </w:rPr>
        <w:t xml:space="preserve"> </w:t>
      </w:r>
      <w:proofErr w:type="spellStart"/>
      <w:r w:rsidRPr="00675E1C">
        <w:rPr>
          <w:rFonts w:ascii="Segoe UI" w:hAnsi="Segoe UI" w:cs="Segoe UI"/>
          <w:bCs/>
          <w:szCs w:val="20"/>
        </w:rPr>
        <w:t>modding</w:t>
      </w:r>
      <w:proofErr w:type="spellEnd"/>
      <w:r w:rsidRPr="00675E1C">
        <w:rPr>
          <w:rFonts w:ascii="Segoe UI" w:hAnsi="Segoe UI" w:cs="Segoe UI"/>
          <w:bCs/>
          <w:szCs w:val="20"/>
        </w:rPr>
        <w:t>, etc.</w:t>
      </w:r>
    </w:p>
    <w:p w14:paraId="141B89EC" w14:textId="77777777" w:rsidR="00675E1C" w:rsidRPr="00675E1C" w:rsidRDefault="00675E1C" w:rsidP="00675E1C"/>
    <w:p w14:paraId="567E83D1" w14:textId="49743A70" w:rsidR="00A1316A" w:rsidRDefault="00A1316A" w:rsidP="00A1316A">
      <w:pPr>
        <w:pStyle w:val="Ttulo2"/>
        <w:numPr>
          <w:ilvl w:val="2"/>
          <w:numId w:val="1"/>
        </w:numPr>
        <w:rPr>
          <w:rFonts w:ascii="Bahnschrift" w:hAnsi="Bahnschrift"/>
          <w:b/>
          <w:bCs/>
          <w:color w:val="3C007E"/>
        </w:rPr>
      </w:pPr>
      <w:bookmarkStart w:id="7" w:name="_Toc130322736"/>
      <w:r>
        <w:rPr>
          <w:rFonts w:ascii="Bahnschrift" w:hAnsi="Bahnschrift"/>
          <w:b/>
          <w:bCs/>
          <w:color w:val="3C007E"/>
        </w:rPr>
        <w:t>Fallos en la fuente de alimentación</w:t>
      </w:r>
      <w:r w:rsidR="00A81B05">
        <w:rPr>
          <w:rFonts w:ascii="Bahnschrift" w:hAnsi="Bahnschrift"/>
          <w:b/>
          <w:bCs/>
          <w:color w:val="3C007E"/>
        </w:rPr>
        <w:t>:</w:t>
      </w:r>
      <w:bookmarkEnd w:id="7"/>
    </w:p>
    <w:p w14:paraId="2ADA1B3E" w14:textId="77777777" w:rsidR="004C18DC" w:rsidRPr="00351511" w:rsidRDefault="004C18DC" w:rsidP="004C18DC">
      <w:pPr>
        <w:rPr>
          <w:sz w:val="14"/>
          <w:szCs w:val="10"/>
        </w:rPr>
      </w:pPr>
    </w:p>
    <w:p w14:paraId="7F0BD469" w14:textId="34011D36" w:rsidR="004C18DC" w:rsidRDefault="00E377D2" w:rsidP="004C18DC">
      <w:pPr>
        <w:ind w:left="1224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Si las fuentes de alimentación tiene</w:t>
      </w:r>
      <w:r w:rsidR="004006BE">
        <w:rPr>
          <w:b w:val="0"/>
          <w:bCs/>
          <w:color w:val="auto"/>
        </w:rPr>
        <w:t>n un fallo, es muy probable que ponga en riesgo el resto de los componentes de tu equipo, los dos fallos más comunes en una fuente de alimentación son:</w:t>
      </w:r>
    </w:p>
    <w:p w14:paraId="5485E20B" w14:textId="77777777" w:rsidR="00B71806" w:rsidRPr="00351511" w:rsidRDefault="00B71806" w:rsidP="004C18DC">
      <w:pPr>
        <w:ind w:left="1224"/>
        <w:jc w:val="both"/>
        <w:rPr>
          <w:b w:val="0"/>
          <w:bCs/>
          <w:color w:val="auto"/>
          <w:sz w:val="16"/>
          <w:szCs w:val="12"/>
        </w:rPr>
      </w:pPr>
    </w:p>
    <w:p w14:paraId="58834437" w14:textId="267CBBA6" w:rsidR="00F23B43" w:rsidRDefault="00F23B43" w:rsidP="00B71806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bCs/>
          <w:szCs w:val="20"/>
        </w:rPr>
      </w:pPr>
      <w:r w:rsidRPr="00351511">
        <w:rPr>
          <w:rFonts w:asciiTheme="minorHAnsi" w:hAnsiTheme="minorHAnsi" w:cstheme="minorHAnsi"/>
          <w:b/>
          <w:szCs w:val="20"/>
        </w:rPr>
        <w:t>Que la fuente deje de suministrar las tensiones correctamente</w:t>
      </w:r>
      <w:r w:rsidRPr="00B71806">
        <w:rPr>
          <w:rFonts w:asciiTheme="minorHAnsi" w:hAnsiTheme="minorHAnsi" w:cstheme="minorHAnsi"/>
          <w:bCs/>
          <w:szCs w:val="20"/>
        </w:rPr>
        <w:t>.</w:t>
      </w:r>
      <w:r w:rsidR="00DF20C8" w:rsidRPr="00B71806">
        <w:rPr>
          <w:rFonts w:asciiTheme="minorHAnsi" w:hAnsiTheme="minorHAnsi" w:cstheme="minorHAnsi"/>
          <w:bCs/>
          <w:szCs w:val="20"/>
        </w:rPr>
        <w:t xml:space="preserve"> Si la tensión es incorrecta, el equipo funcionará, pero los demás componentes pueden dar fallos hasta llegar a romperse</w:t>
      </w:r>
      <w:r w:rsidR="006C6BE1" w:rsidRPr="00B71806">
        <w:rPr>
          <w:rFonts w:asciiTheme="minorHAnsi" w:hAnsiTheme="minorHAnsi" w:cstheme="minorHAnsi"/>
          <w:bCs/>
          <w:szCs w:val="20"/>
        </w:rPr>
        <w:t xml:space="preserve">. La única manera de detectar esto, es con un polímetro o </w:t>
      </w:r>
      <w:proofErr w:type="spellStart"/>
      <w:r w:rsidR="006C6BE1" w:rsidRPr="00B71806">
        <w:rPr>
          <w:rFonts w:asciiTheme="minorHAnsi" w:hAnsiTheme="minorHAnsi" w:cstheme="minorHAnsi"/>
          <w:bCs/>
          <w:szCs w:val="20"/>
        </w:rPr>
        <w:t>tester</w:t>
      </w:r>
      <w:proofErr w:type="spellEnd"/>
      <w:r w:rsidR="006C6BE1" w:rsidRPr="00B71806">
        <w:rPr>
          <w:rFonts w:asciiTheme="minorHAnsi" w:hAnsiTheme="minorHAnsi" w:cstheme="minorHAnsi"/>
          <w:bCs/>
          <w:szCs w:val="20"/>
        </w:rPr>
        <w:t>.</w:t>
      </w:r>
    </w:p>
    <w:p w14:paraId="300FF47A" w14:textId="77777777" w:rsidR="00351511" w:rsidRPr="00351511" w:rsidRDefault="00351511" w:rsidP="00351511">
      <w:pPr>
        <w:pStyle w:val="Prrafodelista"/>
        <w:ind w:left="1800"/>
        <w:jc w:val="both"/>
        <w:rPr>
          <w:rFonts w:asciiTheme="minorHAnsi" w:hAnsiTheme="minorHAnsi" w:cstheme="minorHAnsi"/>
          <w:bCs/>
          <w:sz w:val="10"/>
          <w:szCs w:val="6"/>
        </w:rPr>
      </w:pPr>
    </w:p>
    <w:p w14:paraId="250895C8" w14:textId="39F594C1" w:rsidR="004C18DC" w:rsidRPr="00351511" w:rsidRDefault="00351511" w:rsidP="004C18DC">
      <w:pPr>
        <w:pStyle w:val="Prrafodelista"/>
        <w:numPr>
          <w:ilvl w:val="0"/>
          <w:numId w:val="7"/>
        </w:numPr>
        <w:jc w:val="both"/>
        <w:rPr>
          <w:rFonts w:asciiTheme="minorHAnsi" w:hAnsiTheme="minorHAnsi" w:cstheme="minorHAnsi"/>
          <w:bCs/>
          <w:szCs w:val="20"/>
        </w:rPr>
      </w:pPr>
      <w:r w:rsidRPr="00351511">
        <w:rPr>
          <w:rFonts w:asciiTheme="minorHAnsi" w:hAnsiTheme="minorHAnsi" w:cstheme="minorHAnsi"/>
          <w:b/>
          <w:szCs w:val="20"/>
        </w:rPr>
        <w:t>Que la fuente deje de suministrar corriente</w:t>
      </w:r>
      <w:r w:rsidRPr="00351511">
        <w:rPr>
          <w:rFonts w:asciiTheme="minorHAnsi" w:hAnsiTheme="minorHAnsi" w:cstheme="minorHAnsi"/>
          <w:bCs/>
          <w:szCs w:val="20"/>
        </w:rPr>
        <w:t>. Es el más común. El fallo interno de algún</w:t>
      </w:r>
      <w:r w:rsidRPr="00351511">
        <w:rPr>
          <w:rFonts w:asciiTheme="minorHAnsi" w:hAnsiTheme="minorHAnsi" w:cstheme="minorHAnsi"/>
          <w:bCs/>
          <w:szCs w:val="20"/>
        </w:rPr>
        <w:t xml:space="preserve"> </w:t>
      </w:r>
      <w:r w:rsidRPr="00351511">
        <w:rPr>
          <w:rFonts w:asciiTheme="minorHAnsi" w:hAnsiTheme="minorHAnsi" w:cstheme="minorHAnsi"/>
          <w:bCs/>
          <w:szCs w:val="20"/>
        </w:rPr>
        <w:t>componente hace que la fuente deje de funcionar.</w:t>
      </w:r>
    </w:p>
    <w:p w14:paraId="7483329B" w14:textId="6C9DC91D" w:rsidR="00A1316A" w:rsidRDefault="00A81B05" w:rsidP="00A1316A">
      <w:pPr>
        <w:pStyle w:val="Ttulo1"/>
        <w:numPr>
          <w:ilvl w:val="0"/>
          <w:numId w:val="1"/>
        </w:numPr>
        <w:rPr>
          <w:rFonts w:ascii="Bahnschrift" w:hAnsi="Bahnschrift"/>
          <w:color w:val="3C007E"/>
          <w:sz w:val="44"/>
          <w:szCs w:val="24"/>
        </w:rPr>
      </w:pPr>
      <w:r>
        <w:rPr>
          <w:rFonts w:ascii="Bahnschrift" w:hAnsi="Bahnschrift"/>
          <w:color w:val="3C007E"/>
          <w:sz w:val="44"/>
          <w:szCs w:val="24"/>
        </w:rPr>
        <w:lastRenderedPageBreak/>
        <w:t xml:space="preserve"> </w:t>
      </w:r>
      <w:bookmarkStart w:id="8" w:name="_Toc130322737"/>
      <w:r w:rsidR="00A1316A">
        <w:rPr>
          <w:rFonts w:ascii="Bahnschrift" w:hAnsi="Bahnschrift"/>
          <w:color w:val="3C007E"/>
          <w:sz w:val="44"/>
          <w:szCs w:val="24"/>
        </w:rPr>
        <w:t>Sistemas de alimentación ini</w:t>
      </w:r>
      <w:r>
        <w:rPr>
          <w:rFonts w:ascii="Bahnschrift" w:hAnsi="Bahnschrift"/>
          <w:color w:val="3C007E"/>
          <w:sz w:val="44"/>
          <w:szCs w:val="24"/>
        </w:rPr>
        <w:t>nterrumpida (SAI):</w:t>
      </w:r>
      <w:bookmarkEnd w:id="8"/>
    </w:p>
    <w:p w14:paraId="46637D92" w14:textId="77777777" w:rsidR="002C37DC" w:rsidRDefault="002C37DC" w:rsidP="002C37DC"/>
    <w:p w14:paraId="17F0EA5F" w14:textId="79F512B8" w:rsidR="002C37DC" w:rsidRDefault="00BF51CF" w:rsidP="002855B0">
      <w:pPr>
        <w:ind w:left="360"/>
        <w:jc w:val="both"/>
        <w:rPr>
          <w:b w:val="0"/>
          <w:bCs/>
          <w:color w:val="auto"/>
        </w:rPr>
      </w:pPr>
      <w:r w:rsidRPr="00BF51CF">
        <w:rPr>
          <w:b w:val="0"/>
          <w:bCs/>
          <w:color w:val="auto"/>
        </w:rPr>
        <w:t>El sistema de alimentación ininterrumpida (SAI)</w:t>
      </w:r>
      <w:r w:rsidR="001B22FC">
        <w:rPr>
          <w:b w:val="0"/>
          <w:bCs/>
          <w:color w:val="auto"/>
        </w:rPr>
        <w:t xml:space="preserve"> o (UPS) en </w:t>
      </w:r>
      <w:r w:rsidR="002855B0">
        <w:rPr>
          <w:b w:val="0"/>
          <w:bCs/>
          <w:color w:val="auto"/>
        </w:rPr>
        <w:t>inglés</w:t>
      </w:r>
      <w:r w:rsidR="001B22FC">
        <w:rPr>
          <w:b w:val="0"/>
          <w:bCs/>
          <w:color w:val="auto"/>
        </w:rPr>
        <w:t>,</w:t>
      </w:r>
      <w:r w:rsidRPr="00BF51CF">
        <w:rPr>
          <w:b w:val="0"/>
          <w:bCs/>
          <w:color w:val="auto"/>
        </w:rPr>
        <w:t xml:space="preserve"> es un dispositivo de alimentación que puede utilizarse para proporcionar energía de reserva temporal a los dispositivos electrónicos.</w:t>
      </w:r>
      <w:r w:rsidR="002855B0">
        <w:rPr>
          <w:b w:val="0"/>
          <w:bCs/>
          <w:color w:val="auto"/>
        </w:rPr>
        <w:t xml:space="preserve"> También, l</w:t>
      </w:r>
      <w:r w:rsidR="002855B0" w:rsidRPr="002855B0">
        <w:rPr>
          <w:b w:val="0"/>
          <w:bCs/>
          <w:color w:val="auto"/>
        </w:rPr>
        <w:t>os SA</w:t>
      </w:r>
      <w:r w:rsidR="002855B0">
        <w:rPr>
          <w:b w:val="0"/>
          <w:bCs/>
          <w:color w:val="auto"/>
        </w:rPr>
        <w:t>I</w:t>
      </w:r>
      <w:r w:rsidR="002855B0" w:rsidRPr="002855B0">
        <w:rPr>
          <w:b w:val="0"/>
          <w:bCs/>
          <w:color w:val="auto"/>
        </w:rPr>
        <w:t xml:space="preserve"> tienen rectificadores y reguladores de la tensión para que el equipo</w:t>
      </w:r>
      <w:r w:rsidR="002855B0">
        <w:rPr>
          <w:b w:val="0"/>
          <w:bCs/>
          <w:color w:val="auto"/>
        </w:rPr>
        <w:t xml:space="preserve"> </w:t>
      </w:r>
      <w:r w:rsidR="002855B0" w:rsidRPr="002855B0">
        <w:rPr>
          <w:b w:val="0"/>
          <w:bCs/>
          <w:color w:val="auto"/>
        </w:rPr>
        <w:t>no sufra las consecuencias de bajadas y subidas de tensión de la red eléctrica</w:t>
      </w:r>
      <w:r w:rsidR="00B1574B">
        <w:rPr>
          <w:b w:val="0"/>
          <w:bCs/>
          <w:color w:val="auto"/>
        </w:rPr>
        <w:t xml:space="preserve">, lo que significa que la señal eléctrica puede tener defectos y fallos </w:t>
      </w:r>
      <w:r w:rsidR="006850D0">
        <w:rPr>
          <w:b w:val="0"/>
          <w:bCs/>
          <w:color w:val="auto"/>
        </w:rPr>
        <w:t>como,</w:t>
      </w:r>
      <w:r w:rsidR="00B1574B">
        <w:rPr>
          <w:b w:val="0"/>
          <w:bCs/>
          <w:color w:val="auto"/>
        </w:rPr>
        <w:t xml:space="preserve"> por ejemplo:</w:t>
      </w:r>
    </w:p>
    <w:p w14:paraId="51FC2024" w14:textId="77777777" w:rsidR="006850D0" w:rsidRDefault="006850D0" w:rsidP="002855B0">
      <w:pPr>
        <w:ind w:left="360"/>
        <w:jc w:val="both"/>
        <w:rPr>
          <w:b w:val="0"/>
          <w:bCs/>
          <w:color w:val="auto"/>
        </w:rPr>
      </w:pPr>
    </w:p>
    <w:p w14:paraId="1B0A26EF" w14:textId="1FABFFC7" w:rsidR="006850D0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Interrupción o corte de energía</w:t>
      </w:r>
      <w:r w:rsidRPr="00A5576F">
        <w:rPr>
          <w:rFonts w:asciiTheme="minorHAnsi" w:hAnsiTheme="minorHAnsi" w:cstheme="minorHAnsi"/>
          <w:bCs/>
          <w:szCs w:val="20"/>
        </w:rPr>
        <w:t>. Sucede cuando la energía cae por debajo de un 10%</w:t>
      </w:r>
      <w:r w:rsidR="00A5576F" w:rsidRPr="00A5576F">
        <w:rPr>
          <w:rFonts w:asciiTheme="minorHAnsi" w:hAnsiTheme="minorHAnsi" w:cstheme="minorHAnsi"/>
          <w:bCs/>
          <w:szCs w:val="20"/>
        </w:rPr>
        <w:t>.</w:t>
      </w:r>
    </w:p>
    <w:p w14:paraId="68CD38BB" w14:textId="77777777" w:rsidR="00A663A5" w:rsidRPr="00A5576F" w:rsidRDefault="00A663A5" w:rsidP="00A663A5">
      <w:pPr>
        <w:pStyle w:val="Prrafodelista"/>
        <w:ind w:left="720"/>
        <w:jc w:val="both"/>
        <w:rPr>
          <w:rFonts w:asciiTheme="minorHAnsi" w:hAnsiTheme="minorHAnsi" w:cstheme="minorHAnsi"/>
          <w:bCs/>
          <w:szCs w:val="20"/>
        </w:rPr>
      </w:pPr>
    </w:p>
    <w:p w14:paraId="6F84688D" w14:textId="3C5894CD" w:rsidR="006850D0" w:rsidRPr="00A5576F" w:rsidRDefault="00A5576F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Micro cortes</w:t>
      </w:r>
      <w:r w:rsidR="006850D0" w:rsidRPr="00A5576F">
        <w:rPr>
          <w:rFonts w:asciiTheme="minorHAnsi" w:hAnsiTheme="minorHAnsi" w:cstheme="minorHAnsi"/>
          <w:bCs/>
          <w:szCs w:val="20"/>
        </w:rPr>
        <w:t>. Son caídas del suministro eléctrico mu</w:t>
      </w:r>
      <w:r w:rsidRPr="00A5576F">
        <w:rPr>
          <w:rFonts w:asciiTheme="minorHAnsi" w:hAnsiTheme="minorHAnsi" w:cstheme="minorHAnsi"/>
          <w:bCs/>
          <w:szCs w:val="20"/>
        </w:rPr>
        <w:t>y</w:t>
      </w:r>
      <w:r w:rsidR="006850D0" w:rsidRPr="00A5576F">
        <w:rPr>
          <w:rFonts w:asciiTheme="minorHAnsi" w:hAnsiTheme="minorHAnsi" w:cstheme="minorHAnsi"/>
          <w:bCs/>
          <w:szCs w:val="20"/>
        </w:rPr>
        <w:t xml:space="preserve"> breves.</w:t>
      </w:r>
    </w:p>
    <w:p w14:paraId="41790A4D" w14:textId="77777777" w:rsidR="00A5576F" w:rsidRPr="00A5576F" w:rsidRDefault="00A5576F" w:rsidP="006850D0">
      <w:pPr>
        <w:ind w:left="360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2911EB33" w14:textId="75310EA9" w:rsidR="006850D0" w:rsidRPr="00A5576F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Bajo voltaje momentáneo</w:t>
      </w:r>
      <w:r w:rsidRPr="00A5576F">
        <w:rPr>
          <w:rFonts w:asciiTheme="minorHAnsi" w:hAnsiTheme="minorHAnsi" w:cstheme="minorHAnsi"/>
          <w:bCs/>
          <w:szCs w:val="20"/>
        </w:rPr>
        <w:t>. La bajada de tensión se sitúa entre un 10 % y un 90 %</w:t>
      </w:r>
      <w:r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>y, generalmente,</w:t>
      </w:r>
      <w:r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>son más frecuentes que los cortes de energía.</w:t>
      </w:r>
    </w:p>
    <w:p w14:paraId="5F986A40" w14:textId="77777777" w:rsidR="00A5576F" w:rsidRPr="00A5576F" w:rsidRDefault="00A5576F" w:rsidP="00A5576F">
      <w:pPr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34DF3232" w14:textId="32462F30" w:rsidR="006850D0" w:rsidRPr="00A5576F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Bajo voltaje permanente</w:t>
      </w:r>
      <w:r w:rsidRPr="00A5576F">
        <w:rPr>
          <w:rFonts w:asciiTheme="minorHAnsi" w:hAnsiTheme="minorHAnsi" w:cstheme="minorHAnsi"/>
          <w:bCs/>
          <w:szCs w:val="20"/>
        </w:rPr>
        <w:t xml:space="preserve">. </w:t>
      </w:r>
      <w:r w:rsidR="00A663A5">
        <w:rPr>
          <w:rFonts w:asciiTheme="minorHAnsi" w:hAnsiTheme="minorHAnsi" w:cstheme="minorHAnsi"/>
          <w:bCs/>
          <w:szCs w:val="20"/>
        </w:rPr>
        <w:t>E</w:t>
      </w:r>
      <w:r w:rsidRPr="00A5576F">
        <w:rPr>
          <w:rFonts w:asciiTheme="minorHAnsi" w:hAnsiTheme="minorHAnsi" w:cstheme="minorHAnsi"/>
          <w:bCs/>
          <w:szCs w:val="20"/>
        </w:rPr>
        <w:t>l voltaje disminuye por debajo del 90 % por más de un</w:t>
      </w:r>
      <w:r w:rsidR="00B3552F"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 xml:space="preserve">minuto. </w:t>
      </w:r>
    </w:p>
    <w:p w14:paraId="6AF3862A" w14:textId="77777777" w:rsidR="00A5576F" w:rsidRPr="00A5576F" w:rsidRDefault="00A5576F" w:rsidP="00B3552F">
      <w:pPr>
        <w:ind w:left="360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25D8CC80" w14:textId="15930CFB" w:rsidR="006850D0" w:rsidRPr="00A5576F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Sobrevoltaje momentáneo</w:t>
      </w:r>
      <w:r w:rsidRPr="00A5576F">
        <w:rPr>
          <w:rFonts w:asciiTheme="minorHAnsi" w:hAnsiTheme="minorHAnsi" w:cstheme="minorHAnsi"/>
          <w:bCs/>
          <w:szCs w:val="20"/>
        </w:rPr>
        <w:t>. Es cuando se supera el 110 % del voltaje nominal. Al igual que el bajo</w:t>
      </w:r>
      <w:r w:rsidR="00B3552F"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>voltaje permanente</w:t>
      </w:r>
      <w:r w:rsidR="00615569" w:rsidRPr="00A5576F">
        <w:rPr>
          <w:rFonts w:asciiTheme="minorHAnsi" w:hAnsiTheme="minorHAnsi" w:cstheme="minorHAnsi"/>
          <w:bCs/>
          <w:szCs w:val="20"/>
        </w:rPr>
        <w:t>.</w:t>
      </w:r>
      <w:r w:rsidRPr="00A5576F">
        <w:rPr>
          <w:rFonts w:asciiTheme="minorHAnsi" w:hAnsiTheme="minorHAnsi" w:cstheme="minorHAnsi"/>
          <w:bCs/>
          <w:szCs w:val="20"/>
        </w:rPr>
        <w:t xml:space="preserve"> </w:t>
      </w:r>
    </w:p>
    <w:p w14:paraId="0959CD28" w14:textId="77777777" w:rsidR="00A5576F" w:rsidRPr="00A5576F" w:rsidRDefault="00A5576F" w:rsidP="00B3552F">
      <w:pPr>
        <w:ind w:left="360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04F1F515" w14:textId="795C020E" w:rsidR="00A5576F" w:rsidRPr="00A5576F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Sobrevoltaje permanente</w:t>
      </w:r>
      <w:r w:rsidRPr="00A5576F">
        <w:rPr>
          <w:rFonts w:asciiTheme="minorHAnsi" w:hAnsiTheme="minorHAnsi" w:cstheme="minorHAnsi"/>
          <w:bCs/>
          <w:szCs w:val="20"/>
        </w:rPr>
        <w:t>. Es cuando se supera el 110 % del voltaje nominal durante más de un</w:t>
      </w:r>
      <w:r w:rsidR="00B3552F"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 xml:space="preserve">minuto. </w:t>
      </w:r>
    </w:p>
    <w:p w14:paraId="4C83AFE4" w14:textId="77777777" w:rsidR="00A5576F" w:rsidRPr="00A5576F" w:rsidRDefault="00A5576F" w:rsidP="00B3552F">
      <w:pPr>
        <w:ind w:left="360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07074127" w14:textId="41E4289A" w:rsidR="006850D0" w:rsidRPr="00A5576F" w:rsidRDefault="006850D0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Transitorios o sobretensiones transitorias</w:t>
      </w:r>
      <w:r w:rsidRPr="00A5576F">
        <w:rPr>
          <w:rFonts w:asciiTheme="minorHAnsi" w:hAnsiTheme="minorHAnsi" w:cstheme="minorHAnsi"/>
          <w:bCs/>
          <w:szCs w:val="20"/>
        </w:rPr>
        <w:t xml:space="preserve">. </w:t>
      </w:r>
      <w:r w:rsidR="00A663A5">
        <w:rPr>
          <w:rFonts w:asciiTheme="minorHAnsi" w:hAnsiTheme="minorHAnsi" w:cstheme="minorHAnsi"/>
          <w:bCs/>
          <w:szCs w:val="20"/>
        </w:rPr>
        <w:t>S</w:t>
      </w:r>
      <w:r w:rsidRPr="00A5576F">
        <w:rPr>
          <w:rFonts w:asciiTheme="minorHAnsi" w:hAnsiTheme="minorHAnsi" w:cstheme="minorHAnsi"/>
          <w:bCs/>
          <w:szCs w:val="20"/>
        </w:rPr>
        <w:t>on picos de</w:t>
      </w:r>
      <w:r w:rsidR="00B3552F"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 xml:space="preserve">muy corta duración. La caída de un rayo puede producir un transitorio. </w:t>
      </w:r>
    </w:p>
    <w:p w14:paraId="265EA284" w14:textId="77777777" w:rsidR="00A5576F" w:rsidRPr="00A5576F" w:rsidRDefault="00A5576F" w:rsidP="00A5576F">
      <w:pPr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45854D95" w14:textId="375E0003" w:rsidR="00511975" w:rsidRPr="00A5576F" w:rsidRDefault="00511975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Ruido eléctrico</w:t>
      </w:r>
      <w:r w:rsidRPr="00A5576F">
        <w:rPr>
          <w:rFonts w:asciiTheme="minorHAnsi" w:hAnsiTheme="minorHAnsi" w:cstheme="minorHAnsi"/>
          <w:bCs/>
          <w:szCs w:val="20"/>
        </w:rPr>
        <w:t>. Es cuando la onda eléctrica se distorsiona. Para los dispositivos electrónicos es</w:t>
      </w:r>
      <w:r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>fatídico, puesto que puede producir corrupción de datos, fallos, desgaste, sobrecalentamiento, etc.</w:t>
      </w:r>
    </w:p>
    <w:p w14:paraId="44779686" w14:textId="77777777" w:rsidR="00A5576F" w:rsidRPr="00A5576F" w:rsidRDefault="00A5576F" w:rsidP="00511975">
      <w:pPr>
        <w:ind w:left="360"/>
        <w:jc w:val="both"/>
        <w:rPr>
          <w:rFonts w:cstheme="minorHAnsi"/>
          <w:b w:val="0"/>
          <w:bCs/>
          <w:color w:val="auto"/>
          <w:sz w:val="24"/>
          <w:szCs w:val="20"/>
        </w:rPr>
      </w:pPr>
    </w:p>
    <w:p w14:paraId="4D01D80B" w14:textId="29442B4A" w:rsidR="00511975" w:rsidRPr="00A5576F" w:rsidRDefault="00511975" w:rsidP="00A5576F">
      <w:pPr>
        <w:pStyle w:val="Prrafodelista"/>
        <w:numPr>
          <w:ilvl w:val="0"/>
          <w:numId w:val="8"/>
        </w:numPr>
        <w:jc w:val="both"/>
        <w:rPr>
          <w:rFonts w:asciiTheme="minorHAnsi" w:hAnsiTheme="minorHAnsi" w:cstheme="minorHAnsi"/>
          <w:bCs/>
          <w:szCs w:val="20"/>
        </w:rPr>
      </w:pPr>
      <w:r w:rsidRPr="00A663A5">
        <w:rPr>
          <w:rFonts w:asciiTheme="minorHAnsi" w:hAnsiTheme="minorHAnsi" w:cstheme="minorHAnsi"/>
          <w:b/>
          <w:szCs w:val="20"/>
        </w:rPr>
        <w:t>Cambio en la frecuencia</w:t>
      </w:r>
      <w:r w:rsidRPr="00A5576F">
        <w:rPr>
          <w:rFonts w:asciiTheme="minorHAnsi" w:hAnsiTheme="minorHAnsi" w:cstheme="minorHAnsi"/>
          <w:bCs/>
          <w:szCs w:val="20"/>
        </w:rPr>
        <w:t>. Es muy improbable que ocurra este tipo de alteración, pero, de</w:t>
      </w:r>
      <w:r w:rsidRPr="00A5576F">
        <w:rPr>
          <w:rFonts w:asciiTheme="minorHAnsi" w:hAnsiTheme="minorHAnsi" w:cstheme="minorHAnsi"/>
          <w:bCs/>
          <w:szCs w:val="20"/>
        </w:rPr>
        <w:t xml:space="preserve"> </w:t>
      </w:r>
      <w:r w:rsidRPr="00A5576F">
        <w:rPr>
          <w:rFonts w:asciiTheme="minorHAnsi" w:hAnsiTheme="minorHAnsi" w:cstheme="minorHAnsi"/>
          <w:bCs/>
          <w:szCs w:val="20"/>
        </w:rPr>
        <w:t>producirse, obviamente generaría un comportamiento erróneo en los dispositivos electrónicos.</w:t>
      </w:r>
    </w:p>
    <w:p w14:paraId="15B24608" w14:textId="77777777" w:rsidR="002855B0" w:rsidRPr="002855B0" w:rsidRDefault="002855B0" w:rsidP="002855B0">
      <w:pPr>
        <w:ind w:left="360"/>
        <w:jc w:val="both"/>
        <w:rPr>
          <w:b w:val="0"/>
          <w:bCs/>
          <w:color w:val="auto"/>
        </w:rPr>
      </w:pPr>
    </w:p>
    <w:p w14:paraId="33E07741" w14:textId="77777777" w:rsidR="002C37DC" w:rsidRDefault="002C37DC" w:rsidP="002C37DC"/>
    <w:p w14:paraId="5D1AF24F" w14:textId="77777777" w:rsidR="00A663A5" w:rsidRDefault="00A663A5" w:rsidP="002C37DC"/>
    <w:p w14:paraId="48DB2A28" w14:textId="77777777" w:rsidR="00B72C0A" w:rsidRDefault="00B72C0A" w:rsidP="002C37DC"/>
    <w:p w14:paraId="14280B0D" w14:textId="77777777" w:rsidR="00B72C0A" w:rsidRDefault="00B72C0A" w:rsidP="002C37DC"/>
    <w:p w14:paraId="34ABA66D" w14:textId="77777777" w:rsidR="00B72C0A" w:rsidRDefault="00B72C0A" w:rsidP="002C37DC"/>
    <w:p w14:paraId="343F2ED0" w14:textId="77777777" w:rsidR="00B72C0A" w:rsidRDefault="00B72C0A" w:rsidP="002C37DC"/>
    <w:p w14:paraId="18F41B28" w14:textId="70EE4F25" w:rsidR="00B72C0A" w:rsidRDefault="00B72C0A" w:rsidP="00B72C0A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>
        <w:rPr>
          <w:rFonts w:ascii="Ebrima" w:eastAsia="Times New Roman" w:hAnsi="Ebrima" w:cs="Times New Roman"/>
          <w:sz w:val="22"/>
          <w:lang w:eastAsia="zh-CN"/>
        </w:rPr>
        <w:lastRenderedPageBreak/>
        <w:softHyphen/>
      </w:r>
      <w:r>
        <w:rPr>
          <w:rFonts w:ascii="Ebrima" w:eastAsia="Times New Roman" w:hAnsi="Ebrima" w:cs="Times New Roman"/>
          <w:sz w:val="22"/>
          <w:lang w:eastAsia="zh-CN"/>
        </w:rPr>
        <w:softHyphen/>
      </w:r>
      <w:r w:rsidRPr="00A661C7">
        <w:rPr>
          <w:rFonts w:ascii="Bahnschrift" w:hAnsi="Bahnschrift"/>
          <w:color w:val="3C007E"/>
          <w:sz w:val="32"/>
          <w:szCs w:val="24"/>
        </w:rPr>
        <w:t xml:space="preserve"> </w:t>
      </w:r>
      <w:r>
        <w:rPr>
          <w:rFonts w:ascii="Bahnschrift" w:hAnsi="Bahnschrift"/>
          <w:color w:val="3C007E"/>
          <w:sz w:val="32"/>
          <w:szCs w:val="24"/>
        </w:rPr>
        <w:t>Autonomía de un SAI</w:t>
      </w:r>
      <w:r w:rsidRPr="00F87446">
        <w:rPr>
          <w:rFonts w:ascii="Bahnschrift" w:hAnsi="Bahnschrift"/>
          <w:color w:val="3C007E"/>
          <w:sz w:val="32"/>
          <w:szCs w:val="24"/>
        </w:rPr>
        <w:t>:</w:t>
      </w:r>
    </w:p>
    <w:p w14:paraId="7FE1EAA8" w14:textId="77777777" w:rsidR="00B72C0A" w:rsidRDefault="00B72C0A" w:rsidP="002C37DC"/>
    <w:p w14:paraId="2E848F3A" w14:textId="435FE358" w:rsidR="00A663A5" w:rsidRPr="00B72C0A" w:rsidRDefault="00B72C0A" w:rsidP="00B72C0A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Es</w:t>
      </w:r>
      <w:r w:rsidRPr="00B72C0A">
        <w:rPr>
          <w:b w:val="0"/>
          <w:bCs/>
          <w:color w:val="auto"/>
        </w:rPr>
        <w:t xml:space="preserve"> el tiempo que un SA</w:t>
      </w:r>
      <w:r>
        <w:rPr>
          <w:b w:val="0"/>
          <w:bCs/>
          <w:color w:val="auto"/>
        </w:rPr>
        <w:t>I</w:t>
      </w:r>
      <w:r w:rsidRPr="00B72C0A">
        <w:rPr>
          <w:b w:val="0"/>
          <w:bCs/>
          <w:color w:val="auto"/>
        </w:rPr>
        <w:t xml:space="preserve"> puede alimentar a los equipos o dispositivos que esté</w:t>
      </w:r>
      <w:r w:rsidRPr="00B72C0A">
        <w:rPr>
          <w:b w:val="0"/>
          <w:bCs/>
          <w:color w:val="auto"/>
        </w:rPr>
        <w:t xml:space="preserve">n </w:t>
      </w:r>
      <w:r w:rsidRPr="00B72C0A">
        <w:rPr>
          <w:b w:val="0"/>
          <w:bCs/>
          <w:color w:val="auto"/>
        </w:rPr>
        <w:t>conectados. Dependiendo del número de equipos (de la carga que tenga conectada), el tiempo d</w:t>
      </w:r>
      <w:r w:rsidRPr="00B72C0A">
        <w:rPr>
          <w:b w:val="0"/>
          <w:bCs/>
          <w:color w:val="auto"/>
        </w:rPr>
        <w:t xml:space="preserve">e </w:t>
      </w:r>
      <w:r w:rsidRPr="00B72C0A">
        <w:rPr>
          <w:b w:val="0"/>
          <w:bCs/>
          <w:color w:val="auto"/>
        </w:rPr>
        <w:t>suministro será mayor o menor.</w:t>
      </w:r>
    </w:p>
    <w:p w14:paraId="498E847D" w14:textId="77777777" w:rsidR="00B609A2" w:rsidRPr="00B609A2" w:rsidRDefault="00B609A2" w:rsidP="00B609A2"/>
    <w:p w14:paraId="3CC2F061" w14:textId="0BB8EC5C" w:rsidR="00A81B05" w:rsidRDefault="00A81B05" w:rsidP="00A81B05">
      <w:pPr>
        <w:pStyle w:val="Ttulo2"/>
        <w:numPr>
          <w:ilvl w:val="1"/>
          <w:numId w:val="1"/>
        </w:numPr>
        <w:rPr>
          <w:rFonts w:ascii="Bahnschrift" w:hAnsi="Bahnschrift"/>
          <w:b/>
          <w:bCs/>
          <w:color w:val="3C007E"/>
        </w:rPr>
      </w:pPr>
      <w:bookmarkStart w:id="9" w:name="_Toc130322738"/>
      <w:r>
        <w:rPr>
          <w:rFonts w:ascii="Bahnschrift" w:hAnsi="Bahnschrift"/>
          <w:b/>
          <w:bCs/>
          <w:color w:val="3C007E"/>
        </w:rPr>
        <w:t>Tipos de SAI:</w:t>
      </w:r>
      <w:bookmarkEnd w:id="9"/>
    </w:p>
    <w:p w14:paraId="2B47D114" w14:textId="53E3133B" w:rsidR="00C67247" w:rsidRPr="005E44B1" w:rsidRDefault="00C67247" w:rsidP="00A81B05">
      <w:pPr>
        <w:pStyle w:val="Contenido"/>
      </w:pPr>
    </w:p>
    <w:p w14:paraId="66567BC0" w14:textId="1BAB7A2A" w:rsidR="00A661C7" w:rsidRDefault="00C30615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>
        <w:rPr>
          <w:rFonts w:ascii="Ebrima" w:eastAsia="Times New Roman" w:hAnsi="Ebrima" w:cs="Times New Roman"/>
          <w:sz w:val="22"/>
          <w:lang w:eastAsia="zh-CN"/>
        </w:rPr>
        <w:softHyphen/>
      </w:r>
      <w:r>
        <w:rPr>
          <w:rFonts w:ascii="Ebrima" w:eastAsia="Times New Roman" w:hAnsi="Ebrima" w:cs="Times New Roman"/>
          <w:sz w:val="22"/>
          <w:lang w:eastAsia="zh-CN"/>
        </w:rPr>
        <w:softHyphen/>
      </w:r>
      <w:r w:rsidR="00A661C7" w:rsidRPr="00A661C7">
        <w:rPr>
          <w:rFonts w:ascii="Bahnschrift" w:hAnsi="Bahnschrift"/>
          <w:color w:val="3C007E"/>
          <w:sz w:val="32"/>
          <w:szCs w:val="24"/>
        </w:rPr>
        <w:t xml:space="preserve"> </w:t>
      </w:r>
      <w:r w:rsidR="00A661C7">
        <w:rPr>
          <w:rFonts w:ascii="Bahnschrift" w:hAnsi="Bahnschrift"/>
          <w:color w:val="3C007E"/>
          <w:sz w:val="32"/>
          <w:szCs w:val="24"/>
        </w:rPr>
        <w:t xml:space="preserve">SAI </w:t>
      </w:r>
      <w:proofErr w:type="spellStart"/>
      <w:r w:rsidR="00A661C7">
        <w:rPr>
          <w:rFonts w:ascii="Bahnschrift" w:hAnsi="Bahnschrift"/>
          <w:color w:val="3C007E"/>
          <w:sz w:val="32"/>
          <w:szCs w:val="24"/>
        </w:rPr>
        <w:t>standby</w:t>
      </w:r>
      <w:proofErr w:type="spellEnd"/>
      <w:r w:rsidR="00A661C7">
        <w:rPr>
          <w:rFonts w:ascii="Bahnschrift" w:hAnsi="Bahnschrift"/>
          <w:color w:val="3C007E"/>
          <w:sz w:val="32"/>
          <w:szCs w:val="24"/>
        </w:rPr>
        <w:t xml:space="preserve"> u offline</w:t>
      </w:r>
      <w:r w:rsidR="00A661C7" w:rsidRPr="00F87446">
        <w:rPr>
          <w:rFonts w:ascii="Bahnschrift" w:hAnsi="Bahnschrift"/>
          <w:color w:val="3C007E"/>
          <w:sz w:val="32"/>
          <w:szCs w:val="24"/>
        </w:rPr>
        <w:t>:</w:t>
      </w:r>
    </w:p>
    <w:p w14:paraId="710F70C7" w14:textId="267F92DB" w:rsidR="00E4147F" w:rsidRDefault="00E4147F" w:rsidP="00E4147F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155FC5E4" w14:textId="049CE867" w:rsidR="00E4147F" w:rsidRPr="00E4147F" w:rsidRDefault="00F45E43" w:rsidP="00E4147F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Son el tipo de SAI más económico, por ello tiene ciertas desventajas frente a los demás</w:t>
      </w:r>
      <w:r w:rsidR="00FC1CFC">
        <w:rPr>
          <w:b w:val="0"/>
          <w:bCs/>
          <w:color w:val="auto"/>
        </w:rPr>
        <w:t xml:space="preserve">, </w:t>
      </w:r>
      <w:r w:rsidR="00FC1CFC" w:rsidRPr="00FC1CFC">
        <w:rPr>
          <w:b w:val="0"/>
          <w:bCs/>
          <w:color w:val="auto"/>
        </w:rPr>
        <w:t>No hacen ningún filtrado de la señal</w:t>
      </w:r>
      <w:r w:rsidR="0081142B">
        <w:rPr>
          <w:b w:val="0"/>
          <w:bCs/>
          <w:color w:val="auto"/>
        </w:rPr>
        <w:t xml:space="preserve"> </w:t>
      </w:r>
      <w:r w:rsidR="00713C7A">
        <w:rPr>
          <w:b w:val="0"/>
          <w:bCs/>
          <w:color w:val="auto"/>
        </w:rPr>
        <w:t>ni tienen función AVR.</w:t>
      </w:r>
      <w:r w:rsidR="004E478F">
        <w:rPr>
          <w:b w:val="0"/>
          <w:bCs/>
          <w:color w:val="auto"/>
        </w:rPr>
        <w:t xml:space="preserve"> Se activa</w:t>
      </w:r>
      <w:r w:rsidR="00206BB7">
        <w:rPr>
          <w:b w:val="0"/>
          <w:bCs/>
          <w:color w:val="auto"/>
        </w:rPr>
        <w:t xml:space="preserve"> </w:t>
      </w:r>
      <w:r w:rsidR="004E478F">
        <w:rPr>
          <w:b w:val="0"/>
          <w:bCs/>
          <w:color w:val="auto"/>
        </w:rPr>
        <w:t>e</w:t>
      </w:r>
      <w:r w:rsidR="00827A38">
        <w:rPr>
          <w:b w:val="0"/>
          <w:bCs/>
          <w:color w:val="auto"/>
        </w:rPr>
        <w:t>l interruptor</w:t>
      </w:r>
      <w:r w:rsidR="00206BB7">
        <w:rPr>
          <w:b w:val="0"/>
          <w:bCs/>
          <w:color w:val="auto"/>
        </w:rPr>
        <w:t xml:space="preserve"> de transferencia cuando suced</w:t>
      </w:r>
      <w:r w:rsidR="004E478F">
        <w:rPr>
          <w:b w:val="0"/>
          <w:bCs/>
          <w:color w:val="auto"/>
        </w:rPr>
        <w:t>e</w:t>
      </w:r>
      <w:r w:rsidR="00206BB7">
        <w:rPr>
          <w:b w:val="0"/>
          <w:bCs/>
          <w:color w:val="auto"/>
        </w:rPr>
        <w:t xml:space="preserve"> una anomalía</w:t>
      </w:r>
      <w:r w:rsidR="008B2C28">
        <w:rPr>
          <w:b w:val="0"/>
          <w:bCs/>
          <w:color w:val="auto"/>
        </w:rPr>
        <w:t xml:space="preserve"> en l</w:t>
      </w:r>
      <w:r w:rsidR="004E478F">
        <w:rPr>
          <w:b w:val="0"/>
          <w:bCs/>
          <w:color w:val="auto"/>
        </w:rPr>
        <w:t>a tensión, y el equipo comienza a tomar corriente del SAI.</w:t>
      </w:r>
    </w:p>
    <w:p w14:paraId="67C1547D" w14:textId="77777777" w:rsidR="00E4147F" w:rsidRDefault="00E4147F" w:rsidP="00E4147F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1FA55DDD" w14:textId="2B3FF90E" w:rsidR="00A661C7" w:rsidRDefault="00A661C7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>
        <w:rPr>
          <w:rFonts w:ascii="Bahnschrift" w:hAnsi="Bahnschrift"/>
          <w:color w:val="3C007E"/>
          <w:sz w:val="32"/>
          <w:szCs w:val="24"/>
        </w:rPr>
        <w:t xml:space="preserve"> SAI interactivos (</w:t>
      </w:r>
      <w:proofErr w:type="spellStart"/>
      <w:r>
        <w:rPr>
          <w:rFonts w:ascii="Bahnschrift" w:hAnsi="Bahnschrift"/>
          <w:color w:val="3C007E"/>
          <w:sz w:val="32"/>
          <w:szCs w:val="24"/>
        </w:rPr>
        <w:t>Inline</w:t>
      </w:r>
      <w:proofErr w:type="spellEnd"/>
      <w:r>
        <w:rPr>
          <w:rFonts w:ascii="Bahnschrift" w:hAnsi="Bahnschrift"/>
          <w:color w:val="3C007E"/>
          <w:sz w:val="32"/>
          <w:szCs w:val="24"/>
        </w:rPr>
        <w:t>)</w:t>
      </w:r>
      <w:r w:rsidR="00A55CAF">
        <w:rPr>
          <w:rFonts w:ascii="Bahnschrift" w:hAnsi="Bahnschrift"/>
          <w:color w:val="3C007E"/>
          <w:sz w:val="32"/>
          <w:szCs w:val="24"/>
        </w:rPr>
        <w:t>:</w:t>
      </w:r>
    </w:p>
    <w:p w14:paraId="0D245FDB" w14:textId="77777777" w:rsidR="00E4147F" w:rsidRDefault="00E4147F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4B8DD5D8" w14:textId="78953DDE" w:rsidR="00E4147F" w:rsidRPr="00E4147F" w:rsidRDefault="00713C7A" w:rsidP="00B30299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Son algo mejores que </w:t>
      </w:r>
      <w:proofErr w:type="gramStart"/>
      <w:r>
        <w:rPr>
          <w:b w:val="0"/>
          <w:bCs/>
          <w:color w:val="auto"/>
        </w:rPr>
        <w:t>los stand</w:t>
      </w:r>
      <w:proofErr w:type="gramEnd"/>
      <w:r>
        <w:rPr>
          <w:b w:val="0"/>
          <w:bCs/>
          <w:color w:val="auto"/>
        </w:rPr>
        <w:t xml:space="preserve"> </w:t>
      </w:r>
      <w:proofErr w:type="spellStart"/>
      <w:r>
        <w:rPr>
          <w:b w:val="0"/>
          <w:bCs/>
          <w:color w:val="auto"/>
        </w:rPr>
        <w:t>by</w:t>
      </w:r>
      <w:proofErr w:type="spellEnd"/>
      <w:r>
        <w:rPr>
          <w:b w:val="0"/>
          <w:bCs/>
          <w:color w:val="auto"/>
        </w:rPr>
        <w:t>, puesto que añaden la función AVR</w:t>
      </w:r>
      <w:r w:rsidR="00B30299">
        <w:rPr>
          <w:b w:val="0"/>
          <w:bCs/>
          <w:color w:val="auto"/>
        </w:rPr>
        <w:t xml:space="preserve">. </w:t>
      </w:r>
      <w:r w:rsidR="00B30299" w:rsidRPr="00B30299">
        <w:rPr>
          <w:b w:val="0"/>
          <w:bCs/>
          <w:color w:val="auto"/>
        </w:rPr>
        <w:t>Estos SA</w:t>
      </w:r>
      <w:r w:rsidR="007A0541">
        <w:rPr>
          <w:b w:val="0"/>
          <w:bCs/>
          <w:color w:val="auto"/>
        </w:rPr>
        <w:t>I</w:t>
      </w:r>
      <w:r w:rsidR="00B30299" w:rsidRPr="00B30299">
        <w:rPr>
          <w:b w:val="0"/>
          <w:bCs/>
          <w:color w:val="auto"/>
        </w:rPr>
        <w:t xml:space="preserve"> solamente demandan corriente de la batería cuando hay un fallo en el suministro. De esa</w:t>
      </w:r>
      <w:r w:rsidR="00B30299">
        <w:rPr>
          <w:b w:val="0"/>
          <w:bCs/>
          <w:color w:val="auto"/>
        </w:rPr>
        <w:t xml:space="preserve"> </w:t>
      </w:r>
      <w:r w:rsidR="00B30299" w:rsidRPr="00B30299">
        <w:rPr>
          <w:b w:val="0"/>
          <w:bCs/>
          <w:color w:val="auto"/>
        </w:rPr>
        <w:t>forma, se preserva la vida de la misma.</w:t>
      </w:r>
    </w:p>
    <w:p w14:paraId="2367E967" w14:textId="77777777" w:rsidR="00E4147F" w:rsidRDefault="00E4147F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4D32CE84" w14:textId="18C07B1E" w:rsidR="00A661C7" w:rsidRDefault="00A661C7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  <w:r>
        <w:rPr>
          <w:rFonts w:ascii="Bahnschrift" w:hAnsi="Bahnschrift"/>
          <w:color w:val="3C007E"/>
          <w:sz w:val="32"/>
          <w:szCs w:val="24"/>
        </w:rPr>
        <w:t xml:space="preserve"> SAI online u online</w:t>
      </w:r>
      <w:r w:rsidR="00A55CAF">
        <w:rPr>
          <w:rFonts w:ascii="Bahnschrift" w:hAnsi="Bahnschrift"/>
          <w:color w:val="3C007E"/>
          <w:sz w:val="32"/>
          <w:szCs w:val="24"/>
        </w:rPr>
        <w:t xml:space="preserve"> c/e conversión Delta:</w:t>
      </w:r>
    </w:p>
    <w:p w14:paraId="0006FC52" w14:textId="77777777" w:rsidR="00E4147F" w:rsidRDefault="00E4147F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2DC23BA8" w14:textId="080C15F0" w:rsidR="00E4147F" w:rsidRPr="00B72C0A" w:rsidRDefault="00B30299" w:rsidP="00E4147F">
      <w:pPr>
        <w:ind w:left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Son los equipos de más alta calidad y estables</w:t>
      </w:r>
      <w:r w:rsidR="00FD1BE4">
        <w:rPr>
          <w:b w:val="0"/>
          <w:bCs/>
          <w:color w:val="auto"/>
        </w:rPr>
        <w:t xml:space="preserve">, en este caso, el inversor siempre está funcionando, con lo que los equipos siempre reciben señal </w:t>
      </w:r>
      <w:r w:rsidR="001C048F">
        <w:rPr>
          <w:b w:val="0"/>
          <w:bCs/>
          <w:color w:val="auto"/>
        </w:rPr>
        <w:t>únicamente del SAI.</w:t>
      </w:r>
    </w:p>
    <w:p w14:paraId="58AE597B" w14:textId="77777777" w:rsidR="00E4147F" w:rsidRDefault="00E4147F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5BFA5601" w14:textId="77777777" w:rsidR="00E4147F" w:rsidRDefault="00E4147F" w:rsidP="00A661C7">
      <w:pPr>
        <w:ind w:firstLine="360"/>
        <w:jc w:val="both"/>
        <w:rPr>
          <w:rFonts w:ascii="Bahnschrift" w:hAnsi="Bahnschrift"/>
          <w:color w:val="3C007E"/>
          <w:sz w:val="32"/>
          <w:szCs w:val="24"/>
        </w:rPr>
      </w:pPr>
    </w:p>
    <w:p w14:paraId="4D07FC39" w14:textId="1ED6514A" w:rsidR="005E44B1" w:rsidRPr="00810C69" w:rsidRDefault="005E44B1" w:rsidP="00EF2DA0">
      <w:pPr>
        <w:ind w:left="720"/>
        <w:jc w:val="both"/>
        <w:rPr>
          <w:rFonts w:ascii="Ebrima" w:eastAsia="Times New Roman" w:hAnsi="Ebrima" w:cs="Times New Roman"/>
          <w:sz w:val="22"/>
          <w:lang w:eastAsia="zh-CN"/>
        </w:rPr>
      </w:pPr>
    </w:p>
    <w:sectPr w:rsidR="005E44B1" w:rsidRPr="00810C69" w:rsidSect="00D94A20">
      <w:headerReference w:type="default" r:id="rId12"/>
      <w:footerReference w:type="default" r:id="rId13"/>
      <w:pgSz w:w="11906" w:h="16838" w:code="9"/>
      <w:pgMar w:top="720" w:right="1134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63A2F" w14:textId="77777777" w:rsidR="007F2101" w:rsidRDefault="007F2101">
      <w:r>
        <w:separator/>
      </w:r>
    </w:p>
    <w:p w14:paraId="1C230959" w14:textId="77777777" w:rsidR="007F2101" w:rsidRDefault="007F2101"/>
  </w:endnote>
  <w:endnote w:type="continuationSeparator" w:id="0">
    <w:p w14:paraId="7FD2EDB3" w14:textId="77777777" w:rsidR="007F2101" w:rsidRDefault="007F2101">
      <w:r>
        <w:continuationSeparator/>
      </w:r>
    </w:p>
    <w:p w14:paraId="59F5F00D" w14:textId="77777777" w:rsidR="007F2101" w:rsidRDefault="007F2101"/>
  </w:endnote>
  <w:endnote w:type="continuationNotice" w:id="1">
    <w:p w14:paraId="66646E5C" w14:textId="77777777" w:rsidR="007F2101" w:rsidRDefault="007F210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9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2B71A029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3C007E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B069FF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666ECC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" fillcolor="#3c007e" stroked="f" strokeweight="2pt">
                    <v:shadow on="t" color="#b069ff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E1C9E" w:rsidRDefault="00394BB1">
                          <w:pPr>
                            <w:rPr>
                              <w:rFonts w:ascii="Poppins" w:hAnsi="Poppins" w:cs="Poppins"/>
                              <w:color w:val="3C007E"/>
                              <w:sz w:val="20"/>
                              <w:szCs w:val="16"/>
                            </w:rPr>
                          </w:pPr>
                          <w:r w:rsidRPr="003E1C9E">
                            <w:rPr>
                              <w:rFonts w:ascii="Poppins" w:hAnsi="Poppins" w:cs="Poppins"/>
                              <w:color w:val="3C007E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E1C9E" w:rsidRDefault="00394BB1">
                    <w:pPr>
                      <w:rPr>
                        <w:rFonts w:ascii="Poppins" w:hAnsi="Poppins" w:cs="Poppins"/>
                        <w:color w:val="3C007E"/>
                        <w:sz w:val="20"/>
                        <w:szCs w:val="16"/>
                      </w:rPr>
                    </w:pPr>
                    <w:r w:rsidRPr="003E1C9E">
                      <w:rPr>
                        <w:rFonts w:ascii="Poppins" w:hAnsi="Poppins" w:cs="Poppins"/>
                        <w:color w:val="3C007E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FF5A" w14:textId="77777777" w:rsidR="007F2101" w:rsidRDefault="007F2101">
      <w:r>
        <w:separator/>
      </w:r>
    </w:p>
    <w:p w14:paraId="1CE501C7" w14:textId="77777777" w:rsidR="007F2101" w:rsidRDefault="007F2101"/>
  </w:footnote>
  <w:footnote w:type="continuationSeparator" w:id="0">
    <w:p w14:paraId="4E4F1E6A" w14:textId="77777777" w:rsidR="007F2101" w:rsidRDefault="007F2101">
      <w:r>
        <w:continuationSeparator/>
      </w:r>
    </w:p>
    <w:p w14:paraId="4C4E9994" w14:textId="77777777" w:rsidR="007F2101" w:rsidRDefault="007F2101"/>
  </w:footnote>
  <w:footnote w:type="continuationNotice" w:id="1">
    <w:p w14:paraId="44A6548C" w14:textId="77777777" w:rsidR="007F2101" w:rsidRDefault="007F210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B63FA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43A4363E" w:rsidR="00D077E9" w:rsidRPr="00354C57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6E01"/>
              <w:sz w:val="20"/>
              <w:szCs w:val="16"/>
            </w:rPr>
          </w:pPr>
        </w:p>
        <w:p w14:paraId="0D5FFBA4" w14:textId="2EE02525" w:rsidR="00370673" w:rsidRPr="00354C57" w:rsidRDefault="00B63FA0" w:rsidP="000C4A6A">
          <w:pPr>
            <w:spacing w:before="60"/>
            <w:rPr>
              <w:rFonts w:ascii="Poppins" w:hAnsi="Poppins" w:cs="Poppins"/>
              <w:color w:val="FF6E01"/>
              <w:sz w:val="20"/>
              <w:szCs w:val="16"/>
            </w:rPr>
          </w:pPr>
          <w:r w:rsidRPr="003E1C9E">
            <w:rPr>
              <w:noProof/>
              <w:color w:val="3C007E"/>
              <w:lang w:bidi="es-ES"/>
              <w14:shadow w14:blurRad="241300" w14:dist="50800" w14:dir="5400000" w14:sx="0" w14:sy="0" w14:kx="0" w14:ky="0" w14:algn="ctr">
                <w14:srgbClr w14:val="B069FF">
                  <w14:alpha w14:val="51000"/>
                </w14:srgbClr>
              </w14:shadow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33F81B" wp14:editId="6C526022">
                    <wp:simplePos x="0" y="0"/>
                    <wp:positionH relativeFrom="column">
                      <wp:posOffset>-8132</wp:posOffset>
                    </wp:positionH>
                    <wp:positionV relativeFrom="paragraph">
                      <wp:posOffset>343326</wp:posOffset>
                    </wp:positionV>
                    <wp:extent cx="6244135" cy="16207"/>
                    <wp:effectExtent l="76200" t="38100" r="99695" b="136525"/>
                    <wp:wrapNone/>
                    <wp:docPr id="14" name="Conector recto 14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6244135" cy="16207"/>
                            </a:xfrm>
                            <a:prstGeom prst="line">
                              <a:avLst/>
                            </a:prstGeom>
                            <a:ln w="57150" cap="rnd">
                              <a:solidFill>
                                <a:srgbClr val="3C007E"/>
                              </a:solidFill>
                              <a:headEnd w="lg" len="lg"/>
                            </a:ln>
                            <a:effectLst>
                              <a:outerShdw blurRad="50800" dist="38100" dir="5400000" algn="t" rotWithShape="0">
                                <a:srgbClr val="B069FF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4992C59" id="Conector recto 14" o:spid="_x0000_s1026" alt="divisor de texto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27.05pt" to="491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" strokecolor="#3c007e" strokeweight="4.5pt">
                    <v:stroke startarrowwidth="wide" startarrowlength="long" endcap="round"/>
                    <v:shadow on="t" color="#b069ff" opacity="26214f" origin=",-.5" offset="0,3pt"/>
                  </v:line>
                </w:pict>
              </mc:Fallback>
            </mc:AlternateContent>
          </w:r>
          <w:r w:rsidR="000C4A6A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 xml:space="preserve">UNIDAD </w:t>
          </w:r>
          <w:r w:rsidR="00C929B1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>5</w:t>
          </w:r>
          <w:r w:rsidR="000C4A6A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>: RESUMEN</w:t>
          </w:r>
          <w:r w:rsidR="00BE1169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 xml:space="preserve"> </w:t>
          </w:r>
          <w:r w:rsidR="00B510B2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 xml:space="preserve">                             </w:t>
          </w:r>
          <w:r w:rsidR="000C4A6A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 xml:space="preserve">                                                                                </w:t>
          </w:r>
          <w:r w:rsidR="00F97219" w:rsidRPr="003E1C9E">
            <w:rPr>
              <w:rFonts w:ascii="Poppins" w:hAnsi="Poppins" w:cs="Poppins"/>
              <w:color w:val="3C007E"/>
              <w:sz w:val="20"/>
              <w:szCs w:val="16"/>
              <w14:shadow w14:blurRad="241300" w14:dist="50800" w14:dir="5400000" w14:sx="100000" w14:sy="100000" w14:kx="0" w14:ky="0" w14:algn="ctr">
                <w14:srgbClr w14:val="B069FF">
                  <w14:alpha w14:val="51000"/>
                </w14:srgbClr>
              </w14:shadow>
            </w:rPr>
            <w:t>FUNDAMENTOS DEL HARDWARE</w:t>
          </w:r>
        </w:p>
      </w:tc>
    </w:tr>
  </w:tbl>
  <w:p w14:paraId="23DFB0F7" w14:textId="766B6571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D7D6B"/>
    <w:multiLevelType w:val="hybridMultilevel"/>
    <w:tmpl w:val="77380CE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62C33"/>
    <w:multiLevelType w:val="hybridMultilevel"/>
    <w:tmpl w:val="CA9A2968"/>
    <w:lvl w:ilvl="0" w:tplc="DF9AC816">
      <w:start w:val="1"/>
      <w:numFmt w:val="decimal"/>
      <w:lvlText w:val="%1."/>
      <w:lvlJc w:val="left"/>
      <w:pPr>
        <w:ind w:left="1800" w:hanging="360"/>
      </w:pPr>
      <w:rPr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00A1D8C"/>
    <w:multiLevelType w:val="hybridMultilevel"/>
    <w:tmpl w:val="53B4764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AA1A98"/>
    <w:multiLevelType w:val="hybridMultilevel"/>
    <w:tmpl w:val="CC7C70E8"/>
    <w:lvl w:ilvl="0" w:tplc="DF9AC816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94248"/>
    <w:multiLevelType w:val="hybridMultilevel"/>
    <w:tmpl w:val="ED9AE662"/>
    <w:lvl w:ilvl="0" w:tplc="DF9AC816">
      <w:start w:val="1"/>
      <w:numFmt w:val="decimal"/>
      <w:lvlText w:val="%1."/>
      <w:lvlJc w:val="left"/>
      <w:pPr>
        <w:ind w:left="1080" w:hanging="360"/>
      </w:pPr>
      <w:rPr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132DC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61C1CC7"/>
    <w:multiLevelType w:val="hybridMultilevel"/>
    <w:tmpl w:val="73B8EA96"/>
    <w:lvl w:ilvl="0" w:tplc="09C675F8">
      <w:start w:val="1"/>
      <w:numFmt w:val="lowerLetter"/>
      <w:lvlText w:val="%1)"/>
      <w:lvlJc w:val="left"/>
      <w:pPr>
        <w:ind w:left="1944" w:hanging="360"/>
      </w:pPr>
      <w:rPr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2664" w:hanging="360"/>
      </w:pPr>
    </w:lvl>
    <w:lvl w:ilvl="2" w:tplc="0C0A001B" w:tentative="1">
      <w:start w:val="1"/>
      <w:numFmt w:val="lowerRoman"/>
      <w:lvlText w:val="%3."/>
      <w:lvlJc w:val="right"/>
      <w:pPr>
        <w:ind w:left="3384" w:hanging="180"/>
      </w:pPr>
    </w:lvl>
    <w:lvl w:ilvl="3" w:tplc="0C0A000F" w:tentative="1">
      <w:start w:val="1"/>
      <w:numFmt w:val="decimal"/>
      <w:lvlText w:val="%4."/>
      <w:lvlJc w:val="left"/>
      <w:pPr>
        <w:ind w:left="4104" w:hanging="360"/>
      </w:pPr>
    </w:lvl>
    <w:lvl w:ilvl="4" w:tplc="0C0A0019" w:tentative="1">
      <w:start w:val="1"/>
      <w:numFmt w:val="lowerLetter"/>
      <w:lvlText w:val="%5."/>
      <w:lvlJc w:val="left"/>
      <w:pPr>
        <w:ind w:left="4824" w:hanging="360"/>
      </w:pPr>
    </w:lvl>
    <w:lvl w:ilvl="5" w:tplc="0C0A001B" w:tentative="1">
      <w:start w:val="1"/>
      <w:numFmt w:val="lowerRoman"/>
      <w:lvlText w:val="%6."/>
      <w:lvlJc w:val="right"/>
      <w:pPr>
        <w:ind w:left="5544" w:hanging="180"/>
      </w:pPr>
    </w:lvl>
    <w:lvl w:ilvl="6" w:tplc="0C0A000F" w:tentative="1">
      <w:start w:val="1"/>
      <w:numFmt w:val="decimal"/>
      <w:lvlText w:val="%7."/>
      <w:lvlJc w:val="left"/>
      <w:pPr>
        <w:ind w:left="6264" w:hanging="360"/>
      </w:pPr>
    </w:lvl>
    <w:lvl w:ilvl="7" w:tplc="0C0A0019" w:tentative="1">
      <w:start w:val="1"/>
      <w:numFmt w:val="lowerLetter"/>
      <w:lvlText w:val="%8."/>
      <w:lvlJc w:val="left"/>
      <w:pPr>
        <w:ind w:left="6984" w:hanging="360"/>
      </w:pPr>
    </w:lvl>
    <w:lvl w:ilvl="8" w:tplc="0C0A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7" w15:restartNumberingAfterBreak="0">
    <w:nsid w:val="7F0C5601"/>
    <w:multiLevelType w:val="hybridMultilevel"/>
    <w:tmpl w:val="527836C8"/>
    <w:lvl w:ilvl="0" w:tplc="DF9AC816">
      <w:start w:val="1"/>
      <w:numFmt w:val="decimal"/>
      <w:lvlText w:val="%1."/>
      <w:lvlJc w:val="left"/>
      <w:pPr>
        <w:ind w:left="1800" w:hanging="360"/>
      </w:pPr>
      <w:rPr>
        <w:b/>
        <w:bCs w:val="0"/>
      </w:rPr>
    </w:lvl>
    <w:lvl w:ilvl="1" w:tplc="DF9AC816">
      <w:start w:val="1"/>
      <w:numFmt w:val="decimal"/>
      <w:lvlText w:val="%2."/>
      <w:lvlJc w:val="left"/>
      <w:pPr>
        <w:ind w:left="1296" w:hanging="360"/>
      </w:pPr>
      <w:rPr>
        <w:b/>
        <w:bCs w:val="0"/>
      </w:rPr>
    </w:lvl>
    <w:lvl w:ilvl="2" w:tplc="0C0A001B" w:tentative="1">
      <w:start w:val="1"/>
      <w:numFmt w:val="lowerRoman"/>
      <w:lvlText w:val="%3."/>
      <w:lvlJc w:val="right"/>
      <w:pPr>
        <w:ind w:left="2016" w:hanging="180"/>
      </w:pPr>
    </w:lvl>
    <w:lvl w:ilvl="3" w:tplc="0C0A000F" w:tentative="1">
      <w:start w:val="1"/>
      <w:numFmt w:val="decimal"/>
      <w:lvlText w:val="%4."/>
      <w:lvlJc w:val="left"/>
      <w:pPr>
        <w:ind w:left="2736" w:hanging="360"/>
      </w:pPr>
    </w:lvl>
    <w:lvl w:ilvl="4" w:tplc="0C0A0019" w:tentative="1">
      <w:start w:val="1"/>
      <w:numFmt w:val="lowerLetter"/>
      <w:lvlText w:val="%5."/>
      <w:lvlJc w:val="left"/>
      <w:pPr>
        <w:ind w:left="3456" w:hanging="360"/>
      </w:pPr>
    </w:lvl>
    <w:lvl w:ilvl="5" w:tplc="0C0A001B" w:tentative="1">
      <w:start w:val="1"/>
      <w:numFmt w:val="lowerRoman"/>
      <w:lvlText w:val="%6."/>
      <w:lvlJc w:val="right"/>
      <w:pPr>
        <w:ind w:left="4176" w:hanging="180"/>
      </w:pPr>
    </w:lvl>
    <w:lvl w:ilvl="6" w:tplc="0C0A000F" w:tentative="1">
      <w:start w:val="1"/>
      <w:numFmt w:val="decimal"/>
      <w:lvlText w:val="%7."/>
      <w:lvlJc w:val="left"/>
      <w:pPr>
        <w:ind w:left="4896" w:hanging="360"/>
      </w:pPr>
    </w:lvl>
    <w:lvl w:ilvl="7" w:tplc="0C0A0019" w:tentative="1">
      <w:start w:val="1"/>
      <w:numFmt w:val="lowerLetter"/>
      <w:lvlText w:val="%8."/>
      <w:lvlJc w:val="left"/>
      <w:pPr>
        <w:ind w:left="5616" w:hanging="360"/>
      </w:pPr>
    </w:lvl>
    <w:lvl w:ilvl="8" w:tplc="0C0A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f7ebff,#fcf0ff,#fff5ff,#fffaff"/>
      <o:colormenu v:ext="edit" fillcolor="#fffa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267"/>
    <w:rsid w:val="00004FD7"/>
    <w:rsid w:val="00006122"/>
    <w:rsid w:val="00011891"/>
    <w:rsid w:val="000132EB"/>
    <w:rsid w:val="00017EAE"/>
    <w:rsid w:val="00020233"/>
    <w:rsid w:val="000202FE"/>
    <w:rsid w:val="00021E6D"/>
    <w:rsid w:val="0002482E"/>
    <w:rsid w:val="0002609C"/>
    <w:rsid w:val="000277FF"/>
    <w:rsid w:val="00027D0A"/>
    <w:rsid w:val="00030F59"/>
    <w:rsid w:val="0003588D"/>
    <w:rsid w:val="00041B71"/>
    <w:rsid w:val="00043A72"/>
    <w:rsid w:val="00044D7F"/>
    <w:rsid w:val="00047AF3"/>
    <w:rsid w:val="00050324"/>
    <w:rsid w:val="000518C7"/>
    <w:rsid w:val="00051D1B"/>
    <w:rsid w:val="00053218"/>
    <w:rsid w:val="00053E14"/>
    <w:rsid w:val="000543B6"/>
    <w:rsid w:val="00061F2F"/>
    <w:rsid w:val="000621BC"/>
    <w:rsid w:val="00067046"/>
    <w:rsid w:val="00073E22"/>
    <w:rsid w:val="000747A0"/>
    <w:rsid w:val="00074955"/>
    <w:rsid w:val="00075297"/>
    <w:rsid w:val="0007650E"/>
    <w:rsid w:val="00076779"/>
    <w:rsid w:val="00081BF6"/>
    <w:rsid w:val="00081CE4"/>
    <w:rsid w:val="00082817"/>
    <w:rsid w:val="00082D34"/>
    <w:rsid w:val="00083AF3"/>
    <w:rsid w:val="0008558C"/>
    <w:rsid w:val="000903CE"/>
    <w:rsid w:val="00091286"/>
    <w:rsid w:val="000955B2"/>
    <w:rsid w:val="00096525"/>
    <w:rsid w:val="00097685"/>
    <w:rsid w:val="00097DB5"/>
    <w:rsid w:val="000A0150"/>
    <w:rsid w:val="000A0A92"/>
    <w:rsid w:val="000A36AF"/>
    <w:rsid w:val="000A3C1A"/>
    <w:rsid w:val="000A4270"/>
    <w:rsid w:val="000A66C0"/>
    <w:rsid w:val="000A66D1"/>
    <w:rsid w:val="000A7FDB"/>
    <w:rsid w:val="000B3936"/>
    <w:rsid w:val="000B447D"/>
    <w:rsid w:val="000B4C7A"/>
    <w:rsid w:val="000B56D7"/>
    <w:rsid w:val="000C131E"/>
    <w:rsid w:val="000C36B2"/>
    <w:rsid w:val="000C4A6A"/>
    <w:rsid w:val="000C6D20"/>
    <w:rsid w:val="000D0EA7"/>
    <w:rsid w:val="000D223A"/>
    <w:rsid w:val="000D2612"/>
    <w:rsid w:val="000D38C7"/>
    <w:rsid w:val="000D3E5F"/>
    <w:rsid w:val="000D4354"/>
    <w:rsid w:val="000D6E1C"/>
    <w:rsid w:val="000E0FCB"/>
    <w:rsid w:val="000E2218"/>
    <w:rsid w:val="000E4EE3"/>
    <w:rsid w:val="000E60A6"/>
    <w:rsid w:val="000E63C9"/>
    <w:rsid w:val="000E67DC"/>
    <w:rsid w:val="000E6CF8"/>
    <w:rsid w:val="000E7466"/>
    <w:rsid w:val="000F09D1"/>
    <w:rsid w:val="000F1E9E"/>
    <w:rsid w:val="000F597C"/>
    <w:rsid w:val="000F5D76"/>
    <w:rsid w:val="000F7062"/>
    <w:rsid w:val="000F72CE"/>
    <w:rsid w:val="001009E8"/>
    <w:rsid w:val="0010183B"/>
    <w:rsid w:val="00101D93"/>
    <w:rsid w:val="00101FE6"/>
    <w:rsid w:val="0010287E"/>
    <w:rsid w:val="00102E84"/>
    <w:rsid w:val="00104419"/>
    <w:rsid w:val="0011169D"/>
    <w:rsid w:val="0011339C"/>
    <w:rsid w:val="001167A6"/>
    <w:rsid w:val="001208B8"/>
    <w:rsid w:val="001223D4"/>
    <w:rsid w:val="001225EA"/>
    <w:rsid w:val="00122B3E"/>
    <w:rsid w:val="00124324"/>
    <w:rsid w:val="00124B88"/>
    <w:rsid w:val="00127540"/>
    <w:rsid w:val="00130E9D"/>
    <w:rsid w:val="00130F87"/>
    <w:rsid w:val="00131977"/>
    <w:rsid w:val="00132A43"/>
    <w:rsid w:val="001358E9"/>
    <w:rsid w:val="001429CD"/>
    <w:rsid w:val="00142ACA"/>
    <w:rsid w:val="001478DF"/>
    <w:rsid w:val="00150A6D"/>
    <w:rsid w:val="001529B7"/>
    <w:rsid w:val="00154888"/>
    <w:rsid w:val="00160016"/>
    <w:rsid w:val="00160991"/>
    <w:rsid w:val="00171B05"/>
    <w:rsid w:val="00171B1A"/>
    <w:rsid w:val="001770E5"/>
    <w:rsid w:val="00185B35"/>
    <w:rsid w:val="00187877"/>
    <w:rsid w:val="0019010F"/>
    <w:rsid w:val="00190EB5"/>
    <w:rsid w:val="00193657"/>
    <w:rsid w:val="001949CA"/>
    <w:rsid w:val="001950B2"/>
    <w:rsid w:val="0019621A"/>
    <w:rsid w:val="00196A7E"/>
    <w:rsid w:val="00196DE2"/>
    <w:rsid w:val="001A3C86"/>
    <w:rsid w:val="001B0436"/>
    <w:rsid w:val="001B1ABB"/>
    <w:rsid w:val="001B22FC"/>
    <w:rsid w:val="001B297D"/>
    <w:rsid w:val="001B7333"/>
    <w:rsid w:val="001C048F"/>
    <w:rsid w:val="001C1404"/>
    <w:rsid w:val="001C20B9"/>
    <w:rsid w:val="001C2F16"/>
    <w:rsid w:val="001C35CB"/>
    <w:rsid w:val="001C4D12"/>
    <w:rsid w:val="001C50FC"/>
    <w:rsid w:val="001C6500"/>
    <w:rsid w:val="001C6A9E"/>
    <w:rsid w:val="001C74EE"/>
    <w:rsid w:val="001D194F"/>
    <w:rsid w:val="001D34D7"/>
    <w:rsid w:val="001E1AD7"/>
    <w:rsid w:val="001E354C"/>
    <w:rsid w:val="001F2BC8"/>
    <w:rsid w:val="001F54BA"/>
    <w:rsid w:val="001F5F6B"/>
    <w:rsid w:val="001F7147"/>
    <w:rsid w:val="001F7C4E"/>
    <w:rsid w:val="0020257A"/>
    <w:rsid w:val="00202B98"/>
    <w:rsid w:val="0020515A"/>
    <w:rsid w:val="00206BB7"/>
    <w:rsid w:val="002100E0"/>
    <w:rsid w:val="002109F8"/>
    <w:rsid w:val="002141DB"/>
    <w:rsid w:val="0021702B"/>
    <w:rsid w:val="00224617"/>
    <w:rsid w:val="00224BC4"/>
    <w:rsid w:val="00231152"/>
    <w:rsid w:val="002325B8"/>
    <w:rsid w:val="00233A8A"/>
    <w:rsid w:val="002432E6"/>
    <w:rsid w:val="002438CF"/>
    <w:rsid w:val="00243EBC"/>
    <w:rsid w:val="00245EE2"/>
    <w:rsid w:val="00246A35"/>
    <w:rsid w:val="002471C4"/>
    <w:rsid w:val="00250872"/>
    <w:rsid w:val="00251152"/>
    <w:rsid w:val="00255741"/>
    <w:rsid w:val="00256F92"/>
    <w:rsid w:val="00260A81"/>
    <w:rsid w:val="0026147A"/>
    <w:rsid w:val="00262D5D"/>
    <w:rsid w:val="00267B70"/>
    <w:rsid w:val="00267B76"/>
    <w:rsid w:val="0027073D"/>
    <w:rsid w:val="00271D81"/>
    <w:rsid w:val="0027232F"/>
    <w:rsid w:val="002759C4"/>
    <w:rsid w:val="00280FE4"/>
    <w:rsid w:val="002820DE"/>
    <w:rsid w:val="002821E2"/>
    <w:rsid w:val="00282390"/>
    <w:rsid w:val="00284348"/>
    <w:rsid w:val="002855B0"/>
    <w:rsid w:val="00290275"/>
    <w:rsid w:val="00292560"/>
    <w:rsid w:val="00292958"/>
    <w:rsid w:val="00294287"/>
    <w:rsid w:val="00294731"/>
    <w:rsid w:val="00297D5B"/>
    <w:rsid w:val="002A1580"/>
    <w:rsid w:val="002A4D68"/>
    <w:rsid w:val="002B059D"/>
    <w:rsid w:val="002B580A"/>
    <w:rsid w:val="002B618C"/>
    <w:rsid w:val="002C190D"/>
    <w:rsid w:val="002C2239"/>
    <w:rsid w:val="002C3049"/>
    <w:rsid w:val="002C37DC"/>
    <w:rsid w:val="002C4615"/>
    <w:rsid w:val="002C489D"/>
    <w:rsid w:val="002C509C"/>
    <w:rsid w:val="002D248B"/>
    <w:rsid w:val="002D46B9"/>
    <w:rsid w:val="002D4714"/>
    <w:rsid w:val="002D560C"/>
    <w:rsid w:val="002E0066"/>
    <w:rsid w:val="002E452F"/>
    <w:rsid w:val="002E45B3"/>
    <w:rsid w:val="002E6275"/>
    <w:rsid w:val="002F1235"/>
    <w:rsid w:val="002F2347"/>
    <w:rsid w:val="002F3A46"/>
    <w:rsid w:val="002F51F5"/>
    <w:rsid w:val="002F5266"/>
    <w:rsid w:val="00303345"/>
    <w:rsid w:val="0030459D"/>
    <w:rsid w:val="00307775"/>
    <w:rsid w:val="00307D5F"/>
    <w:rsid w:val="003108D5"/>
    <w:rsid w:val="00311911"/>
    <w:rsid w:val="003120FB"/>
    <w:rsid w:val="00312137"/>
    <w:rsid w:val="00315421"/>
    <w:rsid w:val="00315854"/>
    <w:rsid w:val="00320F0D"/>
    <w:rsid w:val="0032449C"/>
    <w:rsid w:val="003260EF"/>
    <w:rsid w:val="00326A46"/>
    <w:rsid w:val="00327DD1"/>
    <w:rsid w:val="00330359"/>
    <w:rsid w:val="003306CB"/>
    <w:rsid w:val="0033105C"/>
    <w:rsid w:val="0033115A"/>
    <w:rsid w:val="00331701"/>
    <w:rsid w:val="00332115"/>
    <w:rsid w:val="00332A6A"/>
    <w:rsid w:val="00333179"/>
    <w:rsid w:val="003345F4"/>
    <w:rsid w:val="003355FB"/>
    <w:rsid w:val="0033762F"/>
    <w:rsid w:val="0034188F"/>
    <w:rsid w:val="00343642"/>
    <w:rsid w:val="00343D2C"/>
    <w:rsid w:val="0034713A"/>
    <w:rsid w:val="003477B4"/>
    <w:rsid w:val="00351511"/>
    <w:rsid w:val="00351B00"/>
    <w:rsid w:val="00352D61"/>
    <w:rsid w:val="00354C57"/>
    <w:rsid w:val="00355418"/>
    <w:rsid w:val="003572CD"/>
    <w:rsid w:val="00360494"/>
    <w:rsid w:val="00362063"/>
    <w:rsid w:val="003645DF"/>
    <w:rsid w:val="00366C7E"/>
    <w:rsid w:val="00370673"/>
    <w:rsid w:val="00371685"/>
    <w:rsid w:val="0037173F"/>
    <w:rsid w:val="0037346B"/>
    <w:rsid w:val="00373725"/>
    <w:rsid w:val="003748ED"/>
    <w:rsid w:val="00381A1E"/>
    <w:rsid w:val="00381B72"/>
    <w:rsid w:val="00384DE3"/>
    <w:rsid w:val="00384EA3"/>
    <w:rsid w:val="00384FF8"/>
    <w:rsid w:val="00385DA0"/>
    <w:rsid w:val="00391006"/>
    <w:rsid w:val="00394BB1"/>
    <w:rsid w:val="003950B6"/>
    <w:rsid w:val="0039513F"/>
    <w:rsid w:val="00396903"/>
    <w:rsid w:val="003A080A"/>
    <w:rsid w:val="003A1028"/>
    <w:rsid w:val="003A2522"/>
    <w:rsid w:val="003A2BE1"/>
    <w:rsid w:val="003A39A1"/>
    <w:rsid w:val="003A4809"/>
    <w:rsid w:val="003A50BA"/>
    <w:rsid w:val="003B0E30"/>
    <w:rsid w:val="003B3161"/>
    <w:rsid w:val="003B618E"/>
    <w:rsid w:val="003C2191"/>
    <w:rsid w:val="003C2DBF"/>
    <w:rsid w:val="003C2E87"/>
    <w:rsid w:val="003C545B"/>
    <w:rsid w:val="003C5885"/>
    <w:rsid w:val="003D1B64"/>
    <w:rsid w:val="003D3863"/>
    <w:rsid w:val="003D5691"/>
    <w:rsid w:val="003D5E12"/>
    <w:rsid w:val="003D6E99"/>
    <w:rsid w:val="003E1C9E"/>
    <w:rsid w:val="003E787D"/>
    <w:rsid w:val="003F1321"/>
    <w:rsid w:val="003F3949"/>
    <w:rsid w:val="003F4299"/>
    <w:rsid w:val="004006BE"/>
    <w:rsid w:val="00400887"/>
    <w:rsid w:val="00402D6D"/>
    <w:rsid w:val="00405980"/>
    <w:rsid w:val="00410FF7"/>
    <w:rsid w:val="004110DE"/>
    <w:rsid w:val="00412EBC"/>
    <w:rsid w:val="004164C9"/>
    <w:rsid w:val="00424504"/>
    <w:rsid w:val="00425775"/>
    <w:rsid w:val="00425ED4"/>
    <w:rsid w:val="0042612B"/>
    <w:rsid w:val="004265C8"/>
    <w:rsid w:val="0043157B"/>
    <w:rsid w:val="0043396B"/>
    <w:rsid w:val="00435784"/>
    <w:rsid w:val="00435837"/>
    <w:rsid w:val="004378D5"/>
    <w:rsid w:val="0044085A"/>
    <w:rsid w:val="00441352"/>
    <w:rsid w:val="00445C9D"/>
    <w:rsid w:val="0045632A"/>
    <w:rsid w:val="00457083"/>
    <w:rsid w:val="00460955"/>
    <w:rsid w:val="00462762"/>
    <w:rsid w:val="00462B18"/>
    <w:rsid w:val="00464D5F"/>
    <w:rsid w:val="004654A9"/>
    <w:rsid w:val="0046765A"/>
    <w:rsid w:val="00471776"/>
    <w:rsid w:val="00477D35"/>
    <w:rsid w:val="00480D34"/>
    <w:rsid w:val="00482F45"/>
    <w:rsid w:val="00485219"/>
    <w:rsid w:val="00485A46"/>
    <w:rsid w:val="0049245C"/>
    <w:rsid w:val="00493FF6"/>
    <w:rsid w:val="00496C87"/>
    <w:rsid w:val="00497510"/>
    <w:rsid w:val="004A1746"/>
    <w:rsid w:val="004A2449"/>
    <w:rsid w:val="004A2EB5"/>
    <w:rsid w:val="004A779D"/>
    <w:rsid w:val="004A7B61"/>
    <w:rsid w:val="004B21A5"/>
    <w:rsid w:val="004B4C69"/>
    <w:rsid w:val="004C18DC"/>
    <w:rsid w:val="004C49D0"/>
    <w:rsid w:val="004C5125"/>
    <w:rsid w:val="004C6F0F"/>
    <w:rsid w:val="004D2193"/>
    <w:rsid w:val="004D21AD"/>
    <w:rsid w:val="004D74BE"/>
    <w:rsid w:val="004D7827"/>
    <w:rsid w:val="004E13C2"/>
    <w:rsid w:val="004E3D63"/>
    <w:rsid w:val="004E478F"/>
    <w:rsid w:val="004E49D1"/>
    <w:rsid w:val="004E55AA"/>
    <w:rsid w:val="004E5FEE"/>
    <w:rsid w:val="004E6A46"/>
    <w:rsid w:val="004F0B22"/>
    <w:rsid w:val="004F2420"/>
    <w:rsid w:val="004F3D6F"/>
    <w:rsid w:val="004F4996"/>
    <w:rsid w:val="004F54F4"/>
    <w:rsid w:val="004F68AB"/>
    <w:rsid w:val="004F72EB"/>
    <w:rsid w:val="004F772D"/>
    <w:rsid w:val="004F7C29"/>
    <w:rsid w:val="00500B4B"/>
    <w:rsid w:val="005037F0"/>
    <w:rsid w:val="0051001F"/>
    <w:rsid w:val="00510F9E"/>
    <w:rsid w:val="00511370"/>
    <w:rsid w:val="00511975"/>
    <w:rsid w:val="00513FBD"/>
    <w:rsid w:val="00516A86"/>
    <w:rsid w:val="00516F36"/>
    <w:rsid w:val="00522600"/>
    <w:rsid w:val="005275F6"/>
    <w:rsid w:val="00527E79"/>
    <w:rsid w:val="00530175"/>
    <w:rsid w:val="00537A95"/>
    <w:rsid w:val="00537B53"/>
    <w:rsid w:val="005442CE"/>
    <w:rsid w:val="00545065"/>
    <w:rsid w:val="00547B37"/>
    <w:rsid w:val="005508E1"/>
    <w:rsid w:val="00552B59"/>
    <w:rsid w:val="0055434F"/>
    <w:rsid w:val="00556794"/>
    <w:rsid w:val="00557666"/>
    <w:rsid w:val="0056323E"/>
    <w:rsid w:val="00564BD6"/>
    <w:rsid w:val="005679CB"/>
    <w:rsid w:val="0057096D"/>
    <w:rsid w:val="00572102"/>
    <w:rsid w:val="00573174"/>
    <w:rsid w:val="005753F4"/>
    <w:rsid w:val="0057729A"/>
    <w:rsid w:val="005776F5"/>
    <w:rsid w:val="00581F58"/>
    <w:rsid w:val="00582200"/>
    <w:rsid w:val="00582940"/>
    <w:rsid w:val="0058487D"/>
    <w:rsid w:val="005873B6"/>
    <w:rsid w:val="00592A81"/>
    <w:rsid w:val="005933F8"/>
    <w:rsid w:val="005951CE"/>
    <w:rsid w:val="00595B01"/>
    <w:rsid w:val="00596BAC"/>
    <w:rsid w:val="00597B93"/>
    <w:rsid w:val="005A26F0"/>
    <w:rsid w:val="005A4148"/>
    <w:rsid w:val="005B4B07"/>
    <w:rsid w:val="005C3B74"/>
    <w:rsid w:val="005C48EC"/>
    <w:rsid w:val="005C67AF"/>
    <w:rsid w:val="005C7294"/>
    <w:rsid w:val="005C7A74"/>
    <w:rsid w:val="005D1856"/>
    <w:rsid w:val="005D36C2"/>
    <w:rsid w:val="005D5CA2"/>
    <w:rsid w:val="005D5EF7"/>
    <w:rsid w:val="005E044E"/>
    <w:rsid w:val="005E2A09"/>
    <w:rsid w:val="005E40D4"/>
    <w:rsid w:val="005E44B1"/>
    <w:rsid w:val="005E6107"/>
    <w:rsid w:val="005F1937"/>
    <w:rsid w:val="005F1BB0"/>
    <w:rsid w:val="00605F9B"/>
    <w:rsid w:val="00606B91"/>
    <w:rsid w:val="00606D50"/>
    <w:rsid w:val="00606FB2"/>
    <w:rsid w:val="00607139"/>
    <w:rsid w:val="00610CF1"/>
    <w:rsid w:val="00611A7C"/>
    <w:rsid w:val="00614129"/>
    <w:rsid w:val="00614CED"/>
    <w:rsid w:val="00615569"/>
    <w:rsid w:val="00615EA9"/>
    <w:rsid w:val="00616404"/>
    <w:rsid w:val="00616688"/>
    <w:rsid w:val="00617B85"/>
    <w:rsid w:val="00626E15"/>
    <w:rsid w:val="00627870"/>
    <w:rsid w:val="00627D7E"/>
    <w:rsid w:val="006309A0"/>
    <w:rsid w:val="00632F61"/>
    <w:rsid w:val="00634642"/>
    <w:rsid w:val="00634B87"/>
    <w:rsid w:val="00636D77"/>
    <w:rsid w:val="00637157"/>
    <w:rsid w:val="00640ABC"/>
    <w:rsid w:val="006475E9"/>
    <w:rsid w:val="00647CC8"/>
    <w:rsid w:val="00650C91"/>
    <w:rsid w:val="00654CDF"/>
    <w:rsid w:val="0065652C"/>
    <w:rsid w:val="00656C4D"/>
    <w:rsid w:val="00661424"/>
    <w:rsid w:val="00663BBF"/>
    <w:rsid w:val="006658D0"/>
    <w:rsid w:val="006714DE"/>
    <w:rsid w:val="00675E1C"/>
    <w:rsid w:val="00677751"/>
    <w:rsid w:val="00677FAE"/>
    <w:rsid w:val="00680029"/>
    <w:rsid w:val="00680844"/>
    <w:rsid w:val="00681229"/>
    <w:rsid w:val="00681D08"/>
    <w:rsid w:val="0068269E"/>
    <w:rsid w:val="0068285C"/>
    <w:rsid w:val="006829CB"/>
    <w:rsid w:val="00683535"/>
    <w:rsid w:val="006850D0"/>
    <w:rsid w:val="00685E16"/>
    <w:rsid w:val="00686ACF"/>
    <w:rsid w:val="00686E1A"/>
    <w:rsid w:val="006878A1"/>
    <w:rsid w:val="006924BD"/>
    <w:rsid w:val="006A0FF1"/>
    <w:rsid w:val="006A6642"/>
    <w:rsid w:val="006B1821"/>
    <w:rsid w:val="006B2803"/>
    <w:rsid w:val="006B3A7F"/>
    <w:rsid w:val="006B4812"/>
    <w:rsid w:val="006B493B"/>
    <w:rsid w:val="006C6BE1"/>
    <w:rsid w:val="006D0A41"/>
    <w:rsid w:val="006D35B4"/>
    <w:rsid w:val="006D63E1"/>
    <w:rsid w:val="006D6EFC"/>
    <w:rsid w:val="006E5716"/>
    <w:rsid w:val="006F02C9"/>
    <w:rsid w:val="006F0FB6"/>
    <w:rsid w:val="006F5EAD"/>
    <w:rsid w:val="00700B16"/>
    <w:rsid w:val="00701275"/>
    <w:rsid w:val="007027E6"/>
    <w:rsid w:val="00703F8A"/>
    <w:rsid w:val="00704085"/>
    <w:rsid w:val="00704F0E"/>
    <w:rsid w:val="007118A0"/>
    <w:rsid w:val="00712C35"/>
    <w:rsid w:val="00713C7A"/>
    <w:rsid w:val="00714542"/>
    <w:rsid w:val="00717EA0"/>
    <w:rsid w:val="00721F45"/>
    <w:rsid w:val="00724111"/>
    <w:rsid w:val="00725004"/>
    <w:rsid w:val="00725B32"/>
    <w:rsid w:val="00727030"/>
    <w:rsid w:val="007302B3"/>
    <w:rsid w:val="007305DF"/>
    <w:rsid w:val="00730733"/>
    <w:rsid w:val="007309A6"/>
    <w:rsid w:val="00730E3A"/>
    <w:rsid w:val="007310E7"/>
    <w:rsid w:val="00732863"/>
    <w:rsid w:val="00732DBB"/>
    <w:rsid w:val="00734566"/>
    <w:rsid w:val="00734A9F"/>
    <w:rsid w:val="00736AAF"/>
    <w:rsid w:val="007417F3"/>
    <w:rsid w:val="00741FD5"/>
    <w:rsid w:val="007444D4"/>
    <w:rsid w:val="00746664"/>
    <w:rsid w:val="00762C37"/>
    <w:rsid w:val="0076307C"/>
    <w:rsid w:val="0076363A"/>
    <w:rsid w:val="00765B2A"/>
    <w:rsid w:val="00765C7B"/>
    <w:rsid w:val="00770D23"/>
    <w:rsid w:val="00771A5E"/>
    <w:rsid w:val="00772EB9"/>
    <w:rsid w:val="00773489"/>
    <w:rsid w:val="007740B7"/>
    <w:rsid w:val="00776D2D"/>
    <w:rsid w:val="00777315"/>
    <w:rsid w:val="00783A34"/>
    <w:rsid w:val="00786ED0"/>
    <w:rsid w:val="00790D9E"/>
    <w:rsid w:val="00794FE2"/>
    <w:rsid w:val="00795C68"/>
    <w:rsid w:val="007A0541"/>
    <w:rsid w:val="007A0662"/>
    <w:rsid w:val="007A153B"/>
    <w:rsid w:val="007A2B91"/>
    <w:rsid w:val="007A6040"/>
    <w:rsid w:val="007B11CE"/>
    <w:rsid w:val="007B2851"/>
    <w:rsid w:val="007B3CD6"/>
    <w:rsid w:val="007B6272"/>
    <w:rsid w:val="007B74CA"/>
    <w:rsid w:val="007B79BC"/>
    <w:rsid w:val="007C013A"/>
    <w:rsid w:val="007C0F80"/>
    <w:rsid w:val="007C5768"/>
    <w:rsid w:val="007C67C3"/>
    <w:rsid w:val="007C6B52"/>
    <w:rsid w:val="007D0128"/>
    <w:rsid w:val="007D06BD"/>
    <w:rsid w:val="007D06D0"/>
    <w:rsid w:val="007D16C5"/>
    <w:rsid w:val="007D2BC7"/>
    <w:rsid w:val="007D45B1"/>
    <w:rsid w:val="007D4A03"/>
    <w:rsid w:val="007D52BC"/>
    <w:rsid w:val="007D688F"/>
    <w:rsid w:val="007D7A1C"/>
    <w:rsid w:val="007E27F9"/>
    <w:rsid w:val="007E3261"/>
    <w:rsid w:val="007E5B7E"/>
    <w:rsid w:val="007F2101"/>
    <w:rsid w:val="007F3256"/>
    <w:rsid w:val="007F7FCC"/>
    <w:rsid w:val="00801C31"/>
    <w:rsid w:val="00802DBE"/>
    <w:rsid w:val="00803C72"/>
    <w:rsid w:val="00806B57"/>
    <w:rsid w:val="00810C69"/>
    <w:rsid w:val="0081142B"/>
    <w:rsid w:val="00814BF5"/>
    <w:rsid w:val="00816192"/>
    <w:rsid w:val="00817B2F"/>
    <w:rsid w:val="00821C49"/>
    <w:rsid w:val="00827A38"/>
    <w:rsid w:val="00830B60"/>
    <w:rsid w:val="00832C57"/>
    <w:rsid w:val="00835EB9"/>
    <w:rsid w:val="00837C9A"/>
    <w:rsid w:val="00840349"/>
    <w:rsid w:val="00850DAF"/>
    <w:rsid w:val="0085281E"/>
    <w:rsid w:val="00855732"/>
    <w:rsid w:val="00855F8C"/>
    <w:rsid w:val="00856E63"/>
    <w:rsid w:val="008574D8"/>
    <w:rsid w:val="008577AB"/>
    <w:rsid w:val="008611B1"/>
    <w:rsid w:val="008615E9"/>
    <w:rsid w:val="008622A7"/>
    <w:rsid w:val="00862FE4"/>
    <w:rsid w:val="0086313B"/>
    <w:rsid w:val="0086389A"/>
    <w:rsid w:val="0086510F"/>
    <w:rsid w:val="008666F6"/>
    <w:rsid w:val="00866951"/>
    <w:rsid w:val="00867A0D"/>
    <w:rsid w:val="00870971"/>
    <w:rsid w:val="0087255E"/>
    <w:rsid w:val="00872C11"/>
    <w:rsid w:val="00872FF0"/>
    <w:rsid w:val="00874177"/>
    <w:rsid w:val="00875522"/>
    <w:rsid w:val="00875CCF"/>
    <w:rsid w:val="0087605E"/>
    <w:rsid w:val="00892C03"/>
    <w:rsid w:val="008941AE"/>
    <w:rsid w:val="00894232"/>
    <w:rsid w:val="008A0A9F"/>
    <w:rsid w:val="008A1553"/>
    <w:rsid w:val="008A1CCB"/>
    <w:rsid w:val="008A2E9D"/>
    <w:rsid w:val="008A398C"/>
    <w:rsid w:val="008A4936"/>
    <w:rsid w:val="008A4974"/>
    <w:rsid w:val="008A5D9C"/>
    <w:rsid w:val="008A644F"/>
    <w:rsid w:val="008A649E"/>
    <w:rsid w:val="008A681F"/>
    <w:rsid w:val="008A6F3E"/>
    <w:rsid w:val="008A6FA2"/>
    <w:rsid w:val="008B000E"/>
    <w:rsid w:val="008B1807"/>
    <w:rsid w:val="008B1FEE"/>
    <w:rsid w:val="008B2871"/>
    <w:rsid w:val="008B2C28"/>
    <w:rsid w:val="008B4D06"/>
    <w:rsid w:val="008B5C3D"/>
    <w:rsid w:val="008C05BB"/>
    <w:rsid w:val="008C4456"/>
    <w:rsid w:val="008C4F85"/>
    <w:rsid w:val="008C5047"/>
    <w:rsid w:val="008C586C"/>
    <w:rsid w:val="008D774C"/>
    <w:rsid w:val="008E1952"/>
    <w:rsid w:val="008E2892"/>
    <w:rsid w:val="008E43B0"/>
    <w:rsid w:val="008E4475"/>
    <w:rsid w:val="008E5351"/>
    <w:rsid w:val="008E6173"/>
    <w:rsid w:val="008E6C19"/>
    <w:rsid w:val="008E7637"/>
    <w:rsid w:val="008F16CC"/>
    <w:rsid w:val="008F19D2"/>
    <w:rsid w:val="008F3689"/>
    <w:rsid w:val="008F56F9"/>
    <w:rsid w:val="008F6C57"/>
    <w:rsid w:val="00903C32"/>
    <w:rsid w:val="00906B48"/>
    <w:rsid w:val="00916221"/>
    <w:rsid w:val="00916B16"/>
    <w:rsid w:val="00917243"/>
    <w:rsid w:val="009173B9"/>
    <w:rsid w:val="009206EA"/>
    <w:rsid w:val="0092079D"/>
    <w:rsid w:val="00922EA8"/>
    <w:rsid w:val="00926282"/>
    <w:rsid w:val="00932EEF"/>
    <w:rsid w:val="0093335D"/>
    <w:rsid w:val="009351B7"/>
    <w:rsid w:val="00935C22"/>
    <w:rsid w:val="0093613E"/>
    <w:rsid w:val="009416EA"/>
    <w:rsid w:val="0094196F"/>
    <w:rsid w:val="00941A81"/>
    <w:rsid w:val="00942304"/>
    <w:rsid w:val="00942F77"/>
    <w:rsid w:val="00943026"/>
    <w:rsid w:val="00943D08"/>
    <w:rsid w:val="00945398"/>
    <w:rsid w:val="0095607C"/>
    <w:rsid w:val="00956264"/>
    <w:rsid w:val="00957B39"/>
    <w:rsid w:val="00963840"/>
    <w:rsid w:val="00965CB5"/>
    <w:rsid w:val="009661E7"/>
    <w:rsid w:val="00966B81"/>
    <w:rsid w:val="00967664"/>
    <w:rsid w:val="00972B98"/>
    <w:rsid w:val="0097512C"/>
    <w:rsid w:val="00977D91"/>
    <w:rsid w:val="00977F79"/>
    <w:rsid w:val="00980108"/>
    <w:rsid w:val="00982A94"/>
    <w:rsid w:val="00992CB8"/>
    <w:rsid w:val="00993544"/>
    <w:rsid w:val="00995940"/>
    <w:rsid w:val="009A275F"/>
    <w:rsid w:val="009A2A1A"/>
    <w:rsid w:val="009A359B"/>
    <w:rsid w:val="009A3810"/>
    <w:rsid w:val="009B63A2"/>
    <w:rsid w:val="009C33C5"/>
    <w:rsid w:val="009C5D9E"/>
    <w:rsid w:val="009C6669"/>
    <w:rsid w:val="009C6778"/>
    <w:rsid w:val="009C7720"/>
    <w:rsid w:val="009D3054"/>
    <w:rsid w:val="009D49FF"/>
    <w:rsid w:val="009D56C9"/>
    <w:rsid w:val="009D6758"/>
    <w:rsid w:val="009E206B"/>
    <w:rsid w:val="009E633C"/>
    <w:rsid w:val="009F0D8C"/>
    <w:rsid w:val="009F1366"/>
    <w:rsid w:val="009F67FF"/>
    <w:rsid w:val="00A01BB1"/>
    <w:rsid w:val="00A02646"/>
    <w:rsid w:val="00A02FBA"/>
    <w:rsid w:val="00A048AA"/>
    <w:rsid w:val="00A076C3"/>
    <w:rsid w:val="00A11F60"/>
    <w:rsid w:val="00A1316A"/>
    <w:rsid w:val="00A16DA0"/>
    <w:rsid w:val="00A21069"/>
    <w:rsid w:val="00A22E9C"/>
    <w:rsid w:val="00A23AFA"/>
    <w:rsid w:val="00A2436B"/>
    <w:rsid w:val="00A264A1"/>
    <w:rsid w:val="00A267AA"/>
    <w:rsid w:val="00A2779C"/>
    <w:rsid w:val="00A279C3"/>
    <w:rsid w:val="00A3188D"/>
    <w:rsid w:val="00A31B3E"/>
    <w:rsid w:val="00A34801"/>
    <w:rsid w:val="00A35A95"/>
    <w:rsid w:val="00A37E3B"/>
    <w:rsid w:val="00A422DB"/>
    <w:rsid w:val="00A430D3"/>
    <w:rsid w:val="00A46BB5"/>
    <w:rsid w:val="00A47004"/>
    <w:rsid w:val="00A52EA1"/>
    <w:rsid w:val="00A532F3"/>
    <w:rsid w:val="00A54DD0"/>
    <w:rsid w:val="00A5576F"/>
    <w:rsid w:val="00A55CAF"/>
    <w:rsid w:val="00A630D7"/>
    <w:rsid w:val="00A661C7"/>
    <w:rsid w:val="00A663A5"/>
    <w:rsid w:val="00A66D22"/>
    <w:rsid w:val="00A81B05"/>
    <w:rsid w:val="00A8489E"/>
    <w:rsid w:val="00A91586"/>
    <w:rsid w:val="00A9197A"/>
    <w:rsid w:val="00A925D8"/>
    <w:rsid w:val="00A92A96"/>
    <w:rsid w:val="00A93085"/>
    <w:rsid w:val="00A942E2"/>
    <w:rsid w:val="00AA38B4"/>
    <w:rsid w:val="00AA39FB"/>
    <w:rsid w:val="00AA4A0B"/>
    <w:rsid w:val="00AA6D85"/>
    <w:rsid w:val="00AB02A7"/>
    <w:rsid w:val="00AB0D74"/>
    <w:rsid w:val="00AB10A7"/>
    <w:rsid w:val="00AB1DFF"/>
    <w:rsid w:val="00AB2381"/>
    <w:rsid w:val="00AB2507"/>
    <w:rsid w:val="00AB2735"/>
    <w:rsid w:val="00AB50EC"/>
    <w:rsid w:val="00AC0FD2"/>
    <w:rsid w:val="00AC2152"/>
    <w:rsid w:val="00AC29F3"/>
    <w:rsid w:val="00AC3868"/>
    <w:rsid w:val="00AC5CFF"/>
    <w:rsid w:val="00AD335A"/>
    <w:rsid w:val="00AD6CA2"/>
    <w:rsid w:val="00AD6F41"/>
    <w:rsid w:val="00AE3318"/>
    <w:rsid w:val="00AE4675"/>
    <w:rsid w:val="00AE6864"/>
    <w:rsid w:val="00AE7459"/>
    <w:rsid w:val="00AF1335"/>
    <w:rsid w:val="00AF2662"/>
    <w:rsid w:val="00AF33B8"/>
    <w:rsid w:val="00B00567"/>
    <w:rsid w:val="00B01C79"/>
    <w:rsid w:val="00B0264E"/>
    <w:rsid w:val="00B07B2E"/>
    <w:rsid w:val="00B1536E"/>
    <w:rsid w:val="00B1574B"/>
    <w:rsid w:val="00B16CB0"/>
    <w:rsid w:val="00B21715"/>
    <w:rsid w:val="00B2277B"/>
    <w:rsid w:val="00B231E5"/>
    <w:rsid w:val="00B24772"/>
    <w:rsid w:val="00B26E20"/>
    <w:rsid w:val="00B30299"/>
    <w:rsid w:val="00B31763"/>
    <w:rsid w:val="00B347AF"/>
    <w:rsid w:val="00B3552F"/>
    <w:rsid w:val="00B412EA"/>
    <w:rsid w:val="00B456B2"/>
    <w:rsid w:val="00B46CCB"/>
    <w:rsid w:val="00B510B2"/>
    <w:rsid w:val="00B516EE"/>
    <w:rsid w:val="00B53561"/>
    <w:rsid w:val="00B54B5B"/>
    <w:rsid w:val="00B5586D"/>
    <w:rsid w:val="00B55EE9"/>
    <w:rsid w:val="00B56237"/>
    <w:rsid w:val="00B56BF1"/>
    <w:rsid w:val="00B577E6"/>
    <w:rsid w:val="00B57AF8"/>
    <w:rsid w:val="00B609A2"/>
    <w:rsid w:val="00B60E1D"/>
    <w:rsid w:val="00B62F8F"/>
    <w:rsid w:val="00B639AB"/>
    <w:rsid w:val="00B63D28"/>
    <w:rsid w:val="00B63FA0"/>
    <w:rsid w:val="00B6794B"/>
    <w:rsid w:val="00B71806"/>
    <w:rsid w:val="00B72C0A"/>
    <w:rsid w:val="00B735BC"/>
    <w:rsid w:val="00B7448D"/>
    <w:rsid w:val="00B75C3B"/>
    <w:rsid w:val="00B82C12"/>
    <w:rsid w:val="00B8331B"/>
    <w:rsid w:val="00B90177"/>
    <w:rsid w:val="00B9053F"/>
    <w:rsid w:val="00B913C8"/>
    <w:rsid w:val="00B9253B"/>
    <w:rsid w:val="00B92B14"/>
    <w:rsid w:val="00B962D9"/>
    <w:rsid w:val="00B96A26"/>
    <w:rsid w:val="00B97C8E"/>
    <w:rsid w:val="00BA3009"/>
    <w:rsid w:val="00BA586C"/>
    <w:rsid w:val="00BB1EBF"/>
    <w:rsid w:val="00BB2185"/>
    <w:rsid w:val="00BB3CC2"/>
    <w:rsid w:val="00BB5F87"/>
    <w:rsid w:val="00BC0F95"/>
    <w:rsid w:val="00BC140C"/>
    <w:rsid w:val="00BC2B69"/>
    <w:rsid w:val="00BC396C"/>
    <w:rsid w:val="00BC510D"/>
    <w:rsid w:val="00BD0625"/>
    <w:rsid w:val="00BD1649"/>
    <w:rsid w:val="00BD1E78"/>
    <w:rsid w:val="00BD5DDC"/>
    <w:rsid w:val="00BD5ED8"/>
    <w:rsid w:val="00BE05A2"/>
    <w:rsid w:val="00BE1169"/>
    <w:rsid w:val="00BE4402"/>
    <w:rsid w:val="00BE5DE9"/>
    <w:rsid w:val="00BE65FA"/>
    <w:rsid w:val="00BF1829"/>
    <w:rsid w:val="00BF1B1D"/>
    <w:rsid w:val="00BF1D13"/>
    <w:rsid w:val="00BF51CF"/>
    <w:rsid w:val="00BF6B78"/>
    <w:rsid w:val="00C02B87"/>
    <w:rsid w:val="00C04C2E"/>
    <w:rsid w:val="00C151DD"/>
    <w:rsid w:val="00C15C71"/>
    <w:rsid w:val="00C27703"/>
    <w:rsid w:val="00C27C7D"/>
    <w:rsid w:val="00C30615"/>
    <w:rsid w:val="00C34E39"/>
    <w:rsid w:val="00C37155"/>
    <w:rsid w:val="00C4086D"/>
    <w:rsid w:val="00C41962"/>
    <w:rsid w:val="00C4729A"/>
    <w:rsid w:val="00C5013D"/>
    <w:rsid w:val="00C532C7"/>
    <w:rsid w:val="00C54E0B"/>
    <w:rsid w:val="00C56287"/>
    <w:rsid w:val="00C57FBD"/>
    <w:rsid w:val="00C6197E"/>
    <w:rsid w:val="00C62900"/>
    <w:rsid w:val="00C63386"/>
    <w:rsid w:val="00C64CE0"/>
    <w:rsid w:val="00C662BF"/>
    <w:rsid w:val="00C67171"/>
    <w:rsid w:val="00C67247"/>
    <w:rsid w:val="00C7382A"/>
    <w:rsid w:val="00C77164"/>
    <w:rsid w:val="00C80503"/>
    <w:rsid w:val="00C84E9B"/>
    <w:rsid w:val="00C85C0D"/>
    <w:rsid w:val="00C929B1"/>
    <w:rsid w:val="00C93B2F"/>
    <w:rsid w:val="00C97AF3"/>
    <w:rsid w:val="00CA1896"/>
    <w:rsid w:val="00CA1F04"/>
    <w:rsid w:val="00CA74F5"/>
    <w:rsid w:val="00CA75C7"/>
    <w:rsid w:val="00CB1B49"/>
    <w:rsid w:val="00CB22BA"/>
    <w:rsid w:val="00CB5B28"/>
    <w:rsid w:val="00CB7827"/>
    <w:rsid w:val="00CC0D27"/>
    <w:rsid w:val="00CC4D15"/>
    <w:rsid w:val="00CC4E19"/>
    <w:rsid w:val="00CC5E0C"/>
    <w:rsid w:val="00CC7E12"/>
    <w:rsid w:val="00CD1805"/>
    <w:rsid w:val="00CD3114"/>
    <w:rsid w:val="00CD3B57"/>
    <w:rsid w:val="00CD473C"/>
    <w:rsid w:val="00CD7359"/>
    <w:rsid w:val="00CD79C8"/>
    <w:rsid w:val="00CE0EF4"/>
    <w:rsid w:val="00CE14FF"/>
    <w:rsid w:val="00CF0B2D"/>
    <w:rsid w:val="00CF261D"/>
    <w:rsid w:val="00CF295F"/>
    <w:rsid w:val="00CF48CE"/>
    <w:rsid w:val="00CF5371"/>
    <w:rsid w:val="00CF6928"/>
    <w:rsid w:val="00CF696B"/>
    <w:rsid w:val="00CF7D16"/>
    <w:rsid w:val="00D0323A"/>
    <w:rsid w:val="00D03E2D"/>
    <w:rsid w:val="00D0559F"/>
    <w:rsid w:val="00D05777"/>
    <w:rsid w:val="00D0593A"/>
    <w:rsid w:val="00D064B5"/>
    <w:rsid w:val="00D077E9"/>
    <w:rsid w:val="00D10D3B"/>
    <w:rsid w:val="00D11FB3"/>
    <w:rsid w:val="00D1414A"/>
    <w:rsid w:val="00D1574B"/>
    <w:rsid w:val="00D159DC"/>
    <w:rsid w:val="00D224EF"/>
    <w:rsid w:val="00D26953"/>
    <w:rsid w:val="00D2787C"/>
    <w:rsid w:val="00D27BCB"/>
    <w:rsid w:val="00D31C71"/>
    <w:rsid w:val="00D325E3"/>
    <w:rsid w:val="00D3275E"/>
    <w:rsid w:val="00D36B5F"/>
    <w:rsid w:val="00D4036F"/>
    <w:rsid w:val="00D41411"/>
    <w:rsid w:val="00D422E1"/>
    <w:rsid w:val="00D42CB7"/>
    <w:rsid w:val="00D44855"/>
    <w:rsid w:val="00D4649F"/>
    <w:rsid w:val="00D471E4"/>
    <w:rsid w:val="00D5413D"/>
    <w:rsid w:val="00D570A9"/>
    <w:rsid w:val="00D57C3F"/>
    <w:rsid w:val="00D634CB"/>
    <w:rsid w:val="00D63931"/>
    <w:rsid w:val="00D70D02"/>
    <w:rsid w:val="00D73968"/>
    <w:rsid w:val="00D75018"/>
    <w:rsid w:val="00D752C9"/>
    <w:rsid w:val="00D7694D"/>
    <w:rsid w:val="00D76D79"/>
    <w:rsid w:val="00D76FBF"/>
    <w:rsid w:val="00D770C7"/>
    <w:rsid w:val="00D7713A"/>
    <w:rsid w:val="00D83F36"/>
    <w:rsid w:val="00D854AE"/>
    <w:rsid w:val="00D85C8F"/>
    <w:rsid w:val="00D8686C"/>
    <w:rsid w:val="00D86945"/>
    <w:rsid w:val="00D87FC4"/>
    <w:rsid w:val="00D90290"/>
    <w:rsid w:val="00D93635"/>
    <w:rsid w:val="00D94A20"/>
    <w:rsid w:val="00D976B1"/>
    <w:rsid w:val="00D9771A"/>
    <w:rsid w:val="00DA10BC"/>
    <w:rsid w:val="00DA1D13"/>
    <w:rsid w:val="00DA501B"/>
    <w:rsid w:val="00DB186B"/>
    <w:rsid w:val="00DB4F79"/>
    <w:rsid w:val="00DB5E99"/>
    <w:rsid w:val="00DB6B12"/>
    <w:rsid w:val="00DB7A9F"/>
    <w:rsid w:val="00DB7D1C"/>
    <w:rsid w:val="00DC3154"/>
    <w:rsid w:val="00DC706A"/>
    <w:rsid w:val="00DC7465"/>
    <w:rsid w:val="00DD152F"/>
    <w:rsid w:val="00DD6CFC"/>
    <w:rsid w:val="00DE08AA"/>
    <w:rsid w:val="00DE20EE"/>
    <w:rsid w:val="00DE213F"/>
    <w:rsid w:val="00DE4088"/>
    <w:rsid w:val="00DE410B"/>
    <w:rsid w:val="00DE5071"/>
    <w:rsid w:val="00DE7FA2"/>
    <w:rsid w:val="00DF027C"/>
    <w:rsid w:val="00DF17CF"/>
    <w:rsid w:val="00DF20C8"/>
    <w:rsid w:val="00DF2815"/>
    <w:rsid w:val="00DF4934"/>
    <w:rsid w:val="00DF4B34"/>
    <w:rsid w:val="00DF6AB2"/>
    <w:rsid w:val="00E00242"/>
    <w:rsid w:val="00E00A32"/>
    <w:rsid w:val="00E023DE"/>
    <w:rsid w:val="00E02B74"/>
    <w:rsid w:val="00E03E8D"/>
    <w:rsid w:val="00E07115"/>
    <w:rsid w:val="00E10EA7"/>
    <w:rsid w:val="00E13D53"/>
    <w:rsid w:val="00E15245"/>
    <w:rsid w:val="00E15E94"/>
    <w:rsid w:val="00E16BC4"/>
    <w:rsid w:val="00E22ACD"/>
    <w:rsid w:val="00E25F46"/>
    <w:rsid w:val="00E27B72"/>
    <w:rsid w:val="00E364DB"/>
    <w:rsid w:val="00E36ED8"/>
    <w:rsid w:val="00E377D2"/>
    <w:rsid w:val="00E37B55"/>
    <w:rsid w:val="00E4147F"/>
    <w:rsid w:val="00E41852"/>
    <w:rsid w:val="00E42C09"/>
    <w:rsid w:val="00E4754B"/>
    <w:rsid w:val="00E50057"/>
    <w:rsid w:val="00E514F3"/>
    <w:rsid w:val="00E543AD"/>
    <w:rsid w:val="00E547FB"/>
    <w:rsid w:val="00E5497E"/>
    <w:rsid w:val="00E54A6A"/>
    <w:rsid w:val="00E566A9"/>
    <w:rsid w:val="00E56B8D"/>
    <w:rsid w:val="00E607D6"/>
    <w:rsid w:val="00E620B0"/>
    <w:rsid w:val="00E62C01"/>
    <w:rsid w:val="00E63993"/>
    <w:rsid w:val="00E650CB"/>
    <w:rsid w:val="00E70F26"/>
    <w:rsid w:val="00E74C20"/>
    <w:rsid w:val="00E81041"/>
    <w:rsid w:val="00E81B40"/>
    <w:rsid w:val="00E82E12"/>
    <w:rsid w:val="00E904A9"/>
    <w:rsid w:val="00E9127B"/>
    <w:rsid w:val="00E91285"/>
    <w:rsid w:val="00E91FC5"/>
    <w:rsid w:val="00EA004A"/>
    <w:rsid w:val="00EA03D9"/>
    <w:rsid w:val="00EA6995"/>
    <w:rsid w:val="00EA76DD"/>
    <w:rsid w:val="00EB17FB"/>
    <w:rsid w:val="00EB3011"/>
    <w:rsid w:val="00EB454E"/>
    <w:rsid w:val="00EB4A44"/>
    <w:rsid w:val="00EB6158"/>
    <w:rsid w:val="00EC12E0"/>
    <w:rsid w:val="00EC2C46"/>
    <w:rsid w:val="00EC373C"/>
    <w:rsid w:val="00ED18EE"/>
    <w:rsid w:val="00ED4201"/>
    <w:rsid w:val="00ED7841"/>
    <w:rsid w:val="00EE4326"/>
    <w:rsid w:val="00EE4C14"/>
    <w:rsid w:val="00EE4DC9"/>
    <w:rsid w:val="00EF0DD3"/>
    <w:rsid w:val="00EF1714"/>
    <w:rsid w:val="00EF2DA0"/>
    <w:rsid w:val="00EF3151"/>
    <w:rsid w:val="00EF3E78"/>
    <w:rsid w:val="00EF4A78"/>
    <w:rsid w:val="00EF54DA"/>
    <w:rsid w:val="00EF555B"/>
    <w:rsid w:val="00F01654"/>
    <w:rsid w:val="00F0207B"/>
    <w:rsid w:val="00F027BB"/>
    <w:rsid w:val="00F02C07"/>
    <w:rsid w:val="00F03475"/>
    <w:rsid w:val="00F04242"/>
    <w:rsid w:val="00F0728D"/>
    <w:rsid w:val="00F11158"/>
    <w:rsid w:val="00F11B2A"/>
    <w:rsid w:val="00F11DCF"/>
    <w:rsid w:val="00F12545"/>
    <w:rsid w:val="00F12B69"/>
    <w:rsid w:val="00F162EA"/>
    <w:rsid w:val="00F17564"/>
    <w:rsid w:val="00F23B43"/>
    <w:rsid w:val="00F242BF"/>
    <w:rsid w:val="00F249F6"/>
    <w:rsid w:val="00F25454"/>
    <w:rsid w:val="00F27A91"/>
    <w:rsid w:val="00F30E68"/>
    <w:rsid w:val="00F315B7"/>
    <w:rsid w:val="00F315C6"/>
    <w:rsid w:val="00F327C6"/>
    <w:rsid w:val="00F37030"/>
    <w:rsid w:val="00F40519"/>
    <w:rsid w:val="00F40862"/>
    <w:rsid w:val="00F410D7"/>
    <w:rsid w:val="00F439CB"/>
    <w:rsid w:val="00F44D60"/>
    <w:rsid w:val="00F45104"/>
    <w:rsid w:val="00F45E43"/>
    <w:rsid w:val="00F52D27"/>
    <w:rsid w:val="00F52D77"/>
    <w:rsid w:val="00F54D42"/>
    <w:rsid w:val="00F56004"/>
    <w:rsid w:val="00F62281"/>
    <w:rsid w:val="00F62699"/>
    <w:rsid w:val="00F678B5"/>
    <w:rsid w:val="00F76137"/>
    <w:rsid w:val="00F76587"/>
    <w:rsid w:val="00F76A44"/>
    <w:rsid w:val="00F77956"/>
    <w:rsid w:val="00F77F81"/>
    <w:rsid w:val="00F811B1"/>
    <w:rsid w:val="00F8146F"/>
    <w:rsid w:val="00F829F7"/>
    <w:rsid w:val="00F82B8B"/>
    <w:rsid w:val="00F831D1"/>
    <w:rsid w:val="00F83527"/>
    <w:rsid w:val="00F87446"/>
    <w:rsid w:val="00F90529"/>
    <w:rsid w:val="00F90595"/>
    <w:rsid w:val="00F905A1"/>
    <w:rsid w:val="00F92A46"/>
    <w:rsid w:val="00F94973"/>
    <w:rsid w:val="00F949BD"/>
    <w:rsid w:val="00F9583B"/>
    <w:rsid w:val="00F97219"/>
    <w:rsid w:val="00F97D12"/>
    <w:rsid w:val="00FA3AB3"/>
    <w:rsid w:val="00FA6982"/>
    <w:rsid w:val="00FB1154"/>
    <w:rsid w:val="00FB3170"/>
    <w:rsid w:val="00FB323C"/>
    <w:rsid w:val="00FB377B"/>
    <w:rsid w:val="00FB705F"/>
    <w:rsid w:val="00FC07B7"/>
    <w:rsid w:val="00FC1CFC"/>
    <w:rsid w:val="00FC305D"/>
    <w:rsid w:val="00FC5E68"/>
    <w:rsid w:val="00FC748D"/>
    <w:rsid w:val="00FD091D"/>
    <w:rsid w:val="00FD1BE4"/>
    <w:rsid w:val="00FD1EAB"/>
    <w:rsid w:val="00FD2D18"/>
    <w:rsid w:val="00FD583F"/>
    <w:rsid w:val="00FD7488"/>
    <w:rsid w:val="00FE0463"/>
    <w:rsid w:val="00FE2355"/>
    <w:rsid w:val="00FE2EC4"/>
    <w:rsid w:val="00FE5957"/>
    <w:rsid w:val="00FE74FF"/>
    <w:rsid w:val="00FF03C0"/>
    <w:rsid w:val="00FF072C"/>
    <w:rsid w:val="00FF16B4"/>
    <w:rsid w:val="00FF211F"/>
    <w:rsid w:val="00FF4EBB"/>
    <w:rsid w:val="00FF779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7ebff,#fcf0ff,#fff5ff,#fffaff"/>
      <o:colormenu v:ext="edit" fillcolor="#fffaff"/>
    </o:shapedefaults>
    <o:shapelayout v:ext="edit">
      <o:idmap v:ext="edit" data="2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80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71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0F09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D7713A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1"/>
    <w:rsid w:val="000F09D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NormalWeb">
    <w:name w:val="Normal (Web)"/>
    <w:basedOn w:val="Normal"/>
    <w:uiPriority w:val="99"/>
    <w:unhideWhenUsed/>
    <w:rsid w:val="000F0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F4EBB"/>
    <w:rPr>
      <w:b/>
      <w:bCs/>
    </w:rPr>
  </w:style>
  <w:style w:type="character" w:styleId="nfasis">
    <w:name w:val="Emphasis"/>
    <w:basedOn w:val="Fuentedeprrafopredeter"/>
    <w:uiPriority w:val="20"/>
    <w:qFormat/>
    <w:rsid w:val="00FF4EBB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280FE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2EC4"/>
    <w:pPr>
      <w:tabs>
        <w:tab w:val="left" w:pos="560"/>
        <w:tab w:val="right" w:leader="dot" w:pos="9826"/>
      </w:tabs>
      <w:spacing w:after="100"/>
    </w:pPr>
    <w:rPr>
      <w:rFonts w:ascii="Bahnschrift" w:hAnsi="Bahnschrift"/>
      <w:noProof/>
      <w:color w:val="A84800"/>
      <w:sz w:val="32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81B05"/>
    <w:pPr>
      <w:tabs>
        <w:tab w:val="left" w:pos="880"/>
        <w:tab w:val="right" w:leader="dot" w:pos="9826"/>
      </w:tabs>
      <w:spacing w:after="100"/>
      <w:ind w:left="280"/>
    </w:pPr>
    <w:rPr>
      <w:rFonts w:ascii="Bahnschrift" w:hAnsi="Bahnschrift"/>
      <w:b w:val="0"/>
      <w:bCs/>
      <w:noProof/>
      <w:color w:val="3C007E"/>
      <w:sz w:val="32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80FE4"/>
    <w:pPr>
      <w:spacing w:after="100"/>
      <w:ind w:left="560"/>
    </w:pPr>
  </w:style>
  <w:style w:type="paragraph" w:styleId="Descripcin">
    <w:name w:val="caption"/>
    <w:basedOn w:val="Normal"/>
    <w:next w:val="Normal"/>
    <w:uiPriority w:val="99"/>
    <w:unhideWhenUsed/>
    <w:rsid w:val="00A11F60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759C4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574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74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74D8"/>
    <w:rPr>
      <w:rFonts w:eastAsiaTheme="minorEastAsia"/>
      <w:b/>
      <w:color w:val="082A75" w:themeColor="text2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74D8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74D8"/>
    <w:rPr>
      <w:rFonts w:eastAsiaTheme="minorEastAsia"/>
      <w:b/>
      <w:bCs/>
      <w:color w:val="082A75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914</TotalTime>
  <Pages>8</Pages>
  <Words>1586</Words>
  <Characters>8724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542</cp:revision>
  <cp:lastPrinted>2022-01-14T21:13:00Z</cp:lastPrinted>
  <dcterms:created xsi:type="dcterms:W3CDTF">2022-12-19T13:09:00Z</dcterms:created>
  <dcterms:modified xsi:type="dcterms:W3CDTF">2023-03-22T08:45:00Z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