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963886472"/>
        <w:docPartObj>
          <w:docPartGallery w:val="Cover Pages"/>
          <w:docPartUnique/>
        </w:docPartObj>
      </w:sdtPr>
      <w:sdtContent>
        <w:p w14:paraId="3CF6C57A" w14:textId="35D90FF8" w:rsidR="00B93061" w:rsidRDefault="00B93061"/>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6791"/>
          </w:tblGrid>
          <w:tr w:rsidR="00B93061" w14:paraId="1A52B815" w14:textId="77777777">
            <w:tc>
              <w:tcPr>
                <w:tcW w:w="7672" w:type="dxa"/>
                <w:tcMar>
                  <w:top w:w="216" w:type="dxa"/>
                  <w:left w:w="115" w:type="dxa"/>
                  <w:bottom w:w="216" w:type="dxa"/>
                  <w:right w:w="115" w:type="dxa"/>
                </w:tcMar>
              </w:tcPr>
              <w:p w14:paraId="6202A3CC" w14:textId="0CEB263A" w:rsidR="00B93061" w:rsidRDefault="00B93061">
                <w:pPr>
                  <w:pStyle w:val="Sinespaciado"/>
                  <w:rPr>
                    <w:color w:val="2F5496" w:themeColor="accent1" w:themeShade="BF"/>
                    <w:sz w:val="24"/>
                  </w:rPr>
                </w:pPr>
              </w:p>
            </w:tc>
          </w:tr>
          <w:tr w:rsidR="00B93061" w14:paraId="4EE189D5" w14:textId="77777777">
            <w:tc>
              <w:tcPr>
                <w:tcW w:w="7672" w:type="dxa"/>
              </w:tcPr>
              <w:sdt>
                <w:sdtPr>
                  <w:rPr>
                    <w:rFonts w:asciiTheme="majorHAnsi" w:eastAsiaTheme="majorEastAsia" w:hAnsiTheme="majorHAnsi" w:cstheme="majorBidi"/>
                    <w:color w:val="4472C4" w:themeColor="accent1"/>
                    <w:sz w:val="88"/>
                    <w:szCs w:val="88"/>
                  </w:rPr>
                  <w:alias w:val="Título"/>
                  <w:id w:val="13406919"/>
                  <w:placeholder>
                    <w:docPart w:val="8459977A71B342E4B990F3F6E874528C"/>
                  </w:placeholder>
                  <w:dataBinding w:prefixMappings="xmlns:ns0='http://schemas.openxmlformats.org/package/2006/metadata/core-properties' xmlns:ns1='http://purl.org/dc/elements/1.1/'" w:xpath="/ns0:coreProperties[1]/ns1:title[1]" w:storeItemID="{6C3C8BC8-F283-45AE-878A-BAB7291924A1}"/>
                  <w:text/>
                </w:sdtPr>
                <w:sdtContent>
                  <w:p w14:paraId="726CB17A" w14:textId="1AF43A29" w:rsidR="00B93061" w:rsidRDefault="00B93061">
                    <w:pPr>
                      <w:pStyle w:val="Sinespaciado"/>
                      <w:spacing w:line="216" w:lineRule="auto"/>
                      <w:rPr>
                        <w:rFonts w:asciiTheme="majorHAnsi" w:eastAsiaTheme="majorEastAsia" w:hAnsiTheme="majorHAnsi" w:cstheme="majorBidi"/>
                        <w:color w:val="4472C4" w:themeColor="accent1"/>
                        <w:sz w:val="88"/>
                        <w:szCs w:val="88"/>
                      </w:rPr>
                    </w:pPr>
                    <w:r w:rsidRPr="00B93061">
                      <w:rPr>
                        <w:rFonts w:asciiTheme="majorHAnsi" w:eastAsiaTheme="majorEastAsia" w:hAnsiTheme="majorHAnsi" w:cstheme="majorBidi"/>
                        <w:color w:val="4472C4" w:themeColor="accent1"/>
                        <w:sz w:val="88"/>
                        <w:szCs w:val="88"/>
                      </w:rPr>
                      <w:t>ALINEACION-S</w:t>
                    </w:r>
                    <w:r>
                      <w:rPr>
                        <w:rFonts w:asciiTheme="majorHAnsi" w:eastAsiaTheme="majorEastAsia" w:hAnsiTheme="majorHAnsi" w:cstheme="majorBidi"/>
                        <w:color w:val="4472C4" w:themeColor="accent1"/>
                        <w:sz w:val="88"/>
                        <w:szCs w:val="88"/>
                      </w:rPr>
                      <w:t>A</w:t>
                    </w:r>
                    <w:r w:rsidRPr="00B93061">
                      <w:rPr>
                        <w:rFonts w:asciiTheme="majorHAnsi" w:eastAsiaTheme="majorEastAsia" w:hAnsiTheme="majorHAnsi" w:cstheme="majorBidi"/>
                        <w:color w:val="4472C4" w:themeColor="accent1"/>
                        <w:sz w:val="88"/>
                        <w:szCs w:val="88"/>
                      </w:rPr>
                      <w:t>NGRIAS</w:t>
                    </w:r>
                  </w:p>
                </w:sdtContent>
              </w:sdt>
            </w:tc>
          </w:tr>
          <w:tr w:rsidR="00B93061" w14:paraId="4A6B3A03" w14:textId="77777777">
            <w:tc>
              <w:tcPr>
                <w:tcW w:w="7672" w:type="dxa"/>
                <w:tcMar>
                  <w:top w:w="216" w:type="dxa"/>
                  <w:left w:w="115" w:type="dxa"/>
                  <w:bottom w:w="216" w:type="dxa"/>
                  <w:right w:w="115" w:type="dxa"/>
                </w:tcMar>
              </w:tcPr>
              <w:p w14:paraId="3D719B9A" w14:textId="1FD78EBD" w:rsidR="00B93061" w:rsidRDefault="00B93061">
                <w:pPr>
                  <w:pStyle w:val="Sinespaciado"/>
                  <w:rPr>
                    <w:color w:val="2F5496" w:themeColor="accent1" w:themeShade="BF"/>
                    <w:sz w:val="24"/>
                  </w:rPr>
                </w:pPr>
              </w:p>
            </w:tc>
          </w:tr>
        </w:tbl>
        <w:tbl>
          <w:tblPr>
            <w:tblpPr w:leftFromText="187" w:rightFromText="187" w:horzAnchor="margin" w:tblpXSpec="center" w:tblpYSpec="bottom"/>
            <w:tblW w:w="3857" w:type="pct"/>
            <w:tblLook w:val="04A0" w:firstRow="1" w:lastRow="0" w:firstColumn="1" w:lastColumn="0" w:noHBand="0" w:noVBand="1"/>
          </w:tblPr>
          <w:tblGrid>
            <w:gridCol w:w="6560"/>
          </w:tblGrid>
          <w:tr w:rsidR="00B93061" w14:paraId="67B6AD24" w14:textId="77777777">
            <w:tc>
              <w:tcPr>
                <w:tcW w:w="7221" w:type="dxa"/>
                <w:tcMar>
                  <w:top w:w="216" w:type="dxa"/>
                  <w:left w:w="115" w:type="dxa"/>
                  <w:bottom w:w="216" w:type="dxa"/>
                  <w:right w:w="115" w:type="dxa"/>
                </w:tcMar>
              </w:tcPr>
              <w:sdt>
                <w:sdtPr>
                  <w:rPr>
                    <w:color w:val="4472C4" w:themeColor="accent1"/>
                    <w:sz w:val="28"/>
                    <w:szCs w:val="28"/>
                  </w:rPr>
                  <w:alias w:val="Autor"/>
                  <w:id w:val="13406928"/>
                  <w:placeholder>
                    <w:docPart w:val="FD7E217D4DCD4D78906572AA40BA4A80"/>
                  </w:placeholder>
                  <w:dataBinding w:prefixMappings="xmlns:ns0='http://schemas.openxmlformats.org/package/2006/metadata/core-properties' xmlns:ns1='http://purl.org/dc/elements/1.1/'" w:xpath="/ns0:coreProperties[1]/ns1:creator[1]" w:storeItemID="{6C3C8BC8-F283-45AE-878A-BAB7291924A1}"/>
                  <w:text/>
                </w:sdtPr>
                <w:sdtContent>
                  <w:p w14:paraId="0E9D617B" w14:textId="7AAB650C" w:rsidR="00B93061" w:rsidRDefault="00B93061">
                    <w:pPr>
                      <w:pStyle w:val="Sinespaciado"/>
                      <w:rPr>
                        <w:color w:val="4472C4" w:themeColor="accent1"/>
                        <w:sz w:val="28"/>
                        <w:szCs w:val="28"/>
                      </w:rPr>
                    </w:pPr>
                    <w:r>
                      <w:rPr>
                        <w:color w:val="4472C4" w:themeColor="accent1"/>
                        <w:sz w:val="28"/>
                        <w:szCs w:val="28"/>
                      </w:rPr>
                      <w:t>Juan Carlos Navidad García</w:t>
                    </w:r>
                  </w:p>
                </w:sdtContent>
              </w:sdt>
              <w:p w14:paraId="46B15DBC" w14:textId="6356BC04" w:rsidR="00B93061" w:rsidRDefault="00B93061">
                <w:pPr>
                  <w:pStyle w:val="Sinespaciado"/>
                  <w:rPr>
                    <w:color w:val="4472C4" w:themeColor="accent1"/>
                    <w:sz w:val="28"/>
                    <w:szCs w:val="28"/>
                  </w:rPr>
                </w:pPr>
              </w:p>
              <w:p w14:paraId="1D65DC07" w14:textId="77777777" w:rsidR="00B93061" w:rsidRDefault="00B93061">
                <w:pPr>
                  <w:pStyle w:val="Sinespaciado"/>
                  <w:rPr>
                    <w:color w:val="4472C4" w:themeColor="accent1"/>
                  </w:rPr>
                </w:pPr>
              </w:p>
            </w:tc>
          </w:tr>
        </w:tbl>
        <w:p w14:paraId="28D2E062" w14:textId="5C0B3ABB" w:rsidR="00B93061" w:rsidRDefault="00B93061">
          <w:pPr>
            <w:rPr>
              <w:rFonts w:ascii="Times New Roman" w:eastAsia="Times New Roman" w:hAnsi="Times New Roman" w:cs="Times New Roman"/>
              <w:sz w:val="24"/>
              <w:szCs w:val="24"/>
              <w:lang w:eastAsia="es-ES"/>
            </w:rPr>
          </w:pPr>
          <w:r>
            <w:br w:type="page"/>
          </w:r>
        </w:p>
      </w:sdtContent>
    </w:sdt>
    <w:p w14:paraId="19DF23E6" w14:textId="7D8D17B1" w:rsidR="002C309A" w:rsidRDefault="002C309A" w:rsidP="002C309A">
      <w:pPr>
        <w:pStyle w:val="NormalWeb"/>
        <w:numPr>
          <w:ilvl w:val="0"/>
          <w:numId w:val="4"/>
        </w:numPr>
        <w:spacing w:before="240" w:beforeAutospacing="0" w:after="160" w:afterAutospacing="0"/>
        <w:jc w:val="both"/>
        <w:textAlignment w:val="baseline"/>
        <w:rPr>
          <w:b/>
          <w:bCs/>
          <w:color w:val="000000"/>
        </w:rPr>
      </w:pPr>
      <w:r>
        <w:rPr>
          <w:b/>
          <w:bCs/>
          <w:color w:val="000000"/>
        </w:rPr>
        <w:lastRenderedPageBreak/>
        <w:t>Copia el siguiente texto en tu documento 4 veces. Deben de quedarte 4 párrafos.</w:t>
      </w:r>
    </w:p>
    <w:p w14:paraId="2070DDD6" w14:textId="77777777" w:rsidR="002C309A" w:rsidRDefault="002C309A" w:rsidP="002C309A">
      <w:pPr>
        <w:pStyle w:val="NormalWeb"/>
        <w:spacing w:before="0" w:beforeAutospacing="0" w:after="160" w:afterAutospacing="0"/>
        <w:ind w:left="360"/>
      </w:pPr>
      <w:r>
        <w:rPr>
          <w:rFonts w:ascii="Calibri" w:hAnsi="Calibri" w:cs="Calibri"/>
          <w:color w:val="000000"/>
          <w:sz w:val="22"/>
          <w:szCs w:val="22"/>
        </w:rPr>
        <w:t>La Sociedad Espacial norteamericana está planteando una lotería espacial como una nueva manera de sufragar el coste de la carrera espacial, promoviendo el turismo espacial y pagando los billetes de aquellos que desean volar. Muchos han hablado de las ventajas del espacio, pero muy pocos ofrecen soluciones para poder costearlas.</w:t>
      </w:r>
    </w:p>
    <w:p w14:paraId="4FB635C3" w14:textId="77777777" w:rsidR="002C309A" w:rsidRDefault="002C309A" w:rsidP="002C309A">
      <w:pPr>
        <w:pStyle w:val="NormalWeb"/>
        <w:spacing w:before="0" w:beforeAutospacing="0" w:after="160" w:afterAutospacing="0"/>
        <w:ind w:left="360"/>
        <w:jc w:val="right"/>
      </w:pPr>
      <w:r>
        <w:rPr>
          <w:rFonts w:ascii="Calibri" w:hAnsi="Calibri" w:cs="Calibri"/>
          <w:color w:val="000000"/>
          <w:sz w:val="22"/>
          <w:szCs w:val="22"/>
        </w:rPr>
        <w:t>La Sociedad Espacial norteamericana está planteando una lotería espacial como una nueva manera de sufragar el coste de la carrera espacial, promoviendo el turismo espacial y pagando los billetes de aquellos que desean volar. Muchos han hablado de las ventajas del espacio, pero muy pocos ofrecen soluciones para poder costearlas.</w:t>
      </w:r>
    </w:p>
    <w:p w14:paraId="1C395CE6" w14:textId="77777777" w:rsidR="002C309A" w:rsidRDefault="002C309A" w:rsidP="002C309A">
      <w:pPr>
        <w:pStyle w:val="NormalWeb"/>
        <w:spacing w:before="0" w:beforeAutospacing="0" w:after="160" w:afterAutospacing="0"/>
        <w:ind w:left="360"/>
        <w:jc w:val="center"/>
      </w:pPr>
      <w:r>
        <w:rPr>
          <w:rFonts w:ascii="Calibri" w:hAnsi="Calibri" w:cs="Calibri"/>
          <w:color w:val="000000"/>
          <w:sz w:val="22"/>
          <w:szCs w:val="22"/>
        </w:rPr>
        <w:t>La Sociedad Espacial norteamericana está planteando una lotería espacial como una nueva manera de sufragar el coste de la carrera espacial, promoviendo el turismo espacial y pagando los billetes de aquellos que desean volar. Muchos han hablado de las ventajas del espacio, pero muy pocos ofrecen soluciones para poder costearlas.</w:t>
      </w:r>
    </w:p>
    <w:p w14:paraId="5FAD9BF9" w14:textId="6F485A95" w:rsidR="002C309A" w:rsidRDefault="002C309A" w:rsidP="002C309A">
      <w:pPr>
        <w:pStyle w:val="NormalWeb"/>
        <w:spacing w:before="0" w:beforeAutospacing="0" w:after="160" w:afterAutospacing="0"/>
        <w:ind w:left="360"/>
        <w:jc w:val="both"/>
        <w:rPr>
          <w:rFonts w:ascii="Calibri" w:hAnsi="Calibri" w:cs="Calibri"/>
          <w:color w:val="000000"/>
          <w:sz w:val="22"/>
          <w:szCs w:val="22"/>
        </w:rPr>
      </w:pPr>
      <w:r>
        <w:rPr>
          <w:rFonts w:ascii="Calibri" w:hAnsi="Calibri" w:cs="Calibri"/>
          <w:color w:val="000000"/>
          <w:sz w:val="22"/>
          <w:szCs w:val="22"/>
        </w:rPr>
        <w:t>La Sociedad Espacial norteamericana está planteando una lotería espacial como una nueva manera de sufragar el coste de la carrera espacial, promoviendo el turismo espacial y pagando los billetes de aquellos que desean volar. Muchos han hablado de las ventajas del espacio, pero muy pocos ofrecen soluciones para poder costearlas.</w:t>
      </w:r>
    </w:p>
    <w:p w14:paraId="6A4D2406" w14:textId="77777777" w:rsidR="002C309A" w:rsidRDefault="002C309A" w:rsidP="002C309A">
      <w:pPr>
        <w:pStyle w:val="NormalWeb"/>
        <w:spacing w:before="240" w:beforeAutospacing="0" w:after="160" w:afterAutospacing="0"/>
        <w:jc w:val="both"/>
        <w:textAlignment w:val="baseline"/>
        <w:rPr>
          <w:rFonts w:ascii="Calibri" w:hAnsi="Calibri" w:cs="Calibri"/>
          <w:color w:val="000000"/>
          <w:sz w:val="22"/>
          <w:szCs w:val="22"/>
        </w:rPr>
      </w:pPr>
    </w:p>
    <w:p w14:paraId="3CD5F82E" w14:textId="318695AA" w:rsidR="002C309A" w:rsidRDefault="002C309A" w:rsidP="002C309A">
      <w:pPr>
        <w:pStyle w:val="NormalWeb"/>
        <w:numPr>
          <w:ilvl w:val="0"/>
          <w:numId w:val="4"/>
        </w:numPr>
        <w:spacing w:before="240" w:beforeAutospacing="0" w:after="160" w:afterAutospacing="0"/>
        <w:jc w:val="both"/>
        <w:textAlignment w:val="baseline"/>
        <w:rPr>
          <w:b/>
          <w:bCs/>
          <w:color w:val="000000"/>
        </w:rPr>
      </w:pPr>
      <w:r>
        <w:rPr>
          <w:b/>
          <w:bCs/>
          <w:color w:val="000000"/>
        </w:rPr>
        <w:t>Copia el siguiente texto en tu documento 4 veces. Deben de quedarte 4 párrafos.</w:t>
      </w:r>
    </w:p>
    <w:p w14:paraId="779ED4D3" w14:textId="58A321DF" w:rsidR="002C309A" w:rsidRDefault="002C309A" w:rsidP="002C309A">
      <w:pPr>
        <w:pStyle w:val="NormalWeb"/>
        <w:spacing w:before="240" w:beforeAutospacing="0" w:after="160" w:afterAutospacing="0"/>
        <w:jc w:val="right"/>
        <w:rPr>
          <w:rFonts w:ascii="Calibri" w:hAnsi="Calibri" w:cs="Calibri"/>
          <w:color w:val="000000"/>
          <w:sz w:val="22"/>
          <w:szCs w:val="22"/>
        </w:rPr>
      </w:pPr>
      <w:r>
        <w:rPr>
          <w:rFonts w:ascii="Calibri" w:hAnsi="Calibri" w:cs="Calibri"/>
          <w:color w:val="000000"/>
          <w:sz w:val="22"/>
          <w:szCs w:val="22"/>
        </w:rPr>
        <w:t>El objetivo consiste en repetir varias veces un párrafo, pero con la particularidad de que cada una de las veces que lo hemos repetido tiene una presentación diferente, una alineación de párrafo distinta, y un aspecto cambiado.</w:t>
      </w:r>
    </w:p>
    <w:p w14:paraId="02B95503" w14:textId="77777777" w:rsidR="002C309A" w:rsidRDefault="002C309A" w:rsidP="002C309A">
      <w:pPr>
        <w:pStyle w:val="NormalWeb"/>
        <w:spacing w:before="240" w:beforeAutospacing="0" w:after="160" w:afterAutospacing="0"/>
        <w:ind w:left="2832"/>
        <w:jc w:val="center"/>
      </w:pPr>
      <w:r>
        <w:rPr>
          <w:rFonts w:ascii="Calibri" w:hAnsi="Calibri" w:cs="Calibri"/>
          <w:color w:val="000000"/>
          <w:sz w:val="22"/>
          <w:szCs w:val="22"/>
        </w:rPr>
        <w:t>El objetivo consiste en repetir varias veces un párrafo, pero con la particularidad de que cada una de las veces que lo hemos repetido tiene una presentación diferente, una alineación de párrafo distinta, y un aspecto cambiado.</w:t>
      </w:r>
    </w:p>
    <w:p w14:paraId="1AFF15E1" w14:textId="77777777" w:rsidR="002C309A" w:rsidRDefault="002C309A" w:rsidP="002C309A">
      <w:pPr>
        <w:pStyle w:val="NormalWeb"/>
        <w:spacing w:before="240" w:beforeAutospacing="0" w:after="160" w:afterAutospacing="0"/>
        <w:ind w:left="1701" w:right="1700"/>
        <w:jc w:val="both"/>
      </w:pPr>
      <w:r>
        <w:rPr>
          <w:rFonts w:ascii="Calibri" w:hAnsi="Calibri" w:cs="Calibri"/>
          <w:color w:val="000000"/>
          <w:sz w:val="22"/>
          <w:szCs w:val="22"/>
        </w:rPr>
        <w:t>El objetivo consiste en repetir varias veces un párrafo, pero con la particularidad de que cada una de las veces que lo hemos repetido tiene una presentación diferente, una alineación de párrafo distinta, y un aspecto cambiado.</w:t>
      </w:r>
    </w:p>
    <w:p w14:paraId="46F71EA6" w14:textId="4C1EBB02" w:rsidR="002C309A" w:rsidRDefault="002C309A" w:rsidP="002C309A">
      <w:pPr>
        <w:pStyle w:val="NormalWeb"/>
        <w:spacing w:before="240" w:beforeAutospacing="0" w:after="160" w:afterAutospacing="0"/>
        <w:ind w:left="1134" w:right="1133"/>
        <w:rPr>
          <w:rFonts w:ascii="Calibri" w:hAnsi="Calibri" w:cs="Calibri"/>
          <w:color w:val="000000"/>
          <w:sz w:val="22"/>
          <w:szCs w:val="22"/>
        </w:rPr>
      </w:pPr>
      <w:r>
        <w:rPr>
          <w:rFonts w:ascii="Calibri" w:hAnsi="Calibri" w:cs="Calibri"/>
          <w:color w:val="000000"/>
          <w:sz w:val="22"/>
          <w:szCs w:val="22"/>
        </w:rPr>
        <w:t>El objetivo consiste en repetir varias veces un párrafo, pero con la particularidad de que cada una de las veces que lo hemos repetido tiene una presentación diferente, una alineación de párrafo distinta, y un aspecto cambiado.</w:t>
      </w:r>
    </w:p>
    <w:p w14:paraId="51F9077A" w14:textId="59A0C5A9" w:rsidR="002C309A" w:rsidRDefault="002C309A" w:rsidP="002C309A">
      <w:pPr>
        <w:pStyle w:val="NormalWeb"/>
        <w:spacing w:before="240" w:beforeAutospacing="0" w:after="160" w:afterAutospacing="0"/>
        <w:ind w:left="1134" w:right="1133"/>
        <w:rPr>
          <w:rFonts w:ascii="Calibri" w:hAnsi="Calibri" w:cs="Calibri"/>
          <w:color w:val="000000"/>
          <w:sz w:val="22"/>
          <w:szCs w:val="22"/>
        </w:rPr>
      </w:pPr>
    </w:p>
    <w:p w14:paraId="07CBC548" w14:textId="2F5C0950" w:rsidR="002C309A" w:rsidRDefault="002C309A" w:rsidP="002C309A">
      <w:pPr>
        <w:pStyle w:val="NormalWeb"/>
        <w:spacing w:before="240" w:beforeAutospacing="0" w:after="160" w:afterAutospacing="0"/>
        <w:ind w:left="1134" w:right="1133"/>
        <w:rPr>
          <w:rFonts w:ascii="Calibri" w:hAnsi="Calibri" w:cs="Calibri"/>
          <w:color w:val="000000"/>
          <w:sz w:val="22"/>
          <w:szCs w:val="22"/>
        </w:rPr>
      </w:pPr>
    </w:p>
    <w:p w14:paraId="78DE17B4" w14:textId="7B4045D4" w:rsidR="002C309A" w:rsidRDefault="002C309A" w:rsidP="002C309A">
      <w:pPr>
        <w:pStyle w:val="NormalWeb"/>
        <w:spacing w:before="240" w:beforeAutospacing="0" w:after="160" w:afterAutospacing="0"/>
        <w:ind w:left="1134" w:right="1133"/>
        <w:rPr>
          <w:rFonts w:ascii="Calibri" w:hAnsi="Calibri" w:cs="Calibri"/>
          <w:color w:val="000000"/>
          <w:sz w:val="22"/>
          <w:szCs w:val="22"/>
        </w:rPr>
      </w:pPr>
    </w:p>
    <w:p w14:paraId="69AE03C4" w14:textId="0F394B47" w:rsidR="002C309A" w:rsidRDefault="002C309A" w:rsidP="002C309A">
      <w:pPr>
        <w:pStyle w:val="NormalWeb"/>
        <w:numPr>
          <w:ilvl w:val="0"/>
          <w:numId w:val="4"/>
        </w:numPr>
        <w:spacing w:before="0" w:beforeAutospacing="0" w:after="160" w:afterAutospacing="0"/>
        <w:jc w:val="both"/>
        <w:textAlignment w:val="baseline"/>
        <w:rPr>
          <w:rFonts w:ascii="Calibri" w:hAnsi="Calibri" w:cs="Calibri"/>
          <w:b/>
          <w:bCs/>
          <w:color w:val="000000"/>
          <w:sz w:val="22"/>
          <w:szCs w:val="22"/>
        </w:rPr>
      </w:pPr>
      <w:r>
        <w:rPr>
          <w:rFonts w:ascii="Calibri" w:hAnsi="Calibri" w:cs="Calibri"/>
          <w:b/>
          <w:bCs/>
          <w:color w:val="000000"/>
          <w:sz w:val="22"/>
          <w:szCs w:val="22"/>
        </w:rPr>
        <w:lastRenderedPageBreak/>
        <w:t>Teniendo en cuenta que no sabemos la tipología de la fuente del texto (usa la que creas conveniente) siguiente, usando sangrías y justificación del texto para que quede lo más parecido que puedas.</w:t>
      </w:r>
    </w:p>
    <w:p w14:paraId="53D35BBB" w14:textId="77777777" w:rsidR="002C309A" w:rsidRDefault="002C309A" w:rsidP="002C309A">
      <w:pPr>
        <w:pStyle w:val="NormalWeb"/>
        <w:spacing w:before="0" w:beforeAutospacing="0" w:after="160" w:afterAutospacing="0"/>
        <w:ind w:firstLine="708"/>
        <w:jc w:val="both"/>
      </w:pPr>
      <w:r>
        <w:rPr>
          <w:rFonts w:ascii="Calibri" w:hAnsi="Calibri" w:cs="Calibri"/>
          <w:b/>
          <w:bCs/>
          <w:color w:val="000000"/>
          <w:sz w:val="22"/>
          <w:szCs w:val="22"/>
        </w:rPr>
        <w:t>Nota: NO CORTES LOS PARRAFOS PARA AJUSTAR EL TEXTO. RESPETALOS.</w:t>
      </w:r>
    </w:p>
    <w:p w14:paraId="6BC3D684" w14:textId="77777777" w:rsidR="002C309A" w:rsidRPr="002C309A" w:rsidRDefault="002C309A" w:rsidP="002C309A"/>
    <w:p w14:paraId="05575736" w14:textId="77777777" w:rsidR="002C309A" w:rsidRDefault="002C309A" w:rsidP="002C309A">
      <w:pPr>
        <w:pStyle w:val="NormalWeb"/>
        <w:spacing w:before="240" w:beforeAutospacing="0" w:after="160" w:afterAutospacing="0"/>
        <w:ind w:left="426"/>
        <w:jc w:val="both"/>
      </w:pPr>
    </w:p>
    <w:p w14:paraId="41908B09" w14:textId="7DF48FC4" w:rsidR="002C309A" w:rsidRPr="0033580E" w:rsidRDefault="002C309A" w:rsidP="0033580E">
      <w:pPr>
        <w:pStyle w:val="NormalWeb"/>
        <w:spacing w:before="0" w:beforeAutospacing="0" w:after="160" w:afterAutospacing="0"/>
        <w:ind w:left="360"/>
        <w:jc w:val="center"/>
        <w:rPr>
          <w:b/>
          <w:bCs/>
          <w:i/>
          <w:iCs/>
          <w:color w:val="FF0000"/>
          <w:sz w:val="40"/>
          <w:szCs w:val="40"/>
          <w:u w:val="thick"/>
          <w14:shadow w14:blurRad="50800" w14:dist="38100" w14:dir="8100000" w14:sx="100000" w14:sy="100000" w14:kx="0" w14:ky="0" w14:algn="tr">
            <w14:srgbClr w14:val="000000">
              <w14:alpha w14:val="60000"/>
            </w14:srgbClr>
          </w14:shadow>
        </w:rPr>
      </w:pPr>
      <w:r w:rsidRPr="0033580E">
        <w:rPr>
          <w:b/>
          <w:bCs/>
          <w:i/>
          <w:iCs/>
          <w:color w:val="FF0000"/>
          <w:sz w:val="40"/>
          <w:szCs w:val="40"/>
          <w:u w:val="thick"/>
          <w14:shadow w14:blurRad="50800" w14:dist="38100" w14:dir="8100000" w14:sx="100000" w14:sy="100000" w14:kx="0" w14:ky="0" w14:algn="tr">
            <w14:srgbClr w14:val="000000">
              <w14:alpha w14:val="60000"/>
            </w14:srgbClr>
          </w14:shadow>
        </w:rPr>
        <w:t>“</w:t>
      </w:r>
      <w:r w:rsidR="0033580E" w:rsidRPr="0033580E">
        <w:rPr>
          <w:b/>
          <w:bCs/>
          <w:i/>
          <w:iCs/>
          <w:color w:val="FF0000"/>
          <w:sz w:val="40"/>
          <w:szCs w:val="40"/>
          <w:u w:val="thick"/>
          <w14:shadow w14:blurRad="50800" w14:dist="38100" w14:dir="8100000" w14:sx="100000" w14:sy="100000" w14:kx="0" w14:ky="0" w14:algn="tr">
            <w14:srgbClr w14:val="000000">
              <w14:alpha w14:val="60000"/>
            </w14:srgbClr>
          </w14:shadow>
        </w:rPr>
        <w:t>Corel y sus Aplicaciones”</w:t>
      </w:r>
    </w:p>
    <w:p w14:paraId="2A3C40E0" w14:textId="64918FCA" w:rsidR="0033580E" w:rsidRDefault="0033580E" w:rsidP="002C309A">
      <w:pPr>
        <w:pStyle w:val="NormalWeb"/>
        <w:spacing w:before="0" w:beforeAutospacing="0" w:after="160" w:afterAutospacing="0"/>
        <w:ind w:left="360"/>
      </w:pPr>
    </w:p>
    <w:p w14:paraId="3F461DFC" w14:textId="25851096" w:rsidR="0033580E" w:rsidRDefault="0033580E" w:rsidP="0033580E">
      <w:pPr>
        <w:pStyle w:val="NormalWeb"/>
        <w:spacing w:before="0" w:beforeAutospacing="0" w:after="160" w:afterAutospacing="0"/>
        <w:ind w:left="360" w:right="5243"/>
      </w:pPr>
      <w:r>
        <w:t xml:space="preserve">Corel </w:t>
      </w:r>
      <w:r w:rsidRPr="0033580E">
        <w:rPr>
          <w:b/>
          <w:bCs/>
        </w:rPr>
        <w:t>PLANNER</w:t>
      </w:r>
      <w:r>
        <w:t xml:space="preserve"> es una agenda electrónica. Las diferencias entre una agenda electrónica y una convencional son, realmente, variopintas.</w:t>
      </w:r>
    </w:p>
    <w:p w14:paraId="7CDA0FF3" w14:textId="54A2C5BA" w:rsidR="0033580E" w:rsidRDefault="0033580E" w:rsidP="002C309A">
      <w:pPr>
        <w:pStyle w:val="NormalWeb"/>
        <w:spacing w:before="0" w:beforeAutospacing="0" w:after="160" w:afterAutospacing="0"/>
        <w:ind w:left="360"/>
      </w:pPr>
    </w:p>
    <w:p w14:paraId="2BFC9613" w14:textId="3DF272DD" w:rsidR="0033580E" w:rsidRDefault="0033580E" w:rsidP="00B93061">
      <w:pPr>
        <w:pStyle w:val="NormalWeb"/>
        <w:spacing w:before="0" w:beforeAutospacing="0" w:after="160" w:afterAutospacing="0"/>
        <w:ind w:left="3119" w:right="707" w:firstLine="709"/>
      </w:pPr>
      <w:r w:rsidRPr="00B93061">
        <w:rPr>
          <w:b/>
          <w:bCs/>
        </w:rPr>
        <w:t>Corel Web Mosaic &amp; Eudora</w:t>
      </w:r>
      <w:r>
        <w:t xml:space="preserve"> es una forma de “navegar” por las llamadas “autopistas de la información” puede ser una tediosa tarea en el caso de que nuestra experiencia en las mismas sea limitada.     </w:t>
      </w:r>
      <w:r>
        <w:tab/>
      </w:r>
      <w:r>
        <w:tab/>
      </w:r>
      <w:r>
        <w:tab/>
      </w:r>
      <w:r>
        <w:tab/>
      </w:r>
      <w:r>
        <w:tab/>
      </w:r>
      <w:r w:rsidR="00B93061">
        <w:t xml:space="preserve">    </w:t>
      </w:r>
      <w:r>
        <w:t xml:space="preserve"> Si nuestra intención a la hora de entrar en Internet es la de utilizar el correo electrónico E-mail, no debemos olvidar el utilizar Eudora.</w:t>
      </w:r>
    </w:p>
    <w:p w14:paraId="7C5D722A" w14:textId="27F1C13A" w:rsidR="0033580E" w:rsidRDefault="0033580E" w:rsidP="00B93061">
      <w:pPr>
        <w:pStyle w:val="NormalWeb"/>
        <w:spacing w:before="0" w:beforeAutospacing="0" w:after="160" w:afterAutospacing="0"/>
        <w:ind w:left="360"/>
        <w:jc w:val="both"/>
      </w:pPr>
    </w:p>
    <w:p w14:paraId="008E8D3D" w14:textId="09ABD46B" w:rsidR="0033580E" w:rsidRDefault="0033580E" w:rsidP="00B93061">
      <w:pPr>
        <w:pStyle w:val="NormalWeb"/>
        <w:spacing w:before="0" w:beforeAutospacing="0" w:after="160" w:afterAutospacing="0"/>
        <w:ind w:left="360" w:right="849" w:firstLine="633"/>
        <w:jc w:val="both"/>
      </w:pPr>
      <w:r>
        <w:t xml:space="preserve">Corel </w:t>
      </w:r>
      <w:r w:rsidRPr="00B93061">
        <w:rPr>
          <w:b/>
          <w:bCs/>
        </w:rPr>
        <w:t>BOOKCASE</w:t>
      </w:r>
      <w:r>
        <w:t>, desde la aparición de los soportes de almacenamiento masivo, se ha ido incrementando la oferta de enciclopedias informatizadas.</w:t>
      </w:r>
    </w:p>
    <w:p w14:paraId="2000CA04" w14:textId="5952B752" w:rsidR="0033580E" w:rsidRDefault="0033580E" w:rsidP="002C309A">
      <w:pPr>
        <w:pStyle w:val="NormalWeb"/>
        <w:spacing w:before="0" w:beforeAutospacing="0" w:after="160" w:afterAutospacing="0"/>
        <w:ind w:left="360"/>
      </w:pPr>
    </w:p>
    <w:p w14:paraId="554FA3A6" w14:textId="696396EA" w:rsidR="0033580E" w:rsidRPr="00B93061" w:rsidRDefault="0033580E" w:rsidP="00B93061">
      <w:pPr>
        <w:pStyle w:val="NormalWeb"/>
        <w:spacing w:before="0" w:beforeAutospacing="0" w:after="160" w:afterAutospacing="0"/>
        <w:ind w:left="1701" w:right="3401" w:hanging="708"/>
        <w:jc w:val="both"/>
        <w:rPr>
          <w:b/>
          <w:bCs/>
        </w:rPr>
      </w:pPr>
      <w:r>
        <w:t xml:space="preserve">Corel </w:t>
      </w:r>
      <w:proofErr w:type="spellStart"/>
      <w:r>
        <w:t>Bookcase</w:t>
      </w:r>
      <w:proofErr w:type="spellEnd"/>
      <w:r>
        <w:t xml:space="preserve"> es un ejemplo de cómo, simplemente, pidiéndole a nuestro ordenador que busque una palabra de referencia, la encontrará rápidamente en los tomos que completan el diccionario Webster, el almanaque de negocios y deportes de 1995, la enciclopedia </w:t>
      </w:r>
      <w:r w:rsidRPr="00B93061">
        <w:rPr>
          <w:b/>
          <w:bCs/>
        </w:rPr>
        <w:t>“</w:t>
      </w:r>
      <w:proofErr w:type="spellStart"/>
      <w:r w:rsidRPr="00B93061">
        <w:rPr>
          <w:b/>
          <w:bCs/>
        </w:rPr>
        <w:t>The</w:t>
      </w:r>
      <w:proofErr w:type="spellEnd"/>
      <w:r w:rsidRPr="00B93061">
        <w:rPr>
          <w:b/>
          <w:bCs/>
        </w:rPr>
        <w:t xml:space="preserve"> </w:t>
      </w:r>
      <w:proofErr w:type="spellStart"/>
      <w:r w:rsidRPr="00B93061">
        <w:rPr>
          <w:b/>
          <w:bCs/>
        </w:rPr>
        <w:t>Concise</w:t>
      </w:r>
      <w:proofErr w:type="spellEnd"/>
      <w:r w:rsidRPr="00B93061">
        <w:rPr>
          <w:b/>
          <w:bCs/>
        </w:rPr>
        <w:t xml:space="preserve"> Columbia”</w:t>
      </w:r>
      <w:r>
        <w:t xml:space="preserve"> y la enciclopedia de carácter </w:t>
      </w:r>
      <w:r w:rsidR="00B93061">
        <w:t xml:space="preserve">  </w:t>
      </w:r>
      <w:r w:rsidR="00B93061">
        <w:tab/>
        <w:t>político “</w:t>
      </w:r>
      <w:proofErr w:type="spellStart"/>
      <w:r w:rsidRPr="00B93061">
        <w:rPr>
          <w:b/>
          <w:bCs/>
        </w:rPr>
        <w:t>Simpson’s</w:t>
      </w:r>
      <w:proofErr w:type="spellEnd"/>
      <w:r w:rsidR="00B93061">
        <w:rPr>
          <w:b/>
          <w:bCs/>
        </w:rPr>
        <w:t xml:space="preserve"> </w:t>
      </w:r>
      <w:proofErr w:type="spellStart"/>
      <w:r w:rsidRPr="00B93061">
        <w:rPr>
          <w:b/>
          <w:bCs/>
        </w:rPr>
        <w:t>Contemporary</w:t>
      </w:r>
      <w:proofErr w:type="spellEnd"/>
      <w:r w:rsidRPr="00B93061">
        <w:rPr>
          <w:b/>
          <w:bCs/>
        </w:rPr>
        <w:t xml:space="preserve"> </w:t>
      </w:r>
      <w:proofErr w:type="spellStart"/>
      <w:r w:rsidRPr="00B93061">
        <w:rPr>
          <w:b/>
          <w:bCs/>
        </w:rPr>
        <w:t>Quotations</w:t>
      </w:r>
      <w:proofErr w:type="spellEnd"/>
      <w:r w:rsidRPr="00B93061">
        <w:rPr>
          <w:b/>
          <w:bCs/>
        </w:rPr>
        <w:t>”.</w:t>
      </w:r>
    </w:p>
    <w:p w14:paraId="19D2D48A" w14:textId="77777777" w:rsidR="00907DAE" w:rsidRDefault="00907DAE"/>
    <w:sectPr w:rsidR="00907DAE" w:rsidSect="00B93061">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FE157C"/>
    <w:multiLevelType w:val="multilevel"/>
    <w:tmpl w:val="E11EEC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CD6584A"/>
    <w:multiLevelType w:val="hybridMultilevel"/>
    <w:tmpl w:val="4EAA21B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3C1124E5"/>
    <w:multiLevelType w:val="hybridMultilevel"/>
    <w:tmpl w:val="E8FEE55C"/>
    <w:lvl w:ilvl="0" w:tplc="12DA9ACC">
      <w:start w:val="2"/>
      <w:numFmt w:val="decimal"/>
      <w:lvlText w:val="%1"/>
      <w:lvlJc w:val="left"/>
      <w:pPr>
        <w:ind w:left="720" w:hanging="360"/>
      </w:pPr>
      <w:rPr>
        <w:rFonts w:ascii="Calibri" w:hAnsi="Calibri" w:cs="Calibri" w:hint="default"/>
        <w:b w:val="0"/>
        <w:sz w:val="22"/>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66D128F0"/>
    <w:multiLevelType w:val="multilevel"/>
    <w:tmpl w:val="775ED7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9AF1CC3"/>
    <w:multiLevelType w:val="multilevel"/>
    <w:tmpl w:val="3C1C55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309A"/>
    <w:rsid w:val="002C309A"/>
    <w:rsid w:val="0033580E"/>
    <w:rsid w:val="00907DAE"/>
    <w:rsid w:val="00B9306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D4F3B"/>
  <w15:chartTrackingRefBased/>
  <w15:docId w15:val="{7C54E16A-E829-4ABD-8C00-6F3A2F5288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2C309A"/>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Sinespaciado">
    <w:name w:val="No Spacing"/>
    <w:link w:val="SinespaciadoCar"/>
    <w:uiPriority w:val="1"/>
    <w:qFormat/>
    <w:rsid w:val="00B93061"/>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B93061"/>
    <w:rPr>
      <w:rFonts w:eastAsiaTheme="minorEastAsia"/>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1184774">
      <w:bodyDiv w:val="1"/>
      <w:marLeft w:val="0"/>
      <w:marRight w:val="0"/>
      <w:marTop w:val="0"/>
      <w:marBottom w:val="0"/>
      <w:divBdr>
        <w:top w:val="none" w:sz="0" w:space="0" w:color="auto"/>
        <w:left w:val="none" w:sz="0" w:space="0" w:color="auto"/>
        <w:bottom w:val="none" w:sz="0" w:space="0" w:color="auto"/>
        <w:right w:val="none" w:sz="0" w:space="0" w:color="auto"/>
      </w:divBdr>
    </w:div>
    <w:div w:id="2003074798">
      <w:bodyDiv w:val="1"/>
      <w:marLeft w:val="0"/>
      <w:marRight w:val="0"/>
      <w:marTop w:val="0"/>
      <w:marBottom w:val="0"/>
      <w:divBdr>
        <w:top w:val="none" w:sz="0" w:space="0" w:color="auto"/>
        <w:left w:val="none" w:sz="0" w:space="0" w:color="auto"/>
        <w:bottom w:val="none" w:sz="0" w:space="0" w:color="auto"/>
        <w:right w:val="none" w:sz="0" w:space="0" w:color="auto"/>
      </w:divBdr>
    </w:div>
    <w:div w:id="2030641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8459977A71B342E4B990F3F6E874528C"/>
        <w:category>
          <w:name w:val="General"/>
          <w:gallery w:val="placeholder"/>
        </w:category>
        <w:types>
          <w:type w:val="bbPlcHdr"/>
        </w:types>
        <w:behaviors>
          <w:behavior w:val="content"/>
        </w:behaviors>
        <w:guid w:val="{98980DF9-425D-41A1-A1EC-5E0EAB60C4DD}"/>
      </w:docPartPr>
      <w:docPartBody>
        <w:p w:rsidR="00000000" w:rsidRDefault="003D706C" w:rsidP="003D706C">
          <w:pPr>
            <w:pStyle w:val="8459977A71B342E4B990F3F6E874528C"/>
          </w:pPr>
          <w:r>
            <w:rPr>
              <w:rFonts w:asciiTheme="majorHAnsi" w:eastAsiaTheme="majorEastAsia" w:hAnsiTheme="majorHAnsi" w:cstheme="majorBidi"/>
              <w:color w:val="4472C4" w:themeColor="accent1"/>
              <w:sz w:val="88"/>
              <w:szCs w:val="88"/>
            </w:rPr>
            <w:t>[Título del documento]</w:t>
          </w:r>
        </w:p>
      </w:docPartBody>
    </w:docPart>
    <w:docPart>
      <w:docPartPr>
        <w:name w:val="FD7E217D4DCD4D78906572AA40BA4A80"/>
        <w:category>
          <w:name w:val="General"/>
          <w:gallery w:val="placeholder"/>
        </w:category>
        <w:types>
          <w:type w:val="bbPlcHdr"/>
        </w:types>
        <w:behaviors>
          <w:behavior w:val="content"/>
        </w:behaviors>
        <w:guid w:val="{0DEF7D1B-3D59-4A47-8ADE-99D4E3DB770F}"/>
      </w:docPartPr>
      <w:docPartBody>
        <w:p w:rsidR="00000000" w:rsidRDefault="003D706C" w:rsidP="003D706C">
          <w:pPr>
            <w:pStyle w:val="FD7E217D4DCD4D78906572AA40BA4A80"/>
          </w:pPr>
          <w:r>
            <w:rPr>
              <w:color w:val="4472C4" w:themeColor="accent1"/>
              <w:sz w:val="28"/>
              <w:szCs w:val="28"/>
            </w:rPr>
            <w:t>[Nombre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706C"/>
    <w:rsid w:val="003D706C"/>
    <w:rsid w:val="00882BB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9861FED6E66E47AC895637B53C75DDC1">
    <w:name w:val="9861FED6E66E47AC895637B53C75DDC1"/>
    <w:rsid w:val="003D706C"/>
  </w:style>
  <w:style w:type="paragraph" w:customStyle="1" w:styleId="8459977A71B342E4B990F3F6E874528C">
    <w:name w:val="8459977A71B342E4B990F3F6E874528C"/>
    <w:rsid w:val="003D706C"/>
  </w:style>
  <w:style w:type="paragraph" w:customStyle="1" w:styleId="C1CA05F3548045078ECBBEE13869CBFC">
    <w:name w:val="C1CA05F3548045078ECBBEE13869CBFC"/>
    <w:rsid w:val="003D706C"/>
  </w:style>
  <w:style w:type="paragraph" w:customStyle="1" w:styleId="FD7E217D4DCD4D78906572AA40BA4A80">
    <w:name w:val="FD7E217D4DCD4D78906572AA40BA4A80"/>
    <w:rsid w:val="003D706C"/>
  </w:style>
  <w:style w:type="paragraph" w:customStyle="1" w:styleId="B4E358BFC4CD494DB7237557BE743353">
    <w:name w:val="B4E358BFC4CD494DB7237557BE743353"/>
    <w:rsid w:val="003D706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3</Pages>
  <Words>575</Words>
  <Characters>3166</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ALINEACION-SANGRIAS</dc:title>
  <dc:subject/>
  <dc:creator>Juan Carlos Navidad García</dc:creator>
  <cp:keywords/>
  <dc:description/>
  <cp:lastModifiedBy>Juan Carlos Navidad García</cp:lastModifiedBy>
  <cp:revision>1</cp:revision>
  <dcterms:created xsi:type="dcterms:W3CDTF">2020-10-19T11:45:00Z</dcterms:created>
  <dcterms:modified xsi:type="dcterms:W3CDTF">2020-10-19T12:13:00Z</dcterms:modified>
</cp:coreProperties>
</file>