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ACAB" w14:textId="69773A58" w:rsidR="00B81307" w:rsidRDefault="00B81307">
      <w:r>
        <w:t>Yong Wan</w:t>
      </w:r>
    </w:p>
    <w:p w14:paraId="7078EB6A" w14:textId="5B0BE035" w:rsidR="00B81307" w:rsidRDefault="00E05DF5">
      <w:r>
        <w:t>Scientific Computing and Imaging Institute, University of Utah</w:t>
      </w:r>
    </w:p>
    <w:p w14:paraId="6B7E0657" w14:textId="5D412BC8" w:rsidR="00E05DF5" w:rsidRDefault="00E05DF5">
      <w:r>
        <w:t>72 S Central Campus Drive, Salt Lake City, UT 84112, USA</w:t>
      </w:r>
    </w:p>
    <w:p w14:paraId="36C0923D" w14:textId="6B2BCAED" w:rsidR="0007053E" w:rsidRDefault="00B81307">
      <w:r>
        <w:t xml:space="preserve">Yong Wan is </w:t>
      </w:r>
      <w:r w:rsidR="00E05DF5">
        <w:t xml:space="preserve">a </w:t>
      </w:r>
      <w:r w:rsidR="002931E2">
        <w:t xml:space="preserve">Research </w:t>
      </w:r>
      <w:r>
        <w:t>Computer Scientist in the Scientific Computing and Imaging Institute at the University of Utah. He received a PhD in computing from the University of Utah in 2013. His work on the visualization and analysis of fluorescence microscopy data became the foundation for the software package called FluoRender</w:t>
      </w:r>
      <w:r w:rsidR="00E76AA9">
        <w:t>, which</w:t>
      </w:r>
      <w:r>
        <w:t xml:space="preserve"> </w:t>
      </w:r>
      <w:r w:rsidR="00107DCB">
        <w:t xml:space="preserve">is the result of collaborative work with </w:t>
      </w:r>
      <w:r w:rsidR="00361AC5">
        <w:t xml:space="preserve">biomedical scientists </w:t>
      </w:r>
      <w:r>
        <w:t>since 2008.</w:t>
      </w:r>
    </w:p>
    <w:p w14:paraId="42E7F132" w14:textId="77777777" w:rsidR="00E05DF5" w:rsidRDefault="00E05DF5"/>
    <w:p w14:paraId="100E7C97" w14:textId="02172603" w:rsidR="00581B36" w:rsidRDefault="00581B36">
      <w:r>
        <w:t>Holly A Holman</w:t>
      </w:r>
    </w:p>
    <w:p w14:paraId="78802812" w14:textId="1A8E8131" w:rsidR="00581B36" w:rsidRDefault="00581B36">
      <w:r>
        <w:t>Dept. of</w:t>
      </w:r>
      <w:r w:rsidR="000F5A9A">
        <w:t xml:space="preserve"> Biomedical Engineering, University of Utah</w:t>
      </w:r>
    </w:p>
    <w:p w14:paraId="3C40D983" w14:textId="56C93D92" w:rsidR="000F5A9A" w:rsidRDefault="000F5A9A">
      <w:r>
        <w:t>36 S Wasatch Dr</w:t>
      </w:r>
      <w:r w:rsidR="007D2AC6">
        <w:t>ive, Salt Lake City, UT 84112, USA</w:t>
      </w:r>
    </w:p>
    <w:p w14:paraId="58A87271" w14:textId="5478271A" w:rsidR="007D2AC6" w:rsidRDefault="007D2AC6" w:rsidP="00745DBF">
      <w:pPr>
        <w:pStyle w:val="PlainText"/>
      </w:pPr>
      <w:r>
        <w:t>Holly A Holman is a Research Assistant Professor</w:t>
      </w:r>
      <w:r w:rsidR="008E1366">
        <w:t xml:space="preserve"> in the Department of Biomedical Engineering at the University of Utah. She received a PhD in Neuro</w:t>
      </w:r>
      <w:r w:rsidR="00350428">
        <w:t>virology from the University of Glasgow</w:t>
      </w:r>
      <w:r w:rsidR="00EB4313">
        <w:t xml:space="preserve"> in 2000. </w:t>
      </w:r>
      <w:r w:rsidR="006528A9">
        <w:t xml:space="preserve">Her research focuses on </w:t>
      </w:r>
      <w:r w:rsidR="00737DCD">
        <w:t xml:space="preserve">optical methods to study glial-like supporting cell, hair cell and neuronal Ca2+ signaling in developing and mature balance organs in </w:t>
      </w:r>
      <w:r w:rsidR="00737DCD">
        <w:rPr>
          <w:kern w:val="0"/>
          <w14:ligatures w14:val="none"/>
        </w:rPr>
        <w:t>the mouse inner ear</w:t>
      </w:r>
      <w:r w:rsidR="005A72B9">
        <w:t>.</w:t>
      </w:r>
    </w:p>
    <w:p w14:paraId="661DB3C9" w14:textId="77777777" w:rsidR="003C7DB6" w:rsidRDefault="003C7DB6"/>
    <w:p w14:paraId="09033AA1" w14:textId="2BA5EF0F" w:rsidR="00E05DF5" w:rsidRDefault="00E05DF5">
      <w:r>
        <w:t>Charles Hansen</w:t>
      </w:r>
    </w:p>
    <w:p w14:paraId="43E071BF" w14:textId="2B0FD400" w:rsidR="00E05DF5" w:rsidRDefault="00E05DF5">
      <w:proofErr w:type="spellStart"/>
      <w:r>
        <w:t>Kahlert</w:t>
      </w:r>
      <w:proofErr w:type="spellEnd"/>
      <w:r>
        <w:t xml:space="preserve"> School of Computing, University of Utah</w:t>
      </w:r>
    </w:p>
    <w:p w14:paraId="7D538893" w14:textId="6BF13751" w:rsidR="00E05DF5" w:rsidRDefault="00E05DF5">
      <w:r>
        <w:t>50 Central Campus Drive, Salt Lake City, UT 84112, USA</w:t>
      </w:r>
    </w:p>
    <w:p w14:paraId="5357888F" w14:textId="77777777" w:rsidR="00E05DF5" w:rsidRDefault="00E05DF5" w:rsidP="00E05DF5">
      <w:r>
        <w:t>Scientific Computing and Imaging Institute, University of Utah</w:t>
      </w:r>
    </w:p>
    <w:p w14:paraId="0C7243EF" w14:textId="174187EA" w:rsidR="00E05DF5" w:rsidRDefault="00E05DF5">
      <w:r>
        <w:t>72 S Central Campus Drive, Salt Lake City, UT 84112, USA</w:t>
      </w:r>
    </w:p>
    <w:p w14:paraId="41506974" w14:textId="13F9F513" w:rsidR="00E05DF5" w:rsidRDefault="00E05DF5">
      <w:r w:rsidRPr="00E05DF5">
        <w:t>Charles (Chuck) Hansen is an IEEE Fellow and a Distinguished Professor, Emeritus of Computing in the School of Computing and a founding member of the Scientific Computing and Imaging Institute at the University of Utah. He received a PhD in computer science from the University of Utah in 1987. From 1989 to 1997, he was a Technical Staff Member in the Advanced Computing Laboratory (ACL) located at Los Alamos National Laboratory, where he formed and directed the visualization efforts in the ACL.  He has received the VGTC Technical Achievement Award (2005) and the VGTC Career Award (2017)</w:t>
      </w:r>
    </w:p>
    <w:sectPr w:rsidR="00E05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07"/>
    <w:rsid w:val="00066EA9"/>
    <w:rsid w:val="0007053E"/>
    <w:rsid w:val="000F5A9A"/>
    <w:rsid w:val="00107DCB"/>
    <w:rsid w:val="00120F05"/>
    <w:rsid w:val="002931E2"/>
    <w:rsid w:val="00345E76"/>
    <w:rsid w:val="00350428"/>
    <w:rsid w:val="00361AC5"/>
    <w:rsid w:val="003829F3"/>
    <w:rsid w:val="003C7DB6"/>
    <w:rsid w:val="00495A99"/>
    <w:rsid w:val="004F0EB8"/>
    <w:rsid w:val="00581B36"/>
    <w:rsid w:val="005A72B9"/>
    <w:rsid w:val="006528A9"/>
    <w:rsid w:val="00737DCD"/>
    <w:rsid w:val="00745DBF"/>
    <w:rsid w:val="007D2AC6"/>
    <w:rsid w:val="008731A0"/>
    <w:rsid w:val="008E1366"/>
    <w:rsid w:val="00A937B8"/>
    <w:rsid w:val="00AF4175"/>
    <w:rsid w:val="00B81307"/>
    <w:rsid w:val="00C37D50"/>
    <w:rsid w:val="00CB1B4C"/>
    <w:rsid w:val="00E05DF5"/>
    <w:rsid w:val="00E76AA9"/>
    <w:rsid w:val="00EB4313"/>
    <w:rsid w:val="00F33BBD"/>
    <w:rsid w:val="00F652ED"/>
    <w:rsid w:val="00FA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EF87"/>
  <w15:chartTrackingRefBased/>
  <w15:docId w15:val="{22FE78E5-58E8-47ED-A78D-23470053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7DCD"/>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37DCD"/>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721260">
      <w:bodyDiv w:val="1"/>
      <w:marLeft w:val="0"/>
      <w:marRight w:val="0"/>
      <w:marTop w:val="0"/>
      <w:marBottom w:val="0"/>
      <w:divBdr>
        <w:top w:val="none" w:sz="0" w:space="0" w:color="auto"/>
        <w:left w:val="none" w:sz="0" w:space="0" w:color="auto"/>
        <w:bottom w:val="none" w:sz="0" w:space="0" w:color="auto"/>
        <w:right w:val="none" w:sz="0" w:space="0" w:color="auto"/>
      </w:divBdr>
    </w:div>
    <w:div w:id="12996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Wan</dc:creator>
  <cp:keywords/>
  <dc:description/>
  <cp:lastModifiedBy>Yong Wan</cp:lastModifiedBy>
  <cp:revision>27</cp:revision>
  <dcterms:created xsi:type="dcterms:W3CDTF">2023-04-17T16:35:00Z</dcterms:created>
  <dcterms:modified xsi:type="dcterms:W3CDTF">2023-04-17T22:26:00Z</dcterms:modified>
</cp:coreProperties>
</file>