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400"/>
        <w:jc w:val="center"/>
      </w:pPr>
      <w:r>
        <w:rPr>
          <w:color w:val="B8860B"/>
          <w:sz w:val="26"/>
          <w:szCs w:val="26"/>
        </w:rPr>
        <w:t xml:space="preserve">Codebase Audit — Batch 3: Visual Consistency &amp; Back-Navigation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This batch has two parts: (A) two confirmed back-navigation bugs with exact fixes, and (B) a broader consistency recommendation. Apply part A first. Only attempt part B after part A is done and confirmed working, and treat part B as higher-risk — proceed file by file, not all at once.</w:t>
            </w:r>
          </w:p>
          <w:p>
            <w:pPr>
              <w:spacing w:after="120"/>
            </w:pPr>
            <w:r>
              <w:rPr>
                <w:b w:val="false"/>
                <w:bCs w:val="false"/>
                <w:color w:val="C00000"/>
              </w:rPr>
              <w:t xml:space="preserve">2. Before editing each file, re-confirm the line numbers and code mentioned still match. If something does not match, STOP on that item and report back instead of guessing.</w:t>
            </w:r>
          </w:p>
          <w:p>
            <w:pPr>
              <w:spacing w:after="120"/>
            </w:pPr>
            <w:r>
              <w:rPr>
                <w:b w:val="false"/>
                <w:bCs w:val="false"/>
                <w:color w:val="C00000"/>
              </w:rPr>
              <w:t xml:space="preserve">3. After each individual file change, run the project's typecheck/build command. If anything fails, revert that specific file's change and report the error.</w:t>
            </w:r>
          </w:p>
          <w:p>
            <w:pPr>
              <w:spacing w:after="120"/>
            </w:pPr>
            <w:r>
              <w:rPr>
                <w:b w:val="false"/>
                <w:bCs w:val="false"/>
                <w:color w:val="C00000"/>
              </w:rPr>
              <w:t xml:space="preserve">4. Do not touch any file not explicitly named below. Do not restyle, recolor, or refactor anything beyond what each item asks for.</w:t>
            </w:r>
          </w:p>
          <w:p>
            <w:pPr>
              <w:spacing w:after="0"/>
            </w:pPr>
            <w:r>
              <w:rPr>
                <w:b w:val="false"/>
                <w:bCs w:val="false"/>
                <w:color w:val="C00000"/>
              </w:rPr>
              <w:t xml:space="preserve">5. Provide a summary at the end: which items were completed, which were skipped and why, and the final typecheck/build result.</w:t>
            </w:r>
          </w:p>
        </w:tc>
      </w:tr>
    </w:tbl>
    <w:p>
      <w:pPr>
        <w:spacing w:after="300"/>
      </w:pPr>
    </w:p>
    <w:p>
      <w:pPr>
        <w:pStyle w:val="Heading1"/>
      </w:pPr>
      <w:r>
        <w:t xml:space="preserve">Context</w:t>
      </w:r>
    </w:p>
    <w:p>
      <w:pPr>
        <w:spacing w:after="160"/>
      </w:pPr>
      <w:r>
        <w:t xml:space="preserve">This batch covers two different things found during a visual/UX consistency pass: (1) confirmed cases where a screen's back button is hardcoded to a fixed destination instead of returning to wherever the user actually came from, and (2) a broader finding about inconsistent UI styling across screens (colors, button styles, font sizes) that is not visually broken today, but is a real risk for the app's polish and long-term maintainability.</w:t>
      </w:r>
    </w:p>
    <w:p>
      <w:pPr>
        <w:pStyle w:val="Heading1"/>
      </w:pPr>
      <w:r>
        <w:t xml:space="preserve">PART A — Back-navigation bugs (confirmed, fix these first)</w:t>
      </w:r>
    </w:p>
    <w:p>
      <w:pPr>
        <w:pStyle w:val="Heading2"/>
      </w:pPr>
      <w:r>
        <w:t xml:space="preserve">A1 — Cart screen back button always goes to "Courses", regardless of where the user came from</w:t>
      </w:r>
    </w:p>
    <w:p>
      <w:pPr>
        <w:spacing w:after="100"/>
      </w:pPr>
      <w:r>
        <w:rPr>
          <w:b/>
          <w:bCs/>
          <w:color w:val="666666"/>
        </w:rPr>
        <w:t xml:space="preserve">File: </w:t>
      </w:r>
      <w:r>
        <w:rPr>
          <w:rFonts w:ascii="Consolas" w:cs="Consolas" w:eastAsia="Consolas" w:hAnsi="Consolas"/>
          <w:color w:val="1A1A1A"/>
          <w:sz w:val="20"/>
          <w:szCs w:val="20"/>
        </w:rPr>
        <w:t xml:space="preserve">artifacts/stride-app/app/(parent)/cart.tsx</w:t>
      </w:r>
    </w:p>
    <w:p>
      <w:pPr>
        <w:spacing w:after="100"/>
      </w:pPr>
      <w:r>
        <w:rPr>
          <w:b/>
          <w:bCs/>
          <w:color w:val="666666"/>
        </w:rPr>
        <w:t xml:space="preserve">Line: </w:t>
      </w:r>
      <w:r>
        <w:rPr>
          <w:rFonts w:ascii="Consolas" w:cs="Consolas" w:eastAsia="Consolas" w:hAnsi="Consolas"/>
          <w:color w:val="1A1A1A"/>
          <w:sz w:val="20"/>
          <w:szCs w:val="20"/>
        </w:rPr>
        <w:t xml:space="preserve">around line 294</w:t>
      </w:r>
    </w:p>
    <w:p>
      <w:pPr>
        <w:spacing w:after="160"/>
      </w:pPr>
      <w:r>
        <w:rPr>
          <w:b/>
          <w:bCs/>
        </w:rPr>
        <w:t xml:space="preserve">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&lt;Pressable style={styles.backBtn} onPress={() =&gt; router.navigate("/(parent)/courses" as never)}&gt;</w:t>
            </w:r>
          </w:p>
        </w:tc>
      </w:tr>
    </w:tbl>
    <w:p>
      <w:pPr>
        <w:spacing w:after="160"/>
      </w:pPr>
      <w:r>
        <w:t xml:space="preserve">Problem: if the user reaches the Cart screen from anywhere other than the Courses screen (e.g. from Home, from a notification, from an event page), this back button sends them to Courses anyway — not back to where they actually were.</w:t>
      </w:r>
    </w:p>
    <w:p>
      <w:pPr>
        <w:spacing w:after="160"/>
      </w:pPr>
      <w:r>
        <w:rPr>
          <w:b/>
          <w:bCs/>
        </w:rPr>
        <w:t xml:space="preserve">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&lt;Pressable style={styles.backBtn} onPress={() =&gt; router.back()}&gt;</w:t>
            </w:r>
          </w:p>
        </w:tc>
      </w:tr>
    </w:tbl>
    <w:p>
      <w:pPr>
        <w:spacing w:after="160"/>
      </w:pPr>
      <w:r>
        <w:t xml:space="preserve">This codebase already has the correct pattern implemented and in active use elsewhere: see artifacts/stride-app/components/ScreenHeader.tsx, which calls router.back() and only falls back to a fixed destination if router.canGoBack() is false. Use router.back() directly here since this screen is always reached by pushing forward from somewhere (it is not an app entry point), so a "no history" edge case is not expected — but if you want extra safety, you may instead replicate ScreenHeader's canGoBack() guard pattern. Do not introduce a new fixed destination string.</w:t>
      </w:r>
    </w:p>
    <w:p>
      <w:pPr>
        <w:pStyle w:val="Heading2"/>
      </w:pPr>
      <w:r>
        <w:t xml:space="preserve">A2 — "Join Association" screen back button always goes to "My Associations"</w:t>
      </w:r>
    </w:p>
    <w:p>
      <w:pPr>
        <w:spacing w:after="100"/>
      </w:pPr>
      <w:r>
        <w:rPr>
          <w:b/>
          <w:bCs/>
          <w:color w:val="666666"/>
        </w:rPr>
        <w:t xml:space="preserve">File: </w:t>
      </w:r>
      <w:r>
        <w:rPr>
          <w:rFonts w:ascii="Consolas" w:cs="Consolas" w:eastAsia="Consolas" w:hAnsi="Consolas"/>
          <w:color w:val="1A1A1A"/>
          <w:sz w:val="20"/>
          <w:szCs w:val="20"/>
        </w:rPr>
        <w:t xml:space="preserve">artifacts/stride-app/app/join-org.tsx</w:t>
      </w:r>
    </w:p>
    <w:p>
      <w:pPr>
        <w:spacing w:after="100"/>
      </w:pPr>
      <w:r>
        <w:rPr>
          <w:b/>
          <w:bCs/>
          <w:color w:val="666666"/>
        </w:rPr>
        <w:t xml:space="preserve">Line: </w:t>
      </w:r>
      <w:r>
        <w:rPr>
          <w:rFonts w:ascii="Consolas" w:cs="Consolas" w:eastAsia="Consolas" w:hAnsi="Consolas"/>
          <w:color w:val="1A1A1A"/>
          <w:sz w:val="20"/>
          <w:szCs w:val="20"/>
        </w:rPr>
        <w:t xml:space="preserve">around line 53</w:t>
      </w:r>
    </w:p>
    <w:p>
      <w:pPr>
        <w:spacing w:after="160"/>
      </w:pPr>
      <w:r>
        <w:rPr>
          <w:b/>
          <w:bCs/>
        </w:rPr>
        <w:t xml:space="preserve">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&lt;Pressable onPress={() =&gt; router.replace("/my-associations" as never)} hitSlop={12} style={s.backBtn}&gt;</w:t>
            </w:r>
          </w:p>
        </w:tc>
      </w:tr>
    </w:tbl>
    <w:p>
      <w:pPr>
        <w:spacing w:after="160"/>
      </w:pPr>
      <w:r>
        <w:t xml:space="preserve">Problem: this screen can be reached from an invite link or deep link where the user may never have visited "My Associations" at all. Sending them there on back-press is not necessarily wrong, but it overrides real navigation history unconditionally.</w:t>
      </w:r>
    </w:p>
    <w:p>
      <w:pPr>
        <w:spacing w:after="160"/>
      </w:pPr>
      <w:r>
        <w:rPr>
          <w:b/>
          <w:bCs/>
        </w:rPr>
        <w:t xml:space="preserve">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onPress={() =&gt; {</w:t>
            </w:r>
          </w:p>
          <w:p>
            <w:pPr>
              <w:spacing w:after="0"/>
            </w:pPr>
            <w:r>
              <w:rPr>
                <w:rFonts w:ascii="Consolas" w:cs="Consolas" w:eastAsia="Consolas" w:hAnsi="Consolas"/>
                <w:color w:val="1A1A1A"/>
                <w:sz w:val="19"/>
                <w:szCs w:val="19"/>
              </w:rPr>
              <w:t xml:space="preserve">  if (router.canGoBack()) router.back();</w:t>
            </w:r>
          </w:p>
          <w:p>
            <w:pPr>
              <w:spacing w:after="0"/>
            </w:pPr>
            <w:r>
              <w:rPr>
                <w:rFonts w:ascii="Consolas" w:cs="Consolas" w:eastAsia="Consolas" w:hAnsi="Consolas"/>
                <w:color w:val="1A1A1A"/>
                <w:sz w:val="19"/>
                <w:szCs w:val="19"/>
              </w:rPr>
              <w:t xml:space="preserve">  else router.replace("/my-associations" as never);</w:t>
            </w:r>
          </w:p>
          <w:p>
            <w:pPr>
              <w:spacing w:after="0"/>
            </w:pPr>
            <w:r>
              <w:rPr>
                <w:rFonts w:ascii="Consolas" w:cs="Consolas" w:eastAsia="Consolas" w:hAnsi="Consolas"/>
                <w:color w:val="1A1A1A"/>
                <w:sz w:val="19"/>
                <w:szCs w:val="19"/>
              </w:rPr>
              <w:t xml:space="preserve">}}</w:t>
            </w:r>
          </w:p>
        </w:tc>
      </w:tr>
    </w:tbl>
    <w:p>
      <w:pPr>
        <w:spacing w:after="160"/>
      </w:pPr>
      <w:r>
        <w:t xml:space="preserve">This keeps "My Associations" as a safety fallback for the case where there truly is no previous screen (e.g. opened fresh from a deep link), while respecting real navigation history whenever it exists — same pattern as components/ScreenHeader.tsx already uses.</w:t>
      </w:r>
    </w:p>
    <w:p>
      <w:r>
        <w:br w:type="page"/>
      </w:r>
    </w:p>
    <w:p>
      <w:pPr>
        <w:pStyle w:val="Heading1"/>
      </w:pPr>
      <w:r>
        <w:t xml:space="preserve">PART B — Adopt the existing shared header component (do this gradually, not all at once)</w:t>
      </w:r>
    </w:p>
    <w:p>
      <w:pPr>
        <w:spacing w:after="160"/>
      </w:pPr>
      <w:r>
        <w:t xml:space="preserve">Important context: the project already contains a well-built, reusable header component at artifacts/stride-app/components/ScreenHeader.tsx, which already solves the exact "back button goes to the wrong place" problem correctly — it uses router.canGoBack() and falls back gracefully. It is already used on 109 of the app's 155 screens. The remaining screens below were each found to render their own custom header markup instead of using it, which is the root cause of inconsistent back-button placement, spacing, and behaviour across the app.</w:t>
      </w:r>
    </w:p>
    <w:p>
      <w:pPr>
        <w:pStyle w:val="Heading2"/>
      </w:pPr>
      <w:r>
        <w:t xml:space="preserve">Screens with a custom header that should be migrated to ScreenHeader</w:t>
      </w:r>
    </w:p>
    <w:p>
      <w:pPr>
        <w:spacing w:after="160"/>
      </w:pPr>
      <w:r>
        <w:t xml:space="preserve">For each file below, replace the screen's hand-written header (the View containing the back icon, title text, and any right-side button) with the shared ScreenHeader component (import { ScreenHeader } from "@/components/ScreenHeader"). Pass the existing title text as the title prop, and move any right-side button (save, edit, etc.) into the right prop. Do NOT change the screen's body content, only the header markup. Do this ONE FILE AT A TIME, checking the screen still renders and behaves correctly after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app/(admin)/stats.tsx        — note: the back icons found here are inside an</w:t>
            </w:r>
          </w:p>
          <w:p>
            <w:pPr>
              <w:spacing w:after="0"/>
            </w:pPr>
            <w:r>
              <w:rPr>
                <w:rFonts w:ascii="Consolas" w:cs="Consolas" w:eastAsia="Consolas" w:hAnsi="Consolas"/>
                <w:color w:val="1A1A1A"/>
                <w:sz w:val="19"/>
                <w:szCs w:val="19"/>
              </w:rPr>
              <w:t xml:space="preserve">                               in-flow SOS wizard step, not the page header.</w:t>
            </w:r>
          </w:p>
          <w:p>
            <w:pPr>
              <w:spacing w:after="0"/>
            </w:pPr>
            <w:r>
              <w:rPr>
                <w:rFonts w:ascii="Consolas" w:cs="Consolas" w:eastAsia="Consolas" w:hAnsi="Consolas"/>
                <w:color w:val="1A1A1A"/>
                <w:sz w:val="19"/>
                <w:szCs w:val="19"/>
              </w:rPr>
              <w:t xml:space="preserve">                               Leave those alone; check separately whether</w:t>
            </w:r>
          </w:p>
          <w:p>
            <w:pPr>
              <w:spacing w:after="0"/>
            </w:pPr>
            <w:r>
              <w:rPr>
                <w:rFonts w:ascii="Consolas" w:cs="Consolas" w:eastAsia="Consolas" w:hAnsi="Consolas"/>
                <w:color w:val="1A1A1A"/>
                <w:sz w:val="19"/>
                <w:szCs w:val="19"/>
              </w:rPr>
              <w:t xml:space="preserve">                               this screen's actual page-level header (if any)</w:t>
            </w:r>
          </w:p>
          <w:p>
            <w:pPr>
              <w:spacing w:after="0"/>
            </w:pPr>
            <w:r>
              <w:rPr>
                <w:rFonts w:ascii="Consolas" w:cs="Consolas" w:eastAsia="Consolas" w:hAnsi="Consolas"/>
                <w:color w:val="1A1A1A"/>
                <w:sz w:val="19"/>
                <w:szCs w:val="19"/>
              </w:rPr>
              <w:t xml:space="preserve">                               needs migrating.</w:t>
            </w:r>
          </w:p>
          <w:p>
            <w:pPr>
              <w:spacing w:after="0"/>
            </w:pPr>
            <w:r>
              <w:rPr>
                <w:rFonts w:ascii="Consolas" w:cs="Consolas" w:eastAsia="Consolas" w:hAnsi="Consolas"/>
                <w:color w:val="1A1A1A"/>
                <w:sz w:val="19"/>
                <w:szCs w:val="19"/>
              </w:rPr>
              <w:t xml:space="preserve">app/(operator)/calendar.tsx</w:t>
            </w:r>
          </w:p>
          <w:p>
            <w:pPr>
              <w:spacing w:after="0"/>
            </w:pPr>
            <w:r>
              <w:rPr>
                <w:rFonts w:ascii="Consolas" w:cs="Consolas" w:eastAsia="Consolas" w:hAnsi="Consolas"/>
                <w:color w:val="1A1A1A"/>
                <w:sz w:val="19"/>
                <w:szCs w:val="19"/>
              </w:rPr>
              <w:t xml:space="preserve">app/(operator)/dashboard.tsx — same SOS-wizard note as stats.tsx above.</w:t>
            </w:r>
          </w:p>
          <w:p>
            <w:pPr>
              <w:spacing w:after="0"/>
            </w:pPr>
            <w:r>
              <w:rPr>
                <w:rFonts w:ascii="Consolas" w:cs="Consolas" w:eastAsia="Consolas" w:hAnsi="Consolas"/>
                <w:color w:val="1A1A1A"/>
                <w:sz w:val="19"/>
                <w:szCs w:val="19"/>
              </w:rPr>
              <w:t xml:space="preserve">app/(parent)/cart.tsx        — after applying fix A1 above.</w:t>
            </w:r>
          </w:p>
          <w:p>
            <w:pPr>
              <w:spacing w:after="0"/>
            </w:pPr>
            <w:r>
              <w:rPr>
                <w:rFonts w:ascii="Consolas" w:cs="Consolas" w:eastAsia="Consolas" w:hAnsi="Consolas"/>
                <w:color w:val="1A1A1A"/>
                <w:sz w:val="19"/>
                <w:szCs w:val="19"/>
              </w:rPr>
              <w:t xml:space="preserve">app/(parent)/courses.tsx</w:t>
            </w:r>
          </w:p>
          <w:p>
            <w:pPr>
              <w:spacing w:after="0"/>
            </w:pPr>
            <w:r>
              <w:rPr>
                <w:rFonts w:ascii="Consolas" w:cs="Consolas" w:eastAsia="Consolas" w:hAnsi="Consolas"/>
                <w:color w:val="1A1A1A"/>
                <w:sz w:val="19"/>
                <w:szCs w:val="19"/>
              </w:rPr>
              <w:t xml:space="preserve">app/onboarding.tsx          — note: the back button here moves between wizard</w:t>
            </w:r>
          </w:p>
          <w:p>
            <w:pPr>
              <w:spacing w:after="0"/>
            </w:pPr>
            <w:r>
              <w:rPr>
                <w:rFonts w:ascii="Consolas" w:cs="Consolas" w:eastAsia="Consolas" w:hAnsi="Consolas"/>
                <w:color w:val="1A1A1A"/>
                <w:sz w:val="19"/>
                <w:szCs w:val="19"/>
              </w:rPr>
              <w:t xml:space="preserve">                               steps (function "back"), not between screens.</w:t>
            </w:r>
          </w:p>
          <w:p>
            <w:pPr>
              <w:spacing w:after="0"/>
            </w:pPr>
            <w:r>
              <w:rPr>
                <w:rFonts w:ascii="Consolas" w:cs="Consolas" w:eastAsia="Consolas" w:hAnsi="Consolas"/>
                <w:color w:val="1A1A1A"/>
                <w:sz w:val="19"/>
                <w:szCs w:val="19"/>
              </w:rPr>
              <w:t xml:space="preserve">                               Confirm with the project owner whether this</w:t>
            </w:r>
          </w:p>
          <w:p>
            <w:pPr>
              <w:spacing w:after="0"/>
            </w:pPr>
            <w:r>
              <w:rPr>
                <w:rFonts w:ascii="Consolas" w:cs="Consolas" w:eastAsia="Consolas" w:hAnsi="Consolas"/>
                <w:color w:val="1A1A1A"/>
                <w:sz w:val="19"/>
                <w:szCs w:val="19"/>
              </w:rPr>
              <w:t xml:space="preserve">                               should remain a custom step-back control rather</w:t>
            </w:r>
          </w:p>
          <w:p>
            <w:pPr>
              <w:spacing w:after="0"/>
            </w:pPr>
            <w:r>
              <w:rPr>
                <w:rFonts w:ascii="Consolas" w:cs="Consolas" w:eastAsia="Consolas" w:hAnsi="Consolas"/>
                <w:color w:val="1A1A1A"/>
                <w:sz w:val="19"/>
                <w:szCs w:val="19"/>
              </w:rPr>
              <w:t xml:space="preserve">                               than being converted to ScreenHeader.</w:t>
            </w:r>
          </w:p>
          <w:p>
            <w:pPr>
              <w:spacing w:after="0"/>
            </w:pPr>
            <w:r>
              <w:rPr>
                <w:rFonts w:ascii="Consolas" w:cs="Consolas" w:eastAsia="Consolas" w:hAnsi="Consolas"/>
                <w:color w:val="1A1A1A"/>
                <w:sz w:val="19"/>
                <w:szCs w:val="19"/>
              </w:rPr>
              <w:t xml:space="preserve">app/pioneer.tsx</w:t>
            </w:r>
          </w:p>
        </w:tc>
      </w:tr>
    </w:tbl>
    <w:p>
      <w:pPr>
        <w:spacing w:after="160"/>
      </w:pPr>
      <w:r>
        <w:t xml:space="preserve">Three files were intentionally left off this list because they already behave correctly and only differ in styling, not behaviour: app/forgot-password.tsx and app/reset-password.tsx already call router.back() correctly (just via custom markup instead of ScreenHeader — low priority, cosmetic only). app/(parent)/_layout.tsx and app/my-associations.tsx were checked and are correct as-is: the former is an internal wizard-phase switch, the latter already implements its own correct canGoBack-style role-aware fallback. Do not change those two.</w:t>
      </w:r>
    </w:p>
    <w:p>
      <w:pPr>
        <w:pStyle w:val="Heading2"/>
      </w:pPr>
      <w:r>
        <w:t xml:space="preserve">Separately — the SharedButton component is unused</w:t>
      </w:r>
    </w:p>
    <w:p>
      <w:pPr>
        <w:spacing w:after="160"/>
      </w:pPr>
      <w:r>
        <w:t xml:space="preserve">artifacts/stride-app/components/SharedButton.tsx defines a standardised button (5 variants: primary, secondary, outline, danger, ghost) but is not imported anywhere in the app — every screen currently defines its own button styles instead (181 distinct button-related style names were found across the codebase). This is a larger, slower change than the header migration above. Do not attempt to migrate all buttons in one pass. Instead: the next time any screen in this project is touched for an unrelated bug fix or feature, use that opportunity to replace that screen's custom buttons with SharedButton if it fits, and mention it in the change summary. Do not proactively rewrite buttons on screens that are not otherwise being modified.</w:t>
      </w:r>
    </w:p>
    <w:p>
      <w:pPr>
        <w:spacing w:before="500"/>
      </w:pPr>
      <w:r>
        <w:rPr>
          <w:b/>
          <w:bCs/>
        </w:rPr>
        <w:t xml:space="preserve">End of Batch 3. </w:t>
      </w:r>
      <w:r>
        <w:t xml:space="preserve">Complete Part A fully first. Only start Part B after Part A is confirmed working, and proceed through Part B file by file, confirming each one before moving to the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Cleanup Batch 3 (Visual Consistency &amp; Navigation)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2026-06-30T03:32:04.355Z</dcterms:created>
  <dcterms:modified xsi:type="dcterms:W3CDTF">2026-06-30T03:32:04.366Z</dcterms:modified>
</cp:coreProperties>
</file>

<file path=docProps/custom.xml><?xml version="1.0" encoding="utf-8"?>
<Properties xmlns="http://schemas.openxmlformats.org/officeDocument/2006/custom-properties" xmlns:vt="http://schemas.openxmlformats.org/officeDocument/2006/docPropsVTypes"/>
</file>