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71A" w:rsidRDefault="00D66AD8" w:rsidP="00EB4657">
      <w:pPr>
        <w:spacing w:line="276" w:lineRule="auto"/>
        <w:rPr>
          <w:lang w:val="en-US"/>
        </w:rPr>
      </w:pPr>
      <w:r w:rsidRPr="001D6C6A">
        <w:rPr>
          <w:lang w:val="en-US"/>
        </w:rPr>
        <w:t xml:space="preserve">Dear </w:t>
      </w:r>
      <w:r w:rsidR="001D6C6A" w:rsidRPr="001D6C6A">
        <w:rPr>
          <w:lang w:val="en-US"/>
        </w:rPr>
        <w:t>Members of the National A</w:t>
      </w:r>
      <w:r w:rsidR="001D6C6A">
        <w:rPr>
          <w:lang w:val="en-US"/>
        </w:rPr>
        <w:t>cademy of Science,</w:t>
      </w:r>
    </w:p>
    <w:p w:rsidR="001D6C6A" w:rsidRDefault="001D6C6A" w:rsidP="00EB4657">
      <w:pPr>
        <w:spacing w:line="276" w:lineRule="auto"/>
        <w:rPr>
          <w:lang w:val="en-US"/>
        </w:rPr>
      </w:pPr>
    </w:p>
    <w:p w:rsidR="001D6C6A" w:rsidRPr="001D6C6A" w:rsidRDefault="001D6C6A" w:rsidP="00EB4657">
      <w:pPr>
        <w:spacing w:line="276" w:lineRule="auto"/>
        <w:rPr>
          <w:lang w:val="en-US"/>
        </w:rPr>
      </w:pPr>
      <w:r>
        <w:rPr>
          <w:lang w:val="en-US"/>
        </w:rPr>
        <w:t xml:space="preserve">Please find enclosed our manuscript entitled </w:t>
      </w:r>
      <w:r>
        <w:rPr>
          <w:i/>
          <w:iCs/>
          <w:lang w:val="en-US"/>
        </w:rPr>
        <w:t>Infants’ Preference for Speech Decomposed: Meta-analytic evidence</w:t>
      </w:r>
      <w:r w:rsidRPr="001D6C6A">
        <w:rPr>
          <w:lang w:val="en-US"/>
        </w:rPr>
        <w:t>, which we wish to submit for publication in PNAS.</w:t>
      </w:r>
    </w:p>
    <w:p w:rsidR="00DB5907" w:rsidRPr="00A65CAB" w:rsidRDefault="00DB5907" w:rsidP="0043726B">
      <w:pPr>
        <w:spacing w:line="276" w:lineRule="auto"/>
        <w:ind w:firstLine="708"/>
        <w:jc w:val="both"/>
        <w:rPr>
          <w:rFonts w:eastAsia="Times New Roman" w:cstheme="minorHAnsi"/>
          <w:lang w:val="en-US" w:eastAsia="fr-FR"/>
        </w:rPr>
      </w:pPr>
      <w:r w:rsidRPr="00A65CAB">
        <w:rPr>
          <w:rFonts w:cstheme="minorHAnsi"/>
          <w:lang w:val="en-US"/>
        </w:rPr>
        <w:t xml:space="preserve">Vocal communication is a crucial cognitive function for a broad range of </w:t>
      </w:r>
      <w:r w:rsidR="00F12A4A" w:rsidRPr="00A65CAB">
        <w:rPr>
          <w:rFonts w:cstheme="minorHAnsi"/>
          <w:lang w:val="en-US"/>
        </w:rPr>
        <w:t>gregarious</w:t>
      </w:r>
      <w:r w:rsidRPr="00A65CAB">
        <w:rPr>
          <w:rFonts w:cstheme="minorHAnsi"/>
          <w:lang w:val="en-US"/>
        </w:rPr>
        <w:t xml:space="preserve"> species</w:t>
      </w:r>
      <w:r w:rsidR="00F12A4A" w:rsidRPr="00A65CAB">
        <w:rPr>
          <w:rFonts w:cstheme="minorHAnsi"/>
          <w:lang w:val="en-US"/>
        </w:rPr>
        <w:t xml:space="preserve">, but </w:t>
      </w:r>
      <w:r w:rsidR="00A65CAB" w:rsidRPr="00A65CAB">
        <w:rPr>
          <w:rFonts w:eastAsia="Times New Roman" w:cstheme="minorHAnsi"/>
          <w:color w:val="000000"/>
          <w:lang w:val="en-US" w:eastAsia="fr-FR"/>
        </w:rPr>
        <w:t>very few animal groups have complex vocalizations that are learned (humans, bats, cetaceans, songbirds, parrots and hummingbirds).</w:t>
      </w:r>
      <w:r w:rsidR="00A65CAB" w:rsidRPr="00A65CAB">
        <w:rPr>
          <w:rFonts w:eastAsia="Times New Roman" w:cstheme="minorHAnsi"/>
          <w:color w:val="000000"/>
          <w:lang w:val="en-US" w:eastAsia="fr-FR"/>
        </w:rPr>
        <w:t xml:space="preserve"> </w:t>
      </w:r>
      <w:r w:rsidR="00F12A4A" w:rsidRPr="00A65CAB">
        <w:rPr>
          <w:rFonts w:cstheme="minorHAnsi"/>
          <w:lang w:val="en-US"/>
        </w:rPr>
        <w:t xml:space="preserve">The rarity of vocal learning among animals and its evolution in </w:t>
      </w:r>
      <w:r w:rsidR="00237EE0" w:rsidRPr="00A65CAB">
        <w:rPr>
          <w:rFonts w:cstheme="minorHAnsi"/>
          <w:lang w:val="en-US"/>
        </w:rPr>
        <w:t xml:space="preserve">these </w:t>
      </w:r>
      <w:r w:rsidR="00F12A4A" w:rsidRPr="00A65CAB">
        <w:rPr>
          <w:rFonts w:cstheme="minorHAnsi"/>
          <w:lang w:val="en-US"/>
        </w:rPr>
        <w:t xml:space="preserve">distantly related species raises questions about the developmental mechanisms that endow a species with vocal learning. </w:t>
      </w:r>
      <w:r w:rsidR="00D01B94">
        <w:rPr>
          <w:rFonts w:cstheme="minorHAnsi"/>
          <w:lang w:val="en-US"/>
        </w:rPr>
        <w:t>O</w:t>
      </w:r>
      <w:r w:rsidR="00526BFB" w:rsidRPr="00A65CAB">
        <w:rPr>
          <w:rFonts w:cstheme="minorHAnsi"/>
          <w:lang w:val="en-US"/>
        </w:rPr>
        <w:t xml:space="preserve">ne theory argues that language </w:t>
      </w:r>
      <w:r w:rsidR="00DB7265" w:rsidRPr="00A65CAB">
        <w:rPr>
          <w:rFonts w:cstheme="minorHAnsi"/>
          <w:lang w:val="en-US"/>
        </w:rPr>
        <w:t>develops</w:t>
      </w:r>
      <w:r w:rsidR="00526BFB" w:rsidRPr="00A65CAB">
        <w:rPr>
          <w:rFonts w:cstheme="minorHAnsi"/>
          <w:lang w:val="en-US"/>
        </w:rPr>
        <w:t xml:space="preserve"> from familiarity with the sound patterns </w:t>
      </w:r>
      <w:r w:rsidR="00952A8F" w:rsidRPr="00A65CAB">
        <w:rPr>
          <w:rFonts w:cstheme="minorHAnsi"/>
          <w:lang w:val="en-US"/>
        </w:rPr>
        <w:t xml:space="preserve">of the language </w:t>
      </w:r>
      <w:r w:rsidR="00526BFB" w:rsidRPr="00A65CAB">
        <w:rPr>
          <w:rFonts w:cstheme="minorHAnsi"/>
          <w:lang w:val="en-US"/>
        </w:rPr>
        <w:t xml:space="preserve">to which </w:t>
      </w:r>
      <w:r w:rsidR="00795DC8" w:rsidRPr="00A65CAB">
        <w:rPr>
          <w:rFonts w:cstheme="minorHAnsi"/>
          <w:lang w:val="en-US"/>
        </w:rPr>
        <w:t>infants</w:t>
      </w:r>
      <w:r w:rsidR="00526BFB" w:rsidRPr="00A65CAB">
        <w:rPr>
          <w:rFonts w:cstheme="minorHAnsi"/>
          <w:lang w:val="en-US"/>
        </w:rPr>
        <w:t xml:space="preserve"> are exposed</w:t>
      </w:r>
      <w:r w:rsidR="00A85589" w:rsidRPr="00A65CAB">
        <w:rPr>
          <w:rFonts w:cstheme="minorHAnsi"/>
          <w:lang w:val="en-US"/>
        </w:rPr>
        <w:t>.</w:t>
      </w:r>
      <w:r w:rsidR="00526BFB" w:rsidRPr="00A65CAB">
        <w:rPr>
          <w:rFonts w:cstheme="minorHAnsi"/>
          <w:lang w:val="en-US"/>
        </w:rPr>
        <w:t xml:space="preserve"> </w:t>
      </w:r>
      <w:r w:rsidR="00A85589" w:rsidRPr="00A65CAB">
        <w:rPr>
          <w:rFonts w:cstheme="minorHAnsi"/>
          <w:lang w:val="en-US"/>
        </w:rPr>
        <w:t>A</w:t>
      </w:r>
      <w:r w:rsidR="00526BFB" w:rsidRPr="00A65CAB">
        <w:rPr>
          <w:rFonts w:cstheme="minorHAnsi"/>
          <w:lang w:val="en-US"/>
        </w:rPr>
        <w:t>nother argue</w:t>
      </w:r>
      <w:r w:rsidR="00DB7265" w:rsidRPr="00A65CAB">
        <w:rPr>
          <w:rFonts w:cstheme="minorHAnsi"/>
          <w:lang w:val="en-US"/>
        </w:rPr>
        <w:t>s</w:t>
      </w:r>
      <w:r w:rsidR="00526BFB" w:rsidRPr="00A65CAB">
        <w:rPr>
          <w:rFonts w:cstheme="minorHAnsi"/>
          <w:lang w:val="en-US"/>
        </w:rPr>
        <w:t xml:space="preserve"> that</w:t>
      </w:r>
      <w:r w:rsidR="00485B8E" w:rsidRPr="00A65CAB">
        <w:rPr>
          <w:rFonts w:cstheme="minorHAnsi"/>
          <w:lang w:val="en-US"/>
        </w:rPr>
        <w:t xml:space="preserve"> the auditory system has evolved to process natural sounds the most efficiently, in which case speech would initially not be distinguished from other natural sounds.</w:t>
      </w:r>
      <w:r w:rsidR="00526BFB" w:rsidRPr="00A65CAB">
        <w:rPr>
          <w:rFonts w:cstheme="minorHAnsi"/>
          <w:lang w:val="en-US"/>
        </w:rPr>
        <w:t xml:space="preserve"> </w:t>
      </w:r>
      <w:r w:rsidR="00485B8E" w:rsidRPr="00A65CAB">
        <w:rPr>
          <w:rFonts w:cstheme="minorHAnsi"/>
          <w:lang w:val="en-US"/>
        </w:rPr>
        <w:t xml:space="preserve">A last one argues that </w:t>
      </w:r>
      <w:r w:rsidR="00526BFB" w:rsidRPr="00A65CAB">
        <w:rPr>
          <w:rFonts w:cstheme="minorHAnsi"/>
          <w:lang w:val="en-US"/>
        </w:rPr>
        <w:t xml:space="preserve">infants </w:t>
      </w:r>
      <w:r w:rsidR="00155A65" w:rsidRPr="00A65CAB">
        <w:rPr>
          <w:rFonts w:cstheme="minorHAnsi"/>
          <w:lang w:val="en-US"/>
        </w:rPr>
        <w:t xml:space="preserve">are endowed </w:t>
      </w:r>
      <w:r w:rsidR="00A85589" w:rsidRPr="00A65CAB">
        <w:rPr>
          <w:rFonts w:cstheme="minorHAnsi"/>
          <w:lang w:val="en-US"/>
        </w:rPr>
        <w:t>with a capacity to process</w:t>
      </w:r>
      <w:r w:rsidR="00526BFB" w:rsidRPr="00A65CAB">
        <w:rPr>
          <w:rFonts w:cstheme="minorHAnsi"/>
          <w:lang w:val="en-US"/>
        </w:rPr>
        <w:t xml:space="preserve"> vocal sounds </w:t>
      </w:r>
      <w:r w:rsidR="00795DC8" w:rsidRPr="00A65CAB">
        <w:rPr>
          <w:rFonts w:cstheme="minorHAnsi"/>
          <w:lang w:val="en-US"/>
        </w:rPr>
        <w:t xml:space="preserve">from various species </w:t>
      </w:r>
      <w:r w:rsidR="00526BFB" w:rsidRPr="00A65CAB">
        <w:rPr>
          <w:rFonts w:cstheme="minorHAnsi"/>
          <w:lang w:val="en-US"/>
        </w:rPr>
        <w:t>as a broad category</w:t>
      </w:r>
      <w:r w:rsidR="00A85589" w:rsidRPr="00A65CAB">
        <w:rPr>
          <w:rFonts w:cstheme="minorHAnsi"/>
          <w:lang w:val="en-US"/>
        </w:rPr>
        <w:t>,</w:t>
      </w:r>
      <w:r w:rsidR="00526BFB" w:rsidRPr="00A65CAB">
        <w:rPr>
          <w:rFonts w:cstheme="minorHAnsi"/>
          <w:lang w:val="en-US"/>
        </w:rPr>
        <w:t xml:space="preserve"> and narrow it to speech during the first year of life.</w:t>
      </w:r>
      <w:r w:rsidR="00A85589" w:rsidRPr="00A65CAB">
        <w:rPr>
          <w:rFonts w:cstheme="minorHAnsi"/>
          <w:lang w:val="en-US"/>
        </w:rPr>
        <w:t xml:space="preserve"> </w:t>
      </w:r>
      <w:r w:rsidR="00526BFB" w:rsidRPr="00A65CAB">
        <w:rPr>
          <w:rFonts w:cstheme="minorHAnsi"/>
          <w:lang w:val="en-US"/>
        </w:rPr>
        <w:t xml:space="preserve"> </w:t>
      </w:r>
    </w:p>
    <w:p w:rsidR="00557579" w:rsidRPr="00712840" w:rsidRDefault="00A85589" w:rsidP="00F7052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lang w:val="en-US" w:eastAsia="fr-FR"/>
        </w:rPr>
      </w:pPr>
      <w:r>
        <w:rPr>
          <w:lang w:val="en-US"/>
        </w:rPr>
        <w:t xml:space="preserve">We </w:t>
      </w:r>
      <w:r w:rsidR="00557579" w:rsidRPr="00557579">
        <w:rPr>
          <w:lang w:val="en-US"/>
        </w:rPr>
        <w:t xml:space="preserve">gather all the available literature on this topic, </w:t>
      </w:r>
      <w:r w:rsidR="00EB4657">
        <w:rPr>
          <w:lang w:val="en-US"/>
        </w:rPr>
        <w:t xml:space="preserve">and </w:t>
      </w:r>
      <w:r w:rsidR="00952A8F">
        <w:rPr>
          <w:lang w:val="en-US"/>
        </w:rPr>
        <w:t xml:space="preserve">leverage meta-analysis to </w:t>
      </w:r>
      <w:r w:rsidR="00EB4657">
        <w:rPr>
          <w:lang w:val="en-US"/>
        </w:rPr>
        <w:t>integrate results from experiments that used different stimuli</w:t>
      </w:r>
      <w:r w:rsidR="003C4925">
        <w:rPr>
          <w:lang w:val="en-US"/>
        </w:rPr>
        <w:t xml:space="preserve"> at different ages</w:t>
      </w:r>
      <w:r w:rsidR="00EB4657">
        <w:rPr>
          <w:lang w:val="en-US"/>
        </w:rPr>
        <w:t>. This</w:t>
      </w:r>
      <w:r w:rsidR="00557579" w:rsidRPr="00557579">
        <w:rPr>
          <w:lang w:val="en-US"/>
        </w:rPr>
        <w:t xml:space="preserve"> allow</w:t>
      </w:r>
      <w:r w:rsidR="003C4925">
        <w:rPr>
          <w:lang w:val="en-US"/>
        </w:rPr>
        <w:t>s</w:t>
      </w:r>
      <w:r w:rsidR="00557579" w:rsidRPr="00557579">
        <w:rPr>
          <w:lang w:val="en-US"/>
        </w:rPr>
        <w:t xml:space="preserve"> us unprecedented power to</w:t>
      </w:r>
      <w:r w:rsidR="00557579">
        <w:rPr>
          <w:lang w:val="en-US"/>
        </w:rPr>
        <w:t xml:space="preserve"> examine current theories.</w:t>
      </w:r>
      <w:r w:rsidR="00AE2443">
        <w:rPr>
          <w:lang w:val="en-US"/>
        </w:rPr>
        <w:t xml:space="preserve"> </w:t>
      </w:r>
      <w:r w:rsidR="00EB4657">
        <w:rPr>
          <w:lang w:val="en-US"/>
        </w:rPr>
        <w:t>Synthesizing data from 776 infants across 38 different experiments, o</w:t>
      </w:r>
      <w:r w:rsidR="00AE2443">
        <w:rPr>
          <w:lang w:val="en-US"/>
        </w:rPr>
        <w:t>ur results demonstrate that from birth</w:t>
      </w:r>
      <w:r w:rsidR="00DB5907">
        <w:rPr>
          <w:lang w:val="en-US"/>
        </w:rPr>
        <w:t xml:space="preserve">, </w:t>
      </w:r>
      <w:r w:rsidR="00AE2443">
        <w:rPr>
          <w:lang w:val="en-US"/>
        </w:rPr>
        <w:t>human infants preferentially orient their attention to</w:t>
      </w:r>
      <w:r w:rsidR="00986E70">
        <w:rPr>
          <w:lang w:val="en-US"/>
        </w:rPr>
        <w:t>ward</w:t>
      </w:r>
      <w:r w:rsidR="00AE2443">
        <w:rPr>
          <w:lang w:val="en-US"/>
        </w:rPr>
        <w:t xml:space="preserve"> speech. </w:t>
      </w:r>
      <w:r w:rsidR="00EB4657">
        <w:rPr>
          <w:lang w:val="en-US"/>
        </w:rPr>
        <w:t>R</w:t>
      </w:r>
      <w:r w:rsidR="00155A65" w:rsidRPr="00D750DD">
        <w:rPr>
          <w:lang w:val="en-US"/>
        </w:rPr>
        <w:t xml:space="preserve">esults do not statistically differ depending on </w:t>
      </w:r>
      <w:r w:rsidR="00986E70">
        <w:rPr>
          <w:lang w:val="en-US"/>
        </w:rPr>
        <w:t xml:space="preserve">the language used, </w:t>
      </w:r>
      <w:r w:rsidR="00155A65" w:rsidRPr="00D750DD">
        <w:rPr>
          <w:lang w:val="en-US"/>
        </w:rPr>
        <w:t>whether the competitor sound is vocal or non-vocal</w:t>
      </w:r>
      <w:r w:rsidR="00485B8E">
        <w:rPr>
          <w:lang w:val="en-US"/>
        </w:rPr>
        <w:t>, natural or artificial</w:t>
      </w:r>
      <w:r w:rsidR="00155A65" w:rsidRPr="00D750DD">
        <w:rPr>
          <w:lang w:val="en-US"/>
        </w:rPr>
        <w:t xml:space="preserve">; and are extremely stable across the first year of life. As such, our </w:t>
      </w:r>
      <w:r w:rsidR="00005F80">
        <w:rPr>
          <w:lang w:val="en-US"/>
        </w:rPr>
        <w:t>results</w:t>
      </w:r>
      <w:r w:rsidR="00712840">
        <w:rPr>
          <w:lang w:val="en-US"/>
        </w:rPr>
        <w:t xml:space="preserve"> provide evidence for yet another theoretical perspective, where </w:t>
      </w:r>
      <w:r w:rsidR="00B23219">
        <w:rPr>
          <w:lang w:val="en-US"/>
        </w:rPr>
        <w:t xml:space="preserve">from birth, </w:t>
      </w:r>
      <w:r w:rsidR="00712840">
        <w:rPr>
          <w:lang w:val="en-US"/>
        </w:rPr>
        <w:t>human cogniti</w:t>
      </w:r>
      <w:r w:rsidR="00E0131F">
        <w:rPr>
          <w:lang w:val="en-US"/>
        </w:rPr>
        <w:t xml:space="preserve">on </w:t>
      </w:r>
      <w:r w:rsidR="00B23219">
        <w:rPr>
          <w:lang w:val="en-US"/>
        </w:rPr>
        <w:t>is setup to</w:t>
      </w:r>
      <w:r w:rsidR="00712840">
        <w:rPr>
          <w:lang w:val="en-US"/>
        </w:rPr>
        <w:t xml:space="preserve"> </w:t>
      </w:r>
      <w:r w:rsidR="00712840" w:rsidRPr="00712840">
        <w:rPr>
          <w:lang w:val="en-US"/>
        </w:rPr>
        <w:t xml:space="preserve">discriminate speech from other natural or vocal sounds, </w:t>
      </w:r>
      <w:r w:rsidR="00693A93">
        <w:rPr>
          <w:lang w:val="en-US"/>
        </w:rPr>
        <w:t>in a way that is</w:t>
      </w:r>
      <w:r w:rsidR="00712840" w:rsidRPr="00712840">
        <w:rPr>
          <w:lang w:val="en-US"/>
        </w:rPr>
        <w:t xml:space="preserve"> </w:t>
      </w:r>
      <w:r w:rsidR="0031080D">
        <w:rPr>
          <w:lang w:val="en-US"/>
        </w:rPr>
        <w:t>flexibl</w:t>
      </w:r>
      <w:r w:rsidR="00693A93">
        <w:rPr>
          <w:lang w:val="en-US"/>
        </w:rPr>
        <w:t>e</w:t>
      </w:r>
      <w:r w:rsidR="00712840" w:rsidRPr="00712840">
        <w:rPr>
          <w:lang w:val="en-US"/>
        </w:rPr>
        <w:t xml:space="preserve"> enough to be independent of the language spoken.</w:t>
      </w:r>
      <w:r w:rsidR="00544B52">
        <w:rPr>
          <w:lang w:val="en-US"/>
        </w:rPr>
        <w:t xml:space="preserve"> These results strikingly parallel the development of face perception</w:t>
      </w:r>
      <w:r w:rsidR="00D33B1B">
        <w:rPr>
          <w:lang w:val="en-US"/>
        </w:rPr>
        <w:t>, and w</w:t>
      </w:r>
      <w:r w:rsidR="00AE2443">
        <w:rPr>
          <w:lang w:val="en-US"/>
        </w:rPr>
        <w:t xml:space="preserve">e argue that </w:t>
      </w:r>
      <w:r w:rsidR="00DB5907">
        <w:rPr>
          <w:lang w:val="en-US"/>
        </w:rPr>
        <w:t xml:space="preserve">this capacity </w:t>
      </w:r>
      <w:r w:rsidR="00D33B1B">
        <w:rPr>
          <w:lang w:val="en-US"/>
        </w:rPr>
        <w:t>would be the gate to</w:t>
      </w:r>
      <w:r w:rsidR="00DB5907">
        <w:rPr>
          <w:lang w:val="en-US"/>
        </w:rPr>
        <w:t xml:space="preserve"> social cognition.</w:t>
      </w:r>
    </w:p>
    <w:p w:rsidR="003434CF" w:rsidRPr="003434CF" w:rsidRDefault="003434CF" w:rsidP="00EB4657">
      <w:pPr>
        <w:spacing w:line="276" w:lineRule="auto"/>
        <w:ind w:firstLine="708"/>
        <w:jc w:val="both"/>
        <w:rPr>
          <w:rFonts w:eastAsia="Times New Roman" w:cstheme="minorHAnsi"/>
          <w:sz w:val="36"/>
          <w:szCs w:val="36"/>
          <w:lang w:val="en-US" w:eastAsia="fr-FR"/>
        </w:rPr>
      </w:pPr>
      <w:r>
        <w:rPr>
          <w:lang w:val="en-US"/>
        </w:rPr>
        <w:t>How vocal communication develops is one of the most intriguing questions nowadays</w:t>
      </w:r>
      <w:r w:rsidR="00155A65">
        <w:rPr>
          <w:lang w:val="en-US"/>
        </w:rPr>
        <w:t>, be it from an evolutionary</w:t>
      </w:r>
      <w:r w:rsidR="00546950">
        <w:rPr>
          <w:lang w:val="en-US"/>
        </w:rPr>
        <w:t xml:space="preserve">, </w:t>
      </w:r>
      <w:r w:rsidR="00313558">
        <w:rPr>
          <w:lang w:val="en-US"/>
        </w:rPr>
        <w:t>biological</w:t>
      </w:r>
      <w:r w:rsidR="00546950">
        <w:rPr>
          <w:lang w:val="en-US"/>
        </w:rPr>
        <w:t xml:space="preserve">, or </w:t>
      </w:r>
      <w:r w:rsidR="00313558">
        <w:rPr>
          <w:lang w:val="en-US"/>
        </w:rPr>
        <w:t>psychological</w:t>
      </w:r>
      <w:r w:rsidR="00546950">
        <w:rPr>
          <w:lang w:val="en-US"/>
        </w:rPr>
        <w:t xml:space="preserve"> perspective regarding the </w:t>
      </w:r>
      <w:r w:rsidR="00313558">
        <w:rPr>
          <w:lang w:val="en-US"/>
        </w:rPr>
        <w:t>cognitive</w:t>
      </w:r>
      <w:r w:rsidR="00546950">
        <w:rPr>
          <w:lang w:val="en-US"/>
        </w:rPr>
        <w:t xml:space="preserve"> architecture that enables it</w:t>
      </w:r>
      <w:r w:rsidR="00237EE0">
        <w:rPr>
          <w:lang w:val="en-US"/>
        </w:rPr>
        <w:t>.</w:t>
      </w:r>
      <w:r>
        <w:rPr>
          <w:lang w:val="en-US"/>
        </w:rPr>
        <w:t xml:space="preserve"> Accordingly, we are convinced that our results would be of great interest for a large public from </w:t>
      </w:r>
      <w:r w:rsidRPr="003434CF">
        <w:rPr>
          <w:rFonts w:eastAsia="Times New Roman" w:cstheme="minorHAnsi"/>
          <w:lang w:val="en-US" w:eastAsia="fr-FR"/>
        </w:rPr>
        <w:t>psychology to system neuroscience</w:t>
      </w:r>
      <w:r>
        <w:rPr>
          <w:rFonts w:eastAsia="Times New Roman" w:cstheme="minorHAnsi"/>
          <w:lang w:val="en-US" w:eastAsia="fr-FR"/>
        </w:rPr>
        <w:t xml:space="preserve">, but also </w:t>
      </w:r>
      <w:r w:rsidRPr="003434CF">
        <w:rPr>
          <w:rFonts w:eastAsia="Times New Roman" w:cstheme="minorHAnsi"/>
          <w:lang w:val="en-US" w:eastAsia="fr-FR"/>
        </w:rPr>
        <w:t>ethology</w:t>
      </w:r>
      <w:r w:rsidR="00F16287">
        <w:rPr>
          <w:rFonts w:eastAsia="Times New Roman" w:cstheme="minorHAnsi"/>
          <w:lang w:val="en-US" w:eastAsia="fr-FR"/>
        </w:rPr>
        <w:t xml:space="preserve"> and evolutionary biology</w:t>
      </w:r>
      <w:r>
        <w:rPr>
          <w:rFonts w:eastAsia="Times New Roman" w:cstheme="minorHAnsi"/>
          <w:lang w:val="en-US" w:eastAsia="fr-FR"/>
        </w:rPr>
        <w:t>.</w:t>
      </w:r>
    </w:p>
    <w:p w:rsidR="000C749C" w:rsidRPr="000C749C" w:rsidRDefault="000C749C" w:rsidP="00EB4657">
      <w:pPr>
        <w:spacing w:line="276" w:lineRule="auto"/>
        <w:ind w:firstLine="708"/>
        <w:rPr>
          <w:lang w:val="en-US"/>
        </w:rPr>
      </w:pPr>
      <w:r w:rsidRPr="000C749C">
        <w:rPr>
          <w:lang w:val="en-US"/>
        </w:rPr>
        <w:t xml:space="preserve">We make our meta-analytic data and reproducible analysis scripts publicly accessible online; links provided in manuscript.  </w:t>
      </w:r>
    </w:p>
    <w:p w:rsidR="000C749C" w:rsidRPr="000C749C" w:rsidRDefault="000C749C" w:rsidP="00EB4657">
      <w:pPr>
        <w:spacing w:line="276" w:lineRule="auto"/>
        <w:ind w:firstLine="708"/>
        <w:jc w:val="both"/>
        <w:rPr>
          <w:lang w:val="en-US"/>
        </w:rPr>
      </w:pPr>
      <w:r w:rsidRPr="000C749C">
        <w:rPr>
          <w:lang w:val="en-US"/>
        </w:rPr>
        <w:t xml:space="preserve">This work has not been published previously, and is not under consideration for publication elsewhere. </w:t>
      </w:r>
    </w:p>
    <w:p w:rsidR="00F540FF" w:rsidRDefault="00F540FF" w:rsidP="002E1672">
      <w:pPr>
        <w:spacing w:before="480" w:after="480" w:line="276" w:lineRule="auto"/>
        <w:rPr>
          <w:lang w:val="en-US"/>
        </w:rPr>
      </w:pPr>
      <w:r>
        <w:rPr>
          <w:lang w:val="en-US"/>
        </w:rPr>
        <w:t>Best regards,</w:t>
      </w:r>
    </w:p>
    <w:p w:rsidR="005D44AA" w:rsidRDefault="005D44AA" w:rsidP="002E1672">
      <w:pPr>
        <w:spacing w:before="120" w:after="100" w:afterAutospacing="1" w:line="276" w:lineRule="auto"/>
        <w:rPr>
          <w:lang w:val="en-US"/>
        </w:rPr>
      </w:pPr>
      <w:r>
        <w:rPr>
          <w:lang w:val="en-US"/>
        </w:rPr>
        <w:t xml:space="preserve">Cécile Issard, </w:t>
      </w:r>
      <w:proofErr w:type="spellStart"/>
      <w:r>
        <w:rPr>
          <w:lang w:val="en-US"/>
        </w:rPr>
        <w:t>Sho</w:t>
      </w:r>
      <w:proofErr w:type="spellEnd"/>
      <w:r>
        <w:rPr>
          <w:lang w:val="en-US"/>
        </w:rPr>
        <w:t xml:space="preserve"> Tsuji, and Alejandrina </w:t>
      </w:r>
      <w:proofErr w:type="spellStart"/>
      <w:r>
        <w:rPr>
          <w:lang w:val="en-US"/>
        </w:rPr>
        <w:t>Cristia</w:t>
      </w:r>
      <w:proofErr w:type="spellEnd"/>
    </w:p>
    <w:p w:rsidR="002E1672" w:rsidRDefault="002E167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D44AA" w:rsidRDefault="005D44AA" w:rsidP="00EB4657">
      <w:pPr>
        <w:spacing w:before="480" w:line="276" w:lineRule="auto"/>
        <w:rPr>
          <w:lang w:val="en-US"/>
        </w:rPr>
      </w:pPr>
      <w:r w:rsidRPr="00746F97">
        <w:rPr>
          <w:b/>
          <w:bCs/>
          <w:lang w:val="en-US"/>
        </w:rPr>
        <w:lastRenderedPageBreak/>
        <w:t>Author information</w:t>
      </w:r>
      <w:r>
        <w:rPr>
          <w:lang w:val="en-US"/>
        </w:rPr>
        <w:t>: Cécile Issard</w:t>
      </w:r>
      <w:r w:rsidRPr="005D44AA">
        <w:rPr>
          <w:vertAlign w:val="superscript"/>
          <w:lang w:val="en-US"/>
        </w:rPr>
        <w:t>1*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Sho</w:t>
      </w:r>
      <w:proofErr w:type="spellEnd"/>
      <w:r>
        <w:rPr>
          <w:lang w:val="en-US"/>
        </w:rPr>
        <w:t xml:space="preserve"> Tsuji</w:t>
      </w:r>
      <w:r w:rsidRPr="005D44AA">
        <w:rPr>
          <w:vertAlign w:val="superscript"/>
          <w:lang w:val="en-US"/>
        </w:rPr>
        <w:t>2</w:t>
      </w:r>
      <w:r>
        <w:rPr>
          <w:lang w:val="en-US"/>
        </w:rPr>
        <w:t>, and Alejandrina Cristia</w:t>
      </w:r>
      <w:r w:rsidRPr="005D44AA">
        <w:rPr>
          <w:vertAlign w:val="superscript"/>
          <w:lang w:val="en-US"/>
        </w:rPr>
        <w:t>1</w:t>
      </w:r>
    </w:p>
    <w:p w:rsidR="005D44AA" w:rsidRDefault="005D44AA" w:rsidP="00EB4657">
      <w:pPr>
        <w:spacing w:line="276" w:lineRule="auto"/>
      </w:pPr>
      <w:r w:rsidRPr="005D44AA">
        <w:rPr>
          <w:vertAlign w:val="superscript"/>
        </w:rPr>
        <w:t>1</w:t>
      </w:r>
      <w:r w:rsidRPr="005D44AA">
        <w:t>Laboratoire de Sciences Cognitives et Ps</w:t>
      </w:r>
      <w:r>
        <w:t>ycholinguistique, Département d’Études Cognitives, École Normale Supérieure, 29 rue d’Ulm, 75005, Paris, France.</w:t>
      </w:r>
    </w:p>
    <w:p w:rsidR="00605AE9" w:rsidRPr="00A65CAB" w:rsidRDefault="00605AE9" w:rsidP="00EB4657">
      <w:pPr>
        <w:spacing w:line="276" w:lineRule="auto"/>
        <w:rPr>
          <w:lang w:val="en-US"/>
        </w:rPr>
      </w:pPr>
      <w:r w:rsidRPr="00A65CAB">
        <w:rPr>
          <w:lang w:val="en-US"/>
        </w:rPr>
        <w:t>+33.(0)1.</w:t>
      </w:r>
      <w:r w:rsidRPr="00A65CAB">
        <w:rPr>
          <w:rFonts w:cs="Helvetica"/>
          <w:lang w:val="en-US"/>
        </w:rPr>
        <w:t>44.32.26.23</w:t>
      </w:r>
    </w:p>
    <w:p w:rsidR="005D44AA" w:rsidRPr="00605AE9" w:rsidRDefault="005D44AA" w:rsidP="00EB4657">
      <w:pPr>
        <w:spacing w:line="276" w:lineRule="auto"/>
        <w:rPr>
          <w:rFonts w:eastAsia="Times New Roman" w:cstheme="minorHAnsi"/>
          <w:lang w:val="en-US" w:eastAsia="fr-FR"/>
        </w:rPr>
      </w:pPr>
      <w:r w:rsidRPr="005D44AA">
        <w:rPr>
          <w:vertAlign w:val="superscript"/>
          <w:lang w:val="en-US"/>
        </w:rPr>
        <w:t>2</w:t>
      </w:r>
      <w:r w:rsidRPr="005D44AA">
        <w:rPr>
          <w:lang w:val="en-US"/>
        </w:rPr>
        <w:t xml:space="preserve">International Research Center for </w:t>
      </w:r>
      <w:proofErr w:type="spellStart"/>
      <w:r w:rsidRPr="005D44AA">
        <w:rPr>
          <w:lang w:val="en-US"/>
        </w:rPr>
        <w:t>Neuro</w:t>
      </w:r>
      <w:r w:rsidR="00605AE9">
        <w:rPr>
          <w:lang w:val="en-US"/>
        </w:rPr>
        <w:t>i</w:t>
      </w:r>
      <w:r w:rsidRPr="005D44AA">
        <w:rPr>
          <w:lang w:val="en-US"/>
        </w:rPr>
        <w:t>ntelligence</w:t>
      </w:r>
      <w:proofErr w:type="spellEnd"/>
      <w:r w:rsidRPr="005D44AA">
        <w:rPr>
          <w:lang w:val="en-US"/>
        </w:rPr>
        <w:t xml:space="preserve">, </w:t>
      </w:r>
      <w:r>
        <w:rPr>
          <w:lang w:val="en-US"/>
        </w:rPr>
        <w:t>The University of Tokyo,</w:t>
      </w:r>
      <w:r w:rsidR="00605AE9">
        <w:rPr>
          <w:lang w:val="en-US"/>
        </w:rPr>
        <w:t xml:space="preserve"> 7-3-1 </w:t>
      </w:r>
      <w:proofErr w:type="spellStart"/>
      <w:r w:rsidR="00605AE9">
        <w:rPr>
          <w:lang w:val="en-US"/>
        </w:rPr>
        <w:t>Hongo</w:t>
      </w:r>
      <w:proofErr w:type="spellEnd"/>
      <w:r w:rsidR="00605AE9">
        <w:rPr>
          <w:lang w:val="en-US"/>
        </w:rPr>
        <w:t xml:space="preserve"> Bunkyo-</w:t>
      </w:r>
      <w:proofErr w:type="spellStart"/>
      <w:r w:rsidR="00605AE9">
        <w:rPr>
          <w:lang w:val="en-US"/>
        </w:rPr>
        <w:t>ku</w:t>
      </w:r>
      <w:proofErr w:type="spellEnd"/>
      <w:r w:rsidR="00605AE9">
        <w:rPr>
          <w:lang w:val="en-US"/>
        </w:rPr>
        <w:t>,</w:t>
      </w:r>
      <w:r>
        <w:rPr>
          <w:lang w:val="en-US"/>
        </w:rPr>
        <w:t xml:space="preserve"> </w:t>
      </w:r>
      <w:r w:rsidRPr="00605AE9">
        <w:rPr>
          <w:rFonts w:cstheme="minorHAnsi"/>
          <w:lang w:val="en-US"/>
        </w:rPr>
        <w:t xml:space="preserve">Tokyo, </w:t>
      </w:r>
      <w:r w:rsidR="00605AE9">
        <w:rPr>
          <w:rFonts w:cstheme="minorHAnsi"/>
          <w:lang w:val="en-US"/>
        </w:rPr>
        <w:t xml:space="preserve">113-0033 </w:t>
      </w:r>
      <w:r w:rsidRPr="00605AE9">
        <w:rPr>
          <w:rFonts w:cstheme="minorHAnsi"/>
          <w:lang w:val="en-US"/>
        </w:rPr>
        <w:t>Japan.</w:t>
      </w:r>
    </w:p>
    <w:p w:rsidR="00746F97" w:rsidRPr="005D44AA" w:rsidRDefault="00746F97" w:rsidP="00EB4657">
      <w:pPr>
        <w:spacing w:before="100" w:beforeAutospacing="1" w:after="100" w:afterAutospacing="1" w:line="276" w:lineRule="auto"/>
        <w:rPr>
          <w:lang w:val="en-US"/>
        </w:rPr>
      </w:pPr>
      <w:r w:rsidRPr="00746F97">
        <w:rPr>
          <w:b/>
          <w:bCs/>
          <w:lang w:val="en-US"/>
        </w:rPr>
        <w:t>Authors’ contribution</w:t>
      </w:r>
      <w:r>
        <w:rPr>
          <w:lang w:val="en-US"/>
        </w:rPr>
        <w:t xml:space="preserve">: </w:t>
      </w:r>
      <w:r w:rsidR="00751A41" w:rsidRPr="00751A41">
        <w:rPr>
          <w:lang w:val="en-US"/>
        </w:rPr>
        <w:t xml:space="preserve">Cécile Issard collected the meta-analytic data, with input from Alejandrina </w:t>
      </w:r>
      <w:proofErr w:type="spellStart"/>
      <w:r w:rsidR="00751A41" w:rsidRPr="00751A41">
        <w:rPr>
          <w:lang w:val="en-US"/>
        </w:rPr>
        <w:t>Cristia</w:t>
      </w:r>
      <w:proofErr w:type="spellEnd"/>
      <w:r w:rsidR="00751A41" w:rsidRPr="00751A41">
        <w:rPr>
          <w:lang w:val="en-US"/>
        </w:rPr>
        <w:t xml:space="preserve">. Cécile Issard, </w:t>
      </w:r>
      <w:proofErr w:type="spellStart"/>
      <w:r w:rsidR="00751A41" w:rsidRPr="00751A41">
        <w:rPr>
          <w:lang w:val="en-US"/>
        </w:rPr>
        <w:t>Sho</w:t>
      </w:r>
      <w:proofErr w:type="spellEnd"/>
      <w:r w:rsidR="00751A41" w:rsidRPr="00751A41">
        <w:rPr>
          <w:lang w:val="en-US"/>
        </w:rPr>
        <w:t xml:space="preserve"> Tsuji, and Alejandrina </w:t>
      </w:r>
      <w:proofErr w:type="spellStart"/>
      <w:r w:rsidR="00751A41" w:rsidRPr="00751A41">
        <w:rPr>
          <w:lang w:val="en-US"/>
        </w:rPr>
        <w:t>Cristia</w:t>
      </w:r>
      <w:proofErr w:type="spellEnd"/>
      <w:r w:rsidR="00751A41" w:rsidRPr="00751A41">
        <w:rPr>
          <w:lang w:val="en-US"/>
        </w:rPr>
        <w:t xml:space="preserve"> analyzed data. Cécile Issard and Alejandrina </w:t>
      </w:r>
      <w:proofErr w:type="spellStart"/>
      <w:r w:rsidR="00751A41" w:rsidRPr="00751A41">
        <w:rPr>
          <w:lang w:val="en-US"/>
        </w:rPr>
        <w:t>Cristia</w:t>
      </w:r>
      <w:proofErr w:type="spellEnd"/>
      <w:r w:rsidR="00751A41" w:rsidRPr="00751A41">
        <w:rPr>
          <w:lang w:val="en-US"/>
        </w:rPr>
        <w:t xml:space="preserve"> wrote the manuscript. Cécile Issard, </w:t>
      </w:r>
      <w:proofErr w:type="spellStart"/>
      <w:r w:rsidR="00751A41" w:rsidRPr="00751A41">
        <w:rPr>
          <w:lang w:val="en-US"/>
        </w:rPr>
        <w:t>Sho</w:t>
      </w:r>
      <w:proofErr w:type="spellEnd"/>
      <w:r w:rsidR="00751A41" w:rsidRPr="00751A41">
        <w:rPr>
          <w:lang w:val="en-US"/>
        </w:rPr>
        <w:t xml:space="preserve"> Tsuji and Alejandrina </w:t>
      </w:r>
      <w:proofErr w:type="spellStart"/>
      <w:r w:rsidR="00751A41" w:rsidRPr="00751A41">
        <w:rPr>
          <w:lang w:val="en-US"/>
        </w:rPr>
        <w:t>Cristia</w:t>
      </w:r>
      <w:proofErr w:type="spellEnd"/>
      <w:r w:rsidR="00751A41" w:rsidRPr="00751A41">
        <w:rPr>
          <w:lang w:val="en-US"/>
        </w:rPr>
        <w:t xml:space="preserve"> reviewed the manuscript.</w:t>
      </w:r>
    </w:p>
    <w:sectPr w:rsidR="00746F97" w:rsidRPr="005D44AA" w:rsidSect="007F30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D8"/>
    <w:rsid w:val="00005F80"/>
    <w:rsid w:val="000411ED"/>
    <w:rsid w:val="000C749C"/>
    <w:rsid w:val="00155A65"/>
    <w:rsid w:val="0019226D"/>
    <w:rsid w:val="001D6C6A"/>
    <w:rsid w:val="00237EE0"/>
    <w:rsid w:val="0025373C"/>
    <w:rsid w:val="002B6EF4"/>
    <w:rsid w:val="002E1672"/>
    <w:rsid w:val="0031080D"/>
    <w:rsid w:val="00313558"/>
    <w:rsid w:val="003434CF"/>
    <w:rsid w:val="00393D73"/>
    <w:rsid w:val="003C4925"/>
    <w:rsid w:val="00423D52"/>
    <w:rsid w:val="0043726B"/>
    <w:rsid w:val="00485B8E"/>
    <w:rsid w:val="00526BFB"/>
    <w:rsid w:val="00544B52"/>
    <w:rsid w:val="00546950"/>
    <w:rsid w:val="00557579"/>
    <w:rsid w:val="005D44AA"/>
    <w:rsid w:val="00605AE9"/>
    <w:rsid w:val="00693A93"/>
    <w:rsid w:val="00712840"/>
    <w:rsid w:val="00746F97"/>
    <w:rsid w:val="00751A41"/>
    <w:rsid w:val="00795DC8"/>
    <w:rsid w:val="007F3066"/>
    <w:rsid w:val="00881020"/>
    <w:rsid w:val="00952A8F"/>
    <w:rsid w:val="00986E70"/>
    <w:rsid w:val="009C4615"/>
    <w:rsid w:val="00A65CAB"/>
    <w:rsid w:val="00A85589"/>
    <w:rsid w:val="00AE2443"/>
    <w:rsid w:val="00B23219"/>
    <w:rsid w:val="00B9071A"/>
    <w:rsid w:val="00D01B94"/>
    <w:rsid w:val="00D33B1B"/>
    <w:rsid w:val="00D66AD8"/>
    <w:rsid w:val="00D750DD"/>
    <w:rsid w:val="00DB5907"/>
    <w:rsid w:val="00DB7265"/>
    <w:rsid w:val="00E0131F"/>
    <w:rsid w:val="00EB4657"/>
    <w:rsid w:val="00F12A4A"/>
    <w:rsid w:val="00F16287"/>
    <w:rsid w:val="00F540FF"/>
    <w:rsid w:val="00F7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9B5E6"/>
  <w15:chartTrackingRefBased/>
  <w15:docId w15:val="{E8CE80E9-F5FE-CF48-BCDF-59643539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9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37</cp:revision>
  <dcterms:created xsi:type="dcterms:W3CDTF">2020-07-24T14:31:00Z</dcterms:created>
  <dcterms:modified xsi:type="dcterms:W3CDTF">2020-08-20T13:08:00Z</dcterms:modified>
</cp:coreProperties>
</file>