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445C17" w:rsidRPr="0008429D" w:rsidRDefault="00445C17"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445C17" w:rsidRPr="0008429D" w:rsidRDefault="00445C17"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445C17" w:rsidRPr="006D3770" w:rsidRDefault="00445C1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445C17" w:rsidRPr="00D41669" w:rsidRDefault="00445C17"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445C17" w:rsidRPr="006D3770" w:rsidRDefault="00445C1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445C17" w:rsidRPr="00D41669" w:rsidRDefault="00445C17"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445C17" w:rsidRPr="00302833" w:rsidRDefault="00445C17"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445C17" w:rsidRPr="00302833" w:rsidRDefault="00445C17"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445C17" w:rsidRPr="00FE162A" w:rsidRDefault="00445C17"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445C17" w:rsidRPr="00FE162A" w:rsidRDefault="00445C17"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445C17" w:rsidP="00DD104A">
      <w:pPr>
        <w:pStyle w:val="Otroformato"/>
        <w:rPr>
          <w:szCs w:val="24"/>
        </w:rPr>
      </w:pPr>
      <w:sdt>
        <w:sdtPr>
          <w:id w:val="-1900820909"/>
          <w:placeholder>
            <w:docPart w:val="5E81B0CB5D954D0BAABD624351A76A44"/>
          </w:placeholder>
          <w:text/>
        </w:sdt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avance</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80CF4" w:rsidRDefault="00F80CF4" w:rsidP="00D26D52">
      <w:r>
        <w:t xml:space="preserve">En el siguiente trabajo se estudiara el </w:t>
      </w:r>
      <w:r w:rsidR="004440E2">
        <w:t xml:space="preserve">motor de inducción trifásico, bajo ambiente de simulación y práctico, su respuesta espectral. Analizando su comportamiento </w:t>
      </w:r>
      <w:r>
        <w:t xml:space="preserve"> </w:t>
      </w:r>
      <w:r w:rsidR="004440E2">
        <w:t>en accionamiento con variador de frecuencia y posibles situaciones de falla.</w:t>
      </w:r>
    </w:p>
    <w:p w:rsidR="004440E2" w:rsidRDefault="004440E2" w:rsidP="00D26D52">
      <w:r>
        <w:t xml:space="preserve">Se da a conocer el marco teórico que sostiene los principios de las variables de estudio, elementos que componen el sistema, </w:t>
      </w:r>
      <w:r w:rsidR="00C04261">
        <w:t>equipo de medición y software de simulación.</w:t>
      </w:r>
    </w:p>
    <w:p w:rsidR="00AF4E97" w:rsidRDefault="00AF4E97" w:rsidP="00D26D52"/>
    <w:p w:rsidR="00D80930" w:rsidRDefault="0094455A" w:rsidP="00D26D52">
      <w:r w:rsidRPr="00413B04">
        <w:t>Palabras claves:</w:t>
      </w:r>
      <w:r w:rsidR="00F80CF4">
        <w:t xml:space="preserve"> Motor inducción trifásico, Espectro armónico</w:t>
      </w:r>
      <w:r w:rsidRPr="00413B04">
        <w:t>,</w:t>
      </w:r>
      <w:r w:rsidR="00255E9D">
        <w:t xml:space="preserve"> </w:t>
      </w:r>
      <w:r w:rsidR="00F80CF4">
        <w:t>Variador de frecuencia</w:t>
      </w:r>
      <w:r w:rsidR="00C04261">
        <w:t>, Fallas.</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bookmarkStart w:id="3" w:name="_GoBack"/>
      <w:bookmarkEnd w:id="3"/>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8989" w:history="1">
        <w:r w:rsidRPr="00DC1F5F">
          <w:rPr>
            <w:rStyle w:val="Hipervnculo"/>
            <w:noProof/>
          </w:rPr>
          <w:t>Objetivo general</w:t>
        </w:r>
        <w:r>
          <w:rPr>
            <w:noProof/>
            <w:webHidden/>
          </w:rPr>
          <w:tab/>
        </w:r>
        <w:r>
          <w:rPr>
            <w:noProof/>
            <w:webHidden/>
          </w:rPr>
          <w:fldChar w:fldCharType="begin"/>
        </w:r>
        <w:r>
          <w:rPr>
            <w:noProof/>
            <w:webHidden/>
          </w:rPr>
          <w:instrText xml:space="preserve"> PAGEREF _Toc512348989 \h </w:instrText>
        </w:r>
        <w:r>
          <w:rPr>
            <w:noProof/>
            <w:webHidden/>
          </w:rPr>
        </w:r>
        <w:r>
          <w:rPr>
            <w:noProof/>
            <w:webHidden/>
          </w:rPr>
          <w:fldChar w:fldCharType="separate"/>
        </w:r>
        <w:r w:rsidR="005715B2">
          <w:rPr>
            <w:noProof/>
            <w:webHidden/>
          </w:rPr>
          <w:t>2</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8990" w:history="1">
        <w:r w:rsidRPr="00DC1F5F">
          <w:rPr>
            <w:rStyle w:val="Hipervnculo"/>
            <w:noProof/>
          </w:rPr>
          <w:t>Objetivos específicos</w:t>
        </w:r>
        <w:r>
          <w:rPr>
            <w:noProof/>
            <w:webHidden/>
          </w:rPr>
          <w:tab/>
        </w:r>
        <w:r>
          <w:rPr>
            <w:noProof/>
            <w:webHidden/>
          </w:rPr>
          <w:fldChar w:fldCharType="begin"/>
        </w:r>
        <w:r>
          <w:rPr>
            <w:noProof/>
            <w:webHidden/>
          </w:rPr>
          <w:instrText xml:space="preserve"> PAGEREF _Toc512348990 \h </w:instrText>
        </w:r>
        <w:r>
          <w:rPr>
            <w:noProof/>
            <w:webHidden/>
          </w:rPr>
        </w:r>
        <w:r>
          <w:rPr>
            <w:noProof/>
            <w:webHidden/>
          </w:rPr>
          <w:fldChar w:fldCharType="separate"/>
        </w:r>
        <w:r w:rsidR="005715B2">
          <w:rPr>
            <w:noProof/>
            <w:webHidden/>
          </w:rPr>
          <w:t>2</w:t>
        </w:r>
        <w:r>
          <w:rPr>
            <w:noProof/>
            <w:webHidden/>
          </w:rPr>
          <w:fldChar w:fldCharType="end"/>
        </w:r>
      </w:hyperlink>
    </w:p>
    <w:p w:rsidR="000F17C9" w:rsidRDefault="000F17C9">
      <w:pPr>
        <w:pStyle w:val="TDC1"/>
        <w:rPr>
          <w:rFonts w:asciiTheme="minorHAnsi" w:eastAsiaTheme="minorEastAsia" w:hAnsiTheme="minorHAnsi"/>
          <w:noProof/>
          <w:sz w:val="22"/>
          <w:lang w:eastAsia="es-CL"/>
        </w:rPr>
      </w:pPr>
      <w:hyperlink w:anchor="_Toc512348991" w:history="1">
        <w:r w:rsidRPr="00DC1F5F">
          <w:rPr>
            <w:rStyle w:val="Hipervnculo"/>
            <w:noProof/>
          </w:rPr>
          <w:t>1 Antecedente generales y propuestas</w:t>
        </w:r>
        <w:r>
          <w:rPr>
            <w:noProof/>
            <w:webHidden/>
          </w:rPr>
          <w:tab/>
        </w:r>
        <w:r>
          <w:rPr>
            <w:noProof/>
            <w:webHidden/>
          </w:rPr>
          <w:fldChar w:fldCharType="begin"/>
        </w:r>
        <w:r>
          <w:rPr>
            <w:noProof/>
            <w:webHidden/>
          </w:rPr>
          <w:instrText xml:space="preserve"> PAGEREF _Toc512348991 \h </w:instrText>
        </w:r>
        <w:r>
          <w:rPr>
            <w:noProof/>
            <w:webHidden/>
          </w:rPr>
        </w:r>
        <w:r>
          <w:rPr>
            <w:noProof/>
            <w:webHidden/>
          </w:rPr>
          <w:fldChar w:fldCharType="separate"/>
        </w:r>
        <w:r w:rsidR="005715B2">
          <w:rPr>
            <w:noProof/>
            <w:webHidden/>
          </w:rPr>
          <w:t>3</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8992" w:history="1">
        <w:r w:rsidRPr="00DC1F5F">
          <w:rPr>
            <w:rStyle w:val="Hipervnculo"/>
            <w:noProof/>
          </w:rPr>
          <w:t>1.1 Descripción detallada del estudio</w:t>
        </w:r>
        <w:r>
          <w:rPr>
            <w:noProof/>
            <w:webHidden/>
          </w:rPr>
          <w:tab/>
        </w:r>
        <w:r>
          <w:rPr>
            <w:noProof/>
            <w:webHidden/>
          </w:rPr>
          <w:fldChar w:fldCharType="begin"/>
        </w:r>
        <w:r>
          <w:rPr>
            <w:noProof/>
            <w:webHidden/>
          </w:rPr>
          <w:instrText xml:space="preserve"> PAGEREF _Toc512348992 \h </w:instrText>
        </w:r>
        <w:r>
          <w:rPr>
            <w:noProof/>
            <w:webHidden/>
          </w:rPr>
        </w:r>
        <w:r>
          <w:rPr>
            <w:noProof/>
            <w:webHidden/>
          </w:rPr>
          <w:fldChar w:fldCharType="separate"/>
        </w:r>
        <w:r w:rsidR="005715B2">
          <w:rPr>
            <w:noProof/>
            <w:webHidden/>
          </w:rPr>
          <w:t>3</w:t>
        </w:r>
        <w:r>
          <w:rPr>
            <w:noProof/>
            <w:webHidden/>
          </w:rPr>
          <w:fldChar w:fldCharType="end"/>
        </w:r>
      </w:hyperlink>
    </w:p>
    <w:p w:rsidR="000F17C9" w:rsidRDefault="000F17C9">
      <w:pPr>
        <w:pStyle w:val="TDC1"/>
        <w:rPr>
          <w:rFonts w:asciiTheme="minorHAnsi" w:eastAsiaTheme="minorEastAsia" w:hAnsiTheme="minorHAnsi"/>
          <w:noProof/>
          <w:sz w:val="22"/>
          <w:lang w:eastAsia="es-CL"/>
        </w:rPr>
      </w:pPr>
      <w:hyperlink w:anchor="_Toc512348993" w:history="1">
        <w:r w:rsidRPr="00DC1F5F">
          <w:rPr>
            <w:rStyle w:val="Hipervnculo"/>
            <w:noProof/>
          </w:rPr>
          <w:t>2 Marco Teórico</w:t>
        </w:r>
        <w:r>
          <w:rPr>
            <w:noProof/>
            <w:webHidden/>
          </w:rPr>
          <w:tab/>
        </w:r>
        <w:r>
          <w:rPr>
            <w:noProof/>
            <w:webHidden/>
          </w:rPr>
          <w:fldChar w:fldCharType="begin"/>
        </w:r>
        <w:r>
          <w:rPr>
            <w:noProof/>
            <w:webHidden/>
          </w:rPr>
          <w:instrText xml:space="preserve"> PAGEREF _Toc512348993 \h </w:instrText>
        </w:r>
        <w:r>
          <w:rPr>
            <w:noProof/>
            <w:webHidden/>
          </w:rPr>
        </w:r>
        <w:r>
          <w:rPr>
            <w:noProof/>
            <w:webHidden/>
          </w:rPr>
          <w:fldChar w:fldCharType="separate"/>
        </w:r>
        <w:r w:rsidR="005715B2">
          <w:rPr>
            <w:noProof/>
            <w:webHidden/>
          </w:rPr>
          <w:t>4</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8994" w:history="1">
        <w:r w:rsidRPr="00DC1F5F">
          <w:rPr>
            <w:rStyle w:val="Hipervnculo"/>
            <w:noProof/>
          </w:rPr>
          <w:t>2.1 Variables eléctricas de estudio</w:t>
        </w:r>
        <w:r>
          <w:rPr>
            <w:noProof/>
            <w:webHidden/>
          </w:rPr>
          <w:tab/>
        </w:r>
        <w:r>
          <w:rPr>
            <w:noProof/>
            <w:webHidden/>
          </w:rPr>
          <w:fldChar w:fldCharType="begin"/>
        </w:r>
        <w:r>
          <w:rPr>
            <w:noProof/>
            <w:webHidden/>
          </w:rPr>
          <w:instrText xml:space="preserve"> PAGEREF _Toc512348994 \h </w:instrText>
        </w:r>
        <w:r>
          <w:rPr>
            <w:noProof/>
            <w:webHidden/>
          </w:rPr>
        </w:r>
        <w:r>
          <w:rPr>
            <w:noProof/>
            <w:webHidden/>
          </w:rPr>
          <w:fldChar w:fldCharType="separate"/>
        </w:r>
        <w:r w:rsidR="005715B2">
          <w:rPr>
            <w:noProof/>
            <w:webHidden/>
          </w:rPr>
          <w:t>4</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8995" w:history="1">
        <w:r w:rsidRPr="00DC1F5F">
          <w:rPr>
            <w:rStyle w:val="Hipervnculo"/>
            <w:noProof/>
          </w:rPr>
          <w:t>2.1.1 Armónicos</w:t>
        </w:r>
        <w:r>
          <w:rPr>
            <w:noProof/>
            <w:webHidden/>
          </w:rPr>
          <w:tab/>
        </w:r>
        <w:r>
          <w:rPr>
            <w:noProof/>
            <w:webHidden/>
          </w:rPr>
          <w:fldChar w:fldCharType="begin"/>
        </w:r>
        <w:r>
          <w:rPr>
            <w:noProof/>
            <w:webHidden/>
          </w:rPr>
          <w:instrText xml:space="preserve"> PAGEREF _Toc512348995 \h </w:instrText>
        </w:r>
        <w:r>
          <w:rPr>
            <w:noProof/>
            <w:webHidden/>
          </w:rPr>
        </w:r>
        <w:r>
          <w:rPr>
            <w:noProof/>
            <w:webHidden/>
          </w:rPr>
          <w:fldChar w:fldCharType="separate"/>
        </w:r>
        <w:r w:rsidR="005715B2">
          <w:rPr>
            <w:noProof/>
            <w:webHidden/>
          </w:rPr>
          <w:t>4</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8996" w:history="1">
        <w:r w:rsidRPr="00DC1F5F">
          <w:rPr>
            <w:rStyle w:val="Hipervnculo"/>
            <w:noProof/>
          </w:rPr>
          <w:t>2.1.2 Transitorios</w:t>
        </w:r>
        <w:r>
          <w:rPr>
            <w:noProof/>
            <w:webHidden/>
          </w:rPr>
          <w:tab/>
        </w:r>
        <w:r>
          <w:rPr>
            <w:noProof/>
            <w:webHidden/>
          </w:rPr>
          <w:fldChar w:fldCharType="begin"/>
        </w:r>
        <w:r>
          <w:rPr>
            <w:noProof/>
            <w:webHidden/>
          </w:rPr>
          <w:instrText xml:space="preserve"> PAGEREF _Toc512348996 \h </w:instrText>
        </w:r>
        <w:r>
          <w:rPr>
            <w:noProof/>
            <w:webHidden/>
          </w:rPr>
        </w:r>
        <w:r>
          <w:rPr>
            <w:noProof/>
            <w:webHidden/>
          </w:rPr>
          <w:fldChar w:fldCharType="separate"/>
        </w:r>
        <w:r w:rsidR="005715B2">
          <w:rPr>
            <w:noProof/>
            <w:webHidden/>
          </w:rPr>
          <w:t>5</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8997" w:history="1">
        <w:r w:rsidRPr="00DC1F5F">
          <w:rPr>
            <w:rStyle w:val="Hipervnculo"/>
            <w:noProof/>
          </w:rPr>
          <w:t>2.1.3 Componentes simétricas</w:t>
        </w:r>
        <w:r>
          <w:rPr>
            <w:noProof/>
            <w:webHidden/>
          </w:rPr>
          <w:tab/>
        </w:r>
        <w:r>
          <w:rPr>
            <w:noProof/>
            <w:webHidden/>
          </w:rPr>
          <w:fldChar w:fldCharType="begin"/>
        </w:r>
        <w:r>
          <w:rPr>
            <w:noProof/>
            <w:webHidden/>
          </w:rPr>
          <w:instrText xml:space="preserve"> PAGEREF _Toc512348997 \h </w:instrText>
        </w:r>
        <w:r>
          <w:rPr>
            <w:noProof/>
            <w:webHidden/>
          </w:rPr>
        </w:r>
        <w:r>
          <w:rPr>
            <w:noProof/>
            <w:webHidden/>
          </w:rPr>
          <w:fldChar w:fldCharType="separate"/>
        </w:r>
        <w:r w:rsidR="005715B2">
          <w:rPr>
            <w:noProof/>
            <w:webHidden/>
          </w:rPr>
          <w:t>6</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8998" w:history="1">
        <w:r w:rsidRPr="00DC1F5F">
          <w:rPr>
            <w:rStyle w:val="Hipervnculo"/>
            <w:noProof/>
          </w:rPr>
          <w:t>2.2 Conceptos relevantes del motor de inducción trifásico</w:t>
        </w:r>
        <w:r>
          <w:rPr>
            <w:noProof/>
            <w:webHidden/>
          </w:rPr>
          <w:tab/>
        </w:r>
        <w:r>
          <w:rPr>
            <w:noProof/>
            <w:webHidden/>
          </w:rPr>
          <w:fldChar w:fldCharType="begin"/>
        </w:r>
        <w:r>
          <w:rPr>
            <w:noProof/>
            <w:webHidden/>
          </w:rPr>
          <w:instrText xml:space="preserve"> PAGEREF _Toc512348998 \h </w:instrText>
        </w:r>
        <w:r>
          <w:rPr>
            <w:noProof/>
            <w:webHidden/>
          </w:rPr>
        </w:r>
        <w:r>
          <w:rPr>
            <w:noProof/>
            <w:webHidden/>
          </w:rPr>
          <w:fldChar w:fldCharType="separate"/>
        </w:r>
        <w:r w:rsidR="005715B2">
          <w:rPr>
            <w:noProof/>
            <w:webHidden/>
          </w:rPr>
          <w:t>7</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8999" w:history="1">
        <w:r w:rsidRPr="00DC1F5F">
          <w:rPr>
            <w:rStyle w:val="Hipervnculo"/>
            <w:noProof/>
          </w:rPr>
          <w:t>2.2.1 Conceptos básicos del motor y su funcionamiento</w:t>
        </w:r>
        <w:r>
          <w:rPr>
            <w:noProof/>
            <w:webHidden/>
          </w:rPr>
          <w:tab/>
        </w:r>
        <w:r>
          <w:rPr>
            <w:noProof/>
            <w:webHidden/>
          </w:rPr>
          <w:fldChar w:fldCharType="begin"/>
        </w:r>
        <w:r>
          <w:rPr>
            <w:noProof/>
            <w:webHidden/>
          </w:rPr>
          <w:instrText xml:space="preserve"> PAGEREF _Toc512348999 \h </w:instrText>
        </w:r>
        <w:r>
          <w:rPr>
            <w:noProof/>
            <w:webHidden/>
          </w:rPr>
        </w:r>
        <w:r>
          <w:rPr>
            <w:noProof/>
            <w:webHidden/>
          </w:rPr>
          <w:fldChar w:fldCharType="separate"/>
        </w:r>
        <w:r w:rsidR="005715B2">
          <w:rPr>
            <w:noProof/>
            <w:webHidden/>
          </w:rPr>
          <w:t>7</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9000" w:history="1">
        <w:r w:rsidRPr="00DC1F5F">
          <w:rPr>
            <w:rStyle w:val="Hipervnculo"/>
            <w:noProof/>
          </w:rPr>
          <w:t>2.2.2 Fallas más comunes en el motor de inducción</w:t>
        </w:r>
        <w:r>
          <w:rPr>
            <w:noProof/>
            <w:webHidden/>
          </w:rPr>
          <w:tab/>
        </w:r>
        <w:r>
          <w:rPr>
            <w:noProof/>
            <w:webHidden/>
          </w:rPr>
          <w:fldChar w:fldCharType="begin"/>
        </w:r>
        <w:r>
          <w:rPr>
            <w:noProof/>
            <w:webHidden/>
          </w:rPr>
          <w:instrText xml:space="preserve"> PAGEREF _Toc512349000 \h </w:instrText>
        </w:r>
        <w:r>
          <w:rPr>
            <w:noProof/>
            <w:webHidden/>
          </w:rPr>
        </w:r>
        <w:r>
          <w:rPr>
            <w:noProof/>
            <w:webHidden/>
          </w:rPr>
          <w:fldChar w:fldCharType="separate"/>
        </w:r>
        <w:r w:rsidR="005715B2">
          <w:rPr>
            <w:noProof/>
            <w:webHidden/>
          </w:rPr>
          <w:t>10</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9001" w:history="1">
        <w:r w:rsidRPr="00DC1F5F">
          <w:rPr>
            <w:rStyle w:val="Hipervnculo"/>
            <w:noProof/>
          </w:rPr>
          <w:t>2.2.3 Efecto de la presencia de armónicos en el motor de inducción</w:t>
        </w:r>
        <w:r>
          <w:rPr>
            <w:noProof/>
            <w:webHidden/>
          </w:rPr>
          <w:tab/>
        </w:r>
        <w:r>
          <w:rPr>
            <w:noProof/>
            <w:webHidden/>
          </w:rPr>
          <w:fldChar w:fldCharType="begin"/>
        </w:r>
        <w:r>
          <w:rPr>
            <w:noProof/>
            <w:webHidden/>
          </w:rPr>
          <w:instrText xml:space="preserve"> PAGEREF _Toc512349001 \h </w:instrText>
        </w:r>
        <w:r>
          <w:rPr>
            <w:noProof/>
            <w:webHidden/>
          </w:rPr>
        </w:r>
        <w:r>
          <w:rPr>
            <w:noProof/>
            <w:webHidden/>
          </w:rPr>
          <w:fldChar w:fldCharType="separate"/>
        </w:r>
        <w:r w:rsidR="005715B2">
          <w:rPr>
            <w:noProof/>
            <w:webHidden/>
          </w:rPr>
          <w:t>10</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9002" w:history="1">
        <w:r w:rsidRPr="00DC1F5F">
          <w:rPr>
            <w:rStyle w:val="Hipervnculo"/>
            <w:noProof/>
          </w:rPr>
          <w:t>2.3 Aspectos generales del Variador de Frecuencia (VdF)</w:t>
        </w:r>
        <w:r>
          <w:rPr>
            <w:noProof/>
            <w:webHidden/>
          </w:rPr>
          <w:tab/>
        </w:r>
        <w:r>
          <w:rPr>
            <w:noProof/>
            <w:webHidden/>
          </w:rPr>
          <w:fldChar w:fldCharType="begin"/>
        </w:r>
        <w:r>
          <w:rPr>
            <w:noProof/>
            <w:webHidden/>
          </w:rPr>
          <w:instrText xml:space="preserve"> PAGEREF _Toc512349002 \h </w:instrText>
        </w:r>
        <w:r>
          <w:rPr>
            <w:noProof/>
            <w:webHidden/>
          </w:rPr>
        </w:r>
        <w:r>
          <w:rPr>
            <w:noProof/>
            <w:webHidden/>
          </w:rPr>
          <w:fldChar w:fldCharType="separate"/>
        </w:r>
        <w:r w:rsidR="005715B2">
          <w:rPr>
            <w:noProof/>
            <w:webHidden/>
          </w:rPr>
          <w:t>10</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9003" w:history="1">
        <w:r w:rsidRPr="00DC1F5F">
          <w:rPr>
            <w:rStyle w:val="Hipervnculo"/>
            <w:noProof/>
          </w:rPr>
          <w:t>2.3.1 Componentes y funcionamiento de un VdF</w:t>
        </w:r>
        <w:r>
          <w:rPr>
            <w:noProof/>
            <w:webHidden/>
          </w:rPr>
          <w:tab/>
        </w:r>
        <w:r>
          <w:rPr>
            <w:noProof/>
            <w:webHidden/>
          </w:rPr>
          <w:fldChar w:fldCharType="begin"/>
        </w:r>
        <w:r>
          <w:rPr>
            <w:noProof/>
            <w:webHidden/>
          </w:rPr>
          <w:instrText xml:space="preserve"> PAGEREF _Toc512349003 \h </w:instrText>
        </w:r>
        <w:r>
          <w:rPr>
            <w:noProof/>
            <w:webHidden/>
          </w:rPr>
        </w:r>
        <w:r>
          <w:rPr>
            <w:noProof/>
            <w:webHidden/>
          </w:rPr>
          <w:fldChar w:fldCharType="separate"/>
        </w:r>
        <w:r w:rsidR="005715B2">
          <w:rPr>
            <w:noProof/>
            <w:webHidden/>
          </w:rPr>
          <w:t>11</w:t>
        </w:r>
        <w:r>
          <w:rPr>
            <w:noProof/>
            <w:webHidden/>
          </w:rPr>
          <w:fldChar w:fldCharType="end"/>
        </w:r>
      </w:hyperlink>
    </w:p>
    <w:p w:rsidR="000F17C9" w:rsidRDefault="000F17C9">
      <w:pPr>
        <w:pStyle w:val="TDC3"/>
        <w:tabs>
          <w:tab w:val="right" w:leader="dot" w:pos="8669"/>
        </w:tabs>
        <w:rPr>
          <w:rFonts w:asciiTheme="minorHAnsi" w:eastAsiaTheme="minorEastAsia" w:hAnsiTheme="minorHAnsi"/>
          <w:noProof/>
          <w:sz w:val="22"/>
          <w:lang w:eastAsia="es-CL"/>
        </w:rPr>
      </w:pPr>
      <w:hyperlink w:anchor="_Toc512349004" w:history="1">
        <w:r w:rsidRPr="00DC1F5F">
          <w:rPr>
            <w:rStyle w:val="Hipervnculo"/>
            <w:noProof/>
          </w:rPr>
          <w:t>2.3.2 Ventajas del uso del VdF</w:t>
        </w:r>
        <w:r>
          <w:rPr>
            <w:noProof/>
            <w:webHidden/>
          </w:rPr>
          <w:tab/>
        </w:r>
        <w:r>
          <w:rPr>
            <w:noProof/>
            <w:webHidden/>
          </w:rPr>
          <w:fldChar w:fldCharType="begin"/>
        </w:r>
        <w:r>
          <w:rPr>
            <w:noProof/>
            <w:webHidden/>
          </w:rPr>
          <w:instrText xml:space="preserve"> PAGEREF _Toc512349004 \h </w:instrText>
        </w:r>
        <w:r>
          <w:rPr>
            <w:noProof/>
            <w:webHidden/>
          </w:rPr>
        </w:r>
        <w:r>
          <w:rPr>
            <w:noProof/>
            <w:webHidden/>
          </w:rPr>
          <w:fldChar w:fldCharType="separate"/>
        </w:r>
        <w:r w:rsidR="005715B2">
          <w:rPr>
            <w:noProof/>
            <w:webHidden/>
          </w:rPr>
          <w:t>11</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9005" w:history="1">
        <w:r w:rsidRPr="00DC1F5F">
          <w:rPr>
            <w:rStyle w:val="Hipervnculo"/>
            <w:noProof/>
          </w:rPr>
          <w:t>2.4 Registrador de Variables Eléctricas SAMTE</w:t>
        </w:r>
        <w:r>
          <w:rPr>
            <w:noProof/>
            <w:webHidden/>
          </w:rPr>
          <w:tab/>
        </w:r>
        <w:r>
          <w:rPr>
            <w:noProof/>
            <w:webHidden/>
          </w:rPr>
          <w:fldChar w:fldCharType="begin"/>
        </w:r>
        <w:r>
          <w:rPr>
            <w:noProof/>
            <w:webHidden/>
          </w:rPr>
          <w:instrText xml:space="preserve"> PAGEREF _Toc512349005 \h </w:instrText>
        </w:r>
        <w:r>
          <w:rPr>
            <w:noProof/>
            <w:webHidden/>
          </w:rPr>
        </w:r>
        <w:r>
          <w:rPr>
            <w:noProof/>
            <w:webHidden/>
          </w:rPr>
          <w:fldChar w:fldCharType="separate"/>
        </w:r>
        <w:r w:rsidR="005715B2">
          <w:rPr>
            <w:noProof/>
            <w:webHidden/>
          </w:rPr>
          <w:t>12</w:t>
        </w:r>
        <w:r>
          <w:rPr>
            <w:noProof/>
            <w:webHidden/>
          </w:rPr>
          <w:fldChar w:fldCharType="end"/>
        </w:r>
      </w:hyperlink>
    </w:p>
    <w:p w:rsidR="000F17C9" w:rsidRDefault="000F17C9">
      <w:pPr>
        <w:pStyle w:val="TDC2"/>
        <w:tabs>
          <w:tab w:val="right" w:leader="dot" w:pos="8669"/>
        </w:tabs>
        <w:rPr>
          <w:rFonts w:asciiTheme="minorHAnsi" w:eastAsiaTheme="minorEastAsia" w:hAnsiTheme="minorHAnsi"/>
          <w:noProof/>
          <w:sz w:val="22"/>
          <w:lang w:eastAsia="es-CL"/>
        </w:rPr>
      </w:pPr>
      <w:hyperlink w:anchor="_Toc512349006" w:history="1">
        <w:r w:rsidRPr="00DC1F5F">
          <w:rPr>
            <w:rStyle w:val="Hipervnculo"/>
            <w:noProof/>
          </w:rPr>
          <w:t>2.5 Software Simulink de MATLAB</w:t>
        </w:r>
        <w:r>
          <w:rPr>
            <w:noProof/>
            <w:webHidden/>
          </w:rPr>
          <w:tab/>
        </w:r>
        <w:r>
          <w:rPr>
            <w:noProof/>
            <w:webHidden/>
          </w:rPr>
          <w:fldChar w:fldCharType="begin"/>
        </w:r>
        <w:r>
          <w:rPr>
            <w:noProof/>
            <w:webHidden/>
          </w:rPr>
          <w:instrText xml:space="preserve"> PAGEREF _Toc512349006 \h </w:instrText>
        </w:r>
        <w:r>
          <w:rPr>
            <w:noProof/>
            <w:webHidden/>
          </w:rPr>
        </w:r>
        <w:r>
          <w:rPr>
            <w:noProof/>
            <w:webHidden/>
          </w:rPr>
          <w:fldChar w:fldCharType="separate"/>
        </w:r>
        <w:r w:rsidR="005715B2">
          <w:rPr>
            <w:noProof/>
            <w:webHidden/>
          </w:rPr>
          <w:t>13</w:t>
        </w:r>
        <w:r>
          <w:rPr>
            <w:noProof/>
            <w:webHidden/>
          </w:rPr>
          <w:fldChar w:fldCharType="end"/>
        </w:r>
      </w:hyperlink>
    </w:p>
    <w:p w:rsidR="000F17C9" w:rsidRDefault="000F17C9">
      <w:pPr>
        <w:pStyle w:val="TDC1"/>
        <w:rPr>
          <w:rFonts w:asciiTheme="minorHAnsi" w:eastAsiaTheme="minorEastAsia" w:hAnsiTheme="minorHAnsi"/>
          <w:noProof/>
          <w:sz w:val="22"/>
          <w:lang w:eastAsia="es-CL"/>
        </w:rPr>
      </w:pPr>
      <w:hyperlink w:anchor="_Toc512349007" w:history="1">
        <w:r w:rsidRPr="00DC1F5F">
          <w:rPr>
            <w:rStyle w:val="Hipervnculo"/>
            <w:noProof/>
          </w:rPr>
          <w:t>Discusión y conclusiones</w:t>
        </w:r>
        <w:r>
          <w:rPr>
            <w:noProof/>
            <w:webHidden/>
          </w:rPr>
          <w:tab/>
        </w:r>
        <w:r>
          <w:rPr>
            <w:noProof/>
            <w:webHidden/>
          </w:rPr>
          <w:fldChar w:fldCharType="begin"/>
        </w:r>
        <w:r>
          <w:rPr>
            <w:noProof/>
            <w:webHidden/>
          </w:rPr>
          <w:instrText xml:space="preserve"> PAGEREF _Toc512349007 \h </w:instrText>
        </w:r>
        <w:r>
          <w:rPr>
            <w:noProof/>
            <w:webHidden/>
          </w:rPr>
        </w:r>
        <w:r>
          <w:rPr>
            <w:noProof/>
            <w:webHidden/>
          </w:rPr>
          <w:fldChar w:fldCharType="separate"/>
        </w:r>
        <w:r w:rsidR="005715B2">
          <w:rPr>
            <w:noProof/>
            <w:webHidden/>
          </w:rPr>
          <w:t>14</w:t>
        </w:r>
        <w:r>
          <w:rPr>
            <w:noProof/>
            <w:webHidden/>
          </w:rPr>
          <w:fldChar w:fldCharType="end"/>
        </w:r>
      </w:hyperlink>
    </w:p>
    <w:p w:rsidR="000F17C9" w:rsidRDefault="000F17C9">
      <w:pPr>
        <w:pStyle w:val="TDC1"/>
        <w:rPr>
          <w:rFonts w:asciiTheme="minorHAnsi" w:eastAsiaTheme="minorEastAsia" w:hAnsiTheme="minorHAnsi"/>
          <w:noProof/>
          <w:sz w:val="22"/>
          <w:lang w:eastAsia="es-CL"/>
        </w:rPr>
      </w:pPr>
      <w:hyperlink w:anchor="_Toc512349008" w:history="1">
        <w:r w:rsidRPr="00DC1F5F">
          <w:rPr>
            <w:rStyle w:val="Hipervnculo"/>
            <w:noProof/>
          </w:rPr>
          <w:t>Bibliografía</w:t>
        </w:r>
        <w:r>
          <w:rPr>
            <w:noProof/>
            <w:webHidden/>
          </w:rPr>
          <w:tab/>
        </w:r>
        <w:r>
          <w:rPr>
            <w:noProof/>
            <w:webHidden/>
          </w:rPr>
          <w:fldChar w:fldCharType="begin"/>
        </w:r>
        <w:r>
          <w:rPr>
            <w:noProof/>
            <w:webHidden/>
          </w:rPr>
          <w:instrText xml:space="preserve"> PAGEREF _Toc512349008 \h </w:instrText>
        </w:r>
        <w:r>
          <w:rPr>
            <w:noProof/>
            <w:webHidden/>
          </w:rPr>
        </w:r>
        <w:r>
          <w:rPr>
            <w:noProof/>
            <w:webHidden/>
          </w:rPr>
          <w:fldChar w:fldCharType="separate"/>
        </w:r>
        <w:r w:rsidR="005715B2">
          <w:rPr>
            <w:noProof/>
            <w:webHidden/>
          </w:rPr>
          <w:t>15</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4" w:name="_Toc512348988"/>
      <w:r w:rsidRPr="00452B7B">
        <w:lastRenderedPageBreak/>
        <w:t>Intro</w:t>
      </w:r>
      <w:r w:rsidR="00F6291D" w:rsidRPr="00452B7B">
        <w:t>ducción</w:t>
      </w:r>
      <w:bookmarkEnd w:id="4"/>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es el Variador de Frecuencia (VDF),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D26D52">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5" w:name="_Toc512348989"/>
      <w:r>
        <w:lastRenderedPageBreak/>
        <w:t>Objetivo general</w:t>
      </w:r>
      <w:bookmarkEnd w:id="5"/>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6" w:name="_Toc512348990"/>
      <w:r>
        <w:t>Objetivos específicos</w:t>
      </w:r>
      <w:bookmarkEnd w:id="6"/>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7" w:name="_Toc512348991"/>
      <w:r>
        <w:lastRenderedPageBreak/>
        <w:t>Antecedente generales y propuestas</w:t>
      </w:r>
      <w:bookmarkEnd w:id="7"/>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bookmarkStart w:id="8" w:name="_Toc512348992"/>
      <w:r>
        <w:t>Descripción detallada del estudio</w:t>
      </w:r>
      <w:bookmarkEnd w:id="8"/>
    </w:p>
    <w:p w:rsidR="0007175B" w:rsidRPr="0007175B" w:rsidRDefault="0007175B" w:rsidP="0007175B">
      <w:pPr>
        <w:pStyle w:val="Descripcin"/>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07175B">
      <w:pPr>
        <w:pStyle w:val="Descripcin"/>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07175B">
      <w:pPr>
        <w:pStyle w:val="Descripcin"/>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07175B">
      <w:pPr>
        <w:pStyle w:val="Descripcin"/>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07175B">
      <w:pPr>
        <w:pStyle w:val="Descripcin"/>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07175B">
      <w:pPr>
        <w:pStyle w:val="Descripcin"/>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9" w:name="_Toc512348993"/>
      <w:r>
        <w:lastRenderedPageBreak/>
        <w:t>Marco Teórico</w:t>
      </w:r>
      <w:bookmarkEnd w:id="9"/>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10" w:name="_Toc512348994"/>
      <w:r>
        <w:t>Variables eléctricas de estudio</w:t>
      </w:r>
      <w:bookmarkEnd w:id="10"/>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1" w:name="_Toc512348995"/>
      <w:r>
        <w:t>Armónicos</w:t>
      </w:r>
      <w:bookmarkEnd w:id="11"/>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445C17"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2" w:name="_Toc512348996"/>
      <w:r>
        <w:rPr>
          <w:rFonts w:eastAsiaTheme="minorEastAsia"/>
        </w:rPr>
        <w:t>Transitorios</w:t>
      </w:r>
      <w:bookmarkEnd w:id="12"/>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3" w:name="_Toc512348997"/>
      <w:r>
        <w:t>Componentes simétricas</w:t>
      </w:r>
      <w:bookmarkEnd w:id="13"/>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4" w:name="_Toc512348998"/>
      <w:r>
        <w:t>Conceptos relevantes del motor de inducción trifásico</w:t>
      </w:r>
      <w:bookmarkEnd w:id="14"/>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5" w:name="_Toc512348999"/>
      <w:r>
        <w:t>Conceptos básicos del motor</w:t>
      </w:r>
      <w:r w:rsidR="002D1F5A">
        <w:t xml:space="preserve"> y</w:t>
      </w:r>
      <w:r w:rsidR="00225D57">
        <w:t xml:space="preserve"> su</w:t>
      </w:r>
      <w:r w:rsidR="002D1F5A">
        <w:t xml:space="preserve"> funcionamiento</w:t>
      </w:r>
      <w:bookmarkEnd w:id="15"/>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9D7F45">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25pt;height:186.8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9D7F45">
        <w:rPr>
          <w:sz w:val="18"/>
          <w:szCs w:val="18"/>
        </w:rPr>
        <w:pict>
          <v:shape id="_x0000_i1026" type="#_x0000_t75" style="width:259.45pt;height:130.4pt">
            <v:imagedata r:id="rId24" o:title="Circuito equivalente maquina"/>
          </v:shape>
        </w:pict>
      </w:r>
    </w:p>
    <w:p w:rsidR="008477CF" w:rsidRDefault="00AE3299" w:rsidP="008477CF">
      <w:pPr>
        <w:jc w:val="left"/>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8477CF">
      <w:pPr>
        <w:jc w:val="left"/>
        <w:rPr>
          <w:szCs w:val="20"/>
        </w:rPr>
      </w:pPr>
      <w:r w:rsidRPr="00B35A01">
        <w:rPr>
          <w:szCs w:val="20"/>
        </w:rPr>
        <w:t>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w:t>
      </w:r>
      <w:r w:rsidR="000F1D2D">
        <w:rPr>
          <w:szCs w:val="20"/>
        </w:rPr>
        <w:t>,</w:t>
      </w:r>
      <w:r w:rsidRPr="00B35A01">
        <w:rPr>
          <w:szCs w:val="20"/>
        </w:rPr>
        <w:t xml:space="preserve"> que se manifiestan sobre todo como parpadeo en las lámparas lo cual es molesto, y puede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 xml:space="preserve">La curva de comportamiento típica del torque en el motor de inducción es presentada a continuación en la Figura 2-3, en esta se puede apreciar el par en función de la velocidad mecánica en rpm. Se puede ver claramente en esta curva que el motor va a trabajar en velocidades </w:t>
      </w:r>
      <w:r>
        <w:lastRenderedPageBreak/>
        <w:t>cercanas a la del sincronismo, pero nunca igual al sincronismo, puesto que esto significaría torque cero.</w:t>
      </w:r>
    </w:p>
    <w:p w:rsidR="0029271E" w:rsidRDefault="00517025" w:rsidP="00517025">
      <w:pPr>
        <w:jc w:val="center"/>
      </w:pPr>
      <w:r>
        <w:br/>
      </w:r>
      <w:r w:rsidRPr="00517025">
        <w:rPr>
          <w:sz w:val="18"/>
          <w:szCs w:val="18"/>
        </w:rPr>
        <w:t>Figura 2-3: Curva característica motor inducción del par en función de velocidad mecánica</w:t>
      </w:r>
      <w:r>
        <w:br/>
      </w:r>
      <w:r w:rsidR="009D7F45">
        <w:pict>
          <v:shape id="_x0000_i1027" type="#_x0000_t75" style="width:302.95pt;height:245.9pt">
            <v:imagedata r:id="rId25" o:title="CurvaParCaracteristicaTipica"/>
          </v:shape>
        </w:pict>
      </w:r>
    </w:p>
    <w:p w:rsidR="00517025" w:rsidRDefault="00541D57" w:rsidP="00541D57">
      <w:pPr>
        <w:jc w:val="left"/>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9D7F45">
        <w:rPr>
          <w:szCs w:val="20"/>
        </w:rPr>
        <w:pict>
          <v:shape id="_x0000_i1028" type="#_x0000_t75" style="width:213.95pt;height:171.15pt">
            <v:imagedata r:id="rId26" o:title="histeresis"/>
          </v:shape>
        </w:pict>
      </w:r>
    </w:p>
    <w:p w:rsidR="00EA4BEC" w:rsidRDefault="00AE7C32" w:rsidP="00AE7C32">
      <w:pPr>
        <w:pStyle w:val="Ttulo3"/>
      </w:pPr>
      <w:bookmarkStart w:id="16" w:name="_Toc512349000"/>
      <w:r>
        <w:lastRenderedPageBreak/>
        <w:t>Fallas más comunes en el motor de inducción</w:t>
      </w:r>
      <w:bookmarkEnd w:id="16"/>
    </w:p>
    <w:p w:rsidR="0050302A" w:rsidRDefault="00AE7C32" w:rsidP="00AE7C32">
      <w:r>
        <w:t>Este tipo de máquinas es susceptible a distintos fallos de carácter eléctrico y mecánico</w:t>
      </w:r>
      <w:r w:rsidR="0050302A">
        <w:t>.</w:t>
      </w:r>
    </w:p>
    <w:p w:rsidR="00AE7C32" w:rsidRDefault="00AE7C32" w:rsidP="00AE7C32">
      <w:r>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7" w:name="_Toc512349001"/>
      <w:r>
        <w:t>Efecto de la presencia de armónicos en el motor de inducción</w:t>
      </w:r>
      <w:bookmarkEnd w:id="17"/>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8" w:name="_Toc512349002"/>
      <w:r>
        <w:t>Aspectos generales del Variador de Frecuencia (VdF)</w:t>
      </w:r>
      <w:bookmarkEnd w:id="18"/>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9" w:name="_Toc512349003"/>
      <w:r>
        <w:lastRenderedPageBreak/>
        <w:t>Componentes y funcionamiento de un VdF</w:t>
      </w:r>
      <w:bookmarkEnd w:id="19"/>
    </w:p>
    <w:p w:rsidR="00FD3754" w:rsidRDefault="00AD4AF2" w:rsidP="00AD4AF2">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9D7F45">
        <w:rPr>
          <w:sz w:val="18"/>
          <w:szCs w:val="18"/>
        </w:rPr>
        <w:pict>
          <v:shape id="_x0000_i1029" type="#_x0000_t75" style="width:393.3pt;height:220.1pt">
            <v:imagedata r:id="rId27"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20" w:name="_Toc512349004"/>
      <w:r>
        <w:t>Ventajas del uso del VdF</w:t>
      </w:r>
      <w:bookmarkEnd w:id="20"/>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 xml:space="preserve">Además, ofrece la ventaja de proteger al motor y la carga ante eventos o sobrecargas inesperadas. Y como entrega la energía dosificada y de forma óptima, da mayor vida útil al motor, </w:t>
      </w:r>
      <w:r>
        <w:lastRenderedPageBreak/>
        <w:t>principalmente porque los devanados del estator idealmente no experimentan altas temperaturas.</w:t>
      </w:r>
    </w:p>
    <w:p w:rsidR="008C44DA" w:rsidRDefault="00CA7D23" w:rsidP="00CA7D23">
      <w:pPr>
        <w:pStyle w:val="Ttulo2"/>
      </w:pPr>
      <w:bookmarkStart w:id="21" w:name="_Toc512349005"/>
      <w:r>
        <w:t>Registrador de Variables Eléctricas SAMTE</w:t>
      </w:r>
      <w:bookmarkEnd w:id="21"/>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t>Figura 2-6: Unidad electrónica de SAMTE</w:t>
      </w:r>
      <w:r>
        <w:rPr>
          <w:sz w:val="18"/>
          <w:szCs w:val="18"/>
        </w:rPr>
        <w:pict>
          <v:shape id="_x0000_i1030" type="#_x0000_t75" style="width:400.1pt;height:216.7pt">
            <v:imagedata r:id="rId28"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Pr>
          <w:sz w:val="18"/>
          <w:szCs w:val="18"/>
        </w:rPr>
        <w:pict>
          <v:shape id="_x0000_i1031" type="#_x0000_t75" style="width:419.75pt;height:218.7pt">
            <v:imagedata r:id="rId29"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22" w:name="_Toc512349006"/>
      <w:r>
        <w:t>Software Simulink de MATLAB</w:t>
      </w:r>
      <w:bookmarkEnd w:id="22"/>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3" w:name="_Toc512349007"/>
      <w:r>
        <w:lastRenderedPageBreak/>
        <w:t>Discusión y c</w:t>
      </w:r>
      <w:r w:rsidR="00E93CB9" w:rsidRPr="00413B04">
        <w:t>onclusiones</w:t>
      </w:r>
      <w:bookmarkEnd w:id="23"/>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24"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4"/>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D. Ruiz Caballero, Armónicas en sistemas d</w:t>
                    </w:r>
                    <w:r>
                      <w:rPr>
                        <w:sz w:val="20"/>
                        <w:szCs w:val="20"/>
                      </w:rPr>
                      <w:t>e baja tensión, Valparaíso, 2018</w:t>
                    </w:r>
                    <w:r>
                      <w:rPr>
                        <w:sz w:val="20"/>
                        <w:szCs w:val="20"/>
                      </w:rPr>
                      <w:t xml:space="preserve">.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w:t>
                    </w:r>
                    <w:r w:rsidRPr="00AC735E">
                      <w:rPr>
                        <w:noProof/>
                      </w:rPr>
                      <w:t>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534" w:rsidRDefault="00063534" w:rsidP="00F6291D">
      <w:pPr>
        <w:spacing w:after="0" w:line="240" w:lineRule="auto"/>
      </w:pPr>
      <w:r>
        <w:separator/>
      </w:r>
    </w:p>
  </w:endnote>
  <w:endnote w:type="continuationSeparator" w:id="0">
    <w:p w:rsidR="00063534" w:rsidRDefault="00063534"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Piedepgina"/>
      <w:jc w:val="right"/>
    </w:pPr>
  </w:p>
  <w:p w:rsidR="00445C17" w:rsidRDefault="00445C1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5715B2">
          <w:rPr>
            <w:noProof/>
          </w:rPr>
          <w:t>13</w:t>
        </w:r>
        <w:r>
          <w:rPr>
            <w:noProof/>
          </w:rPr>
          <w:fldChar w:fldCharType="end"/>
        </w:r>
      </w:p>
    </w:sdtContent>
  </w:sdt>
  <w:p w:rsidR="00445C17" w:rsidRDefault="00445C1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5715B2">
          <w:rPr>
            <w:noProof/>
          </w:rPr>
          <w:t>14</w:t>
        </w:r>
        <w:r>
          <w:rPr>
            <w:noProof/>
          </w:rPr>
          <w:fldChar w:fldCharType="end"/>
        </w:r>
      </w:p>
    </w:sdtContent>
  </w:sdt>
  <w:p w:rsidR="00445C17" w:rsidRDefault="00445C1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5715B2">
          <w:rPr>
            <w:noProof/>
          </w:rPr>
          <w:t>15</w:t>
        </w:r>
        <w:r>
          <w:rPr>
            <w:noProof/>
          </w:rPr>
          <w:fldChar w:fldCharType="end"/>
        </w:r>
      </w:p>
    </w:sdtContent>
  </w:sdt>
  <w:p w:rsidR="00445C17" w:rsidRDefault="00445C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534" w:rsidRDefault="00063534" w:rsidP="00F6291D">
      <w:pPr>
        <w:spacing w:after="0" w:line="240" w:lineRule="auto"/>
      </w:pPr>
      <w:r>
        <w:separator/>
      </w:r>
    </w:p>
  </w:footnote>
  <w:footnote w:type="continuationSeparator" w:id="0">
    <w:p w:rsidR="00063534" w:rsidRDefault="00063534"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D02516">
    <w:pPr>
      <w:pStyle w:val="Encabezado"/>
      <w:pBdr>
        <w:bottom w:val="single" w:sz="4" w:space="1" w:color="auto"/>
      </w:pBdr>
      <w:jc w:val="right"/>
      <w:rPr>
        <w:b/>
      </w:rPr>
    </w:pPr>
  </w:p>
  <w:p w:rsidR="00445C17" w:rsidRPr="00EB395C" w:rsidRDefault="00445C17"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5715B2">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5715B2">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445C17" w:rsidRPr="008222B6" w:rsidRDefault="00445C17"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5715B2" w:rsidRPr="005715B2">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5715B2" w:rsidRPr="005715B2">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5C4B72">
      <w:rPr>
        <w:b/>
      </w:rPr>
      <w:fldChar w:fldCharType="separate"/>
    </w:r>
    <w:r w:rsidR="005715B2">
      <w:rPr>
        <w:b/>
        <w:noProof/>
      </w:rPr>
      <w:t>Marco Teórico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2B7B"/>
    <w:rsid w:val="00174D64"/>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572F8"/>
    <w:rsid w:val="00360FF0"/>
    <w:rsid w:val="00365F5D"/>
    <w:rsid w:val="00366FCF"/>
    <w:rsid w:val="0037019C"/>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461D53"/>
    <w:rsid w:val="00535F40"/>
    <w:rsid w:val="005E2B09"/>
    <w:rsid w:val="00731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A56B84E5-1DFB-428D-BA1F-023C0281B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1769</TotalTime>
  <Pages>1</Pages>
  <Words>4421</Words>
  <Characters>24320</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28684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84</cp:revision>
  <cp:lastPrinted>2018-04-24T19:03:00Z</cp:lastPrinted>
  <dcterms:created xsi:type="dcterms:W3CDTF">2018-04-20T16:47:00Z</dcterms:created>
  <dcterms:modified xsi:type="dcterms:W3CDTF">2018-04-24T19:04:00Z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