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3C17" w14:textId="750D8B01" w:rsidR="001C1253" w:rsidRDefault="00A91154">
      <w:r w:rsidRPr="00A91154">
        <w:drawing>
          <wp:inline distT="0" distB="0" distL="0" distR="0" wp14:anchorId="239A8B0B" wp14:editId="2F10E103">
            <wp:extent cx="6195060" cy="4442460"/>
            <wp:effectExtent l="0" t="0" r="0" b="0"/>
            <wp:docPr id="84265336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3369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54"/>
    <w:rsid w:val="00081D06"/>
    <w:rsid w:val="001C1253"/>
    <w:rsid w:val="00545BEE"/>
    <w:rsid w:val="00A91154"/>
    <w:rsid w:val="00BC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007C"/>
  <w15:chartTrackingRefBased/>
  <w15:docId w15:val="{C5303D86-7579-4E7B-BC7E-7D07EEAA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1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1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1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1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1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 Mattos Souza Menezes</dc:creator>
  <cp:keywords/>
  <dc:description/>
  <cp:lastModifiedBy>Evelin Mattos Souza Menezes</cp:lastModifiedBy>
  <cp:revision>1</cp:revision>
  <dcterms:created xsi:type="dcterms:W3CDTF">2026-01-27T20:18:00Z</dcterms:created>
  <dcterms:modified xsi:type="dcterms:W3CDTF">2026-01-27T20:19:00Z</dcterms:modified>
</cp:coreProperties>
</file>