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SimSun"/>
          <w:b/>
          <w:sz w:val="36"/>
        </w:rPr>
        <w:t>自控原理第5章作业完整过程版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color w:val="5A5A5A"/>
          <w:sz w:val="21"/>
        </w:rPr>
        <w:t>说明：这版尽量按你给的旧答案图来写，保留完整计算过程；公式用普通文本排版，方便照着抄。</w:t>
      </w:r>
    </w:p>
    <w:p>
      <w:pPr>
        <w:spacing w:before="200" w:after="100"/>
      </w:pPr>
      <w:r>
        <w:rPr>
          <w:rFonts w:ascii="Microsoft YaHei" w:hAnsi="Microsoft YaHei" w:eastAsia="SimSun"/>
          <w:b/>
          <w:color w:val="00468C"/>
          <w:sz w:val="30"/>
        </w:rPr>
        <w:t>5-8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题目：G(s)=10/[(0.2s+1)(s+2)(s+0.5)]，画频率特性曲线和对数幅频渐近线，并估算裕度。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解：先把分母写成标准的一阶惯性环节。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s+2 = 2(s/2+1)，s+0.5 = 0.5(s/0.5+1)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G(s)=10/[(0.2s+1)(s/2+1)(s/0.5+1)]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所以低频增益为 10，即 20lg10=20 dB。三个转折频率为：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ω1=0.5，ω2=2，ω3=5  rad/s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对数幅频渐近线画法：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ω&lt;0.5：L(ω)=20 dB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0.5&lt;ω&lt;2：斜率为 -20 dB/dec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2&lt;ω&lt;5：斜率为 -40 dB/dec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ω&gt;5：斜率为 -60 dB/dec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精确幅值为：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|G(jω)|=10/sqrt[(1+0.04ω^2)(1+0.25ω^2)(1+4ω^2)]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令 |G(jωc)|=1，解得增益交叉频率：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ωc≈2.63 rad/s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相角为：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φ(ω)= -arctan(0.2ω) - arctan(0.5ω) - arctan(2ω)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代入 ωc≈2.63：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φ(ωc)≈-159.75°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相角裕度 γ = 180° + φ(ωc) ≈ 20.25°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再求幅值裕度。令相角等于 -180°：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arctan(0.2ω) + arctan(0.5ω) + arctan(2ω) = 180°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由三角关系可得：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0.2ω^3 = 2.7ω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ωg = sqrt(13.5) ≈ 3.67 rad/s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代入幅值公式：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|G(jωg)|≈0.519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幅值裕度 Kg = 1/|G(jωg)| ≈ 1.925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20lgKg≈5.69 dB</w:t>
      </w:r>
    </w:p>
    <w:p>
      <w:pPr>
        <w:spacing w:before="40" w:after="120"/>
      </w:pPr>
      <w:r>
        <w:rPr>
          <w:rFonts w:ascii="Microsoft YaHei" w:hAnsi="Microsoft YaHei" w:eastAsia="SimSun"/>
          <w:b/>
          <w:color w:val="B40000"/>
          <w:sz w:val="23"/>
        </w:rPr>
        <w:t>结论：相角裕度约 20.25°；幅值裕度约 1.925 倍，即 5.69 dB。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1"/>
        </w:rPr>
        <w:t>图按下面这样画，红虚线是渐近线，蓝线是精确曲线：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91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8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91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</w:pPr>
      <w:r>
        <w:rPr>
          <w:rFonts w:ascii="Microsoft YaHei" w:hAnsi="Microsoft YaHei" w:eastAsia="SimSun"/>
          <w:b/>
          <w:color w:val="00468C"/>
          <w:sz w:val="30"/>
        </w:rPr>
        <w:t>5-9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题目：G(s)=K(0.2s+1)/[s^2(0.02s+1)]。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（1）当 K=1 时，求相角裕度。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G(s)=(0.2s+1)/[s^2(0.02s+1)]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幅值为：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|G(jω)|=sqrt(1+0.04ω^2)/(ω^2 sqrt(1+0.0004ω^2))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令 |G(jωc)|=1，解得：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ωc≈1.01 rad/s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相角为：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φ(ω)= -180° + arctan(0.2ω) - arctan(0.02ω)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代入 ωc≈1.01：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φ(ωc)≈-169.74°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γ=180°+φ(ωc)≈10.26°</w:t>
      </w:r>
    </w:p>
    <w:p>
      <w:pPr>
        <w:spacing w:before="40" w:after="120"/>
      </w:pPr>
      <w:r>
        <w:rPr>
          <w:rFonts w:ascii="Microsoft YaHei" w:hAnsi="Microsoft YaHei" w:eastAsia="SimSun"/>
          <w:b/>
          <w:color w:val="B40000"/>
          <w:sz w:val="23"/>
        </w:rPr>
        <w:t>结论：K=1 时，相角裕度约为 10.26°。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（2）要求相角裕度为 45°，求 K。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相角裕度 γ=45°，说明增益交叉频率处相角应为：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φ(ωc)=-135°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代入相角表达式：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-180° + arctan(0.2ωc) - arctan(0.02ωc) = -135°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arctan(0.2ωc) - arctan(0.02ωc) = 45°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对两边取正切：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tan[A-B] = (0.2ωc-0.02ωc)/(1+0.2ωc·0.02ωc) = 1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0.18ωc/(1+0.004ωc^2)=1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0.004ωc^2 - 0.18ωc + 1 = 0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解得两个频率。和旧答案一致，取低频交叉频率：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ωc≈6.49 rad/s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再由增益交叉条件 |G(jωc)|=1 求 K：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K·sqrt(1+0.04ωc^2)/(ωc^2 sqrt(1+0.0004ωc^2)) = 1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K = ωc^2 sqrt(1+0.0004ωc^2)/sqrt(1+0.04ωc^2)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K≈25.9</w:t>
      </w:r>
    </w:p>
    <w:p>
      <w:pPr>
        <w:spacing w:before="40" w:after="120"/>
      </w:pPr>
      <w:r>
        <w:rPr>
          <w:rFonts w:ascii="Microsoft YaHei" w:hAnsi="Microsoft YaHei" w:eastAsia="SimSun"/>
          <w:b/>
          <w:color w:val="B40000"/>
          <w:sz w:val="23"/>
        </w:rPr>
        <w:t>结论：取旧答案的低频解，K≈25，较精确为 25.9。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color w:val="5A5A5A"/>
          <w:sz w:val="21"/>
        </w:rPr>
        <w:t>注：方程还有高频解 ωc≈38.51，对应 K≈241；旧答案通常取低频解。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91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9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91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</w:pPr>
      <w:r>
        <w:rPr>
          <w:rFonts w:ascii="Microsoft YaHei" w:hAnsi="Microsoft YaHei" w:eastAsia="SimSun"/>
          <w:b/>
          <w:color w:val="00468C"/>
          <w:sz w:val="30"/>
        </w:rPr>
        <w:t>5-13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题目要求用奈奎斯特稳定判据确定闭环稳定的 K 范围。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（1）G(s)=K(0.1s+1)/[s(s-1)]。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开环有一个右半平面极点 s=1，因此 P=1。先求 Nyquist 曲线与实轴的交点。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G(jω)=K(1+0.1jω)/[jω(jω-1)]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化成实部和虚部：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G(jω)= -1.1K/(ω^2+1) + j·K(1-0.1ω^2)/[ω(ω^2+1)]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令虚部为 0：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1-0.1ω^2=0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ω^2=10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代回实部：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Re[G(jω)] = -K/10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由于 P=1，要使闭环稳定，Nyquist 曲线应按要求包围 (-1,j0) 一次。分界点为：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-K/10 = -1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K=10</w:t>
      </w:r>
    </w:p>
    <w:p>
      <w:pPr>
        <w:spacing w:before="40" w:after="120"/>
      </w:pPr>
      <w:r>
        <w:rPr>
          <w:rFonts w:ascii="Microsoft YaHei" w:hAnsi="Microsoft YaHei" w:eastAsia="SimSun"/>
          <w:b/>
          <w:color w:val="B40000"/>
          <w:sz w:val="23"/>
        </w:rPr>
        <w:t>结论：第（1）小题闭环稳定条件：K&gt;10。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（3）G(s)=K/[s(0.1s+1)(0.25s+1)]。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先把一阶环节换成整数形式：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(0.1s+1)=(s+10)/10，(0.25s+1)=(s+4)/4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G(s)=40K/[s(s+10)(s+4)]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开环除原点极点外，没有右半平面极点，按旧答案记 P=0。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G(jω)=40K/[jω(jω+10)(jω+4)]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展开分母：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jω(jω+10)(jω+4) = -14ω^2 + jω(40-ω^2)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所以：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G(jω)=40K[-14ω^2 - jω(40-ω^2)]/[196ω^4+ω^2(40-ω^2)^2]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令虚部为 0：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40-ω^2=0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ω^2=40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代回实部：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Re[G(jω)] = -K/14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临界时通过 (-1,j0)：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-K/14 = -1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K=14</w:t>
      </w:r>
    </w:p>
    <w:p>
      <w:pPr>
        <w:spacing w:before="40" w:after="120"/>
      </w:pPr>
      <w:r>
        <w:rPr>
          <w:rFonts w:ascii="Microsoft YaHei" w:hAnsi="Microsoft YaHei" w:eastAsia="SimSun"/>
          <w:b/>
          <w:color w:val="B40000"/>
          <w:sz w:val="23"/>
        </w:rPr>
        <w:t>结论：第（3）小题闭环稳定条件：0&lt;K&lt;14。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3_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</w:pPr>
      <w:r>
        <w:rPr>
          <w:rFonts w:ascii="Microsoft YaHei" w:hAnsi="Microsoft YaHei" w:eastAsia="SimSun"/>
          <w:b/>
          <w:color w:val="00468C"/>
          <w:sz w:val="30"/>
        </w:rPr>
        <w:t>5-14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题目给的是 K=500 时的 Nyquist 图。开环极点在右半平面的个数 p=0。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这题的关键是：改变 K 时，Nyquist 图的形状不变，只是整体按比例缩放。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一般 K 的曲线 = 题图曲线 × (K/500)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题图中负实轴交点大约为 -50、-20、-0.05。把它们缩放后分别令其等于 -1，就得到临界 K。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第一处交点：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-50 × K/500 = -1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K=10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第二处交点：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-20 × K/500 = -1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K=25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第三处交点：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-0.05 × K/500 = -1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K=10000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所以三个临界增益是：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K=10，K=25，K=10000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按 Nyquist 判据，因为 P=0，闭环稳定要求曲线不包围 (-1,j0)。根据题图包围情况分段判断：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0&lt;K&lt;10：不包围，稳定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10&lt;K&lt;25：包围，不稳定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25&lt;K&lt;10000：不包围，稳定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K&gt;10000：包围，不稳定</w:t>
      </w:r>
    </w:p>
    <w:p>
      <w:pPr>
        <w:spacing w:before="40" w:after="120"/>
      </w:pPr>
      <w:r>
        <w:rPr>
          <w:rFonts w:ascii="Microsoft YaHei" w:hAnsi="Microsoft YaHei" w:eastAsia="SimSun"/>
          <w:b/>
          <w:color w:val="B40000"/>
          <w:sz w:val="23"/>
        </w:rPr>
        <w:t>结论：闭环稳定区间：0&lt;K&lt;10 或 25&lt;K&lt;10000；不稳定区间：10&lt;K&lt;25 或 K&gt;10000。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664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4_re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</w:pPr>
      <w:r>
        <w:rPr>
          <w:rFonts w:ascii="Microsoft YaHei" w:hAnsi="Microsoft YaHei" w:eastAsia="SimSun"/>
          <w:b/>
          <w:color w:val="00468C"/>
          <w:sz w:val="30"/>
        </w:rPr>
        <w:t>5-15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题目：G(s)=100/[s(Ts+1)]，已知相角裕度 γ=36°，求 T 和闭环谐振峰值 Mr。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开环频率特性：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G(jω)=100/[jω(jωT+1)]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幅值和相角分别为：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|G(jω)|=100/[ω sqrt(1+ω^2T^2)]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φ(ω)= -90° - arctan(ωT)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相角裕度定义：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γ = 180° + φ(ωc)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代入 γ=36°：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36° = 180° - 90° - arctan(ωcT)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arctan(ωcT)=54°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ωcT=tan54°≈1.376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又因为 ωc 是增益交叉频率，所以 |G(jωc)|=1：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100/[ωc sqrt(1+(ωcT)^2)] = 1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ωc = 100/sqrt(1+tan^2 54°)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ωc≈58.78 rad/s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于是：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T = tan54°/ωc ≈ 1.376/58.78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T≈0.0234 s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闭环传递函数为：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Φ(s)=G(s)/(1+G(s)) = 100/(Ts^2+s+100)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化成标准二阶系统形式：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Φ(s)=ωn^2/(s^2+2ζωn s+ωn^2)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由 Ts^2+s+100 除以 T 得：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s^2 + (1/T)s + 100/T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ωn^2=100/T，2ζωn=1/T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ζ=1/(20sqrt(T))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代入 T≈0.0234：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ζ≈0.327</w:t>
      </w:r>
    </w:p>
    <w:p>
      <w:pPr>
        <w:spacing w:after="60"/>
        <w:ind w:left="0"/>
      </w:pPr>
      <w:r>
        <w:rPr>
          <w:rFonts w:ascii="Times New Roman" w:hAnsi="Times New Roman" w:eastAsia="SimSun"/>
          <w:b w:val="0"/>
          <w:sz w:val="22"/>
        </w:rPr>
        <w:t>二阶系统谐振峰值公式：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Mr=1/[2ζsqrt(1-ζ^2)]</w:t>
      </w:r>
    </w:p>
    <w:p>
      <w:pPr>
        <w:spacing w:after="40"/>
        <w:ind w:left="504"/>
      </w:pPr>
      <w:r>
        <w:rPr>
          <w:rFonts w:ascii="Consolas" w:hAnsi="Consolas" w:eastAsia="SimSun"/>
          <w:b w:val="0"/>
          <w:sz w:val="21"/>
        </w:rPr>
        <w:t>Mr≈1.62</w:t>
      </w:r>
    </w:p>
    <w:p>
      <w:pPr>
        <w:spacing w:before="40" w:after="120"/>
      </w:pPr>
      <w:r>
        <w:rPr>
          <w:rFonts w:ascii="Microsoft YaHei" w:hAnsi="Microsoft YaHei" w:eastAsia="SimSun"/>
          <w:b/>
          <w:color w:val="B40000"/>
          <w:sz w:val="23"/>
        </w:rPr>
        <w:t>结论：T≈0.0234 s，闭环谐振峰值 Mr≈1.62。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91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5_refer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914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