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799" w:rsidRPr="00947648" w:rsidRDefault="00947648" w:rsidP="00947648">
      <w:pPr>
        <w:jc w:val="center"/>
        <w:rPr>
          <w:b/>
          <w:sz w:val="40"/>
          <w:szCs w:val="40"/>
        </w:rPr>
      </w:pPr>
      <w:r w:rsidRPr="00947648">
        <w:rPr>
          <w:b/>
          <w:sz w:val="40"/>
          <w:szCs w:val="40"/>
        </w:rPr>
        <w:t>Bus Analysis User Manual</w:t>
      </w:r>
    </w:p>
    <w:p w:rsidR="000518B7" w:rsidRDefault="000518B7" w:rsidP="00FA6643">
      <w:pPr>
        <w:pStyle w:val="Heading1"/>
        <w:numPr>
          <w:ilvl w:val="0"/>
          <w:numId w:val="3"/>
        </w:numPr>
        <w:rPr>
          <w:b/>
          <w:color w:val="auto"/>
        </w:rPr>
      </w:pPr>
      <w:r>
        <w:rPr>
          <w:b/>
          <w:color w:val="auto"/>
        </w:rPr>
        <w:t>Introduction</w:t>
      </w:r>
    </w:p>
    <w:p w:rsidR="000518B7" w:rsidRDefault="000518B7" w:rsidP="000518B7">
      <w:r>
        <w:t>Bus Analysis program is used to evaluate and optimize the performance of bus lines. The evaluation is based on equality and DEA. The optimization is based on linear programming by using glpk package.</w:t>
      </w:r>
    </w:p>
    <w:p w:rsidR="00B20979" w:rsidRDefault="00B20979" w:rsidP="000518B7">
      <w:r>
        <w:t>The source files can be found at:</w:t>
      </w:r>
    </w:p>
    <w:p w:rsidR="00B20979" w:rsidRDefault="009F0A0D" w:rsidP="000518B7">
      <w:hyperlink r:id="rId5" w:history="1">
        <w:r w:rsidR="00B20979" w:rsidRPr="00F87C5F">
          <w:rPr>
            <w:rStyle w:val="Hyperlink"/>
          </w:rPr>
          <w:t>https://github.com/rwei5/Transit-Performance</w:t>
        </w:r>
      </w:hyperlink>
    </w:p>
    <w:p w:rsidR="00B20979" w:rsidRDefault="00B20979" w:rsidP="000518B7">
      <w:r>
        <w:t xml:space="preserve">Any input sample file can be found in </w:t>
      </w:r>
    </w:p>
    <w:p w:rsidR="00B20979" w:rsidRDefault="009F0A0D" w:rsidP="000518B7">
      <w:hyperlink r:id="rId6" w:history="1">
        <w:r w:rsidR="00B20979" w:rsidRPr="00F87C5F">
          <w:rPr>
            <w:rStyle w:val="Hyperlink"/>
          </w:rPr>
          <w:t>https://github.com/rwei5/Transit-Performance/tree/master/input</w:t>
        </w:r>
      </w:hyperlink>
    </w:p>
    <w:p w:rsidR="00B20979" w:rsidRPr="000518B7" w:rsidRDefault="00B20979" w:rsidP="000518B7"/>
    <w:p w:rsidR="00947648" w:rsidRPr="000518B7" w:rsidRDefault="000518B7" w:rsidP="00FA6643">
      <w:pPr>
        <w:pStyle w:val="Heading1"/>
        <w:numPr>
          <w:ilvl w:val="0"/>
          <w:numId w:val="3"/>
        </w:numPr>
        <w:rPr>
          <w:b/>
          <w:color w:val="auto"/>
        </w:rPr>
      </w:pPr>
      <w:r w:rsidRPr="000518B7">
        <w:rPr>
          <w:b/>
          <w:color w:val="auto"/>
        </w:rPr>
        <w:t>Prerequisite</w:t>
      </w:r>
    </w:p>
    <w:p w:rsidR="00651619" w:rsidRPr="00651619" w:rsidRDefault="00651619" w:rsidP="000518B7">
      <w:pPr>
        <w:pStyle w:val="ListParagraph"/>
        <w:numPr>
          <w:ilvl w:val="0"/>
          <w:numId w:val="2"/>
        </w:numPr>
      </w:pPr>
      <w:r>
        <w:t>A windows PC</w:t>
      </w:r>
      <w:r w:rsidR="009F0A0D">
        <w:t>, with a screen which horizontal resolution should be no less</w:t>
      </w:r>
      <w:bookmarkStart w:id="0" w:name="_GoBack"/>
      <w:bookmarkEnd w:id="0"/>
      <w:r w:rsidR="009F0A0D">
        <w:t xml:space="preserve"> than 1440.</w:t>
      </w:r>
    </w:p>
    <w:p w:rsidR="000518B7" w:rsidRDefault="000518B7" w:rsidP="000518B7">
      <w:pPr>
        <w:pStyle w:val="ListParagraph"/>
        <w:numPr>
          <w:ilvl w:val="0"/>
          <w:numId w:val="2"/>
        </w:numPr>
      </w:pPr>
      <w:r w:rsidRPr="000518B7">
        <w:rPr>
          <w:b/>
        </w:rPr>
        <w:t>launchBusAnalysis</w:t>
      </w:r>
      <w:r>
        <w:t xml:space="preserve">.exe </w:t>
      </w:r>
    </w:p>
    <w:p w:rsidR="00947648" w:rsidRDefault="000518B7" w:rsidP="000518B7">
      <w:pPr>
        <w:pStyle w:val="ListParagraph"/>
        <w:numPr>
          <w:ilvl w:val="0"/>
          <w:numId w:val="2"/>
        </w:numPr>
      </w:pPr>
      <w:r w:rsidRPr="000518B7">
        <w:rPr>
          <w:b/>
        </w:rPr>
        <w:t>glpk</w:t>
      </w:r>
      <w:r>
        <w:t xml:space="preserve"> package which contains glpsol.exe.</w:t>
      </w:r>
    </w:p>
    <w:p w:rsidR="00DD3411" w:rsidRDefault="00DD3411" w:rsidP="00DD3411"/>
    <w:p w:rsidR="000518B7" w:rsidRDefault="00FA6643" w:rsidP="00FA6643">
      <w:pPr>
        <w:pStyle w:val="Heading1"/>
        <w:numPr>
          <w:ilvl w:val="0"/>
          <w:numId w:val="3"/>
        </w:numPr>
        <w:rPr>
          <w:b/>
          <w:color w:val="auto"/>
        </w:rPr>
      </w:pPr>
      <w:r>
        <w:rPr>
          <w:b/>
          <w:color w:val="auto"/>
        </w:rPr>
        <w:t>How to Use the Software</w:t>
      </w:r>
    </w:p>
    <w:p w:rsidR="00FA6643" w:rsidRPr="00FA6643" w:rsidRDefault="00FA6643" w:rsidP="00FA6643">
      <w:pPr>
        <w:pStyle w:val="Heading1"/>
        <w:numPr>
          <w:ilvl w:val="1"/>
          <w:numId w:val="3"/>
        </w:numPr>
        <w:rPr>
          <w:b/>
          <w:color w:val="auto"/>
        </w:rPr>
      </w:pPr>
      <w:r w:rsidRPr="00FA6643">
        <w:rPr>
          <w:b/>
          <w:color w:val="auto"/>
        </w:rPr>
        <w:t>Launch Main Window</w:t>
      </w:r>
    </w:p>
    <w:p w:rsidR="000518B7" w:rsidRDefault="000518B7" w:rsidP="000518B7">
      <w:r>
        <w:t>The program can be simply launch by double clicking launchBusAnalysis.exe. After that, you can see a window below.</w:t>
      </w:r>
    </w:p>
    <w:p w:rsidR="00FA6643" w:rsidRDefault="00FA6643" w:rsidP="00FA6643">
      <w:pPr>
        <w:keepNext/>
        <w:spacing w:after="0" w:line="240" w:lineRule="auto"/>
        <w:jc w:val="center"/>
      </w:pPr>
      <w:r w:rsidRPr="00FA6643">
        <w:rPr>
          <w:rFonts w:ascii="Times New Roman" w:eastAsia="Times New Roman" w:hAnsi="Times New Roman" w:cs="Times New Roman"/>
          <w:noProof/>
          <w:sz w:val="24"/>
          <w:szCs w:val="24"/>
        </w:rPr>
        <w:drawing>
          <wp:inline distT="0" distB="0" distL="0" distR="0">
            <wp:extent cx="6395582" cy="2241174"/>
            <wp:effectExtent l="0" t="0" r="5715" b="6985"/>
            <wp:docPr id="1" name="Picture 1" descr="C:\Users\james\AppData\Roaming\Tencent\Users\65829958\QQ\WinTemp\RichOle\QTC2SOS~6(CUUO22D1$F[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Roaming\Tencent\Users\65829958\QQ\WinTemp\RichOle\QTC2SOS~6(CUUO22D1$F[8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854" cy="2252833"/>
                    </a:xfrm>
                    <a:prstGeom prst="rect">
                      <a:avLst/>
                    </a:prstGeom>
                    <a:noFill/>
                    <a:ln>
                      <a:noFill/>
                    </a:ln>
                  </pic:spPr>
                </pic:pic>
              </a:graphicData>
            </a:graphic>
          </wp:inline>
        </w:drawing>
      </w:r>
    </w:p>
    <w:p w:rsidR="00FA6643" w:rsidRDefault="00FA6643" w:rsidP="00FA6643">
      <w:pPr>
        <w:pStyle w:val="Caption"/>
        <w:jc w:val="center"/>
      </w:pPr>
      <w:r>
        <w:t xml:space="preserve">Figure </w:t>
      </w:r>
      <w:fldSimple w:instr=" SEQ Figure \* ARABIC ">
        <w:r w:rsidR="008B7714">
          <w:rPr>
            <w:noProof/>
          </w:rPr>
          <w:t>1</w:t>
        </w:r>
      </w:fldSimple>
      <w:r>
        <w:t>. Main window</w:t>
      </w:r>
    </w:p>
    <w:p w:rsidR="00FA6643" w:rsidRPr="00651619" w:rsidRDefault="00651619" w:rsidP="00651619">
      <w:pPr>
        <w:pStyle w:val="Heading1"/>
        <w:numPr>
          <w:ilvl w:val="1"/>
          <w:numId w:val="3"/>
        </w:numPr>
        <w:rPr>
          <w:b/>
          <w:color w:val="auto"/>
        </w:rPr>
      </w:pPr>
      <w:r w:rsidRPr="00651619">
        <w:rPr>
          <w:b/>
          <w:color w:val="auto"/>
        </w:rPr>
        <w:lastRenderedPageBreak/>
        <w:t>Calculate Equality</w:t>
      </w:r>
    </w:p>
    <w:p w:rsidR="00651619" w:rsidRDefault="00E61883" w:rsidP="00FA6643">
      <w:r>
        <w:t>There are two methods to calculate the equality, Overlap and Centroid. Both of the two methods need to fill item 1 to 10.</w:t>
      </w:r>
    </w:p>
    <w:p w:rsidR="0054542E" w:rsidRPr="0054542E" w:rsidRDefault="0054542E" w:rsidP="0054542E">
      <w:pPr>
        <w:pStyle w:val="Heading1"/>
        <w:numPr>
          <w:ilvl w:val="2"/>
          <w:numId w:val="3"/>
        </w:numPr>
        <w:rPr>
          <w:b/>
          <w:color w:val="auto"/>
        </w:rPr>
      </w:pPr>
      <w:r w:rsidRPr="0054542E">
        <w:rPr>
          <w:b/>
          <w:color w:val="auto"/>
        </w:rPr>
        <w:t>Choose Bus Stop Input Shape File</w:t>
      </w:r>
    </w:p>
    <w:p w:rsidR="00FA6643" w:rsidRDefault="009A31B6" w:rsidP="000518B7">
      <w:bookmarkStart w:id="1" w:name="OLE_LINK1"/>
      <w:bookmarkStart w:id="2" w:name="OLE_LINK2"/>
      <w:r>
        <w:t xml:space="preserve">First, click the “1. Browser” button and choose the bus stop input shape file, e.g. </w:t>
      </w:r>
      <w:r w:rsidRPr="009A31B6">
        <w:t>BusStops_UTA.shp</w:t>
      </w:r>
      <w:r>
        <w:t>.</w:t>
      </w:r>
    </w:p>
    <w:p w:rsidR="005428E4" w:rsidRDefault="009A31B6" w:rsidP="000518B7">
      <w:r>
        <w:t xml:space="preserve">Then click the “2. Setting” button to choose the field in the shape file which can represent the stop id. </w:t>
      </w:r>
    </w:p>
    <w:p w:rsidR="009A31B6" w:rsidRDefault="009A31B6" w:rsidP="000518B7">
      <w:r>
        <w:t>Like the figure below.</w:t>
      </w:r>
    </w:p>
    <w:bookmarkEnd w:id="1"/>
    <w:bookmarkEnd w:id="2"/>
    <w:p w:rsidR="009A31B6" w:rsidRDefault="009A31B6" w:rsidP="009A31B6">
      <w:pPr>
        <w:keepNext/>
        <w:spacing w:after="0" w:line="240" w:lineRule="auto"/>
        <w:jc w:val="center"/>
      </w:pPr>
      <w:r w:rsidRPr="009A31B6">
        <w:rPr>
          <w:rFonts w:ascii="Times New Roman" w:eastAsia="Times New Roman" w:hAnsi="Times New Roman" w:cs="Times New Roman"/>
          <w:noProof/>
          <w:sz w:val="24"/>
          <w:szCs w:val="24"/>
        </w:rPr>
        <w:drawing>
          <wp:inline distT="0" distB="0" distL="0" distR="0">
            <wp:extent cx="1627094" cy="2127738"/>
            <wp:effectExtent l="0" t="0" r="0" b="6350"/>
            <wp:docPr id="3" name="Picture 3" descr="C:\Users\james\AppData\Roaming\Tencent\Users\65829958\QQ\WinTemp\RichOle\$96]CJGD3@UMJCKMO[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AppData\Roaming\Tencent\Users\65829958\QQ\WinTemp\RichOle\$96]CJGD3@UMJCKMO[2$$`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815" cy="2131296"/>
                    </a:xfrm>
                    <a:prstGeom prst="rect">
                      <a:avLst/>
                    </a:prstGeom>
                    <a:noFill/>
                    <a:ln>
                      <a:noFill/>
                    </a:ln>
                  </pic:spPr>
                </pic:pic>
              </a:graphicData>
            </a:graphic>
          </wp:inline>
        </w:drawing>
      </w:r>
    </w:p>
    <w:p w:rsidR="009A31B6" w:rsidRPr="009A31B6" w:rsidRDefault="009A31B6" w:rsidP="009A31B6">
      <w:pPr>
        <w:pStyle w:val="Caption"/>
        <w:jc w:val="center"/>
        <w:rPr>
          <w:rFonts w:ascii="Times New Roman" w:eastAsia="Times New Roman" w:hAnsi="Times New Roman" w:cs="Times New Roman"/>
          <w:sz w:val="24"/>
          <w:szCs w:val="24"/>
        </w:rPr>
      </w:pPr>
      <w:r>
        <w:t xml:space="preserve">Figure </w:t>
      </w:r>
      <w:fldSimple w:instr=" SEQ Figure \* ARABIC ">
        <w:r w:rsidR="008B7714">
          <w:rPr>
            <w:noProof/>
          </w:rPr>
          <w:t>2</w:t>
        </w:r>
      </w:fldSimple>
      <w:r>
        <w:t>. Select stop id</w:t>
      </w:r>
    </w:p>
    <w:p w:rsidR="009A31B6" w:rsidRPr="009A31B6" w:rsidRDefault="009A31B6" w:rsidP="009A31B6">
      <w:r w:rsidRPr="009A31B6">
        <w:t>Fin</w:t>
      </w:r>
      <w:r>
        <w:t>ally, click “Set” -&gt; “Done”.</w:t>
      </w:r>
    </w:p>
    <w:p w:rsidR="009A31B6" w:rsidRPr="009A31B6" w:rsidRDefault="009A31B6" w:rsidP="009A31B6">
      <w:pPr>
        <w:pStyle w:val="Heading1"/>
        <w:numPr>
          <w:ilvl w:val="2"/>
          <w:numId w:val="3"/>
        </w:numPr>
        <w:rPr>
          <w:b/>
          <w:color w:val="auto"/>
        </w:rPr>
      </w:pPr>
      <w:r w:rsidRPr="009A31B6">
        <w:rPr>
          <w:b/>
          <w:color w:val="auto"/>
        </w:rPr>
        <w:t>Choose Block Input Shape File</w:t>
      </w:r>
    </w:p>
    <w:p w:rsidR="009A31B6" w:rsidRDefault="009A31B6" w:rsidP="009A31B6">
      <w:bookmarkStart w:id="3" w:name="OLE_LINK3"/>
      <w:bookmarkStart w:id="4" w:name="OLE_LINK4"/>
      <w:r>
        <w:t xml:space="preserve">First, click the “3. Browser” button and choose the block input shape file, e.g. </w:t>
      </w:r>
      <w:r w:rsidRPr="009A31B6">
        <w:t>UT_blck_grp_2010.shp</w:t>
      </w:r>
      <w:r>
        <w:t>.</w:t>
      </w:r>
    </w:p>
    <w:p w:rsidR="005428E4" w:rsidRDefault="009A31B6" w:rsidP="009A31B6">
      <w:r>
        <w:t xml:space="preserve">Then click the “4. Setting” button to choose the field in the shape file which can represent the population id. </w:t>
      </w:r>
    </w:p>
    <w:p w:rsidR="009A31B6" w:rsidRDefault="009A31B6" w:rsidP="009A31B6">
      <w:r>
        <w:t>Like the figure below.</w:t>
      </w:r>
      <w:r w:rsidR="005428E4">
        <w:t xml:space="preserve"> The example chooses the “Age” as the population field, but others such as “Race”, “Poverty” are also acceptable.</w:t>
      </w:r>
    </w:p>
    <w:bookmarkEnd w:id="3"/>
    <w:bookmarkEnd w:id="4"/>
    <w:p w:rsidR="005428E4" w:rsidRDefault="005428E4" w:rsidP="005428E4">
      <w:pPr>
        <w:keepNext/>
        <w:spacing w:after="0" w:line="240" w:lineRule="auto"/>
        <w:jc w:val="center"/>
      </w:pPr>
      <w:r w:rsidRPr="005428E4">
        <w:rPr>
          <w:rFonts w:ascii="Times New Roman" w:eastAsia="Times New Roman" w:hAnsi="Times New Roman" w:cs="Times New Roman"/>
          <w:noProof/>
          <w:sz w:val="24"/>
          <w:szCs w:val="24"/>
        </w:rPr>
        <w:drawing>
          <wp:inline distT="0" distB="0" distL="0" distR="0">
            <wp:extent cx="1401188" cy="1875986"/>
            <wp:effectExtent l="0" t="0" r="8890" b="0"/>
            <wp:docPr id="4" name="Picture 4" descr="C:\Users\james\AppData\Roaming\Tencent\Users\65829958\QQ\WinTemp\RichOle\{D55_(2NU6P]B29OQSAA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AppData\Roaming\Tencent\Users\65829958\QQ\WinTemp\RichOle\{D55_(2NU6P]B29OQSAAW)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720" cy="1886070"/>
                    </a:xfrm>
                    <a:prstGeom prst="rect">
                      <a:avLst/>
                    </a:prstGeom>
                    <a:noFill/>
                    <a:ln>
                      <a:noFill/>
                    </a:ln>
                  </pic:spPr>
                </pic:pic>
              </a:graphicData>
            </a:graphic>
          </wp:inline>
        </w:drawing>
      </w:r>
    </w:p>
    <w:p w:rsidR="005428E4" w:rsidRPr="005428E4" w:rsidRDefault="005428E4" w:rsidP="005428E4">
      <w:pPr>
        <w:pStyle w:val="Caption"/>
        <w:jc w:val="center"/>
        <w:rPr>
          <w:rFonts w:ascii="Times New Roman" w:eastAsia="Times New Roman" w:hAnsi="Times New Roman" w:cs="Times New Roman"/>
          <w:sz w:val="24"/>
          <w:szCs w:val="24"/>
        </w:rPr>
      </w:pPr>
      <w:r>
        <w:t xml:space="preserve">Figure </w:t>
      </w:r>
      <w:fldSimple w:instr=" SEQ Figure \* ARABIC ">
        <w:r w:rsidR="008B7714">
          <w:rPr>
            <w:noProof/>
          </w:rPr>
          <w:t>3</w:t>
        </w:r>
      </w:fldSimple>
      <w:r>
        <w:t>. Select population id</w:t>
      </w:r>
    </w:p>
    <w:p w:rsidR="005428E4" w:rsidRPr="009A31B6" w:rsidRDefault="005428E4" w:rsidP="005428E4">
      <w:r w:rsidRPr="009A31B6">
        <w:lastRenderedPageBreak/>
        <w:t>Fin</w:t>
      </w:r>
      <w:r>
        <w:t>ally, click “Set” -&gt; “Done”.</w:t>
      </w:r>
    </w:p>
    <w:p w:rsidR="009A31B6" w:rsidRPr="00454E23" w:rsidRDefault="00454E23" w:rsidP="00454E23">
      <w:pPr>
        <w:pStyle w:val="Heading1"/>
        <w:numPr>
          <w:ilvl w:val="2"/>
          <w:numId w:val="3"/>
        </w:numPr>
        <w:rPr>
          <w:b/>
          <w:color w:val="auto"/>
        </w:rPr>
      </w:pPr>
      <w:r w:rsidRPr="00454E23">
        <w:rPr>
          <w:b/>
          <w:color w:val="auto"/>
        </w:rPr>
        <w:t>Choose Bus Routes Input Shape File</w:t>
      </w:r>
    </w:p>
    <w:p w:rsidR="00953E45" w:rsidRDefault="00953E45" w:rsidP="00953E45">
      <w:bookmarkStart w:id="5" w:name="OLE_LINK5"/>
      <w:r>
        <w:t xml:space="preserve">First, click the “5. Browser” button and choose the bus routes input shape file, e.g. </w:t>
      </w:r>
      <w:r w:rsidRPr="00953E45">
        <w:t>BusRoutes_UTA.shp</w:t>
      </w:r>
      <w:r>
        <w:t>.</w:t>
      </w:r>
    </w:p>
    <w:p w:rsidR="00953E45" w:rsidRDefault="00953E45" w:rsidP="00953E45">
      <w:r>
        <w:t xml:space="preserve">Then click the “6. Setting” button to choose the field in the shape file which can represent the bus line id. </w:t>
      </w:r>
    </w:p>
    <w:p w:rsidR="00953E45" w:rsidRDefault="00953E45" w:rsidP="00953E45">
      <w:r>
        <w:t xml:space="preserve">Like the figure below. </w:t>
      </w:r>
    </w:p>
    <w:bookmarkEnd w:id="5"/>
    <w:p w:rsidR="0080669D" w:rsidRDefault="0080669D" w:rsidP="0080669D">
      <w:pPr>
        <w:keepNext/>
        <w:spacing w:after="0" w:line="240" w:lineRule="auto"/>
        <w:jc w:val="center"/>
      </w:pPr>
      <w:r w:rsidRPr="0080669D">
        <w:rPr>
          <w:rFonts w:ascii="Times New Roman" w:eastAsia="Times New Roman" w:hAnsi="Times New Roman" w:cs="Times New Roman"/>
          <w:noProof/>
          <w:sz w:val="24"/>
          <w:szCs w:val="24"/>
        </w:rPr>
        <w:drawing>
          <wp:inline distT="0" distB="0" distL="0" distR="0">
            <wp:extent cx="1411930" cy="1916918"/>
            <wp:effectExtent l="0" t="0" r="0" b="7620"/>
            <wp:docPr id="5" name="Picture 5" descr="C:\Users\james\AppData\Roaming\Tencent\Users\65829958\QQ\WinTemp\RichOle\8YXOME3JQMX3B3PI6P0I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AppData\Roaming\Tencent\Users\65829958\QQ\WinTemp\RichOle\8YXOME3JQMX3B3PI6P0IEV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591" cy="1927319"/>
                    </a:xfrm>
                    <a:prstGeom prst="rect">
                      <a:avLst/>
                    </a:prstGeom>
                    <a:noFill/>
                    <a:ln>
                      <a:noFill/>
                    </a:ln>
                  </pic:spPr>
                </pic:pic>
              </a:graphicData>
            </a:graphic>
          </wp:inline>
        </w:drawing>
      </w:r>
    </w:p>
    <w:p w:rsidR="0080669D" w:rsidRPr="0080669D" w:rsidRDefault="0080669D" w:rsidP="0080669D">
      <w:pPr>
        <w:pStyle w:val="Caption"/>
        <w:jc w:val="center"/>
        <w:rPr>
          <w:rFonts w:ascii="Times New Roman" w:eastAsia="Times New Roman" w:hAnsi="Times New Roman" w:cs="Times New Roman"/>
          <w:sz w:val="24"/>
          <w:szCs w:val="24"/>
        </w:rPr>
      </w:pPr>
      <w:r>
        <w:t xml:space="preserve">Figure </w:t>
      </w:r>
      <w:fldSimple w:instr=" SEQ Figure \* ARABIC ">
        <w:r w:rsidR="008B7714">
          <w:rPr>
            <w:noProof/>
          </w:rPr>
          <w:t>4</w:t>
        </w:r>
      </w:fldSimple>
      <w:r>
        <w:t>. Select bus line id</w:t>
      </w:r>
    </w:p>
    <w:p w:rsidR="0080669D" w:rsidRPr="009A31B6" w:rsidRDefault="0080669D" w:rsidP="0080669D">
      <w:r w:rsidRPr="009A31B6">
        <w:t>Fin</w:t>
      </w:r>
      <w:r>
        <w:t>ally, click “Set” -&gt; “Done”.</w:t>
      </w:r>
    </w:p>
    <w:p w:rsidR="00454E23" w:rsidRPr="0069252D" w:rsidRDefault="0069252D" w:rsidP="0069252D">
      <w:pPr>
        <w:pStyle w:val="Heading1"/>
        <w:numPr>
          <w:ilvl w:val="2"/>
          <w:numId w:val="3"/>
        </w:numPr>
        <w:rPr>
          <w:b/>
          <w:color w:val="auto"/>
        </w:rPr>
      </w:pPr>
      <w:r w:rsidRPr="0069252D">
        <w:rPr>
          <w:b/>
          <w:color w:val="auto"/>
        </w:rPr>
        <w:t>Choose GTFS files</w:t>
      </w:r>
    </w:p>
    <w:p w:rsidR="0069252D" w:rsidRDefault="0069252D" w:rsidP="000518B7">
      <w:r>
        <w:t>Click buttons “7. Browser”, “8. Browser” and “9. Browser” to choose GTFS routes.txt, stop times.txt and trips.txt.</w:t>
      </w:r>
    </w:p>
    <w:p w:rsidR="00454E23" w:rsidRPr="0069252D" w:rsidRDefault="0069252D" w:rsidP="0069252D">
      <w:pPr>
        <w:pStyle w:val="Heading1"/>
        <w:numPr>
          <w:ilvl w:val="2"/>
          <w:numId w:val="3"/>
        </w:numPr>
        <w:rPr>
          <w:b/>
          <w:color w:val="auto"/>
        </w:rPr>
      </w:pPr>
      <w:r w:rsidRPr="0069252D">
        <w:rPr>
          <w:b/>
          <w:color w:val="auto"/>
        </w:rPr>
        <w:t>Choose Output folder</w:t>
      </w:r>
    </w:p>
    <w:p w:rsidR="009A31B6" w:rsidRDefault="0069252D" w:rsidP="000518B7">
      <w:r>
        <w:t>Click button “10. Browser” to choose the output folder. The</w:t>
      </w:r>
      <w:r w:rsidR="008D20A1">
        <w:t xml:space="preserve"> result</w:t>
      </w:r>
      <w:r>
        <w:t xml:space="preserve"> files of calculating equality </w:t>
      </w:r>
      <w:r w:rsidR="008D20A1">
        <w:t xml:space="preserve">(cal_equality.json and equality_csv.csv) </w:t>
      </w:r>
      <w:r>
        <w:t>will be generated in the output folder.</w:t>
      </w:r>
    </w:p>
    <w:p w:rsidR="009E5EBC" w:rsidRPr="009E5EBC" w:rsidRDefault="009E5EBC" w:rsidP="009E5EBC">
      <w:pPr>
        <w:pStyle w:val="Heading1"/>
        <w:numPr>
          <w:ilvl w:val="2"/>
          <w:numId w:val="3"/>
        </w:numPr>
        <w:rPr>
          <w:b/>
          <w:color w:val="auto"/>
        </w:rPr>
      </w:pPr>
      <w:r w:rsidRPr="009E5EBC">
        <w:rPr>
          <w:b/>
          <w:color w:val="auto"/>
        </w:rPr>
        <w:t>Calculate the Results</w:t>
      </w:r>
    </w:p>
    <w:p w:rsidR="009A31B6" w:rsidRDefault="009E5EBC" w:rsidP="000518B7">
      <w:r>
        <w:t>There are two methods to generate the results. If you want to use Overlap method, just click the “Ca</w:t>
      </w:r>
      <w:r w:rsidR="00633D3A">
        <w:t>l</w:t>
      </w:r>
      <w:r>
        <w:t>culate Overlap” button. If you want to use Centroid method, just click the “Ca</w:t>
      </w:r>
      <w:r w:rsidR="00633D3A">
        <w:t>l</w:t>
      </w:r>
      <w:r>
        <w:t>culate Centroid” button.</w:t>
      </w:r>
    </w:p>
    <w:p w:rsidR="009E5EBC" w:rsidRDefault="009E5EBC" w:rsidP="000518B7">
      <w:r>
        <w:t xml:space="preserve">After clicking the button, a window will appear to indicate that it may take a long time to calculate, especially for Overlap method. Therefore, do </w:t>
      </w:r>
      <w:r w:rsidRPr="009E5EBC">
        <w:rPr>
          <w:b/>
        </w:rPr>
        <w:t>NOT</w:t>
      </w:r>
      <w:r>
        <w:t xml:space="preserve"> click any button until the window shows finished.</w:t>
      </w:r>
    </w:p>
    <w:p w:rsidR="000A72EF" w:rsidRPr="000A72EF" w:rsidRDefault="000A72EF" w:rsidP="000A72EF">
      <w:pPr>
        <w:pStyle w:val="Heading1"/>
        <w:numPr>
          <w:ilvl w:val="1"/>
          <w:numId w:val="3"/>
        </w:numPr>
        <w:rPr>
          <w:b/>
          <w:color w:val="auto"/>
        </w:rPr>
      </w:pPr>
      <w:r w:rsidRPr="000A72EF">
        <w:rPr>
          <w:b/>
          <w:color w:val="auto"/>
        </w:rPr>
        <w:t xml:space="preserve">Calculate </w:t>
      </w:r>
      <w:r w:rsidR="00B25F90">
        <w:rPr>
          <w:b/>
          <w:color w:val="auto"/>
        </w:rPr>
        <w:t>Operational Efficiency</w:t>
      </w:r>
    </w:p>
    <w:p w:rsidR="00B25F90" w:rsidRDefault="00B25F90" w:rsidP="006633F2">
      <w:pPr>
        <w:pStyle w:val="Heading1"/>
        <w:numPr>
          <w:ilvl w:val="2"/>
          <w:numId w:val="3"/>
        </w:numPr>
        <w:rPr>
          <w:b/>
          <w:color w:val="auto"/>
        </w:rPr>
      </w:pPr>
      <w:r>
        <w:rPr>
          <w:b/>
          <w:color w:val="auto"/>
        </w:rPr>
        <w:t>Choose Output Folder</w:t>
      </w:r>
    </w:p>
    <w:p w:rsidR="00B25F90" w:rsidRPr="00B25F90" w:rsidRDefault="00B25F90" w:rsidP="00B25F90">
      <w:r>
        <w:t>See 3.2.5.</w:t>
      </w:r>
    </w:p>
    <w:p w:rsidR="000A72EF" w:rsidRPr="006633F2" w:rsidRDefault="006633F2" w:rsidP="006633F2">
      <w:pPr>
        <w:pStyle w:val="Heading1"/>
        <w:numPr>
          <w:ilvl w:val="2"/>
          <w:numId w:val="3"/>
        </w:numPr>
        <w:rPr>
          <w:b/>
          <w:color w:val="auto"/>
        </w:rPr>
      </w:pPr>
      <w:r w:rsidRPr="006633F2">
        <w:rPr>
          <w:b/>
          <w:color w:val="auto"/>
        </w:rPr>
        <w:lastRenderedPageBreak/>
        <w:t>Choose DEA Input Excel File</w:t>
      </w:r>
    </w:p>
    <w:p w:rsidR="00633D3A" w:rsidRDefault="00633D3A" w:rsidP="00633D3A">
      <w:r>
        <w:t xml:space="preserve">First, click the “11. Browser” button and choose the bus routes input shape file, e.g. </w:t>
      </w:r>
      <w:r w:rsidRPr="00633D3A">
        <w:t>DEA_input_dataset.xlsx</w:t>
      </w:r>
      <w:r>
        <w:t>.</w:t>
      </w:r>
    </w:p>
    <w:p w:rsidR="00633D3A" w:rsidRDefault="00633D3A" w:rsidP="00633D3A">
      <w:r>
        <w:t xml:space="preserve">Then click the “12. Setting” button to choose the field in the shape file which can represent the bus line id, input fields and output fields. </w:t>
      </w:r>
    </w:p>
    <w:p w:rsidR="00633D3A" w:rsidRDefault="00633D3A" w:rsidP="00633D3A">
      <w:r>
        <w:t>Like the figure</w:t>
      </w:r>
      <w:r w:rsidR="00241FC5">
        <w:t>s</w:t>
      </w:r>
      <w:r>
        <w:t xml:space="preserve"> below. </w:t>
      </w:r>
    </w:p>
    <w:p w:rsidR="00277136" w:rsidRDefault="00277136" w:rsidP="00241FC5">
      <w:pPr>
        <w:pStyle w:val="ListParagraph"/>
        <w:numPr>
          <w:ilvl w:val="0"/>
          <w:numId w:val="5"/>
        </w:numPr>
      </w:pPr>
      <w:r>
        <w:t>Select bus line field, the click “Set” below.</w:t>
      </w:r>
    </w:p>
    <w:p w:rsidR="00277136" w:rsidRDefault="00277136" w:rsidP="00633D3A"/>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139755" cy="1295138"/>
            <wp:effectExtent l="0" t="0" r="0" b="635"/>
            <wp:docPr id="6" name="Picture 6" descr="C:\Users\james\AppData\Roaming\Tencent\Users\65829958\QQ\WinTemp\RichOle\0)CO){RLPY2~]ZX$S%]{O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AppData\Roaming\Tencent\Users\65829958\QQ\WinTemp\RichOle\0)CO){RLPY2~]ZX$S%]{O9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321" cy="1310007"/>
                    </a:xfrm>
                    <a:prstGeom prst="rect">
                      <a:avLst/>
                    </a:prstGeom>
                    <a:noFill/>
                    <a:ln>
                      <a:noFill/>
                    </a:ln>
                  </pic:spPr>
                </pic:pic>
              </a:graphicData>
            </a:graphic>
          </wp:inline>
        </w:drawing>
      </w:r>
    </w:p>
    <w:p w:rsidR="00277136" w:rsidRDefault="00277136" w:rsidP="00277136">
      <w:pPr>
        <w:pStyle w:val="Caption"/>
        <w:jc w:val="center"/>
      </w:pPr>
      <w:r>
        <w:t xml:space="preserve">Figure </w:t>
      </w:r>
      <w:fldSimple w:instr=" SEQ Figure \* ARABIC ">
        <w:r w:rsidR="008B7714">
          <w:rPr>
            <w:noProof/>
          </w:rPr>
          <w:t>5</w:t>
        </w:r>
      </w:fldSimple>
      <w:r>
        <w:t>. Select bus line id</w:t>
      </w:r>
    </w:p>
    <w:p w:rsidR="00277136" w:rsidRDefault="00277136" w:rsidP="00241FC5">
      <w:pPr>
        <w:pStyle w:val="ListParagraph"/>
        <w:numPr>
          <w:ilvl w:val="0"/>
          <w:numId w:val="5"/>
        </w:numPr>
      </w:pPr>
      <w:r>
        <w:t>Select input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9815" cy="1223889"/>
            <wp:effectExtent l="0" t="0" r="0" b="0"/>
            <wp:docPr id="7" name="Picture 7" descr="C:\Users\james\AppData\Roaming\Tencent\Users\65829958\QQ\WinTemp\RichOle\}ENCG{]$JL3ES5QL9OA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AppData\Roaming\Tencent\Users\65829958\QQ\WinTemp\RichOle\}ENCG{]$JL3ES5QL9OAZP)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504" cy="1229702"/>
                    </a:xfrm>
                    <a:prstGeom prst="rect">
                      <a:avLst/>
                    </a:prstGeom>
                    <a:noFill/>
                    <a:ln>
                      <a:noFill/>
                    </a:ln>
                  </pic:spPr>
                </pic:pic>
              </a:graphicData>
            </a:graphic>
          </wp:inline>
        </w:drawing>
      </w:r>
    </w:p>
    <w:p w:rsidR="00277136" w:rsidRDefault="00277136" w:rsidP="00277136">
      <w:pPr>
        <w:pStyle w:val="Caption"/>
        <w:jc w:val="center"/>
      </w:pPr>
      <w:r>
        <w:t xml:space="preserve">Figure </w:t>
      </w:r>
      <w:fldSimple w:instr=" SEQ Figure \* ARABIC ">
        <w:r w:rsidR="008B7714">
          <w:rPr>
            <w:noProof/>
          </w:rPr>
          <w:t>6</w:t>
        </w:r>
      </w:fldSimple>
      <w:r>
        <w:t>. Select input fields</w:t>
      </w:r>
    </w:p>
    <w:p w:rsidR="00277136" w:rsidRDefault="00277136" w:rsidP="00241FC5">
      <w:pPr>
        <w:pStyle w:val="ListParagraph"/>
        <w:numPr>
          <w:ilvl w:val="0"/>
          <w:numId w:val="5"/>
        </w:numPr>
      </w:pPr>
      <w:r>
        <w:t>Select output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3368" cy="1276260"/>
            <wp:effectExtent l="0" t="0" r="5080" b="635"/>
            <wp:docPr id="8" name="Picture 8" descr="C:\Users\james\AppData\Roaming\Tencent\Users\65829958\QQ\WinTemp\RichOle\``WMB77_@VSRPAG0_%H)N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AppData\Roaming\Tencent\Users\65829958\QQ\WinTemp\RichOle\``WMB77_@VSRPAG0_%H)NZ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4011" cy="1289217"/>
                    </a:xfrm>
                    <a:prstGeom prst="rect">
                      <a:avLst/>
                    </a:prstGeom>
                    <a:noFill/>
                    <a:ln>
                      <a:noFill/>
                    </a:ln>
                  </pic:spPr>
                </pic:pic>
              </a:graphicData>
            </a:graphic>
          </wp:inline>
        </w:drawing>
      </w:r>
    </w:p>
    <w:p w:rsidR="00277136" w:rsidRPr="00277136" w:rsidRDefault="00277136" w:rsidP="00277136">
      <w:pPr>
        <w:pStyle w:val="Caption"/>
        <w:jc w:val="center"/>
        <w:rPr>
          <w:rFonts w:ascii="Times New Roman" w:eastAsia="Times New Roman" w:hAnsi="Times New Roman" w:cs="Times New Roman"/>
          <w:sz w:val="24"/>
          <w:szCs w:val="24"/>
        </w:rPr>
      </w:pPr>
      <w:r>
        <w:t xml:space="preserve">Figure </w:t>
      </w:r>
      <w:fldSimple w:instr=" SEQ Figure \* ARABIC ">
        <w:r w:rsidR="008B7714">
          <w:rPr>
            <w:noProof/>
          </w:rPr>
          <w:t>7</w:t>
        </w:r>
      </w:fldSimple>
      <w:r>
        <w:t>. Select output fields</w:t>
      </w:r>
    </w:p>
    <w:p w:rsidR="006633F2" w:rsidRDefault="0003319F" w:rsidP="0003319F">
      <w:pPr>
        <w:pStyle w:val="ListParagraph"/>
        <w:numPr>
          <w:ilvl w:val="0"/>
          <w:numId w:val="5"/>
        </w:numPr>
      </w:pPr>
      <w:r>
        <w:t>Click “Done” button.</w:t>
      </w:r>
    </w:p>
    <w:p w:rsidR="00277136" w:rsidRPr="00B25F90" w:rsidRDefault="00B25F90" w:rsidP="00B25F90">
      <w:pPr>
        <w:pStyle w:val="Heading1"/>
        <w:numPr>
          <w:ilvl w:val="2"/>
          <w:numId w:val="3"/>
        </w:numPr>
        <w:rPr>
          <w:b/>
          <w:color w:val="auto"/>
        </w:rPr>
      </w:pPr>
      <w:r w:rsidRPr="00B25F90">
        <w:rPr>
          <w:b/>
          <w:color w:val="auto"/>
        </w:rPr>
        <w:lastRenderedPageBreak/>
        <w:t>Calculate the Results</w:t>
      </w:r>
    </w:p>
    <w:p w:rsidR="00B25F90" w:rsidRDefault="00B25F90" w:rsidP="000518B7">
      <w:r>
        <w:t>Click “Calculate Operational Efficiency” button to generate the results. The result files of DEA (cal_dea.json and cal_dea.csv) will be generated in output folder.</w:t>
      </w:r>
    </w:p>
    <w:p w:rsidR="00277136" w:rsidRPr="00B918D4" w:rsidRDefault="00B918D4" w:rsidP="00B918D4">
      <w:pPr>
        <w:pStyle w:val="Heading1"/>
        <w:numPr>
          <w:ilvl w:val="1"/>
          <w:numId w:val="3"/>
        </w:numPr>
        <w:rPr>
          <w:b/>
          <w:color w:val="auto"/>
        </w:rPr>
      </w:pPr>
      <w:r w:rsidRPr="00B918D4">
        <w:rPr>
          <w:b/>
          <w:color w:val="auto"/>
        </w:rPr>
        <w:t>Optimization</w:t>
      </w:r>
    </w:p>
    <w:p w:rsidR="00B918D4" w:rsidRPr="00B134B7" w:rsidRDefault="00B134B7" w:rsidP="00B134B7">
      <w:pPr>
        <w:pStyle w:val="Heading1"/>
        <w:numPr>
          <w:ilvl w:val="2"/>
          <w:numId w:val="3"/>
        </w:numPr>
        <w:rPr>
          <w:b/>
          <w:color w:val="auto"/>
        </w:rPr>
      </w:pPr>
      <w:r w:rsidRPr="00B134B7">
        <w:rPr>
          <w:b/>
          <w:color w:val="auto"/>
        </w:rPr>
        <w:t>Choose Input Shape Files</w:t>
      </w:r>
    </w:p>
    <w:p w:rsidR="00B134B7" w:rsidRDefault="00B134B7" w:rsidP="000518B7">
      <w:r>
        <w:t>See 3.2.2 and 3.2.3.</w:t>
      </w:r>
    </w:p>
    <w:p w:rsidR="00B134B7" w:rsidRPr="00B134B7" w:rsidRDefault="00B134B7" w:rsidP="00B134B7">
      <w:pPr>
        <w:pStyle w:val="Heading1"/>
        <w:numPr>
          <w:ilvl w:val="2"/>
          <w:numId w:val="3"/>
        </w:numPr>
        <w:rPr>
          <w:b/>
          <w:color w:val="auto"/>
        </w:rPr>
      </w:pPr>
      <w:r w:rsidRPr="00B134B7">
        <w:rPr>
          <w:b/>
          <w:color w:val="auto"/>
        </w:rPr>
        <w:t>Choose Output folder</w:t>
      </w:r>
    </w:p>
    <w:p w:rsidR="00B918D4" w:rsidRDefault="00B134B7" w:rsidP="000518B7">
      <w:r>
        <w:t>See 3.2.5.</w:t>
      </w:r>
    </w:p>
    <w:p w:rsidR="00277136" w:rsidRPr="00B134B7" w:rsidRDefault="00B134B7" w:rsidP="00B134B7">
      <w:pPr>
        <w:pStyle w:val="Heading1"/>
        <w:numPr>
          <w:ilvl w:val="2"/>
          <w:numId w:val="3"/>
        </w:numPr>
        <w:rPr>
          <w:b/>
          <w:color w:val="auto"/>
        </w:rPr>
      </w:pPr>
      <w:r w:rsidRPr="00B134B7">
        <w:rPr>
          <w:b/>
          <w:color w:val="auto"/>
        </w:rPr>
        <w:t>Choose Equality Output JSON file</w:t>
      </w:r>
    </w:p>
    <w:p w:rsidR="00277136" w:rsidRDefault="00B134B7" w:rsidP="000518B7">
      <w:r>
        <w:t>Click button “13. Browser” to choose the “cal_equality.json”, which is the result of 3.2.6.</w:t>
      </w:r>
    </w:p>
    <w:p w:rsidR="00B134B7" w:rsidRPr="00B134B7" w:rsidRDefault="00B134B7" w:rsidP="00B134B7">
      <w:pPr>
        <w:pStyle w:val="Heading1"/>
        <w:numPr>
          <w:ilvl w:val="2"/>
          <w:numId w:val="3"/>
        </w:numPr>
        <w:rPr>
          <w:b/>
          <w:color w:val="auto"/>
        </w:rPr>
      </w:pPr>
      <w:r w:rsidRPr="00B134B7">
        <w:rPr>
          <w:b/>
          <w:color w:val="auto"/>
        </w:rPr>
        <w:t>Choose Operational Efficiency JSON file</w:t>
      </w:r>
    </w:p>
    <w:p w:rsidR="00B134B7" w:rsidRDefault="00B134B7" w:rsidP="00B134B7">
      <w:r>
        <w:t>Click button “14. Browser” to choose the “cal_dea.json”, which is the result of 3.3.3.</w:t>
      </w:r>
    </w:p>
    <w:p w:rsidR="00277136" w:rsidRPr="00A64BBB" w:rsidRDefault="00A64BBB" w:rsidP="00A64BBB">
      <w:pPr>
        <w:pStyle w:val="Heading1"/>
        <w:numPr>
          <w:ilvl w:val="2"/>
          <w:numId w:val="3"/>
        </w:numPr>
        <w:rPr>
          <w:b/>
          <w:color w:val="auto"/>
        </w:rPr>
      </w:pPr>
      <w:r w:rsidRPr="00A64BBB">
        <w:rPr>
          <w:b/>
          <w:color w:val="auto"/>
        </w:rPr>
        <w:t>Choose GLPSOL Binary file</w:t>
      </w:r>
    </w:p>
    <w:p w:rsidR="000A72EF" w:rsidRDefault="00A64BBB" w:rsidP="000518B7">
      <w:r>
        <w:t>Click button “15. Browser” to choose the “glpsol.exe”, which is in glpk package, e.g. “</w:t>
      </w:r>
      <w:r w:rsidRPr="00A64BBB">
        <w:t>winglpk-4.61\glpk-4.61\w64</w:t>
      </w:r>
      <w:r>
        <w:t>\glpsol.exe”. If your system is 32-bit, please choose “winglpk-4.61\glpk-4.61\w32\glpsol.exe”.</w:t>
      </w:r>
    </w:p>
    <w:p w:rsidR="00A64BBB" w:rsidRPr="00A64BBB" w:rsidRDefault="00A64BBB" w:rsidP="00A64BBB">
      <w:pPr>
        <w:pStyle w:val="Heading1"/>
        <w:numPr>
          <w:ilvl w:val="2"/>
          <w:numId w:val="3"/>
        </w:numPr>
        <w:rPr>
          <w:b/>
          <w:color w:val="auto"/>
        </w:rPr>
      </w:pPr>
      <w:r w:rsidRPr="00A64BBB">
        <w:rPr>
          <w:b/>
          <w:color w:val="auto"/>
        </w:rPr>
        <w:t>Choose Output Rank Folder</w:t>
      </w:r>
    </w:p>
    <w:p w:rsidR="000A72EF" w:rsidRDefault="00A64BBB" w:rsidP="000518B7">
      <w:r>
        <w:t>Click button “16. Browser” to choose the output rank folder, which is used to store the results of optimization.</w:t>
      </w:r>
    </w:p>
    <w:p w:rsidR="005741D3" w:rsidRPr="005741D3" w:rsidRDefault="008E4B5B" w:rsidP="005741D3">
      <w:pPr>
        <w:pStyle w:val="Heading1"/>
        <w:numPr>
          <w:ilvl w:val="2"/>
          <w:numId w:val="3"/>
        </w:numPr>
        <w:rPr>
          <w:b/>
          <w:color w:val="auto"/>
        </w:rPr>
      </w:pPr>
      <w:r>
        <w:rPr>
          <w:b/>
          <w:color w:val="auto"/>
        </w:rPr>
        <w:t>Do O</w:t>
      </w:r>
      <w:r w:rsidR="005741D3" w:rsidRPr="005741D3">
        <w:rPr>
          <w:b/>
          <w:color w:val="auto"/>
        </w:rPr>
        <w:t>ptimization</w:t>
      </w:r>
    </w:p>
    <w:p w:rsidR="000A72EF" w:rsidRDefault="005741D3" w:rsidP="000518B7">
      <w:r>
        <w:t>Click button “Do Optimization” to run optimization.</w:t>
      </w:r>
    </w:p>
    <w:p w:rsidR="005741D3" w:rsidRDefault="005741D3" w:rsidP="000518B7">
      <w:r>
        <w:t>Then a window below will appear.</w:t>
      </w:r>
    </w:p>
    <w:p w:rsidR="005741D3" w:rsidRDefault="005741D3" w:rsidP="005741D3">
      <w:pPr>
        <w:keepNext/>
        <w:jc w:val="center"/>
      </w:pPr>
      <w:r>
        <w:rPr>
          <w:noProof/>
        </w:rPr>
        <w:lastRenderedPageBreak/>
        <w:drawing>
          <wp:inline distT="0" distB="0" distL="0" distR="0" wp14:anchorId="0EFE375B" wp14:editId="196469A9">
            <wp:extent cx="2620108" cy="199055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258" cy="1992187"/>
                    </a:xfrm>
                    <a:prstGeom prst="rect">
                      <a:avLst/>
                    </a:prstGeom>
                  </pic:spPr>
                </pic:pic>
              </a:graphicData>
            </a:graphic>
          </wp:inline>
        </w:drawing>
      </w:r>
    </w:p>
    <w:p w:rsidR="005741D3" w:rsidRDefault="005741D3" w:rsidP="005741D3">
      <w:pPr>
        <w:pStyle w:val="Caption"/>
        <w:jc w:val="center"/>
      </w:pPr>
      <w:r>
        <w:t xml:space="preserve">Figure </w:t>
      </w:r>
      <w:fldSimple w:instr=" SEQ Figure \* ARABIC ">
        <w:r w:rsidR="008B7714">
          <w:rPr>
            <w:noProof/>
          </w:rPr>
          <w:t>8</w:t>
        </w:r>
      </w:fldSimple>
      <w:r>
        <w:t>. Optimizing</w:t>
      </w:r>
    </w:p>
    <w:p w:rsidR="000A72EF" w:rsidRDefault="005741D3" w:rsidP="000518B7">
      <w:r>
        <w:t>Do NOT click any button or combo</w:t>
      </w:r>
      <w:r w:rsidR="008B7714">
        <w:t xml:space="preserve"> </w:t>
      </w:r>
      <w:r>
        <w:t>box until it finished.</w:t>
      </w:r>
      <w:r w:rsidR="008B7714">
        <w:t xml:space="preserve"> If it finished, you can see the window below. Then click the combo box to choose the remaining lines you wish.</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2403231" cy="1653957"/>
            <wp:effectExtent l="0" t="0" r="0" b="3810"/>
            <wp:docPr id="10" name="Picture 10" descr="C:\Users\james\AppData\Roaming\Tencent\Users\65829958\QQ\WinTemp\RichOle\E_8`F_KZA8`MZ~M(N`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AppData\Roaming\Tencent\Users\65829958\QQ\WinTemp\RichOle\E_8`F_KZA8`MZ~M(N`N[}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967" cy="1665475"/>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fldSimple w:instr=" SEQ Figure \* ARABIC ">
        <w:r>
          <w:rPr>
            <w:noProof/>
          </w:rPr>
          <w:t>9</w:t>
        </w:r>
      </w:fldSimple>
      <w:r>
        <w:t>. Optimization finished</w:t>
      </w:r>
    </w:p>
    <w:p w:rsidR="000A72EF" w:rsidRDefault="008B7714" w:rsidP="000518B7">
      <w:r>
        <w:t>Then you can see a window below, which is the result of the remaining bus lines. Each red circle is a result due to different operational efficiency score and disadvantage population served.</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5438970" cy="2178858"/>
            <wp:effectExtent l="0" t="0" r="0" b="0"/>
            <wp:docPr id="11" name="Picture 11" descr="C:\Users\james\AppData\Roaming\Tencent\Users\65829958\QQ\WinTemp\RichOle\8VGWCF3AQZ[TJ72{9HS60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AppData\Roaming\Tencent\Users\65829958\QQ\WinTemp\RichOle\8VGWCF3AQZ[TJ72{9HS60C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6492" cy="2181871"/>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fldSimple w:instr=" SEQ Figure \* ARABIC ">
        <w:r>
          <w:rPr>
            <w:noProof/>
          </w:rPr>
          <w:t>10</w:t>
        </w:r>
      </w:fldSimple>
      <w:r>
        <w:t>. Results of remaining bus lines</w:t>
      </w:r>
    </w:p>
    <w:p w:rsidR="008B7714" w:rsidRDefault="008B7714" w:rsidP="000518B7">
      <w:r>
        <w:t>In the figure above, you can click any red circle to see the map view according to selected bus lines and block group. But if you have clicked a circle, do NOT click a circle again before the chart of previous clicking appeared.</w:t>
      </w:r>
    </w:p>
    <w:p w:rsidR="00186748" w:rsidRPr="00186748" w:rsidRDefault="00186748" w:rsidP="00186748">
      <w:pPr>
        <w:pStyle w:val="Heading1"/>
        <w:numPr>
          <w:ilvl w:val="2"/>
          <w:numId w:val="3"/>
        </w:numPr>
        <w:rPr>
          <w:b/>
          <w:color w:val="auto"/>
        </w:rPr>
      </w:pPr>
      <w:r w:rsidRPr="00186748">
        <w:rPr>
          <w:b/>
          <w:color w:val="auto"/>
        </w:rPr>
        <w:lastRenderedPageBreak/>
        <w:t>View Results</w:t>
      </w:r>
    </w:p>
    <w:p w:rsidR="000A72EF" w:rsidRDefault="00186748" w:rsidP="000518B7">
      <w:r>
        <w:t>If you have done an optimization once, you can just click the “View” button to see the previous results without calculating.</w:t>
      </w:r>
    </w:p>
    <w:p w:rsidR="00186748" w:rsidRDefault="00186748" w:rsidP="000518B7">
      <w:r>
        <w:t>But before click the “View” button, please make sure:</w:t>
      </w:r>
    </w:p>
    <w:p w:rsidR="00186748" w:rsidRDefault="00186748" w:rsidP="00186748">
      <w:pPr>
        <w:pStyle w:val="ListParagraph"/>
        <w:numPr>
          <w:ilvl w:val="0"/>
          <w:numId w:val="6"/>
        </w:numPr>
      </w:pPr>
      <w:r>
        <w:t>You have done an optimization before</w:t>
      </w:r>
    </w:p>
    <w:p w:rsidR="00186748" w:rsidRDefault="00186748" w:rsidP="00186748">
      <w:pPr>
        <w:pStyle w:val="ListParagraph"/>
        <w:numPr>
          <w:ilvl w:val="0"/>
          <w:numId w:val="6"/>
        </w:numPr>
      </w:pPr>
      <w:r>
        <w:t>Fill the item 3 ~ 6 (see 3.2.2 and 3.2.3), item 10 (see 3.2.5), item 13 ~ 14 (see 3.4.3 and 3.4.4) and item 16 (see 3.4.6).</w:t>
      </w:r>
    </w:p>
    <w:p w:rsidR="00186748" w:rsidRDefault="00186748" w:rsidP="000518B7"/>
    <w:p w:rsidR="000A72EF" w:rsidRPr="000518B7" w:rsidRDefault="000A72EF" w:rsidP="000518B7"/>
    <w:p w:rsidR="000518B7" w:rsidRDefault="000518B7" w:rsidP="000518B7">
      <w:pPr>
        <w:pStyle w:val="ListParagraph"/>
        <w:ind w:left="360"/>
      </w:pPr>
    </w:p>
    <w:sectPr w:rsidR="0005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07FA"/>
    <w:multiLevelType w:val="hybridMultilevel"/>
    <w:tmpl w:val="52921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0FE5"/>
    <w:multiLevelType w:val="hybridMultilevel"/>
    <w:tmpl w:val="0478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F36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CA0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FA0D26"/>
    <w:multiLevelType w:val="hybridMultilevel"/>
    <w:tmpl w:val="3AAC61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48"/>
    <w:rsid w:val="0003319F"/>
    <w:rsid w:val="000518B7"/>
    <w:rsid w:val="000A72EF"/>
    <w:rsid w:val="00186748"/>
    <w:rsid w:val="001A2941"/>
    <w:rsid w:val="00241FC5"/>
    <w:rsid w:val="00277136"/>
    <w:rsid w:val="00454E23"/>
    <w:rsid w:val="005428E4"/>
    <w:rsid w:val="0054542E"/>
    <w:rsid w:val="005741D3"/>
    <w:rsid w:val="00582799"/>
    <w:rsid w:val="00633D3A"/>
    <w:rsid w:val="00651619"/>
    <w:rsid w:val="006633F2"/>
    <w:rsid w:val="006765B5"/>
    <w:rsid w:val="0069252D"/>
    <w:rsid w:val="0080669D"/>
    <w:rsid w:val="008B7714"/>
    <w:rsid w:val="008D20A1"/>
    <w:rsid w:val="008E4B5B"/>
    <w:rsid w:val="00947648"/>
    <w:rsid w:val="00953E45"/>
    <w:rsid w:val="009A31B6"/>
    <w:rsid w:val="009E5EBC"/>
    <w:rsid w:val="009F0A0D"/>
    <w:rsid w:val="00A64BBB"/>
    <w:rsid w:val="00B134B7"/>
    <w:rsid w:val="00B20979"/>
    <w:rsid w:val="00B25F90"/>
    <w:rsid w:val="00B918D4"/>
    <w:rsid w:val="00DD3411"/>
    <w:rsid w:val="00E61883"/>
    <w:rsid w:val="00FA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63E71-87DD-4B42-9402-AAB3EB7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1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8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18B7"/>
    <w:pPr>
      <w:ind w:left="720"/>
      <w:contextualSpacing/>
    </w:pPr>
  </w:style>
  <w:style w:type="paragraph" w:styleId="Caption">
    <w:name w:val="caption"/>
    <w:basedOn w:val="Normal"/>
    <w:next w:val="Normal"/>
    <w:uiPriority w:val="35"/>
    <w:unhideWhenUsed/>
    <w:qFormat/>
    <w:rsid w:val="00FA66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94009">
      <w:bodyDiv w:val="1"/>
      <w:marLeft w:val="0"/>
      <w:marRight w:val="0"/>
      <w:marTop w:val="0"/>
      <w:marBottom w:val="0"/>
      <w:divBdr>
        <w:top w:val="none" w:sz="0" w:space="0" w:color="auto"/>
        <w:left w:val="none" w:sz="0" w:space="0" w:color="auto"/>
        <w:bottom w:val="none" w:sz="0" w:space="0" w:color="auto"/>
        <w:right w:val="none" w:sz="0" w:space="0" w:color="auto"/>
      </w:divBdr>
      <w:divsChild>
        <w:div w:id="147400961">
          <w:marLeft w:val="0"/>
          <w:marRight w:val="0"/>
          <w:marTop w:val="0"/>
          <w:marBottom w:val="0"/>
          <w:divBdr>
            <w:top w:val="none" w:sz="0" w:space="0" w:color="auto"/>
            <w:left w:val="none" w:sz="0" w:space="0" w:color="auto"/>
            <w:bottom w:val="none" w:sz="0" w:space="0" w:color="auto"/>
            <w:right w:val="none" w:sz="0" w:space="0" w:color="auto"/>
          </w:divBdr>
        </w:div>
      </w:divsChild>
    </w:div>
    <w:div w:id="307395647">
      <w:bodyDiv w:val="1"/>
      <w:marLeft w:val="0"/>
      <w:marRight w:val="0"/>
      <w:marTop w:val="0"/>
      <w:marBottom w:val="0"/>
      <w:divBdr>
        <w:top w:val="none" w:sz="0" w:space="0" w:color="auto"/>
        <w:left w:val="none" w:sz="0" w:space="0" w:color="auto"/>
        <w:bottom w:val="none" w:sz="0" w:space="0" w:color="auto"/>
        <w:right w:val="none" w:sz="0" w:space="0" w:color="auto"/>
      </w:divBdr>
      <w:divsChild>
        <w:div w:id="1416853409">
          <w:marLeft w:val="0"/>
          <w:marRight w:val="0"/>
          <w:marTop w:val="0"/>
          <w:marBottom w:val="0"/>
          <w:divBdr>
            <w:top w:val="none" w:sz="0" w:space="0" w:color="auto"/>
            <w:left w:val="none" w:sz="0" w:space="0" w:color="auto"/>
            <w:bottom w:val="none" w:sz="0" w:space="0" w:color="auto"/>
            <w:right w:val="none" w:sz="0" w:space="0" w:color="auto"/>
          </w:divBdr>
        </w:div>
      </w:divsChild>
    </w:div>
    <w:div w:id="322665602">
      <w:bodyDiv w:val="1"/>
      <w:marLeft w:val="0"/>
      <w:marRight w:val="0"/>
      <w:marTop w:val="0"/>
      <w:marBottom w:val="0"/>
      <w:divBdr>
        <w:top w:val="none" w:sz="0" w:space="0" w:color="auto"/>
        <w:left w:val="none" w:sz="0" w:space="0" w:color="auto"/>
        <w:bottom w:val="none" w:sz="0" w:space="0" w:color="auto"/>
        <w:right w:val="none" w:sz="0" w:space="0" w:color="auto"/>
      </w:divBdr>
      <w:divsChild>
        <w:div w:id="1322779181">
          <w:marLeft w:val="0"/>
          <w:marRight w:val="0"/>
          <w:marTop w:val="0"/>
          <w:marBottom w:val="0"/>
          <w:divBdr>
            <w:top w:val="none" w:sz="0" w:space="0" w:color="auto"/>
            <w:left w:val="none" w:sz="0" w:space="0" w:color="auto"/>
            <w:bottom w:val="none" w:sz="0" w:space="0" w:color="auto"/>
            <w:right w:val="none" w:sz="0" w:space="0" w:color="auto"/>
          </w:divBdr>
        </w:div>
      </w:divsChild>
    </w:div>
    <w:div w:id="646013429">
      <w:bodyDiv w:val="1"/>
      <w:marLeft w:val="0"/>
      <w:marRight w:val="0"/>
      <w:marTop w:val="0"/>
      <w:marBottom w:val="0"/>
      <w:divBdr>
        <w:top w:val="none" w:sz="0" w:space="0" w:color="auto"/>
        <w:left w:val="none" w:sz="0" w:space="0" w:color="auto"/>
        <w:bottom w:val="none" w:sz="0" w:space="0" w:color="auto"/>
        <w:right w:val="none" w:sz="0" w:space="0" w:color="auto"/>
      </w:divBdr>
      <w:divsChild>
        <w:div w:id="85545360">
          <w:marLeft w:val="0"/>
          <w:marRight w:val="0"/>
          <w:marTop w:val="0"/>
          <w:marBottom w:val="0"/>
          <w:divBdr>
            <w:top w:val="none" w:sz="0" w:space="0" w:color="auto"/>
            <w:left w:val="none" w:sz="0" w:space="0" w:color="auto"/>
            <w:bottom w:val="none" w:sz="0" w:space="0" w:color="auto"/>
            <w:right w:val="none" w:sz="0" w:space="0" w:color="auto"/>
          </w:divBdr>
        </w:div>
      </w:divsChild>
    </w:div>
    <w:div w:id="719935051">
      <w:bodyDiv w:val="1"/>
      <w:marLeft w:val="0"/>
      <w:marRight w:val="0"/>
      <w:marTop w:val="0"/>
      <w:marBottom w:val="0"/>
      <w:divBdr>
        <w:top w:val="none" w:sz="0" w:space="0" w:color="auto"/>
        <w:left w:val="none" w:sz="0" w:space="0" w:color="auto"/>
        <w:bottom w:val="none" w:sz="0" w:space="0" w:color="auto"/>
        <w:right w:val="none" w:sz="0" w:space="0" w:color="auto"/>
      </w:divBdr>
      <w:divsChild>
        <w:div w:id="1974403563">
          <w:marLeft w:val="0"/>
          <w:marRight w:val="0"/>
          <w:marTop w:val="0"/>
          <w:marBottom w:val="0"/>
          <w:divBdr>
            <w:top w:val="none" w:sz="0" w:space="0" w:color="auto"/>
            <w:left w:val="none" w:sz="0" w:space="0" w:color="auto"/>
            <w:bottom w:val="none" w:sz="0" w:space="0" w:color="auto"/>
            <w:right w:val="none" w:sz="0" w:space="0" w:color="auto"/>
          </w:divBdr>
        </w:div>
      </w:divsChild>
    </w:div>
    <w:div w:id="968435545">
      <w:bodyDiv w:val="1"/>
      <w:marLeft w:val="0"/>
      <w:marRight w:val="0"/>
      <w:marTop w:val="0"/>
      <w:marBottom w:val="0"/>
      <w:divBdr>
        <w:top w:val="none" w:sz="0" w:space="0" w:color="auto"/>
        <w:left w:val="none" w:sz="0" w:space="0" w:color="auto"/>
        <w:bottom w:val="none" w:sz="0" w:space="0" w:color="auto"/>
        <w:right w:val="none" w:sz="0" w:space="0" w:color="auto"/>
      </w:divBdr>
      <w:divsChild>
        <w:div w:id="1042486318">
          <w:marLeft w:val="0"/>
          <w:marRight w:val="0"/>
          <w:marTop w:val="0"/>
          <w:marBottom w:val="0"/>
          <w:divBdr>
            <w:top w:val="none" w:sz="0" w:space="0" w:color="auto"/>
            <w:left w:val="none" w:sz="0" w:space="0" w:color="auto"/>
            <w:bottom w:val="none" w:sz="0" w:space="0" w:color="auto"/>
            <w:right w:val="none" w:sz="0" w:space="0" w:color="auto"/>
          </w:divBdr>
        </w:div>
      </w:divsChild>
    </w:div>
    <w:div w:id="1013995035">
      <w:bodyDiv w:val="1"/>
      <w:marLeft w:val="0"/>
      <w:marRight w:val="0"/>
      <w:marTop w:val="0"/>
      <w:marBottom w:val="0"/>
      <w:divBdr>
        <w:top w:val="none" w:sz="0" w:space="0" w:color="auto"/>
        <w:left w:val="none" w:sz="0" w:space="0" w:color="auto"/>
        <w:bottom w:val="none" w:sz="0" w:space="0" w:color="auto"/>
        <w:right w:val="none" w:sz="0" w:space="0" w:color="auto"/>
      </w:divBdr>
      <w:divsChild>
        <w:div w:id="1008294813">
          <w:marLeft w:val="0"/>
          <w:marRight w:val="0"/>
          <w:marTop w:val="0"/>
          <w:marBottom w:val="0"/>
          <w:divBdr>
            <w:top w:val="none" w:sz="0" w:space="0" w:color="auto"/>
            <w:left w:val="none" w:sz="0" w:space="0" w:color="auto"/>
            <w:bottom w:val="none" w:sz="0" w:space="0" w:color="auto"/>
            <w:right w:val="none" w:sz="0" w:space="0" w:color="auto"/>
          </w:divBdr>
        </w:div>
      </w:divsChild>
    </w:div>
    <w:div w:id="1283726664">
      <w:bodyDiv w:val="1"/>
      <w:marLeft w:val="0"/>
      <w:marRight w:val="0"/>
      <w:marTop w:val="0"/>
      <w:marBottom w:val="0"/>
      <w:divBdr>
        <w:top w:val="none" w:sz="0" w:space="0" w:color="auto"/>
        <w:left w:val="none" w:sz="0" w:space="0" w:color="auto"/>
        <w:bottom w:val="none" w:sz="0" w:space="0" w:color="auto"/>
        <w:right w:val="none" w:sz="0" w:space="0" w:color="auto"/>
      </w:divBdr>
      <w:divsChild>
        <w:div w:id="1336616327">
          <w:marLeft w:val="0"/>
          <w:marRight w:val="0"/>
          <w:marTop w:val="0"/>
          <w:marBottom w:val="0"/>
          <w:divBdr>
            <w:top w:val="none" w:sz="0" w:space="0" w:color="auto"/>
            <w:left w:val="none" w:sz="0" w:space="0" w:color="auto"/>
            <w:bottom w:val="none" w:sz="0" w:space="0" w:color="auto"/>
            <w:right w:val="none" w:sz="0" w:space="0" w:color="auto"/>
          </w:divBdr>
        </w:div>
      </w:divsChild>
    </w:div>
    <w:div w:id="1887057544">
      <w:bodyDiv w:val="1"/>
      <w:marLeft w:val="0"/>
      <w:marRight w:val="0"/>
      <w:marTop w:val="0"/>
      <w:marBottom w:val="0"/>
      <w:divBdr>
        <w:top w:val="none" w:sz="0" w:space="0" w:color="auto"/>
        <w:left w:val="none" w:sz="0" w:space="0" w:color="auto"/>
        <w:bottom w:val="none" w:sz="0" w:space="0" w:color="auto"/>
        <w:right w:val="none" w:sz="0" w:space="0" w:color="auto"/>
      </w:divBdr>
      <w:divsChild>
        <w:div w:id="317727632">
          <w:marLeft w:val="0"/>
          <w:marRight w:val="0"/>
          <w:marTop w:val="0"/>
          <w:marBottom w:val="0"/>
          <w:divBdr>
            <w:top w:val="none" w:sz="0" w:space="0" w:color="auto"/>
            <w:left w:val="none" w:sz="0" w:space="0" w:color="auto"/>
            <w:bottom w:val="none" w:sz="0" w:space="0" w:color="auto"/>
            <w:right w:val="none" w:sz="0" w:space="0" w:color="auto"/>
          </w:divBdr>
        </w:div>
      </w:divsChild>
    </w:div>
    <w:div w:id="1892496262">
      <w:bodyDiv w:val="1"/>
      <w:marLeft w:val="0"/>
      <w:marRight w:val="0"/>
      <w:marTop w:val="0"/>
      <w:marBottom w:val="0"/>
      <w:divBdr>
        <w:top w:val="none" w:sz="0" w:space="0" w:color="auto"/>
        <w:left w:val="none" w:sz="0" w:space="0" w:color="auto"/>
        <w:bottom w:val="none" w:sz="0" w:space="0" w:color="auto"/>
        <w:right w:val="none" w:sz="0" w:space="0" w:color="auto"/>
      </w:divBdr>
      <w:divsChild>
        <w:div w:id="57648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wei5/Transit-Performance/tree/master/input" TargetMode="External"/><Relationship Id="rId11" Type="http://schemas.openxmlformats.org/officeDocument/2006/relationships/image" Target="media/image5.png"/><Relationship Id="rId5" Type="http://schemas.openxmlformats.org/officeDocument/2006/relationships/hyperlink" Target="https://github.com/rwei5/Transit-Performanc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mu</dc:creator>
  <cp:keywords/>
  <dc:description/>
  <cp:lastModifiedBy>yongjian mu</cp:lastModifiedBy>
  <cp:revision>34</cp:revision>
  <dcterms:created xsi:type="dcterms:W3CDTF">2017-04-30T20:54:00Z</dcterms:created>
  <dcterms:modified xsi:type="dcterms:W3CDTF">2017-05-01T04:18:00Z</dcterms:modified>
</cp:coreProperties>
</file>