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Regression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Liming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10/22/2017</w:t>
      </w:r>
    </w:p>
    <w:p>
      <w:pPr>
        <w:pStyle w:val="Heading1"/>
      </w:pPr>
      <w:bookmarkStart w:id="21" w:name="mpg-models"/>
      <w:bookmarkEnd w:id="21"/>
      <w:r>
        <w:rPr>
          <w:rStyle w:val="VerbatimChar"/>
        </w:rPr>
        <w:t xml:space="preserve">mpg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for our first two models and Table 1 shows the results.</w:t>
      </w:r>
    </w:p>
    <w:p>
      <w:pPr>
        <w:pStyle w:val="TableCaption"/>
      </w:pPr>
      <w:r>
        <w:t xml:space="preserve">Table 1. OLS regression for mileage</w:t>
      </w:r>
    </w:p>
    <w:tbl xmlns:w="http://schemas.openxmlformats.org/wordprocessingml/2006/main">
      <w:tblPr xmlns:w="http://schemas.openxmlformats.org/wordprocessingml/2006/main">
        <w:tblStyle w:val="TableNormal"/>
        <w:tblW w:type="pct" w:w="0.0"/>
        <w:tblLook w:firstRow="1"/>
        <w:tblCaption w:val="Table 1. OLS regression for mileage"/>
      </w:tblPr>
      <w:tblGrid>
        <w:gridCol w:w="1208"/>
        <w:gridCol w:w="1029"/>
        <w:gridCol w:w="1029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1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37.29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(1.71)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-5.34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-3.19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(0.76)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(0.41)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Adj.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  <w:sz w:val="19"/>
                <w:szCs w:val="19"/>
                <w:vertAlign w:val="superscript"/>
              </w:rPr>
              <w:t>***</w:t>
            </w:r>
            <w:r>
              <w:rPr>
                <w:rFonts w:eastAsia="Times New Roman"/>
                <w:sz w:val="19"/>
                <w:szCs w:val="19"/>
              </w:rPr>
              <w:t xml:space="preserve">p &lt; 0.001,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**</w:t>
            </w:r>
            <w:r>
              <w:rPr>
                <w:rFonts w:eastAsia="Times New Roman"/>
                <w:sz w:val="19"/>
                <w:szCs w:val="19"/>
              </w:rPr>
              <w:t xml:space="preserve">p &lt; 0.01,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</w:t>
            </w:r>
            <w:r>
              <w:rPr>
                <w:rFonts w:eastAsia="Times New Roman"/>
                <w:sz w:val="19"/>
                <w:szCs w:val="19"/>
              </w:rPr>
              <w:t>p &lt; 0.05</w:t>
            </w:r>
          </w:p>
        </w:tc>
      </w:tr>
    </w:tbl>
    <w:p>
      <w:pPr>
        <w:pStyle w:val="Heading1"/>
      </w:pPr>
      <w:bookmarkStart w:id="22" w:name="hp-models"/>
      <w:bookmarkEnd w:id="22"/>
      <w:r>
        <w:rPr>
          <w:rStyle w:val="VerbatimChar"/>
        </w:rPr>
        <w:t xml:space="preserve">hp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for our last two models and Table 2 shows the results.</w:t>
      </w:r>
    </w:p>
    <w:p>
      <w:pPr>
        <w:pStyle w:val="TableCaption"/>
      </w:pPr>
      <w:r>
        <w:t xml:space="preserve">Table 2. OLS regression for horse power</w:t>
      </w:r>
    </w:p>
    <w:tbl xmlns:w="http://schemas.openxmlformats.org/wordprocessingml/2006/main">
      <w:tblPr xmlns:w="http://schemas.openxmlformats.org/wordprocessingml/2006/main">
        <w:tblStyle w:val="TableNormal"/>
        <w:tblW w:type="pct" w:w="0.0"/>
        <w:tblLook w:firstRow="1"/>
        <w:tblCaption w:val="Table 1. OLS regression for mileage"/>
      </w:tblPr>
      <w:tblGrid>
        <w:gridCol w:w="1208"/>
        <w:gridCol w:w="1029"/>
        <w:gridCol w:w="1029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1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37.29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(1.71)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-5.34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-3.19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(0.76)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(0.41)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Adj.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68586B">
            <w:pPr>
              <w:rPr>
                <w:rFonts w:eastAsia="Times New Roman"/>
              </w:rPr>
            </w:pPr>
            <w:r>
              <w:rPr>
                <w:rFonts w:eastAsia="Times New Roman"/>
                <w:sz w:val="19"/>
                <w:szCs w:val="19"/>
                <w:vertAlign w:val="superscript"/>
              </w:rPr>
              <w:t>***</w:t>
            </w:r>
            <w:r>
              <w:rPr>
                <w:rFonts w:eastAsia="Times New Roman"/>
                <w:sz w:val="19"/>
                <w:szCs w:val="19"/>
              </w:rPr>
              <w:t xml:space="preserve">p &lt; 0.001,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**</w:t>
            </w:r>
            <w:r>
              <w:rPr>
                <w:rFonts w:eastAsia="Times New Roman"/>
                <w:sz w:val="19"/>
                <w:szCs w:val="19"/>
              </w:rPr>
              <w:t xml:space="preserve">p &lt; 0.01,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</w:t>
            </w:r>
            <w:r>
              <w:rPr>
                <w:rFonts w:eastAsia="Times New Roman"/>
                <w:sz w:val="19"/>
                <w:szCs w:val="19"/>
              </w:rPr>
              <w:t>p &lt; 0.05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6b30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 with Regression Tables</dc:title>
  <dc:creator>Liming Wang</dc:creator>
  <dcterms:created xsi:type="dcterms:W3CDTF">2017-10-24T18:19:21Z</dcterms:created>
  <dcterms:modified xsi:type="dcterms:W3CDTF">2017-10-24T18:19:21Z</dcterms:modified>
</cp:coreProperties>
</file>