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9D5" w:rsidRDefault="00DD09D5" w:rsidP="00DD09D5">
      <w:pPr>
        <w:jc w:val="center"/>
        <w:rPr>
          <w:rFonts w:ascii="Times New Roman" w:eastAsiaTheme="minorEastAsia" w:hAnsi="Times New Roman" w:cs="Times New Roman"/>
          <w:b/>
          <w:sz w:val="32"/>
          <w:szCs w:val="24"/>
        </w:rPr>
      </w:pPr>
      <w:r w:rsidRPr="00DD09D5">
        <w:rPr>
          <w:rFonts w:ascii="Times New Roman" w:eastAsiaTheme="minorEastAsia" w:hAnsi="Times New Roman" w:cs="Times New Roman"/>
          <w:b/>
          <w:sz w:val="32"/>
          <w:szCs w:val="24"/>
        </w:rPr>
        <w:t>Check cluster-based calculation process</w:t>
      </w:r>
    </w:p>
    <w:p w:rsidR="00DD09D5" w:rsidRPr="00DD09D5" w:rsidRDefault="00DD09D5" w:rsidP="00DD09D5">
      <w:pPr>
        <w:jc w:val="center"/>
        <w:rPr>
          <w:rFonts w:ascii="Times New Roman" w:eastAsiaTheme="minorEastAsia" w:hAnsi="Times New Roman" w:cs="Times New Roman"/>
          <w:b/>
          <w:sz w:val="32"/>
          <w:szCs w:val="24"/>
        </w:rPr>
      </w:pPr>
    </w:p>
    <w:p w:rsidR="00DD09D5" w:rsidRPr="00DD09D5" w:rsidRDefault="00C358B0" w:rsidP="00DD09D5">
      <w:pPr>
        <w:rPr>
          <w:rFonts w:ascii="Times New Roman" w:hAnsi="Times New Roman" w:cs="Times New Roman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Cs w:val="20"/>
                </w:rPr>
                <m:t>WeightedTime</m:t>
              </m:r>
            </m:e>
            <m:sub>
              <m:r>
                <w:rPr>
                  <w:rFonts w:ascii="Cambria Math" w:hAnsi="Cambria Math" w:cs="Times New Roman"/>
                  <w:szCs w:val="20"/>
                </w:rPr>
                <m:t>pikj</m:t>
              </m:r>
            </m:sub>
          </m:sSub>
          <m:r>
            <w:rPr>
              <w:rFonts w:ascii="Cambria Math" w:hAnsi="Cambria Math" w:cs="Times New Roman"/>
              <w:szCs w:val="20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Cs w:val="20"/>
                </w:rPr>
                <m:t>j∈center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Time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mtkj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Trips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pimkj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/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0"/>
                    </w:rPr>
                    <m:t>j∈center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Trips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0"/>
                        </w:rPr>
                        <m:t>pimkj</m:t>
                      </m:r>
                    </m:sub>
                  </m:sSub>
                </m:e>
              </m:nary>
            </m:e>
          </m:nary>
        </m:oMath>
      </m:oMathPara>
    </w:p>
    <w:p w:rsidR="00DD09D5" w:rsidRPr="00DD09D5" w:rsidRDefault="00C358B0" w:rsidP="00DD09D5">
      <w:pPr>
        <w:rPr>
          <w:rFonts w:ascii="Times New Roman" w:hAnsi="Times New Roman" w:cs="Times New Roman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Cs w:val="20"/>
                </w:rPr>
                <m:t>WeightedDistance</m:t>
              </m:r>
            </m:e>
            <m:sub>
              <m:r>
                <w:rPr>
                  <w:rFonts w:ascii="Cambria Math" w:hAnsi="Cambria Math" w:cs="Times New Roman"/>
                  <w:szCs w:val="20"/>
                </w:rPr>
                <m:t>pikj</m:t>
              </m:r>
            </m:sub>
          </m:sSub>
          <m:r>
            <w:rPr>
              <w:rFonts w:ascii="Cambria Math" w:hAnsi="Cambria Math" w:cs="Times New Roman"/>
              <w:szCs w:val="20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Cs w:val="20"/>
                </w:rPr>
                <m:t>j∈center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Distance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mtkj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Trips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pimkj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/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0"/>
                    </w:rPr>
                    <m:t>j∈center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Trips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0"/>
                        </w:rPr>
                        <m:t>pimkj</m:t>
                      </m:r>
                    </m:sub>
                  </m:sSub>
                </m:e>
              </m:nary>
            </m:e>
          </m:nary>
        </m:oMath>
      </m:oMathPara>
    </w:p>
    <w:p w:rsidR="00DD09D5" w:rsidRDefault="00DD09D5" w:rsidP="00DD09D5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2616D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Because travel time does not differ by income group, the weighted time depends on the </w:t>
      </w:r>
      <w:r w:rsidRPr="00BE386D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distribution</w:t>
      </w:r>
      <w:r w:rsidRPr="002616D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of trips among TAZs of centers. </w:t>
      </w:r>
    </w:p>
    <w:p w:rsidR="00AA3820" w:rsidRPr="00BE59AC" w:rsidRDefault="00F0299B" w:rsidP="00F0299B">
      <w:pPr>
        <w:pStyle w:val="Style1"/>
      </w:pPr>
      <w:r w:rsidRPr="00BE59AC">
        <w:t>Trip distribution</w:t>
      </w:r>
    </w:p>
    <w:p w:rsidR="00B4396F" w:rsidRPr="00BE59AC" w:rsidRDefault="00BE59AC" w:rsidP="00B4396F">
      <w:pPr>
        <w:rPr>
          <w:rFonts w:ascii="Times New Roman" w:hAnsi="Times New Roman" w:cs="Times New Roman"/>
          <w:b/>
          <w:sz w:val="24"/>
        </w:rPr>
      </w:pPr>
      <w:r w:rsidRPr="00BE59AC">
        <w:rPr>
          <w:rFonts w:ascii="Times New Roman" w:hAnsi="Times New Roman" w:cs="Times New Roman"/>
          <w:b/>
          <w:sz w:val="24"/>
        </w:rPr>
        <w:t xml:space="preserve">Table 1 Ratio between trips of different income groups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4396F" w:rsidRPr="00BE59AC" w:rsidTr="00C663F4">
        <w:tc>
          <w:tcPr>
            <w:tcW w:w="2337" w:type="dxa"/>
          </w:tcPr>
          <w:p w:rsidR="00B4396F" w:rsidRPr="00BE59AC" w:rsidRDefault="00B4396F" w:rsidP="00F0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3" w:type="dxa"/>
            <w:gridSpan w:val="3"/>
          </w:tcPr>
          <w:p w:rsidR="00B4396F" w:rsidRPr="00BE59AC" w:rsidRDefault="00B4396F" w:rsidP="00B439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9AC">
              <w:rPr>
                <w:rFonts w:ascii="Times New Roman" w:hAnsi="Times New Roman" w:cs="Times New Roman"/>
                <w:sz w:val="24"/>
                <w:szCs w:val="24"/>
              </w:rPr>
              <w:t>Ratio between income groups</w:t>
            </w:r>
          </w:p>
        </w:tc>
      </w:tr>
      <w:tr w:rsidR="00B4396F" w:rsidRPr="00BE59AC" w:rsidTr="00B4396F">
        <w:tc>
          <w:tcPr>
            <w:tcW w:w="2337" w:type="dxa"/>
          </w:tcPr>
          <w:p w:rsidR="00B4396F" w:rsidRPr="00BE59AC" w:rsidRDefault="00B4396F" w:rsidP="00F0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9AC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2337" w:type="dxa"/>
          </w:tcPr>
          <w:p w:rsidR="00B4396F" w:rsidRPr="00BE59AC" w:rsidRDefault="00B4396F" w:rsidP="00F0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59AC">
              <w:rPr>
                <w:rFonts w:ascii="Times New Roman" w:hAnsi="Times New Roman" w:cs="Times New Roman"/>
                <w:sz w:val="24"/>
                <w:szCs w:val="24"/>
              </w:rPr>
              <w:t>highInc</w:t>
            </w:r>
            <w:proofErr w:type="spellEnd"/>
            <w:r w:rsidRPr="00BE59AC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BE59AC">
              <w:rPr>
                <w:rFonts w:ascii="Times New Roman" w:hAnsi="Times New Roman" w:cs="Times New Roman"/>
                <w:sz w:val="24"/>
                <w:szCs w:val="24"/>
              </w:rPr>
              <w:t>midInc</w:t>
            </w:r>
            <w:proofErr w:type="spellEnd"/>
          </w:p>
        </w:tc>
        <w:tc>
          <w:tcPr>
            <w:tcW w:w="2338" w:type="dxa"/>
          </w:tcPr>
          <w:p w:rsidR="00B4396F" w:rsidRPr="00BE59AC" w:rsidRDefault="00B4396F" w:rsidP="00F0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59AC">
              <w:rPr>
                <w:rFonts w:ascii="Times New Roman" w:hAnsi="Times New Roman" w:cs="Times New Roman"/>
                <w:sz w:val="24"/>
                <w:szCs w:val="24"/>
              </w:rPr>
              <w:t>highInc</w:t>
            </w:r>
            <w:proofErr w:type="spellEnd"/>
            <w:r w:rsidRPr="00BE59AC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BE59AC">
              <w:rPr>
                <w:rFonts w:ascii="Times New Roman" w:hAnsi="Times New Roman" w:cs="Times New Roman"/>
                <w:sz w:val="24"/>
                <w:szCs w:val="24"/>
              </w:rPr>
              <w:t>midInc</w:t>
            </w:r>
            <w:proofErr w:type="spellEnd"/>
          </w:p>
        </w:tc>
        <w:tc>
          <w:tcPr>
            <w:tcW w:w="2338" w:type="dxa"/>
          </w:tcPr>
          <w:p w:rsidR="00B4396F" w:rsidRPr="00BE59AC" w:rsidRDefault="00B4396F" w:rsidP="00F0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59AC">
              <w:rPr>
                <w:rFonts w:ascii="Times New Roman" w:hAnsi="Times New Roman" w:cs="Times New Roman"/>
                <w:sz w:val="24"/>
                <w:szCs w:val="24"/>
              </w:rPr>
              <w:t>midInc</w:t>
            </w:r>
            <w:proofErr w:type="spellEnd"/>
            <w:r w:rsidRPr="00BE59AC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BE59AC">
              <w:rPr>
                <w:rFonts w:ascii="Times New Roman" w:hAnsi="Times New Roman" w:cs="Times New Roman"/>
                <w:sz w:val="24"/>
                <w:szCs w:val="24"/>
              </w:rPr>
              <w:t>lowInc</w:t>
            </w:r>
            <w:proofErr w:type="spellEnd"/>
          </w:p>
        </w:tc>
      </w:tr>
      <w:tr w:rsidR="00B4396F" w:rsidRPr="00BE59AC" w:rsidTr="00B4396F">
        <w:tc>
          <w:tcPr>
            <w:tcW w:w="2337" w:type="dxa"/>
          </w:tcPr>
          <w:p w:rsidR="00B4396F" w:rsidRPr="00BE59AC" w:rsidRDefault="00B4396F" w:rsidP="00F0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9AC">
              <w:rPr>
                <w:rFonts w:ascii="Times New Roman" w:hAnsi="Times New Roman" w:cs="Times New Roman"/>
                <w:sz w:val="24"/>
                <w:szCs w:val="24"/>
              </w:rPr>
              <w:t>HBW</w:t>
            </w:r>
          </w:p>
        </w:tc>
        <w:tc>
          <w:tcPr>
            <w:tcW w:w="2337" w:type="dxa"/>
          </w:tcPr>
          <w:p w:rsidR="00B4396F" w:rsidRPr="00BE59AC" w:rsidRDefault="00B4396F" w:rsidP="00F0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9AC">
              <w:rPr>
                <w:rFonts w:ascii="Times New Roman" w:hAnsi="Times New Roman" w:cs="Times New Roman"/>
                <w:sz w:val="24"/>
                <w:szCs w:val="24"/>
              </w:rPr>
              <w:t>different</w:t>
            </w:r>
          </w:p>
        </w:tc>
        <w:tc>
          <w:tcPr>
            <w:tcW w:w="2338" w:type="dxa"/>
          </w:tcPr>
          <w:p w:rsidR="00B4396F" w:rsidRPr="00BE59AC" w:rsidRDefault="00B4396F" w:rsidP="00F0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9AC">
              <w:rPr>
                <w:rFonts w:ascii="Times New Roman" w:hAnsi="Times New Roman" w:cs="Times New Roman"/>
                <w:sz w:val="24"/>
                <w:szCs w:val="24"/>
              </w:rPr>
              <w:t>diff</w:t>
            </w:r>
            <w:r w:rsidR="005D2206" w:rsidRPr="00BE59AC">
              <w:rPr>
                <w:rFonts w:ascii="Times New Roman" w:hAnsi="Times New Roman" w:cs="Times New Roman"/>
                <w:sz w:val="24"/>
                <w:szCs w:val="24"/>
              </w:rPr>
              <w:t>erent</w:t>
            </w:r>
          </w:p>
        </w:tc>
        <w:tc>
          <w:tcPr>
            <w:tcW w:w="2338" w:type="dxa"/>
          </w:tcPr>
          <w:p w:rsidR="00B4396F" w:rsidRPr="00BE59AC" w:rsidRDefault="005D2206" w:rsidP="00F0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9AC">
              <w:rPr>
                <w:rFonts w:ascii="Times New Roman" w:hAnsi="Times New Roman" w:cs="Times New Roman"/>
                <w:sz w:val="24"/>
                <w:szCs w:val="24"/>
              </w:rPr>
              <w:t>different</w:t>
            </w:r>
          </w:p>
        </w:tc>
      </w:tr>
      <w:tr w:rsidR="00B4396F" w:rsidRPr="00BE59AC" w:rsidTr="00B4396F">
        <w:tc>
          <w:tcPr>
            <w:tcW w:w="2337" w:type="dxa"/>
          </w:tcPr>
          <w:p w:rsidR="00B4396F" w:rsidRPr="00BE59AC" w:rsidRDefault="00B4396F" w:rsidP="00F0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9AC">
              <w:rPr>
                <w:rFonts w:ascii="Times New Roman" w:hAnsi="Times New Roman" w:cs="Times New Roman"/>
                <w:sz w:val="24"/>
                <w:szCs w:val="24"/>
              </w:rPr>
              <w:t>HBS</w:t>
            </w:r>
          </w:p>
        </w:tc>
        <w:tc>
          <w:tcPr>
            <w:tcW w:w="2337" w:type="dxa"/>
          </w:tcPr>
          <w:p w:rsidR="00B4396F" w:rsidRPr="00BE59AC" w:rsidRDefault="005D2206" w:rsidP="00F0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9AC">
              <w:rPr>
                <w:rFonts w:ascii="Times New Roman" w:hAnsi="Times New Roman" w:cs="Times New Roman"/>
                <w:sz w:val="24"/>
                <w:szCs w:val="24"/>
              </w:rPr>
              <w:t>same</w:t>
            </w:r>
          </w:p>
        </w:tc>
        <w:tc>
          <w:tcPr>
            <w:tcW w:w="2338" w:type="dxa"/>
          </w:tcPr>
          <w:p w:rsidR="00B4396F" w:rsidRPr="00BE59AC" w:rsidRDefault="005D2206" w:rsidP="00F0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9AC">
              <w:rPr>
                <w:rFonts w:ascii="Times New Roman" w:hAnsi="Times New Roman" w:cs="Times New Roman"/>
                <w:sz w:val="24"/>
                <w:szCs w:val="24"/>
              </w:rPr>
              <w:t>different</w:t>
            </w:r>
          </w:p>
        </w:tc>
        <w:tc>
          <w:tcPr>
            <w:tcW w:w="2338" w:type="dxa"/>
          </w:tcPr>
          <w:p w:rsidR="00B4396F" w:rsidRPr="00BE59AC" w:rsidRDefault="005D2206" w:rsidP="00F0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9AC">
              <w:rPr>
                <w:rFonts w:ascii="Times New Roman" w:hAnsi="Times New Roman" w:cs="Times New Roman"/>
                <w:sz w:val="24"/>
                <w:szCs w:val="24"/>
              </w:rPr>
              <w:t>different</w:t>
            </w:r>
          </w:p>
        </w:tc>
      </w:tr>
      <w:tr w:rsidR="00A50B92" w:rsidRPr="00BE59AC" w:rsidTr="00B4396F">
        <w:tc>
          <w:tcPr>
            <w:tcW w:w="2337" w:type="dxa"/>
          </w:tcPr>
          <w:p w:rsidR="00A50B92" w:rsidRPr="00BE59AC" w:rsidRDefault="00A50B92" w:rsidP="00A50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9AC">
              <w:rPr>
                <w:rFonts w:ascii="Times New Roman" w:hAnsi="Times New Roman" w:cs="Times New Roman"/>
                <w:sz w:val="24"/>
                <w:szCs w:val="24"/>
              </w:rPr>
              <w:t>HBR</w:t>
            </w:r>
          </w:p>
        </w:tc>
        <w:tc>
          <w:tcPr>
            <w:tcW w:w="2337" w:type="dxa"/>
          </w:tcPr>
          <w:p w:rsidR="00A50B92" w:rsidRPr="00BE59AC" w:rsidRDefault="00A50B92" w:rsidP="00A50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9AC">
              <w:rPr>
                <w:rFonts w:ascii="Times New Roman" w:hAnsi="Times New Roman" w:cs="Times New Roman"/>
                <w:sz w:val="24"/>
                <w:szCs w:val="24"/>
              </w:rPr>
              <w:t>same</w:t>
            </w:r>
          </w:p>
        </w:tc>
        <w:tc>
          <w:tcPr>
            <w:tcW w:w="2338" w:type="dxa"/>
          </w:tcPr>
          <w:p w:rsidR="00A50B92" w:rsidRPr="00BE59AC" w:rsidRDefault="00A50B92" w:rsidP="00A50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9AC">
              <w:rPr>
                <w:rFonts w:ascii="Times New Roman" w:hAnsi="Times New Roman" w:cs="Times New Roman"/>
                <w:sz w:val="24"/>
                <w:szCs w:val="24"/>
              </w:rPr>
              <w:t>same</w:t>
            </w:r>
          </w:p>
        </w:tc>
        <w:tc>
          <w:tcPr>
            <w:tcW w:w="2338" w:type="dxa"/>
          </w:tcPr>
          <w:p w:rsidR="00A50B92" w:rsidRPr="00BE59AC" w:rsidRDefault="00A50B92" w:rsidP="00A50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9AC">
              <w:rPr>
                <w:rFonts w:ascii="Times New Roman" w:hAnsi="Times New Roman" w:cs="Times New Roman"/>
                <w:sz w:val="24"/>
                <w:szCs w:val="24"/>
              </w:rPr>
              <w:t>same</w:t>
            </w:r>
          </w:p>
        </w:tc>
      </w:tr>
      <w:tr w:rsidR="00A50B92" w:rsidRPr="00BE59AC" w:rsidTr="00B4396F">
        <w:tc>
          <w:tcPr>
            <w:tcW w:w="2337" w:type="dxa"/>
          </w:tcPr>
          <w:p w:rsidR="00A50B92" w:rsidRPr="00BE59AC" w:rsidRDefault="00A50B92" w:rsidP="00A50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9AC">
              <w:rPr>
                <w:rFonts w:ascii="Times New Roman" w:hAnsi="Times New Roman" w:cs="Times New Roman"/>
                <w:sz w:val="24"/>
                <w:szCs w:val="24"/>
              </w:rPr>
              <w:t>HBO</w:t>
            </w:r>
          </w:p>
        </w:tc>
        <w:tc>
          <w:tcPr>
            <w:tcW w:w="2337" w:type="dxa"/>
          </w:tcPr>
          <w:p w:rsidR="00A50B92" w:rsidRPr="00BE59AC" w:rsidRDefault="00A50B92" w:rsidP="00A50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9AC">
              <w:rPr>
                <w:rFonts w:ascii="Times New Roman" w:hAnsi="Times New Roman" w:cs="Times New Roman"/>
                <w:sz w:val="24"/>
                <w:szCs w:val="24"/>
              </w:rPr>
              <w:t>same</w:t>
            </w:r>
          </w:p>
        </w:tc>
        <w:tc>
          <w:tcPr>
            <w:tcW w:w="2338" w:type="dxa"/>
          </w:tcPr>
          <w:p w:rsidR="00A50B92" w:rsidRPr="00BE59AC" w:rsidRDefault="00A50B92" w:rsidP="00A50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9AC">
              <w:rPr>
                <w:rFonts w:ascii="Times New Roman" w:hAnsi="Times New Roman" w:cs="Times New Roman"/>
                <w:sz w:val="24"/>
                <w:szCs w:val="24"/>
              </w:rPr>
              <w:t>same</w:t>
            </w:r>
          </w:p>
        </w:tc>
        <w:tc>
          <w:tcPr>
            <w:tcW w:w="2338" w:type="dxa"/>
          </w:tcPr>
          <w:p w:rsidR="00A50B92" w:rsidRPr="00BE59AC" w:rsidRDefault="00A50B92" w:rsidP="00A50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9AC">
              <w:rPr>
                <w:rFonts w:ascii="Times New Roman" w:hAnsi="Times New Roman" w:cs="Times New Roman"/>
                <w:sz w:val="24"/>
                <w:szCs w:val="24"/>
              </w:rPr>
              <w:t>same</w:t>
            </w:r>
          </w:p>
        </w:tc>
      </w:tr>
    </w:tbl>
    <w:p w:rsidR="00F0299B" w:rsidRPr="00BE59AC" w:rsidRDefault="00F0299B" w:rsidP="00F0299B">
      <w:pPr>
        <w:rPr>
          <w:rFonts w:ascii="Times New Roman" w:hAnsi="Times New Roman" w:cs="Times New Roman"/>
        </w:rPr>
      </w:pPr>
    </w:p>
    <w:p w:rsidR="00F0299B" w:rsidRPr="00BE59AC" w:rsidRDefault="00F0299B" w:rsidP="00F0299B">
      <w:pPr>
        <w:pStyle w:val="Style2"/>
      </w:pPr>
      <w:r w:rsidRPr="00BE59AC">
        <w:t>HBW</w:t>
      </w:r>
    </w:p>
    <w:p w:rsidR="00B4396F" w:rsidRPr="00BE59AC" w:rsidRDefault="00B4396F" w:rsidP="00B4396F">
      <w:pPr>
        <w:rPr>
          <w:rFonts w:ascii="Times New Roman" w:hAnsi="Times New Roman" w:cs="Times New Roman"/>
          <w:sz w:val="24"/>
          <w:szCs w:val="24"/>
        </w:rPr>
      </w:pPr>
      <w:r w:rsidRPr="00BE59AC">
        <w:rPr>
          <w:rFonts w:ascii="Times New Roman" w:hAnsi="Times New Roman" w:cs="Times New Roman"/>
          <w:sz w:val="24"/>
          <w:szCs w:val="24"/>
        </w:rPr>
        <w:t>For each production TAZ, the ratio between trips by different groups differ by destination TAZ</w:t>
      </w:r>
      <w:r w:rsidR="00D86512" w:rsidRPr="00BE59AC">
        <w:rPr>
          <w:rFonts w:ascii="Times New Roman" w:hAnsi="Times New Roman" w:cs="Times New Roman"/>
          <w:sz w:val="24"/>
          <w:szCs w:val="24"/>
        </w:rPr>
        <w:t>s</w:t>
      </w:r>
      <w:r w:rsidRPr="00BE59AC">
        <w:rPr>
          <w:rFonts w:ascii="Times New Roman" w:hAnsi="Times New Roman" w:cs="Times New Roman"/>
          <w:sz w:val="24"/>
          <w:szCs w:val="24"/>
        </w:rPr>
        <w:t xml:space="preserve"> of HBW centers. </w:t>
      </w:r>
    </w:p>
    <w:p w:rsidR="00F0299B" w:rsidRPr="00BE59AC" w:rsidRDefault="00F0299B">
      <w:pPr>
        <w:rPr>
          <w:rFonts w:ascii="Times New Roman" w:hAnsi="Times New Roman" w:cs="Times New Roman"/>
          <w:sz w:val="24"/>
          <w:szCs w:val="24"/>
        </w:rPr>
      </w:pPr>
      <w:r w:rsidRPr="00BE59AC">
        <w:rPr>
          <w:rFonts w:ascii="Times New Roman" w:hAnsi="Times New Roman" w:cs="Times New Roman"/>
          <w:noProof/>
        </w:rPr>
        <w:drawing>
          <wp:inline distT="0" distB="0" distL="0" distR="0" wp14:anchorId="62501A9C" wp14:editId="2A268A75">
            <wp:extent cx="5943600" cy="1795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99B" w:rsidRDefault="00B4396F">
      <w:pPr>
        <w:rPr>
          <w:rFonts w:ascii="Times New Roman" w:hAnsi="Times New Roman" w:cs="Times New Roman"/>
          <w:sz w:val="24"/>
          <w:szCs w:val="24"/>
        </w:rPr>
      </w:pPr>
      <w:r w:rsidRPr="00BE59AC">
        <w:rPr>
          <w:rFonts w:ascii="Times New Roman" w:hAnsi="Times New Roman" w:cs="Times New Roman"/>
          <w:noProof/>
        </w:rPr>
        <w:drawing>
          <wp:inline distT="0" distB="0" distL="0" distR="0" wp14:anchorId="304049DD" wp14:editId="374C0DA6">
            <wp:extent cx="5943600" cy="11163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9D5" w:rsidRPr="00BE59AC" w:rsidRDefault="00DD09D5">
      <w:pPr>
        <w:rPr>
          <w:rFonts w:ascii="Times New Roman" w:hAnsi="Times New Roman" w:cs="Times New Roman"/>
          <w:sz w:val="24"/>
          <w:szCs w:val="24"/>
        </w:rPr>
      </w:pPr>
    </w:p>
    <w:p w:rsidR="00F0299B" w:rsidRPr="00BE59AC" w:rsidRDefault="00F0299B" w:rsidP="00F0299B">
      <w:pPr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BE59AC">
        <w:rPr>
          <w:rFonts w:ascii="Times New Roman" w:hAnsi="Times New Roman" w:cs="Times New Roman"/>
          <w:b/>
          <w:sz w:val="24"/>
          <w:szCs w:val="24"/>
        </w:rPr>
        <w:t>HBS</w:t>
      </w:r>
    </w:p>
    <w:p w:rsidR="00C951CD" w:rsidRPr="00BE59AC" w:rsidRDefault="00070ABC" w:rsidP="00C951CD">
      <w:pPr>
        <w:rPr>
          <w:rFonts w:ascii="Times New Roman" w:hAnsi="Times New Roman" w:cs="Times New Roman"/>
          <w:sz w:val="24"/>
          <w:szCs w:val="24"/>
        </w:rPr>
      </w:pPr>
      <w:r w:rsidRPr="00BE59AC">
        <w:rPr>
          <w:rFonts w:ascii="Times New Roman" w:hAnsi="Times New Roman" w:cs="Times New Roman"/>
          <w:sz w:val="24"/>
          <w:szCs w:val="24"/>
        </w:rPr>
        <w:t>For each production TAZ, the ratio between trip</w:t>
      </w:r>
      <w:r w:rsidR="00B4396F" w:rsidRPr="00BE59AC">
        <w:rPr>
          <w:rFonts w:ascii="Times New Roman" w:hAnsi="Times New Roman" w:cs="Times New Roman"/>
          <w:sz w:val="24"/>
          <w:szCs w:val="24"/>
        </w:rPr>
        <w:t>s</w:t>
      </w:r>
      <w:r w:rsidRPr="00BE59AC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BE59AC">
        <w:rPr>
          <w:rFonts w:ascii="Times New Roman" w:hAnsi="Times New Roman" w:cs="Times New Roman"/>
          <w:sz w:val="24"/>
          <w:szCs w:val="24"/>
        </w:rPr>
        <w:t>highInc</w:t>
      </w:r>
      <w:proofErr w:type="spellEnd"/>
      <w:r w:rsidRPr="00BE59AC">
        <w:rPr>
          <w:rFonts w:ascii="Times New Roman" w:hAnsi="Times New Roman" w:cs="Times New Roman"/>
          <w:sz w:val="24"/>
          <w:szCs w:val="24"/>
        </w:rPr>
        <w:t xml:space="preserve"> group and </w:t>
      </w:r>
      <w:proofErr w:type="spellStart"/>
      <w:r w:rsidRPr="00BE59AC">
        <w:rPr>
          <w:rFonts w:ascii="Times New Roman" w:hAnsi="Times New Roman" w:cs="Times New Roman"/>
          <w:sz w:val="24"/>
          <w:szCs w:val="24"/>
        </w:rPr>
        <w:t>midInc</w:t>
      </w:r>
      <w:proofErr w:type="spellEnd"/>
      <w:r w:rsidRPr="00BE59AC">
        <w:rPr>
          <w:rFonts w:ascii="Times New Roman" w:hAnsi="Times New Roman" w:cs="Times New Roman"/>
          <w:sz w:val="24"/>
          <w:szCs w:val="24"/>
        </w:rPr>
        <w:t xml:space="preserve"> does not differ by </w:t>
      </w:r>
      <w:r w:rsidR="00B4396F" w:rsidRPr="00BE59AC">
        <w:rPr>
          <w:rFonts w:ascii="Times New Roman" w:hAnsi="Times New Roman" w:cs="Times New Roman"/>
          <w:sz w:val="24"/>
          <w:szCs w:val="24"/>
        </w:rPr>
        <w:t xml:space="preserve">destination TAZ of HBS centers, but the ratio between trips by </w:t>
      </w:r>
      <w:proofErr w:type="spellStart"/>
      <w:r w:rsidR="00B4396F" w:rsidRPr="00BE59AC">
        <w:rPr>
          <w:rFonts w:ascii="Times New Roman" w:hAnsi="Times New Roman" w:cs="Times New Roman"/>
          <w:sz w:val="24"/>
          <w:szCs w:val="24"/>
        </w:rPr>
        <w:t>midInc</w:t>
      </w:r>
      <w:proofErr w:type="spellEnd"/>
      <w:r w:rsidR="00B4396F" w:rsidRPr="00BE59A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B4396F" w:rsidRPr="00BE59AC">
        <w:rPr>
          <w:rFonts w:ascii="Times New Roman" w:hAnsi="Times New Roman" w:cs="Times New Roman"/>
          <w:sz w:val="24"/>
          <w:szCs w:val="24"/>
        </w:rPr>
        <w:t>lowInc</w:t>
      </w:r>
      <w:proofErr w:type="spellEnd"/>
      <w:r w:rsidR="00B4396F" w:rsidRPr="00BE59AC">
        <w:rPr>
          <w:rFonts w:ascii="Times New Roman" w:hAnsi="Times New Roman" w:cs="Times New Roman"/>
          <w:sz w:val="24"/>
          <w:szCs w:val="24"/>
        </w:rPr>
        <w:t xml:space="preserve">, and ratio between trips by </w:t>
      </w:r>
      <w:proofErr w:type="spellStart"/>
      <w:r w:rsidR="00B4396F" w:rsidRPr="00BE59AC">
        <w:rPr>
          <w:rFonts w:ascii="Times New Roman" w:hAnsi="Times New Roman" w:cs="Times New Roman"/>
          <w:sz w:val="24"/>
          <w:szCs w:val="24"/>
        </w:rPr>
        <w:t>highInc</w:t>
      </w:r>
      <w:proofErr w:type="spellEnd"/>
      <w:r w:rsidR="00B4396F" w:rsidRPr="00BE59A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B4396F" w:rsidRPr="00BE59AC">
        <w:rPr>
          <w:rFonts w:ascii="Times New Roman" w:hAnsi="Times New Roman" w:cs="Times New Roman"/>
          <w:sz w:val="24"/>
          <w:szCs w:val="24"/>
        </w:rPr>
        <w:t>lowInc</w:t>
      </w:r>
      <w:proofErr w:type="spellEnd"/>
      <w:r w:rsidR="00B4396F" w:rsidRPr="00BE59AC">
        <w:rPr>
          <w:rFonts w:ascii="Times New Roman" w:hAnsi="Times New Roman" w:cs="Times New Roman"/>
          <w:sz w:val="24"/>
          <w:szCs w:val="24"/>
        </w:rPr>
        <w:t xml:space="preserve"> differ by destination TAZ of HBS centers. </w:t>
      </w:r>
    </w:p>
    <w:p w:rsidR="00C951CD" w:rsidRPr="00BE59AC" w:rsidRDefault="00C951CD" w:rsidP="00C951CD">
      <w:pPr>
        <w:rPr>
          <w:rFonts w:ascii="Times New Roman" w:hAnsi="Times New Roman" w:cs="Times New Roman"/>
        </w:rPr>
      </w:pPr>
      <w:r w:rsidRPr="00BE59AC">
        <w:rPr>
          <w:rFonts w:ascii="Times New Roman" w:hAnsi="Times New Roman" w:cs="Times New Roman"/>
          <w:noProof/>
        </w:rPr>
        <w:drawing>
          <wp:inline distT="0" distB="0" distL="0" distR="0" wp14:anchorId="2F2C3391" wp14:editId="497A2042">
            <wp:extent cx="5943600" cy="1781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99B" w:rsidRPr="00BE59AC" w:rsidRDefault="00C951CD" w:rsidP="00F0299B">
      <w:pPr>
        <w:rPr>
          <w:rFonts w:ascii="Times New Roman" w:hAnsi="Times New Roman" w:cs="Times New Roman"/>
        </w:rPr>
      </w:pPr>
      <w:r w:rsidRPr="00BE59AC">
        <w:rPr>
          <w:rFonts w:ascii="Times New Roman" w:hAnsi="Times New Roman" w:cs="Times New Roman"/>
          <w:noProof/>
        </w:rPr>
        <w:drawing>
          <wp:inline distT="0" distB="0" distL="0" distR="0" wp14:anchorId="3B674F7D" wp14:editId="30FEC7B6">
            <wp:extent cx="5194300" cy="109093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-1178" r="12607"/>
                    <a:stretch/>
                  </pic:blipFill>
                  <pic:spPr bwMode="auto">
                    <a:xfrm>
                      <a:off x="0" y="0"/>
                      <a:ext cx="5194300" cy="1090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396F" w:rsidRPr="00BE59AC" w:rsidRDefault="00B4396F" w:rsidP="00F0299B">
      <w:pPr>
        <w:rPr>
          <w:rFonts w:ascii="Times New Roman" w:hAnsi="Times New Roman" w:cs="Times New Roman"/>
        </w:rPr>
      </w:pPr>
      <w:r w:rsidRPr="00BE59AC">
        <w:rPr>
          <w:rFonts w:ascii="Times New Roman" w:hAnsi="Times New Roman" w:cs="Times New Roman"/>
          <w:noProof/>
        </w:rPr>
        <w:drawing>
          <wp:inline distT="0" distB="0" distL="0" distR="0" wp14:anchorId="59063D55" wp14:editId="0FA81639">
            <wp:extent cx="5324475" cy="314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12" w:rsidRPr="00BE59AC" w:rsidRDefault="00D86512" w:rsidP="00F0299B">
      <w:pPr>
        <w:rPr>
          <w:rFonts w:ascii="Times New Roman" w:hAnsi="Times New Roman" w:cs="Times New Roman"/>
        </w:rPr>
      </w:pPr>
    </w:p>
    <w:p w:rsidR="00D86512" w:rsidRPr="00BE59AC" w:rsidRDefault="00D86512" w:rsidP="00F0299B">
      <w:pPr>
        <w:rPr>
          <w:rFonts w:ascii="Times New Roman" w:hAnsi="Times New Roman" w:cs="Times New Roman"/>
        </w:rPr>
      </w:pPr>
    </w:p>
    <w:p w:rsidR="00D86512" w:rsidRPr="00BE59AC" w:rsidRDefault="00D86512" w:rsidP="00F0299B">
      <w:pPr>
        <w:rPr>
          <w:rFonts w:ascii="Times New Roman" w:hAnsi="Times New Roman" w:cs="Times New Roman"/>
        </w:rPr>
      </w:pPr>
    </w:p>
    <w:p w:rsidR="00D86512" w:rsidRPr="00BE59AC" w:rsidRDefault="00D86512" w:rsidP="00F0299B">
      <w:pPr>
        <w:rPr>
          <w:rFonts w:ascii="Times New Roman" w:hAnsi="Times New Roman" w:cs="Times New Roman"/>
        </w:rPr>
      </w:pPr>
    </w:p>
    <w:p w:rsidR="00D86512" w:rsidRPr="00BE59AC" w:rsidRDefault="00D86512" w:rsidP="00F0299B">
      <w:pPr>
        <w:rPr>
          <w:rFonts w:ascii="Times New Roman" w:hAnsi="Times New Roman" w:cs="Times New Roman"/>
        </w:rPr>
      </w:pPr>
    </w:p>
    <w:p w:rsidR="00D86512" w:rsidRPr="00BE59AC" w:rsidRDefault="00D86512" w:rsidP="00F0299B">
      <w:pPr>
        <w:rPr>
          <w:rFonts w:ascii="Times New Roman" w:hAnsi="Times New Roman" w:cs="Times New Roman"/>
        </w:rPr>
      </w:pPr>
    </w:p>
    <w:p w:rsidR="00D86512" w:rsidRPr="00BE59AC" w:rsidRDefault="00D86512" w:rsidP="00F0299B">
      <w:pPr>
        <w:rPr>
          <w:rFonts w:ascii="Times New Roman" w:hAnsi="Times New Roman" w:cs="Times New Roman"/>
        </w:rPr>
      </w:pPr>
    </w:p>
    <w:p w:rsidR="00D86512" w:rsidRPr="00BE59AC" w:rsidRDefault="00D86512" w:rsidP="00F0299B">
      <w:pPr>
        <w:rPr>
          <w:rFonts w:ascii="Times New Roman" w:hAnsi="Times New Roman" w:cs="Times New Roman"/>
        </w:rPr>
      </w:pPr>
    </w:p>
    <w:p w:rsidR="00D86512" w:rsidRPr="00BE59AC" w:rsidRDefault="00D86512" w:rsidP="00F0299B">
      <w:pPr>
        <w:rPr>
          <w:rFonts w:ascii="Times New Roman" w:hAnsi="Times New Roman" w:cs="Times New Roman"/>
        </w:rPr>
      </w:pPr>
    </w:p>
    <w:p w:rsidR="00D86512" w:rsidRPr="00BE59AC" w:rsidRDefault="00D86512" w:rsidP="00F0299B">
      <w:pPr>
        <w:rPr>
          <w:rFonts w:ascii="Times New Roman" w:hAnsi="Times New Roman" w:cs="Times New Roman"/>
        </w:rPr>
      </w:pPr>
    </w:p>
    <w:p w:rsidR="00D86512" w:rsidRPr="00BE59AC" w:rsidRDefault="00D86512" w:rsidP="00F0299B">
      <w:pPr>
        <w:rPr>
          <w:rFonts w:ascii="Times New Roman" w:hAnsi="Times New Roman" w:cs="Times New Roman"/>
        </w:rPr>
      </w:pPr>
    </w:p>
    <w:p w:rsidR="00D86512" w:rsidRPr="00BE59AC" w:rsidRDefault="00D86512" w:rsidP="00F0299B">
      <w:pPr>
        <w:rPr>
          <w:rFonts w:ascii="Times New Roman" w:hAnsi="Times New Roman" w:cs="Times New Roman"/>
        </w:rPr>
      </w:pPr>
    </w:p>
    <w:p w:rsidR="00D86512" w:rsidRPr="00BE59AC" w:rsidRDefault="00D86512" w:rsidP="00F0299B">
      <w:pPr>
        <w:rPr>
          <w:rFonts w:ascii="Times New Roman" w:hAnsi="Times New Roman" w:cs="Times New Roman"/>
        </w:rPr>
      </w:pPr>
    </w:p>
    <w:p w:rsidR="00D86512" w:rsidRPr="00BE59AC" w:rsidRDefault="00D86512" w:rsidP="00D86512">
      <w:pPr>
        <w:pStyle w:val="Style2"/>
      </w:pPr>
      <w:r w:rsidRPr="00BE59AC">
        <w:t>HBR</w:t>
      </w:r>
    </w:p>
    <w:p w:rsidR="00D86512" w:rsidRPr="00BE59AC" w:rsidRDefault="00D86512" w:rsidP="00D86512">
      <w:pPr>
        <w:rPr>
          <w:rFonts w:ascii="Times New Roman" w:hAnsi="Times New Roman" w:cs="Times New Roman"/>
          <w:sz w:val="24"/>
          <w:szCs w:val="24"/>
        </w:rPr>
      </w:pPr>
      <w:r w:rsidRPr="00BE59AC">
        <w:rPr>
          <w:rFonts w:ascii="Times New Roman" w:hAnsi="Times New Roman" w:cs="Times New Roman"/>
          <w:sz w:val="24"/>
          <w:szCs w:val="24"/>
        </w:rPr>
        <w:t xml:space="preserve">For each production TAZ, the ratio between trips by different income groups does not differ by destination TAZs of HBR centers. </w:t>
      </w:r>
    </w:p>
    <w:p w:rsidR="00D86512" w:rsidRPr="00BE59AC" w:rsidRDefault="00D86512" w:rsidP="00D86512">
      <w:pPr>
        <w:rPr>
          <w:rFonts w:ascii="Times New Roman" w:hAnsi="Times New Roman" w:cs="Times New Roman"/>
        </w:rPr>
      </w:pPr>
    </w:p>
    <w:p w:rsidR="00D86512" w:rsidRPr="00BE59AC" w:rsidRDefault="00D86512" w:rsidP="00F0299B">
      <w:pPr>
        <w:rPr>
          <w:rFonts w:ascii="Times New Roman" w:hAnsi="Times New Roman" w:cs="Times New Roman"/>
        </w:rPr>
      </w:pPr>
      <w:r w:rsidRPr="00BE59AC">
        <w:rPr>
          <w:rFonts w:ascii="Times New Roman" w:hAnsi="Times New Roman" w:cs="Times New Roman"/>
          <w:noProof/>
        </w:rPr>
        <w:drawing>
          <wp:inline distT="0" distB="0" distL="0" distR="0" wp14:anchorId="5514A15D" wp14:editId="7C461645">
            <wp:extent cx="5943600" cy="17868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12" w:rsidRPr="00BE59AC" w:rsidRDefault="00D86512" w:rsidP="00F0299B">
      <w:pPr>
        <w:rPr>
          <w:rFonts w:ascii="Times New Roman" w:hAnsi="Times New Roman" w:cs="Times New Roman"/>
        </w:rPr>
      </w:pPr>
      <w:r w:rsidRPr="00BE59AC">
        <w:rPr>
          <w:rFonts w:ascii="Times New Roman" w:hAnsi="Times New Roman" w:cs="Times New Roman"/>
          <w:noProof/>
        </w:rPr>
        <w:drawing>
          <wp:inline distT="0" distB="0" distL="0" distR="0" wp14:anchorId="0A29DEBC" wp14:editId="5A16459C">
            <wp:extent cx="5943600" cy="19780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12" w:rsidRPr="00BE59AC" w:rsidRDefault="00D86512" w:rsidP="00F0299B">
      <w:pPr>
        <w:rPr>
          <w:rFonts w:ascii="Times New Roman" w:hAnsi="Times New Roman" w:cs="Times New Roman"/>
        </w:rPr>
      </w:pPr>
    </w:p>
    <w:p w:rsidR="00D86512" w:rsidRPr="00BE59AC" w:rsidRDefault="00D86512" w:rsidP="00F0299B">
      <w:pPr>
        <w:rPr>
          <w:rFonts w:ascii="Times New Roman" w:hAnsi="Times New Roman" w:cs="Times New Roman"/>
        </w:rPr>
      </w:pPr>
    </w:p>
    <w:p w:rsidR="00D86512" w:rsidRPr="00BE59AC" w:rsidRDefault="00D86512" w:rsidP="00F0299B">
      <w:pPr>
        <w:rPr>
          <w:rFonts w:ascii="Times New Roman" w:hAnsi="Times New Roman" w:cs="Times New Roman"/>
        </w:rPr>
      </w:pPr>
    </w:p>
    <w:p w:rsidR="00D86512" w:rsidRPr="00BE59AC" w:rsidRDefault="00D86512" w:rsidP="00F0299B">
      <w:pPr>
        <w:rPr>
          <w:rFonts w:ascii="Times New Roman" w:hAnsi="Times New Roman" w:cs="Times New Roman"/>
        </w:rPr>
      </w:pPr>
    </w:p>
    <w:p w:rsidR="00D86512" w:rsidRPr="00BE59AC" w:rsidRDefault="00D86512" w:rsidP="00F0299B">
      <w:pPr>
        <w:rPr>
          <w:rFonts w:ascii="Times New Roman" w:hAnsi="Times New Roman" w:cs="Times New Roman"/>
        </w:rPr>
      </w:pPr>
    </w:p>
    <w:p w:rsidR="00D86512" w:rsidRPr="00BE59AC" w:rsidRDefault="00D86512" w:rsidP="00F0299B">
      <w:pPr>
        <w:rPr>
          <w:rFonts w:ascii="Times New Roman" w:hAnsi="Times New Roman" w:cs="Times New Roman"/>
        </w:rPr>
      </w:pPr>
    </w:p>
    <w:p w:rsidR="00D86512" w:rsidRPr="00BE59AC" w:rsidRDefault="00D86512" w:rsidP="00F0299B">
      <w:pPr>
        <w:rPr>
          <w:rFonts w:ascii="Times New Roman" w:hAnsi="Times New Roman" w:cs="Times New Roman"/>
        </w:rPr>
      </w:pPr>
    </w:p>
    <w:p w:rsidR="00D86512" w:rsidRPr="00BE59AC" w:rsidRDefault="00D86512" w:rsidP="00F0299B">
      <w:pPr>
        <w:rPr>
          <w:rFonts w:ascii="Times New Roman" w:hAnsi="Times New Roman" w:cs="Times New Roman"/>
        </w:rPr>
      </w:pPr>
    </w:p>
    <w:p w:rsidR="00D86512" w:rsidRPr="00BE59AC" w:rsidRDefault="00D86512" w:rsidP="00F0299B">
      <w:pPr>
        <w:rPr>
          <w:rFonts w:ascii="Times New Roman" w:hAnsi="Times New Roman" w:cs="Times New Roman"/>
        </w:rPr>
      </w:pPr>
    </w:p>
    <w:p w:rsidR="00D86512" w:rsidRPr="00BE59AC" w:rsidRDefault="00D86512" w:rsidP="00F0299B">
      <w:pPr>
        <w:rPr>
          <w:rFonts w:ascii="Times New Roman" w:hAnsi="Times New Roman" w:cs="Times New Roman"/>
        </w:rPr>
      </w:pPr>
    </w:p>
    <w:p w:rsidR="00D86512" w:rsidRPr="00BE59AC" w:rsidRDefault="00D86512" w:rsidP="00F0299B">
      <w:pPr>
        <w:rPr>
          <w:rFonts w:ascii="Times New Roman" w:hAnsi="Times New Roman" w:cs="Times New Roman"/>
        </w:rPr>
      </w:pPr>
    </w:p>
    <w:p w:rsidR="00D86512" w:rsidRPr="00BE59AC" w:rsidRDefault="00D86512" w:rsidP="00D86512">
      <w:pPr>
        <w:pStyle w:val="Style2"/>
      </w:pPr>
      <w:r w:rsidRPr="00BE59AC">
        <w:t>HBO</w:t>
      </w:r>
    </w:p>
    <w:p w:rsidR="00D86512" w:rsidRPr="00BE59AC" w:rsidRDefault="00D86512" w:rsidP="00D86512">
      <w:pPr>
        <w:rPr>
          <w:rFonts w:ascii="Times New Roman" w:hAnsi="Times New Roman" w:cs="Times New Roman"/>
          <w:sz w:val="24"/>
          <w:szCs w:val="24"/>
        </w:rPr>
      </w:pPr>
      <w:r w:rsidRPr="00BE59AC">
        <w:rPr>
          <w:rFonts w:ascii="Times New Roman" w:hAnsi="Times New Roman" w:cs="Times New Roman"/>
          <w:sz w:val="24"/>
          <w:szCs w:val="24"/>
        </w:rPr>
        <w:t xml:space="preserve">For each production TAZ, the ratio between trips by different income groups does not differ by destination TAZs of HBR centers. </w:t>
      </w:r>
    </w:p>
    <w:p w:rsidR="00D86512" w:rsidRPr="00BE59AC" w:rsidRDefault="00D86512" w:rsidP="00D86512">
      <w:pPr>
        <w:rPr>
          <w:rFonts w:ascii="Times New Roman" w:hAnsi="Times New Roman" w:cs="Times New Roman"/>
          <w:sz w:val="24"/>
          <w:szCs w:val="24"/>
        </w:rPr>
      </w:pPr>
    </w:p>
    <w:p w:rsidR="00D86512" w:rsidRPr="00BE59AC" w:rsidRDefault="00D86512" w:rsidP="00F0299B">
      <w:pPr>
        <w:rPr>
          <w:rFonts w:ascii="Times New Roman" w:hAnsi="Times New Roman" w:cs="Times New Roman"/>
        </w:rPr>
      </w:pPr>
      <w:r w:rsidRPr="00BE59AC">
        <w:rPr>
          <w:rFonts w:ascii="Times New Roman" w:hAnsi="Times New Roman" w:cs="Times New Roman"/>
          <w:noProof/>
        </w:rPr>
        <w:drawing>
          <wp:inline distT="0" distB="0" distL="0" distR="0" wp14:anchorId="5D2EBE1D" wp14:editId="7C879CEC">
            <wp:extent cx="5943600" cy="18580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12" w:rsidRPr="00BE59AC" w:rsidRDefault="00D86512" w:rsidP="00F0299B">
      <w:pPr>
        <w:rPr>
          <w:rFonts w:ascii="Times New Roman" w:hAnsi="Times New Roman" w:cs="Times New Roman"/>
        </w:rPr>
      </w:pPr>
      <w:r w:rsidRPr="00BE59AC">
        <w:rPr>
          <w:rFonts w:ascii="Times New Roman" w:hAnsi="Times New Roman" w:cs="Times New Roman"/>
          <w:noProof/>
        </w:rPr>
        <w:drawing>
          <wp:inline distT="0" distB="0" distL="0" distR="0" wp14:anchorId="45CBE987" wp14:editId="6D37E8FA">
            <wp:extent cx="5943600" cy="19367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12" w:rsidRPr="00BE59AC" w:rsidRDefault="00D86512" w:rsidP="00F0299B">
      <w:pPr>
        <w:rPr>
          <w:rFonts w:ascii="Times New Roman" w:hAnsi="Times New Roman" w:cs="Times New Roman"/>
        </w:rPr>
      </w:pPr>
    </w:p>
    <w:p w:rsidR="00D86512" w:rsidRPr="00BE59AC" w:rsidRDefault="00D86512" w:rsidP="00F0299B">
      <w:pPr>
        <w:rPr>
          <w:rFonts w:ascii="Times New Roman" w:hAnsi="Times New Roman" w:cs="Times New Roman"/>
        </w:rPr>
      </w:pPr>
    </w:p>
    <w:p w:rsidR="00D86512" w:rsidRPr="00BE59AC" w:rsidRDefault="00D86512" w:rsidP="00F0299B">
      <w:pPr>
        <w:rPr>
          <w:rFonts w:ascii="Times New Roman" w:hAnsi="Times New Roman" w:cs="Times New Roman"/>
        </w:rPr>
      </w:pPr>
    </w:p>
    <w:p w:rsidR="00D86512" w:rsidRPr="00BE59AC" w:rsidRDefault="00D86512" w:rsidP="00F0299B">
      <w:pPr>
        <w:rPr>
          <w:rFonts w:ascii="Times New Roman" w:hAnsi="Times New Roman" w:cs="Times New Roman"/>
        </w:rPr>
      </w:pPr>
    </w:p>
    <w:p w:rsidR="00DE0817" w:rsidRPr="00BE59AC" w:rsidRDefault="00DE0817" w:rsidP="00F0299B">
      <w:pPr>
        <w:rPr>
          <w:rFonts w:ascii="Times New Roman" w:hAnsi="Times New Roman" w:cs="Times New Roman"/>
        </w:rPr>
      </w:pPr>
    </w:p>
    <w:p w:rsidR="00DE0817" w:rsidRPr="00BE59AC" w:rsidRDefault="00DE0817" w:rsidP="00F0299B">
      <w:pPr>
        <w:rPr>
          <w:rFonts w:ascii="Times New Roman" w:hAnsi="Times New Roman" w:cs="Times New Roman"/>
        </w:rPr>
      </w:pPr>
    </w:p>
    <w:p w:rsidR="00DE0817" w:rsidRPr="00BE59AC" w:rsidRDefault="00DE0817" w:rsidP="00F0299B">
      <w:pPr>
        <w:rPr>
          <w:rFonts w:ascii="Times New Roman" w:hAnsi="Times New Roman" w:cs="Times New Roman"/>
        </w:rPr>
      </w:pPr>
    </w:p>
    <w:p w:rsidR="00DE0817" w:rsidRPr="00BE59AC" w:rsidRDefault="00DE0817" w:rsidP="00F0299B">
      <w:pPr>
        <w:rPr>
          <w:rFonts w:ascii="Times New Roman" w:hAnsi="Times New Roman" w:cs="Times New Roman"/>
        </w:rPr>
      </w:pPr>
    </w:p>
    <w:p w:rsidR="00DE0817" w:rsidRPr="00BE59AC" w:rsidRDefault="00DE0817" w:rsidP="00F0299B">
      <w:pPr>
        <w:rPr>
          <w:rFonts w:ascii="Times New Roman" w:hAnsi="Times New Roman" w:cs="Times New Roman"/>
        </w:rPr>
      </w:pPr>
    </w:p>
    <w:p w:rsidR="00DE0817" w:rsidRPr="00BE59AC" w:rsidRDefault="00DE0817" w:rsidP="00F0299B">
      <w:pPr>
        <w:rPr>
          <w:rFonts w:ascii="Times New Roman" w:hAnsi="Times New Roman" w:cs="Times New Roman"/>
        </w:rPr>
      </w:pPr>
    </w:p>
    <w:p w:rsidR="00DE0817" w:rsidRPr="00BE59AC" w:rsidRDefault="00DE0817" w:rsidP="00F0299B">
      <w:pPr>
        <w:rPr>
          <w:rFonts w:ascii="Times New Roman" w:hAnsi="Times New Roman" w:cs="Times New Roman"/>
        </w:rPr>
      </w:pPr>
    </w:p>
    <w:p w:rsidR="00F34A98" w:rsidRPr="00BE59AC" w:rsidRDefault="00F34A98" w:rsidP="00F34A98">
      <w:pPr>
        <w:pStyle w:val="Style1"/>
      </w:pPr>
      <w:proofErr w:type="spellStart"/>
      <w:r w:rsidRPr="00BE59AC">
        <w:t>ExpUtility</w:t>
      </w:r>
      <w:proofErr w:type="spellEnd"/>
      <w:r w:rsidRPr="00BE59AC">
        <w:t xml:space="preserve"> </w:t>
      </w:r>
    </w:p>
    <w:p w:rsidR="000C0753" w:rsidRPr="00DD09D5" w:rsidRDefault="00DD09D5" w:rsidP="00F0299B">
      <w:pPr>
        <w:rPr>
          <w:rFonts w:ascii="Times New Roman" w:hAnsi="Times New Roman" w:cs="Times New Roman"/>
          <w:sz w:val="24"/>
        </w:rPr>
      </w:pPr>
      <w:r w:rsidRPr="00DD09D5">
        <w:rPr>
          <w:rFonts w:ascii="Times New Roman" w:hAnsi="Times New Roman" w:cs="Times New Roman"/>
          <w:sz w:val="24"/>
        </w:rPr>
        <w:t>Only utility of HBW differ by income group</w:t>
      </w:r>
      <w:r>
        <w:rPr>
          <w:rFonts w:ascii="Times New Roman" w:hAnsi="Times New Roman" w:cs="Times New Roman"/>
          <w:sz w:val="24"/>
        </w:rPr>
        <w:t>.</w:t>
      </w:r>
    </w:p>
    <w:p w:rsidR="00F34A98" w:rsidRPr="00BE59AC" w:rsidRDefault="000C0753" w:rsidP="000C0753">
      <w:pPr>
        <w:pStyle w:val="Style2"/>
      </w:pPr>
      <w:r w:rsidRPr="00BE59AC">
        <w:t>HBW</w:t>
      </w:r>
    </w:p>
    <w:p w:rsidR="000C0753" w:rsidRPr="00BE59AC" w:rsidRDefault="000C0753" w:rsidP="000C0753">
      <w:pPr>
        <w:rPr>
          <w:rFonts w:ascii="Times New Roman" w:hAnsi="Times New Roman" w:cs="Times New Roman"/>
          <w:sz w:val="24"/>
          <w:szCs w:val="24"/>
        </w:rPr>
      </w:pPr>
      <w:r w:rsidRPr="00BE59AC">
        <w:rPr>
          <w:rFonts w:ascii="Times New Roman" w:hAnsi="Times New Roman" w:cs="Times New Roman"/>
          <w:sz w:val="24"/>
          <w:szCs w:val="24"/>
        </w:rPr>
        <w:t xml:space="preserve">For HBW utility, the utility does not differ by income groups except </w:t>
      </w:r>
      <w:proofErr w:type="spellStart"/>
      <w:r w:rsidRPr="00BE59AC">
        <w:rPr>
          <w:rFonts w:ascii="Times New Roman" w:hAnsi="Times New Roman" w:cs="Times New Roman"/>
          <w:sz w:val="24"/>
          <w:szCs w:val="24"/>
        </w:rPr>
        <w:t>busWalk</w:t>
      </w:r>
      <w:proofErr w:type="spellEnd"/>
      <w:r w:rsidRPr="00BE59AC">
        <w:rPr>
          <w:rFonts w:ascii="Times New Roman" w:hAnsi="Times New Roman" w:cs="Times New Roman"/>
          <w:sz w:val="24"/>
          <w:szCs w:val="24"/>
        </w:rPr>
        <w:t xml:space="preserve"> mode. </w:t>
      </w:r>
    </w:p>
    <w:p w:rsidR="000C0753" w:rsidRPr="00BE59AC" w:rsidRDefault="000C0753" w:rsidP="00F0299B">
      <w:pPr>
        <w:rPr>
          <w:rFonts w:ascii="Times New Roman" w:hAnsi="Times New Roman" w:cs="Times New Roman"/>
        </w:rPr>
      </w:pPr>
      <w:r w:rsidRPr="00BE59AC">
        <w:rPr>
          <w:rFonts w:ascii="Times New Roman" w:hAnsi="Times New Roman" w:cs="Times New Roman"/>
          <w:noProof/>
        </w:rPr>
        <w:drawing>
          <wp:inline distT="0" distB="0" distL="0" distR="0" wp14:anchorId="59D65E11" wp14:editId="35270995">
            <wp:extent cx="6400800" cy="214317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4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98" w:rsidRPr="00BE59AC" w:rsidRDefault="00F34A98" w:rsidP="00F0299B">
      <w:pPr>
        <w:rPr>
          <w:rFonts w:ascii="Times New Roman" w:hAnsi="Times New Roman" w:cs="Times New Roman"/>
        </w:rPr>
      </w:pPr>
    </w:p>
    <w:p w:rsidR="000C0753" w:rsidRPr="00BE59AC" w:rsidRDefault="000C0753" w:rsidP="00F0299B">
      <w:pPr>
        <w:rPr>
          <w:rFonts w:ascii="Times New Roman" w:hAnsi="Times New Roman" w:cs="Times New Roman"/>
          <w:sz w:val="24"/>
          <w:szCs w:val="24"/>
        </w:rPr>
      </w:pPr>
      <w:r w:rsidRPr="00BE59AC">
        <w:rPr>
          <w:rFonts w:ascii="Times New Roman" w:hAnsi="Times New Roman" w:cs="Times New Roman"/>
          <w:sz w:val="24"/>
          <w:szCs w:val="24"/>
        </w:rPr>
        <w:t xml:space="preserve">The formulas for calculating utility of </w:t>
      </w:r>
      <w:proofErr w:type="spellStart"/>
      <w:r w:rsidRPr="00BE59AC">
        <w:rPr>
          <w:rFonts w:ascii="Times New Roman" w:hAnsi="Times New Roman" w:cs="Times New Roman"/>
          <w:sz w:val="24"/>
          <w:szCs w:val="24"/>
        </w:rPr>
        <w:t>busWalk</w:t>
      </w:r>
      <w:proofErr w:type="spellEnd"/>
      <w:r w:rsidRPr="00BE59AC">
        <w:rPr>
          <w:rFonts w:ascii="Times New Roman" w:hAnsi="Times New Roman" w:cs="Times New Roman"/>
          <w:sz w:val="24"/>
          <w:szCs w:val="24"/>
        </w:rPr>
        <w:t xml:space="preserve"> mode differ by income groups. </w:t>
      </w:r>
      <w:r w:rsidR="007B7C89" w:rsidRPr="00BE59AC">
        <w:rPr>
          <w:rFonts w:ascii="Times New Roman" w:hAnsi="Times New Roman" w:cs="Times New Roman"/>
          <w:sz w:val="24"/>
          <w:szCs w:val="24"/>
        </w:rPr>
        <w:t xml:space="preserve">This is maybe input error. </w:t>
      </w:r>
    </w:p>
    <w:p w:rsidR="000C0753" w:rsidRPr="000C0753" w:rsidRDefault="000C0753" w:rsidP="000C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proofErr w:type="spellStart"/>
      <w:proofErr w:type="gramStart"/>
      <w:r w:rsidRPr="000C0753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busWalklowInc</w:t>
      </w:r>
      <w:proofErr w:type="spellEnd"/>
      <w:proofErr w:type="gramEnd"/>
      <w:r w:rsidRPr="000C0753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</w:p>
    <w:p w:rsidR="000C0753" w:rsidRPr="000C0753" w:rsidRDefault="000C0753" w:rsidP="000C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0C07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" </w:t>
      </w:r>
      <w:proofErr w:type="spellStart"/>
      <w:r w:rsidRPr="000C0753">
        <w:rPr>
          <w:rFonts w:ascii="Times New Roman" w:eastAsia="Times New Roman" w:hAnsi="Times New Roman" w:cs="Times New Roman"/>
          <w:color w:val="000000"/>
          <w:sz w:val="20"/>
          <w:szCs w:val="20"/>
        </w:rPr>
        <w:t>hbwPeakFactor</w:t>
      </w:r>
      <w:proofErr w:type="spellEnd"/>
      <w:proofErr w:type="gramEnd"/>
      <w:r w:rsidRPr="000C07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* (0 + -0.03608 * </w:t>
      </w:r>
      <w:proofErr w:type="spellStart"/>
      <w:r w:rsidRPr="000C0753">
        <w:rPr>
          <w:rFonts w:ascii="Times New Roman" w:eastAsia="Times New Roman" w:hAnsi="Times New Roman" w:cs="Times New Roman"/>
          <w:color w:val="000000"/>
          <w:sz w:val="20"/>
          <w:szCs w:val="20"/>
        </w:rPr>
        <w:t>ivTimepeak</w:t>
      </w:r>
      <w:proofErr w:type="spellEnd"/>
      <w:r w:rsidRPr="000C07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 -0.09956 * </w:t>
      </w:r>
      <w:proofErr w:type="spellStart"/>
      <w:r w:rsidRPr="000C0753">
        <w:rPr>
          <w:rFonts w:ascii="Times New Roman" w:eastAsia="Times New Roman" w:hAnsi="Times New Roman" w:cs="Times New Roman"/>
          <w:color w:val="000000"/>
          <w:sz w:val="20"/>
          <w:szCs w:val="20"/>
        </w:rPr>
        <w:t>walkTimepeak</w:t>
      </w:r>
      <w:proofErr w:type="spellEnd"/>
      <w:r w:rsidRPr="000C07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 -0.05760 * </w:t>
      </w:r>
      <w:proofErr w:type="spellStart"/>
      <w:r w:rsidRPr="000C0753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waitTimeApeak</w:t>
      </w:r>
      <w:proofErr w:type="spellEnd"/>
      <w:r w:rsidRPr="000C0753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 xml:space="preserve"> </w:t>
      </w:r>
      <w:r w:rsidRPr="000C0753">
        <w:rPr>
          <w:rFonts w:ascii="Times New Roman" w:eastAsia="Times New Roman" w:hAnsi="Times New Roman" w:cs="Times New Roman"/>
          <w:color w:val="000000"/>
          <w:sz w:val="20"/>
          <w:szCs w:val="20"/>
        </w:rPr>
        <w:t>+ -0.04002</w:t>
      </w:r>
      <w:r w:rsidRPr="000C0753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 xml:space="preserve"> </w:t>
      </w:r>
      <w:r w:rsidRPr="000C0753">
        <w:rPr>
          <w:rFonts w:ascii="Times New Roman" w:eastAsia="Times New Roman" w:hAnsi="Times New Roman" w:cs="Times New Roman"/>
          <w:color w:val="000000"/>
          <w:sz w:val="20"/>
          <w:szCs w:val="20"/>
        </w:rPr>
        <w:t>*</w:t>
      </w:r>
      <w:r w:rsidRPr="000C0753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 xml:space="preserve"> </w:t>
      </w:r>
      <w:proofErr w:type="spellStart"/>
      <w:r w:rsidRPr="000C0753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waitTimeBpeak</w:t>
      </w:r>
      <w:proofErr w:type="spellEnd"/>
      <w:r w:rsidRPr="000C07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 -0.3 * </w:t>
      </w:r>
      <w:proofErr w:type="spellStart"/>
      <w:r w:rsidRPr="000C0753">
        <w:rPr>
          <w:rFonts w:ascii="Times New Roman" w:eastAsia="Times New Roman" w:hAnsi="Times New Roman" w:cs="Times New Roman"/>
          <w:color w:val="000000"/>
          <w:sz w:val="20"/>
          <w:szCs w:val="20"/>
        </w:rPr>
        <w:t>boardingspeak</w:t>
      </w:r>
      <w:proofErr w:type="spellEnd"/>
      <w:r w:rsidRPr="000C07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+ (1 - </w:t>
      </w:r>
      <w:proofErr w:type="spellStart"/>
      <w:r w:rsidRPr="000C0753">
        <w:rPr>
          <w:rFonts w:ascii="Times New Roman" w:eastAsia="Times New Roman" w:hAnsi="Times New Roman" w:cs="Times New Roman"/>
          <w:color w:val="000000"/>
          <w:sz w:val="20"/>
          <w:szCs w:val="20"/>
        </w:rPr>
        <w:t>hbwPeakFactor</w:t>
      </w:r>
      <w:proofErr w:type="spellEnd"/>
      <w:r w:rsidRPr="000C07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* (0 + -0.03608 * </w:t>
      </w:r>
      <w:proofErr w:type="spellStart"/>
      <w:r w:rsidRPr="000C0753">
        <w:rPr>
          <w:rFonts w:ascii="Times New Roman" w:eastAsia="Times New Roman" w:hAnsi="Times New Roman" w:cs="Times New Roman"/>
          <w:color w:val="000000"/>
          <w:sz w:val="20"/>
          <w:szCs w:val="20"/>
        </w:rPr>
        <w:t>ivTimeoffPeak</w:t>
      </w:r>
      <w:proofErr w:type="spellEnd"/>
      <w:r w:rsidRPr="000C07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 -0.09956 * </w:t>
      </w:r>
      <w:proofErr w:type="spellStart"/>
      <w:r w:rsidRPr="000C0753">
        <w:rPr>
          <w:rFonts w:ascii="Times New Roman" w:eastAsia="Times New Roman" w:hAnsi="Times New Roman" w:cs="Times New Roman"/>
          <w:color w:val="000000"/>
          <w:sz w:val="20"/>
          <w:szCs w:val="20"/>
        </w:rPr>
        <w:t>walkTimeoffPeak</w:t>
      </w:r>
      <w:proofErr w:type="spellEnd"/>
      <w:r w:rsidRPr="000C07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 -0.05760 * </w:t>
      </w:r>
      <w:proofErr w:type="spellStart"/>
      <w:r w:rsidRPr="000C0753">
        <w:rPr>
          <w:rFonts w:ascii="Times New Roman" w:eastAsia="Times New Roman" w:hAnsi="Times New Roman" w:cs="Times New Roman"/>
          <w:color w:val="000000"/>
          <w:sz w:val="20"/>
          <w:szCs w:val="20"/>
        </w:rPr>
        <w:t>waitTimeAoffPeak</w:t>
      </w:r>
      <w:proofErr w:type="spellEnd"/>
      <w:r w:rsidRPr="000C07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 -0.04002 * </w:t>
      </w:r>
      <w:proofErr w:type="spellStart"/>
      <w:r w:rsidRPr="000C0753">
        <w:rPr>
          <w:rFonts w:ascii="Times New Roman" w:eastAsia="Times New Roman" w:hAnsi="Times New Roman" w:cs="Times New Roman"/>
          <w:color w:val="000000"/>
          <w:sz w:val="20"/>
          <w:szCs w:val="20"/>
        </w:rPr>
        <w:t>waitTimeBoffPeak</w:t>
      </w:r>
      <w:proofErr w:type="spellEnd"/>
      <w:r w:rsidRPr="000C07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 -0.3 * </w:t>
      </w:r>
      <w:proofErr w:type="spellStart"/>
      <w:r w:rsidRPr="000C0753">
        <w:rPr>
          <w:rFonts w:ascii="Times New Roman" w:eastAsia="Times New Roman" w:hAnsi="Times New Roman" w:cs="Times New Roman"/>
          <w:color w:val="000000"/>
          <w:sz w:val="20"/>
          <w:szCs w:val="20"/>
        </w:rPr>
        <w:t>boardingsoffPeak</w:t>
      </w:r>
      <w:proofErr w:type="spellEnd"/>
      <w:r w:rsidRPr="000C07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)" </w:t>
      </w:r>
    </w:p>
    <w:p w:rsidR="007B7C89" w:rsidRPr="00BE59AC" w:rsidRDefault="007B7C89" w:rsidP="007B7C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7B7C89" w:rsidRPr="00BE59AC" w:rsidRDefault="007B7C89" w:rsidP="007B7C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proofErr w:type="gramStart"/>
      <w:r w:rsidRPr="00BE59A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busWalkmidInc</w:t>
      </w:r>
      <w:proofErr w:type="spellEnd"/>
      <w:proofErr w:type="gramEnd"/>
      <w:r w:rsidRPr="00BE59A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</w:p>
    <w:p w:rsidR="007B7C89" w:rsidRPr="00BE59AC" w:rsidRDefault="007B7C89" w:rsidP="007B7C89">
      <w:pPr>
        <w:pStyle w:val="HTMLPreformatted"/>
        <w:shd w:val="clear" w:color="auto" w:fill="FFFFFF"/>
        <w:wordWrap w:val="0"/>
        <w:spacing w:line="229" w:lineRule="atLeast"/>
        <w:rPr>
          <w:rFonts w:ascii="Times New Roman" w:hAnsi="Times New Roman" w:cs="Times New Roman"/>
          <w:color w:val="000000"/>
        </w:rPr>
      </w:pPr>
      <w:proofErr w:type="gramStart"/>
      <w:r w:rsidRPr="00BE59AC">
        <w:rPr>
          <w:rFonts w:ascii="Times New Roman" w:hAnsi="Times New Roman" w:cs="Times New Roman"/>
          <w:color w:val="000000"/>
        </w:rPr>
        <w:t xml:space="preserve">" </w:t>
      </w:r>
      <w:proofErr w:type="spellStart"/>
      <w:r w:rsidRPr="00BE59AC">
        <w:rPr>
          <w:rFonts w:ascii="Times New Roman" w:hAnsi="Times New Roman" w:cs="Times New Roman"/>
          <w:color w:val="000000"/>
        </w:rPr>
        <w:t>hbwPeakFactor</w:t>
      </w:r>
      <w:proofErr w:type="spellEnd"/>
      <w:proofErr w:type="gramEnd"/>
      <w:r w:rsidRPr="00BE59AC">
        <w:rPr>
          <w:rFonts w:ascii="Times New Roman" w:hAnsi="Times New Roman" w:cs="Times New Roman"/>
          <w:color w:val="000000"/>
        </w:rPr>
        <w:t xml:space="preserve"> * (0 + -0.03608 * </w:t>
      </w:r>
      <w:proofErr w:type="spellStart"/>
      <w:r w:rsidRPr="00BE59AC">
        <w:rPr>
          <w:rFonts w:ascii="Times New Roman" w:hAnsi="Times New Roman" w:cs="Times New Roman"/>
          <w:color w:val="000000"/>
        </w:rPr>
        <w:t>ivTimepeak</w:t>
      </w:r>
      <w:proofErr w:type="spellEnd"/>
      <w:r w:rsidRPr="00BE59AC">
        <w:rPr>
          <w:rFonts w:ascii="Times New Roman" w:hAnsi="Times New Roman" w:cs="Times New Roman"/>
          <w:color w:val="000000"/>
        </w:rPr>
        <w:t xml:space="preserve"> + -0.09956 * </w:t>
      </w:r>
      <w:proofErr w:type="spellStart"/>
      <w:r w:rsidRPr="00BE59AC">
        <w:rPr>
          <w:rFonts w:ascii="Times New Roman" w:hAnsi="Times New Roman" w:cs="Times New Roman"/>
          <w:color w:val="000000"/>
        </w:rPr>
        <w:t>walkTimepeak</w:t>
      </w:r>
      <w:proofErr w:type="spellEnd"/>
      <w:r w:rsidRPr="00BE59AC">
        <w:rPr>
          <w:rFonts w:ascii="Times New Roman" w:hAnsi="Times New Roman" w:cs="Times New Roman"/>
          <w:color w:val="000000"/>
        </w:rPr>
        <w:t xml:space="preserve"> + -0.05760 * </w:t>
      </w:r>
      <w:proofErr w:type="spellStart"/>
      <w:r w:rsidRPr="00BE59AC">
        <w:rPr>
          <w:rFonts w:ascii="Times New Roman" w:hAnsi="Times New Roman" w:cs="Times New Roman"/>
          <w:b/>
          <w:color w:val="FF0000"/>
        </w:rPr>
        <w:t>waitTimeAoffPeak</w:t>
      </w:r>
      <w:proofErr w:type="spellEnd"/>
      <w:r w:rsidRPr="00BE59AC">
        <w:rPr>
          <w:rFonts w:ascii="Times New Roman" w:hAnsi="Times New Roman" w:cs="Times New Roman"/>
          <w:b/>
          <w:color w:val="FF0000"/>
        </w:rPr>
        <w:t xml:space="preserve"> </w:t>
      </w:r>
      <w:r w:rsidRPr="00BE59AC">
        <w:rPr>
          <w:rFonts w:ascii="Times New Roman" w:hAnsi="Times New Roman" w:cs="Times New Roman"/>
          <w:color w:val="000000"/>
        </w:rPr>
        <w:t>+ -0.04002 *</w:t>
      </w:r>
      <w:r w:rsidRPr="00BE59AC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BE59AC">
        <w:rPr>
          <w:rFonts w:ascii="Times New Roman" w:hAnsi="Times New Roman" w:cs="Times New Roman"/>
          <w:b/>
          <w:color w:val="FF0000"/>
        </w:rPr>
        <w:t>waitTimeBoffPeak</w:t>
      </w:r>
      <w:proofErr w:type="spellEnd"/>
      <w:r w:rsidRPr="00BE59AC">
        <w:rPr>
          <w:rFonts w:ascii="Times New Roman" w:hAnsi="Times New Roman" w:cs="Times New Roman"/>
          <w:color w:val="000000"/>
        </w:rPr>
        <w:t xml:space="preserve"> + -0.3 * </w:t>
      </w:r>
      <w:proofErr w:type="spellStart"/>
      <w:r w:rsidRPr="00BE59AC">
        <w:rPr>
          <w:rFonts w:ascii="Times New Roman" w:hAnsi="Times New Roman" w:cs="Times New Roman"/>
          <w:color w:val="000000"/>
        </w:rPr>
        <w:t>boardingspeak</w:t>
      </w:r>
      <w:proofErr w:type="spellEnd"/>
      <w:r w:rsidRPr="00BE59AC">
        <w:rPr>
          <w:rFonts w:ascii="Times New Roman" w:hAnsi="Times New Roman" w:cs="Times New Roman"/>
          <w:color w:val="000000"/>
        </w:rPr>
        <w:t xml:space="preserve">) + (1 - </w:t>
      </w:r>
      <w:proofErr w:type="spellStart"/>
      <w:r w:rsidRPr="00BE59AC">
        <w:rPr>
          <w:rFonts w:ascii="Times New Roman" w:hAnsi="Times New Roman" w:cs="Times New Roman"/>
          <w:color w:val="000000"/>
        </w:rPr>
        <w:t>hbwPeakFactor</w:t>
      </w:r>
      <w:proofErr w:type="spellEnd"/>
      <w:r w:rsidRPr="00BE59AC">
        <w:rPr>
          <w:rFonts w:ascii="Times New Roman" w:hAnsi="Times New Roman" w:cs="Times New Roman"/>
          <w:color w:val="000000"/>
        </w:rPr>
        <w:t xml:space="preserve">) * (0 + -0.03608 * </w:t>
      </w:r>
      <w:proofErr w:type="spellStart"/>
      <w:r w:rsidRPr="00BE59AC">
        <w:rPr>
          <w:rFonts w:ascii="Times New Roman" w:hAnsi="Times New Roman" w:cs="Times New Roman"/>
          <w:color w:val="000000"/>
        </w:rPr>
        <w:t>ivTimeoffPeak</w:t>
      </w:r>
      <w:proofErr w:type="spellEnd"/>
      <w:r w:rsidRPr="00BE59AC">
        <w:rPr>
          <w:rFonts w:ascii="Times New Roman" w:hAnsi="Times New Roman" w:cs="Times New Roman"/>
          <w:color w:val="000000"/>
        </w:rPr>
        <w:t xml:space="preserve"> + -0.09956 * </w:t>
      </w:r>
      <w:proofErr w:type="spellStart"/>
      <w:r w:rsidRPr="00BE59AC">
        <w:rPr>
          <w:rFonts w:ascii="Times New Roman" w:hAnsi="Times New Roman" w:cs="Times New Roman"/>
          <w:color w:val="000000"/>
        </w:rPr>
        <w:t>walkTimeoffPeak</w:t>
      </w:r>
      <w:proofErr w:type="spellEnd"/>
      <w:r w:rsidRPr="00BE59AC">
        <w:rPr>
          <w:rFonts w:ascii="Times New Roman" w:hAnsi="Times New Roman" w:cs="Times New Roman"/>
          <w:color w:val="000000"/>
        </w:rPr>
        <w:t xml:space="preserve"> + -0.05760 * </w:t>
      </w:r>
      <w:proofErr w:type="spellStart"/>
      <w:r w:rsidRPr="00BE59AC">
        <w:rPr>
          <w:rFonts w:ascii="Times New Roman" w:hAnsi="Times New Roman" w:cs="Times New Roman"/>
          <w:color w:val="000000"/>
        </w:rPr>
        <w:t>waitTimeAoffPeak</w:t>
      </w:r>
      <w:proofErr w:type="spellEnd"/>
      <w:r w:rsidRPr="00BE59AC">
        <w:rPr>
          <w:rFonts w:ascii="Times New Roman" w:hAnsi="Times New Roman" w:cs="Times New Roman"/>
          <w:color w:val="000000"/>
        </w:rPr>
        <w:t xml:space="preserve"> + -0.04002 * </w:t>
      </w:r>
      <w:proofErr w:type="spellStart"/>
      <w:r w:rsidRPr="00BE59AC">
        <w:rPr>
          <w:rFonts w:ascii="Times New Roman" w:hAnsi="Times New Roman" w:cs="Times New Roman"/>
          <w:color w:val="000000"/>
        </w:rPr>
        <w:t>waitTimeBoffPeak</w:t>
      </w:r>
      <w:proofErr w:type="spellEnd"/>
      <w:r w:rsidRPr="00BE59AC">
        <w:rPr>
          <w:rFonts w:ascii="Times New Roman" w:hAnsi="Times New Roman" w:cs="Times New Roman"/>
          <w:color w:val="000000"/>
        </w:rPr>
        <w:t xml:space="preserve"> + -0.3 * </w:t>
      </w:r>
      <w:proofErr w:type="spellStart"/>
      <w:r w:rsidRPr="00BE59AC">
        <w:rPr>
          <w:rFonts w:ascii="Times New Roman" w:hAnsi="Times New Roman" w:cs="Times New Roman"/>
          <w:color w:val="000000"/>
        </w:rPr>
        <w:t>boardingsoffPeak</w:t>
      </w:r>
      <w:proofErr w:type="spellEnd"/>
      <w:r w:rsidRPr="00BE59AC">
        <w:rPr>
          <w:rFonts w:ascii="Times New Roman" w:hAnsi="Times New Roman" w:cs="Times New Roman"/>
          <w:color w:val="000000"/>
        </w:rPr>
        <w:t xml:space="preserve">)" </w:t>
      </w:r>
    </w:p>
    <w:p w:rsidR="00DE0817" w:rsidRPr="00BE59AC" w:rsidRDefault="00DE0817" w:rsidP="00F0299B">
      <w:pPr>
        <w:rPr>
          <w:rFonts w:ascii="Times New Roman" w:hAnsi="Times New Roman" w:cs="Times New Roman"/>
        </w:rPr>
      </w:pPr>
    </w:p>
    <w:p w:rsidR="007B7C89" w:rsidRPr="00BE59AC" w:rsidRDefault="007B7C89" w:rsidP="007B7C89">
      <w:pPr>
        <w:pStyle w:val="HTMLPreformatted"/>
        <w:shd w:val="clear" w:color="auto" w:fill="FFFFFF"/>
        <w:wordWrap w:val="0"/>
        <w:spacing w:line="229" w:lineRule="atLeast"/>
        <w:rPr>
          <w:rFonts w:ascii="Times New Roman" w:hAnsi="Times New Roman" w:cs="Times New Roman"/>
          <w:b/>
          <w:color w:val="000000"/>
        </w:rPr>
      </w:pPr>
      <w:proofErr w:type="spellStart"/>
      <w:proofErr w:type="gramStart"/>
      <w:r w:rsidRPr="00BE59AC">
        <w:rPr>
          <w:rFonts w:ascii="Times New Roman" w:hAnsi="Times New Roman" w:cs="Times New Roman"/>
          <w:b/>
          <w:color w:val="000000"/>
        </w:rPr>
        <w:t>busWalkhighInc</w:t>
      </w:r>
      <w:proofErr w:type="spellEnd"/>
      <w:proofErr w:type="gramEnd"/>
      <w:r w:rsidRPr="00BE59AC">
        <w:rPr>
          <w:rFonts w:ascii="Times New Roman" w:hAnsi="Times New Roman" w:cs="Times New Roman"/>
          <w:b/>
          <w:color w:val="000000"/>
        </w:rPr>
        <w:t xml:space="preserve"> </w:t>
      </w:r>
    </w:p>
    <w:p w:rsidR="007B7C89" w:rsidRPr="00BE59AC" w:rsidRDefault="007B7C89" w:rsidP="007B7C89">
      <w:pPr>
        <w:pStyle w:val="HTMLPreformatted"/>
        <w:shd w:val="clear" w:color="auto" w:fill="FFFFFF"/>
        <w:wordWrap w:val="0"/>
        <w:spacing w:line="229" w:lineRule="atLeast"/>
        <w:rPr>
          <w:rFonts w:ascii="Times New Roman" w:hAnsi="Times New Roman" w:cs="Times New Roman"/>
          <w:color w:val="000000"/>
        </w:rPr>
      </w:pPr>
      <w:proofErr w:type="gramStart"/>
      <w:r w:rsidRPr="00BE59AC">
        <w:rPr>
          <w:rFonts w:ascii="Times New Roman" w:hAnsi="Times New Roman" w:cs="Times New Roman"/>
          <w:color w:val="000000"/>
        </w:rPr>
        <w:t xml:space="preserve">" </w:t>
      </w:r>
      <w:proofErr w:type="spellStart"/>
      <w:r w:rsidRPr="00BE59AC">
        <w:rPr>
          <w:rFonts w:ascii="Times New Roman" w:hAnsi="Times New Roman" w:cs="Times New Roman"/>
          <w:color w:val="000000"/>
        </w:rPr>
        <w:t>hbwPeakFactor</w:t>
      </w:r>
      <w:proofErr w:type="spellEnd"/>
      <w:proofErr w:type="gramEnd"/>
      <w:r w:rsidRPr="00BE59AC">
        <w:rPr>
          <w:rFonts w:ascii="Times New Roman" w:hAnsi="Times New Roman" w:cs="Times New Roman"/>
          <w:color w:val="000000"/>
        </w:rPr>
        <w:t xml:space="preserve"> * (0 + -0.03608 * </w:t>
      </w:r>
      <w:proofErr w:type="spellStart"/>
      <w:r w:rsidRPr="00BE59AC">
        <w:rPr>
          <w:rFonts w:ascii="Times New Roman" w:hAnsi="Times New Roman" w:cs="Times New Roman"/>
          <w:color w:val="000000"/>
        </w:rPr>
        <w:t>ivTimepeak</w:t>
      </w:r>
      <w:proofErr w:type="spellEnd"/>
      <w:r w:rsidRPr="00BE59AC">
        <w:rPr>
          <w:rFonts w:ascii="Times New Roman" w:hAnsi="Times New Roman" w:cs="Times New Roman"/>
          <w:color w:val="000000"/>
        </w:rPr>
        <w:t xml:space="preserve"> + -0.09956 * </w:t>
      </w:r>
      <w:proofErr w:type="spellStart"/>
      <w:r w:rsidRPr="00BE59AC">
        <w:rPr>
          <w:rFonts w:ascii="Times New Roman" w:hAnsi="Times New Roman" w:cs="Times New Roman"/>
          <w:color w:val="000000"/>
        </w:rPr>
        <w:t>walkTimepeak</w:t>
      </w:r>
      <w:proofErr w:type="spellEnd"/>
      <w:r w:rsidRPr="00BE59AC">
        <w:rPr>
          <w:rFonts w:ascii="Times New Roman" w:hAnsi="Times New Roman" w:cs="Times New Roman"/>
          <w:color w:val="000000"/>
        </w:rPr>
        <w:t xml:space="preserve"> + -0.05760 * </w:t>
      </w:r>
      <w:proofErr w:type="spellStart"/>
      <w:r w:rsidRPr="00BE59AC">
        <w:rPr>
          <w:rFonts w:ascii="Times New Roman" w:hAnsi="Times New Roman" w:cs="Times New Roman"/>
          <w:b/>
          <w:color w:val="FF0000"/>
        </w:rPr>
        <w:t>waitTimeAoffPeak</w:t>
      </w:r>
      <w:proofErr w:type="spellEnd"/>
      <w:r w:rsidRPr="00BE59AC">
        <w:rPr>
          <w:rFonts w:ascii="Times New Roman" w:hAnsi="Times New Roman" w:cs="Times New Roman"/>
          <w:b/>
          <w:color w:val="FF0000"/>
        </w:rPr>
        <w:t xml:space="preserve"> </w:t>
      </w:r>
      <w:r w:rsidRPr="00BE59AC">
        <w:rPr>
          <w:rFonts w:ascii="Times New Roman" w:hAnsi="Times New Roman" w:cs="Times New Roman"/>
          <w:color w:val="000000"/>
        </w:rPr>
        <w:t xml:space="preserve">+ -0.04002 * </w:t>
      </w:r>
      <w:proofErr w:type="spellStart"/>
      <w:r w:rsidRPr="00BE59AC">
        <w:rPr>
          <w:rFonts w:ascii="Times New Roman" w:hAnsi="Times New Roman" w:cs="Times New Roman"/>
          <w:b/>
          <w:color w:val="FF0000"/>
        </w:rPr>
        <w:t>waitTimeBoffPeak</w:t>
      </w:r>
      <w:proofErr w:type="spellEnd"/>
      <w:r w:rsidRPr="00BE59AC">
        <w:rPr>
          <w:rFonts w:ascii="Times New Roman" w:hAnsi="Times New Roman" w:cs="Times New Roman"/>
          <w:color w:val="000000"/>
        </w:rPr>
        <w:t xml:space="preserve"> + -0.3 * </w:t>
      </w:r>
      <w:proofErr w:type="spellStart"/>
      <w:r w:rsidRPr="00BE59AC">
        <w:rPr>
          <w:rFonts w:ascii="Times New Roman" w:hAnsi="Times New Roman" w:cs="Times New Roman"/>
          <w:color w:val="000000"/>
        </w:rPr>
        <w:t>boardingspeak</w:t>
      </w:r>
      <w:proofErr w:type="spellEnd"/>
      <w:r w:rsidRPr="00BE59AC">
        <w:rPr>
          <w:rFonts w:ascii="Times New Roman" w:hAnsi="Times New Roman" w:cs="Times New Roman"/>
          <w:color w:val="000000"/>
        </w:rPr>
        <w:t xml:space="preserve">) + (1 - </w:t>
      </w:r>
      <w:proofErr w:type="spellStart"/>
      <w:r w:rsidRPr="00BE59AC">
        <w:rPr>
          <w:rFonts w:ascii="Times New Roman" w:hAnsi="Times New Roman" w:cs="Times New Roman"/>
          <w:color w:val="000000"/>
        </w:rPr>
        <w:t>hbwPeakFactor</w:t>
      </w:r>
      <w:proofErr w:type="spellEnd"/>
      <w:r w:rsidRPr="00BE59AC">
        <w:rPr>
          <w:rFonts w:ascii="Times New Roman" w:hAnsi="Times New Roman" w:cs="Times New Roman"/>
          <w:color w:val="000000"/>
        </w:rPr>
        <w:t xml:space="preserve">) * (0 + -0.03608 * </w:t>
      </w:r>
      <w:proofErr w:type="spellStart"/>
      <w:r w:rsidRPr="00BE59AC">
        <w:rPr>
          <w:rFonts w:ascii="Times New Roman" w:hAnsi="Times New Roman" w:cs="Times New Roman"/>
          <w:color w:val="000000"/>
        </w:rPr>
        <w:t>ivTimeoffPeak</w:t>
      </w:r>
      <w:proofErr w:type="spellEnd"/>
      <w:r w:rsidRPr="00BE59AC">
        <w:rPr>
          <w:rFonts w:ascii="Times New Roman" w:hAnsi="Times New Roman" w:cs="Times New Roman"/>
          <w:color w:val="000000"/>
        </w:rPr>
        <w:t xml:space="preserve"> + -0.09956 * </w:t>
      </w:r>
      <w:proofErr w:type="spellStart"/>
      <w:r w:rsidRPr="00BE59AC">
        <w:rPr>
          <w:rFonts w:ascii="Times New Roman" w:hAnsi="Times New Roman" w:cs="Times New Roman"/>
          <w:color w:val="000000"/>
        </w:rPr>
        <w:t>walkTimeoffPeak</w:t>
      </w:r>
      <w:proofErr w:type="spellEnd"/>
      <w:r w:rsidRPr="00BE59AC">
        <w:rPr>
          <w:rFonts w:ascii="Times New Roman" w:hAnsi="Times New Roman" w:cs="Times New Roman"/>
          <w:color w:val="000000"/>
        </w:rPr>
        <w:t xml:space="preserve"> + -0.05760 * </w:t>
      </w:r>
      <w:proofErr w:type="spellStart"/>
      <w:r w:rsidRPr="00BE59AC">
        <w:rPr>
          <w:rFonts w:ascii="Times New Roman" w:hAnsi="Times New Roman" w:cs="Times New Roman"/>
          <w:color w:val="000000"/>
        </w:rPr>
        <w:t>waitTimeAoffPeak</w:t>
      </w:r>
      <w:proofErr w:type="spellEnd"/>
      <w:r w:rsidRPr="00BE59AC">
        <w:rPr>
          <w:rFonts w:ascii="Times New Roman" w:hAnsi="Times New Roman" w:cs="Times New Roman"/>
          <w:color w:val="000000"/>
        </w:rPr>
        <w:t xml:space="preserve"> + -0.04002 * </w:t>
      </w:r>
      <w:proofErr w:type="spellStart"/>
      <w:r w:rsidRPr="00BE59AC">
        <w:rPr>
          <w:rFonts w:ascii="Times New Roman" w:hAnsi="Times New Roman" w:cs="Times New Roman"/>
          <w:color w:val="000000"/>
        </w:rPr>
        <w:t>waitTimeBoffPeak</w:t>
      </w:r>
      <w:proofErr w:type="spellEnd"/>
      <w:r w:rsidRPr="00BE59AC">
        <w:rPr>
          <w:rFonts w:ascii="Times New Roman" w:hAnsi="Times New Roman" w:cs="Times New Roman"/>
          <w:color w:val="000000"/>
        </w:rPr>
        <w:t xml:space="preserve"> + -0.3 * </w:t>
      </w:r>
      <w:proofErr w:type="spellStart"/>
      <w:r w:rsidRPr="00BE59AC">
        <w:rPr>
          <w:rFonts w:ascii="Times New Roman" w:hAnsi="Times New Roman" w:cs="Times New Roman"/>
          <w:color w:val="000000"/>
        </w:rPr>
        <w:t>boardingsoffPeak</w:t>
      </w:r>
      <w:proofErr w:type="spellEnd"/>
      <w:r w:rsidRPr="00BE59AC">
        <w:rPr>
          <w:rFonts w:ascii="Times New Roman" w:hAnsi="Times New Roman" w:cs="Times New Roman"/>
          <w:color w:val="000000"/>
        </w:rPr>
        <w:t>)"</w:t>
      </w:r>
    </w:p>
    <w:p w:rsidR="007B7C89" w:rsidRPr="00BE59AC" w:rsidRDefault="007B7C89" w:rsidP="00F0299B">
      <w:pPr>
        <w:rPr>
          <w:rFonts w:ascii="Times New Roman" w:hAnsi="Times New Roman" w:cs="Times New Roman"/>
        </w:rPr>
      </w:pPr>
    </w:p>
    <w:p w:rsidR="007B7C89" w:rsidRPr="00BE59AC" w:rsidRDefault="007B7C89" w:rsidP="00F0299B">
      <w:pPr>
        <w:rPr>
          <w:rFonts w:ascii="Times New Roman" w:hAnsi="Times New Roman" w:cs="Times New Roman"/>
        </w:rPr>
      </w:pPr>
    </w:p>
    <w:p w:rsidR="007B7C89" w:rsidRPr="00BE59AC" w:rsidRDefault="007B7C89" w:rsidP="00F0299B">
      <w:pPr>
        <w:rPr>
          <w:rFonts w:ascii="Times New Roman" w:hAnsi="Times New Roman" w:cs="Times New Roman"/>
        </w:rPr>
      </w:pPr>
    </w:p>
    <w:p w:rsidR="007B7C89" w:rsidRDefault="007B7C89" w:rsidP="00F0299B">
      <w:pPr>
        <w:rPr>
          <w:rFonts w:ascii="Times New Roman" w:hAnsi="Times New Roman" w:cs="Times New Roman"/>
        </w:rPr>
      </w:pPr>
    </w:p>
    <w:p w:rsidR="00DD09D5" w:rsidRPr="00BE59AC" w:rsidRDefault="00DD09D5" w:rsidP="00F0299B">
      <w:pPr>
        <w:rPr>
          <w:rFonts w:ascii="Times New Roman" w:hAnsi="Times New Roman" w:cs="Times New Roman"/>
        </w:rPr>
      </w:pPr>
    </w:p>
    <w:p w:rsidR="007B7C89" w:rsidRPr="00BE59AC" w:rsidRDefault="007B7C89" w:rsidP="00F0299B">
      <w:pPr>
        <w:rPr>
          <w:rFonts w:ascii="Times New Roman" w:hAnsi="Times New Roman" w:cs="Times New Roman"/>
        </w:rPr>
      </w:pPr>
    </w:p>
    <w:p w:rsidR="007B7C89" w:rsidRPr="00BE59AC" w:rsidRDefault="007B7C89" w:rsidP="007B7C89">
      <w:pPr>
        <w:pStyle w:val="Style2"/>
      </w:pPr>
      <w:r w:rsidRPr="00BE59AC">
        <w:t>HBS</w:t>
      </w:r>
    </w:p>
    <w:p w:rsidR="007B7C89" w:rsidRPr="00BE59AC" w:rsidRDefault="007B7C89" w:rsidP="00F0299B">
      <w:pPr>
        <w:rPr>
          <w:rFonts w:ascii="Times New Roman" w:hAnsi="Times New Roman" w:cs="Times New Roman"/>
          <w:noProof/>
        </w:rPr>
      </w:pPr>
    </w:p>
    <w:p w:rsidR="007B7C89" w:rsidRPr="00BE59AC" w:rsidRDefault="007B7C89" w:rsidP="00F0299B">
      <w:pPr>
        <w:rPr>
          <w:rFonts w:ascii="Times New Roman" w:hAnsi="Times New Roman" w:cs="Times New Roman"/>
          <w:sz w:val="24"/>
        </w:rPr>
      </w:pPr>
      <w:r w:rsidRPr="00BE59AC">
        <w:rPr>
          <w:rFonts w:ascii="Times New Roman" w:hAnsi="Times New Roman" w:cs="Times New Roman"/>
          <w:noProof/>
        </w:rPr>
        <w:drawing>
          <wp:inline distT="0" distB="0" distL="0" distR="0" wp14:anchorId="2E40BB7C" wp14:editId="625C8ADC">
            <wp:extent cx="6400800" cy="753545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333" r="4707"/>
                    <a:stretch/>
                  </pic:blipFill>
                  <pic:spPr bwMode="auto">
                    <a:xfrm>
                      <a:off x="0" y="0"/>
                      <a:ext cx="6400800" cy="753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7C89" w:rsidRPr="00BE59AC" w:rsidRDefault="007B7C89" w:rsidP="00F0299B">
      <w:pPr>
        <w:rPr>
          <w:rFonts w:ascii="Times New Roman" w:hAnsi="Times New Roman" w:cs="Times New Roman"/>
          <w:sz w:val="24"/>
        </w:rPr>
      </w:pPr>
    </w:p>
    <w:p w:rsidR="007B7C89" w:rsidRPr="00BE59AC" w:rsidRDefault="007B7C89" w:rsidP="007B7C89">
      <w:pPr>
        <w:pStyle w:val="Style2"/>
      </w:pPr>
      <w:r w:rsidRPr="00BE59AC">
        <w:t>HBR</w:t>
      </w:r>
    </w:p>
    <w:p w:rsidR="007B7C89" w:rsidRPr="00BE59AC" w:rsidRDefault="007B7C89" w:rsidP="00F0299B">
      <w:pPr>
        <w:rPr>
          <w:rFonts w:ascii="Times New Roman" w:hAnsi="Times New Roman" w:cs="Times New Roman"/>
          <w:noProof/>
        </w:rPr>
      </w:pPr>
    </w:p>
    <w:p w:rsidR="007B7C89" w:rsidRPr="00BE59AC" w:rsidRDefault="007B7C89" w:rsidP="00F0299B">
      <w:pPr>
        <w:rPr>
          <w:rFonts w:ascii="Times New Roman" w:hAnsi="Times New Roman" w:cs="Times New Roman"/>
          <w:sz w:val="24"/>
        </w:rPr>
      </w:pPr>
      <w:r w:rsidRPr="00BE59AC">
        <w:rPr>
          <w:rFonts w:ascii="Times New Roman" w:hAnsi="Times New Roman" w:cs="Times New Roman"/>
          <w:noProof/>
        </w:rPr>
        <w:drawing>
          <wp:inline distT="0" distB="0" distL="0" distR="0" wp14:anchorId="73CF44AC" wp14:editId="2183E1DB">
            <wp:extent cx="6400800" cy="86000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-3076" r="16889"/>
                    <a:stretch/>
                  </pic:blipFill>
                  <pic:spPr bwMode="auto">
                    <a:xfrm>
                      <a:off x="0" y="0"/>
                      <a:ext cx="6400800" cy="860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7C89" w:rsidRPr="00BE59AC" w:rsidRDefault="007B7C89" w:rsidP="00F0299B">
      <w:pPr>
        <w:rPr>
          <w:rFonts w:ascii="Times New Roman" w:hAnsi="Times New Roman" w:cs="Times New Roman"/>
          <w:sz w:val="24"/>
        </w:rPr>
      </w:pPr>
    </w:p>
    <w:p w:rsidR="007B7C89" w:rsidRPr="00BE59AC" w:rsidRDefault="007B7C89" w:rsidP="007B7C89">
      <w:pPr>
        <w:pStyle w:val="Style2"/>
      </w:pPr>
      <w:r w:rsidRPr="00BE59AC">
        <w:t>HBO</w:t>
      </w:r>
    </w:p>
    <w:p w:rsidR="007B7C89" w:rsidRPr="00BE59AC" w:rsidRDefault="007B7C89" w:rsidP="007B7C89">
      <w:pPr>
        <w:rPr>
          <w:rFonts w:ascii="Times New Roman" w:hAnsi="Times New Roman" w:cs="Times New Roman"/>
        </w:rPr>
      </w:pPr>
    </w:p>
    <w:p w:rsidR="007B7C89" w:rsidRPr="00BE59AC" w:rsidRDefault="007B7C89" w:rsidP="00F0299B">
      <w:pPr>
        <w:rPr>
          <w:rFonts w:ascii="Times New Roman" w:hAnsi="Times New Roman" w:cs="Times New Roman"/>
          <w:sz w:val="24"/>
        </w:rPr>
      </w:pPr>
      <w:r w:rsidRPr="00BE59AC">
        <w:rPr>
          <w:rFonts w:ascii="Times New Roman" w:hAnsi="Times New Roman" w:cs="Times New Roman"/>
          <w:noProof/>
        </w:rPr>
        <w:drawing>
          <wp:inline distT="0" distB="0" distL="0" distR="0" wp14:anchorId="1CC3AD77" wp14:editId="1FFE6992">
            <wp:extent cx="6400800" cy="8066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89" w:rsidRPr="00BE59AC" w:rsidRDefault="007B7C89" w:rsidP="00F0299B">
      <w:pPr>
        <w:rPr>
          <w:rFonts w:ascii="Times New Roman" w:hAnsi="Times New Roman" w:cs="Times New Roman"/>
          <w:sz w:val="24"/>
        </w:rPr>
      </w:pPr>
    </w:p>
    <w:p w:rsidR="007B7C89" w:rsidRPr="00BE59AC" w:rsidRDefault="007B7C89" w:rsidP="00F0299B">
      <w:pPr>
        <w:rPr>
          <w:rFonts w:ascii="Times New Roman" w:hAnsi="Times New Roman" w:cs="Times New Roman"/>
          <w:sz w:val="24"/>
        </w:rPr>
      </w:pPr>
    </w:p>
    <w:p w:rsidR="007B7C89" w:rsidRPr="00BE59AC" w:rsidRDefault="007B7C89" w:rsidP="00F0299B">
      <w:pPr>
        <w:rPr>
          <w:rFonts w:ascii="Times New Roman" w:hAnsi="Times New Roman" w:cs="Times New Roman"/>
          <w:sz w:val="24"/>
        </w:rPr>
      </w:pPr>
    </w:p>
    <w:p w:rsidR="007B7C89" w:rsidRPr="00BE59AC" w:rsidRDefault="007B7C89" w:rsidP="00F0299B">
      <w:pPr>
        <w:rPr>
          <w:rFonts w:ascii="Times New Roman" w:hAnsi="Times New Roman" w:cs="Times New Roman"/>
          <w:sz w:val="24"/>
        </w:rPr>
      </w:pPr>
    </w:p>
    <w:p w:rsidR="007B7C89" w:rsidRPr="00BE59AC" w:rsidRDefault="007B7C89" w:rsidP="00F0299B">
      <w:pPr>
        <w:rPr>
          <w:rFonts w:ascii="Times New Roman" w:hAnsi="Times New Roman" w:cs="Times New Roman"/>
          <w:sz w:val="24"/>
        </w:rPr>
      </w:pPr>
    </w:p>
    <w:p w:rsidR="007B7C89" w:rsidRPr="00BE59AC" w:rsidRDefault="007B7C89" w:rsidP="00F0299B">
      <w:pPr>
        <w:rPr>
          <w:rFonts w:ascii="Times New Roman" w:hAnsi="Times New Roman" w:cs="Times New Roman"/>
          <w:sz w:val="24"/>
        </w:rPr>
      </w:pPr>
    </w:p>
    <w:p w:rsidR="007B7C89" w:rsidRPr="00BE59AC" w:rsidRDefault="007B7C89" w:rsidP="00F0299B">
      <w:pPr>
        <w:rPr>
          <w:rFonts w:ascii="Times New Roman" w:hAnsi="Times New Roman" w:cs="Times New Roman"/>
          <w:sz w:val="24"/>
        </w:rPr>
      </w:pPr>
    </w:p>
    <w:p w:rsidR="007B7C89" w:rsidRPr="00BE59AC" w:rsidRDefault="007B7C89" w:rsidP="00F0299B">
      <w:pPr>
        <w:rPr>
          <w:rFonts w:ascii="Times New Roman" w:hAnsi="Times New Roman" w:cs="Times New Roman"/>
          <w:sz w:val="24"/>
        </w:rPr>
      </w:pPr>
    </w:p>
    <w:p w:rsidR="007B7C89" w:rsidRDefault="007B7C89" w:rsidP="00F0299B">
      <w:pPr>
        <w:rPr>
          <w:rFonts w:ascii="Times New Roman" w:hAnsi="Times New Roman" w:cs="Times New Roman"/>
          <w:sz w:val="24"/>
        </w:rPr>
      </w:pPr>
    </w:p>
    <w:p w:rsidR="00DD09D5" w:rsidRPr="00BE59AC" w:rsidRDefault="00DD09D5" w:rsidP="00F0299B">
      <w:pPr>
        <w:rPr>
          <w:rFonts w:ascii="Times New Roman" w:hAnsi="Times New Roman" w:cs="Times New Roman"/>
          <w:sz w:val="24"/>
        </w:rPr>
      </w:pPr>
    </w:p>
    <w:p w:rsidR="007B7C89" w:rsidRPr="00BE59AC" w:rsidRDefault="007B7C89" w:rsidP="00F0299B">
      <w:pPr>
        <w:rPr>
          <w:rFonts w:ascii="Times New Roman" w:hAnsi="Times New Roman" w:cs="Times New Roman"/>
          <w:sz w:val="24"/>
        </w:rPr>
      </w:pPr>
    </w:p>
    <w:p w:rsidR="007B7C89" w:rsidRPr="00BE59AC" w:rsidRDefault="007B7C89" w:rsidP="007B7C89">
      <w:pPr>
        <w:pStyle w:val="Style1"/>
      </w:pPr>
      <w:r w:rsidRPr="00BE59AC">
        <w:t xml:space="preserve">Aggregate cost </w:t>
      </w:r>
      <w:r w:rsidR="00833C61" w:rsidRPr="00BE59AC">
        <w:t>by mode and time of factor</w:t>
      </w:r>
    </w:p>
    <w:p w:rsidR="00DD09D5" w:rsidRPr="003964E1" w:rsidRDefault="00C358B0" w:rsidP="00DD09D5">
      <w:pPr>
        <w:rPr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TotTrips</m:t>
              </m:r>
            </m:e>
            <m:sub>
              <m:r>
                <w:rPr>
                  <w:rFonts w:ascii="Cambria Math" w:hAnsi="Cambria Math"/>
                </w:rPr>
                <m:t>pimk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Trips</m:t>
                  </m:r>
                </m:e>
                <m:sub>
                  <m:r>
                    <w:rPr>
                      <w:rFonts w:ascii="Cambria Math" w:hAnsi="Cambria Math"/>
                    </w:rPr>
                    <m:t>pimkj</m:t>
                  </m:r>
                </m:sub>
              </m:sSub>
            </m:e>
          </m:nary>
        </m:oMath>
      </m:oMathPara>
    </w:p>
    <w:p w:rsidR="00DD09D5" w:rsidRPr="00DD09D5" w:rsidRDefault="00C358B0" w:rsidP="00DD09D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FullCost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pimk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FullCost</m:t>
              </m:r>
              <m:r>
                <w:rPr>
                  <w:rFonts w:ascii="Cambria Math" w:hAnsi="Cambria Math"/>
                </w:rPr>
                <m:t>Peak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pimk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TFactor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pm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FullCostOffPeak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pimk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*(1-</m:t>
          </m:r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TFactor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pm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DD09D5" w:rsidRPr="0067134E" w:rsidRDefault="00C358B0" w:rsidP="00DD09D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AggCost</m:t>
              </m:r>
            </m:e>
            <m:sub>
              <m:r>
                <w:rPr>
                  <w:rFonts w:ascii="Cambria Math" w:hAnsi="Cambria Math"/>
                </w:rPr>
                <m:t>pitk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(TotTrips</m:t>
              </m:r>
            </m:e>
            <m:sub>
              <m:r>
                <w:rPr>
                  <w:rFonts w:ascii="Cambria Math" w:hAnsi="Cambria Math"/>
                </w:rPr>
                <m:t>pimtk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FullCost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pimk</m:t>
              </m:r>
            </m:sub>
          </m:sSub>
          <m:r>
            <w:rPr>
              <w:rFonts w:ascii="Cambria Math" w:hAnsi="Cambria Math" w:cs="Times New Roman"/>
            </w:rPr>
            <m:t>) /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TotTrips</m:t>
                  </m:r>
                </m:e>
                <m:sub>
                  <m:r>
                    <w:rPr>
                      <w:rFonts w:ascii="Cambria Math" w:hAnsi="Cambria Math"/>
                    </w:rPr>
                    <m:t>pimk</m:t>
                  </m:r>
                </m:sub>
              </m:sSub>
            </m:e>
          </m:nary>
        </m:oMath>
      </m:oMathPara>
    </w:p>
    <w:p w:rsidR="00DD09D5" w:rsidRPr="00BE59AC" w:rsidRDefault="00DD09D5" w:rsidP="00F0299B">
      <w:pPr>
        <w:rPr>
          <w:rFonts w:ascii="Times New Roman" w:hAnsi="Times New Roman" w:cs="Times New Roman"/>
          <w:sz w:val="24"/>
        </w:rPr>
      </w:pPr>
    </w:p>
    <w:p w:rsidR="00076D95" w:rsidRPr="00BE59AC" w:rsidRDefault="00076D95" w:rsidP="00076D95">
      <w:pPr>
        <w:pStyle w:val="Style2"/>
      </w:pPr>
      <w:r w:rsidRPr="00BE59AC">
        <w:t>HBW</w:t>
      </w:r>
    </w:p>
    <w:p w:rsidR="007B7C89" w:rsidRDefault="00A75263" w:rsidP="00F0299B">
      <w:pPr>
        <w:rPr>
          <w:rFonts w:ascii="Times New Roman" w:hAnsi="Times New Roman" w:cs="Times New Roman"/>
          <w:sz w:val="24"/>
        </w:rPr>
      </w:pPr>
      <w:r w:rsidRPr="00BE59AC">
        <w:rPr>
          <w:rFonts w:ascii="Times New Roman" w:hAnsi="Times New Roman" w:cs="Times New Roman"/>
          <w:sz w:val="24"/>
        </w:rPr>
        <w:t xml:space="preserve"> For HBW purpose, distance and time cost differ by income group. </w:t>
      </w:r>
    </w:p>
    <w:p w:rsidR="003A2CFF" w:rsidRPr="00BE59AC" w:rsidRDefault="003A2CFF" w:rsidP="00F0299B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5FED88F" wp14:editId="23D91917">
            <wp:extent cx="5895975" cy="4286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263" w:rsidRPr="00BE59AC" w:rsidRDefault="00A75263" w:rsidP="00F0299B">
      <w:pPr>
        <w:rPr>
          <w:rFonts w:ascii="Times New Roman" w:hAnsi="Times New Roman" w:cs="Times New Roman"/>
          <w:sz w:val="24"/>
        </w:rPr>
      </w:pPr>
      <w:r w:rsidRPr="00BE59AC">
        <w:rPr>
          <w:rFonts w:ascii="Times New Roman" w:hAnsi="Times New Roman" w:cs="Times New Roman"/>
          <w:noProof/>
        </w:rPr>
        <w:drawing>
          <wp:inline distT="0" distB="0" distL="0" distR="0" wp14:anchorId="1DD0C7A4" wp14:editId="0B256624">
            <wp:extent cx="5505450" cy="1228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263" w:rsidRPr="00BE59AC" w:rsidRDefault="00A75263" w:rsidP="00F0299B">
      <w:pPr>
        <w:rPr>
          <w:rFonts w:ascii="Times New Roman" w:hAnsi="Times New Roman" w:cs="Times New Roman"/>
          <w:sz w:val="24"/>
        </w:rPr>
      </w:pPr>
      <w:r w:rsidRPr="00BE59AC">
        <w:rPr>
          <w:rFonts w:ascii="Times New Roman" w:hAnsi="Times New Roman" w:cs="Times New Roman"/>
          <w:noProof/>
        </w:rPr>
        <w:drawing>
          <wp:inline distT="0" distB="0" distL="0" distR="0" wp14:anchorId="2EB951B4" wp14:editId="552D94BC">
            <wp:extent cx="5419725" cy="19621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263" w:rsidRPr="00BE59AC" w:rsidRDefault="00A75263" w:rsidP="00F0299B">
      <w:pPr>
        <w:rPr>
          <w:rFonts w:ascii="Times New Roman" w:hAnsi="Times New Roman" w:cs="Times New Roman"/>
          <w:sz w:val="24"/>
        </w:rPr>
      </w:pPr>
    </w:p>
    <w:p w:rsidR="00B04DF3" w:rsidRPr="00BE59AC" w:rsidRDefault="00B04DF3" w:rsidP="00F0299B">
      <w:pPr>
        <w:rPr>
          <w:rFonts w:ascii="Times New Roman" w:hAnsi="Times New Roman" w:cs="Times New Roman"/>
          <w:sz w:val="24"/>
        </w:rPr>
      </w:pPr>
    </w:p>
    <w:p w:rsidR="00B04DF3" w:rsidRPr="00BE59AC" w:rsidRDefault="00B04DF3" w:rsidP="00F0299B">
      <w:pPr>
        <w:rPr>
          <w:rFonts w:ascii="Times New Roman" w:hAnsi="Times New Roman" w:cs="Times New Roman"/>
          <w:sz w:val="24"/>
        </w:rPr>
      </w:pPr>
    </w:p>
    <w:p w:rsidR="00B04DF3" w:rsidRPr="00BE59AC" w:rsidRDefault="00B04DF3" w:rsidP="00F0299B">
      <w:pPr>
        <w:rPr>
          <w:rFonts w:ascii="Times New Roman" w:hAnsi="Times New Roman" w:cs="Times New Roman"/>
          <w:sz w:val="24"/>
        </w:rPr>
      </w:pPr>
    </w:p>
    <w:p w:rsidR="00B04DF3" w:rsidRPr="00BE59AC" w:rsidRDefault="00B04DF3" w:rsidP="00F0299B">
      <w:pPr>
        <w:rPr>
          <w:rFonts w:ascii="Times New Roman" w:hAnsi="Times New Roman" w:cs="Times New Roman"/>
          <w:sz w:val="24"/>
        </w:rPr>
      </w:pPr>
    </w:p>
    <w:p w:rsidR="00076D95" w:rsidRPr="00BE59AC" w:rsidRDefault="00076D95" w:rsidP="00076D95">
      <w:pPr>
        <w:pStyle w:val="Style2"/>
      </w:pPr>
      <w:r w:rsidRPr="00BE59AC">
        <w:lastRenderedPageBreak/>
        <w:t>HBS</w:t>
      </w:r>
    </w:p>
    <w:p w:rsidR="00076D95" w:rsidRPr="00BE59AC" w:rsidRDefault="00A75263" w:rsidP="00076D95">
      <w:pPr>
        <w:rPr>
          <w:rFonts w:ascii="Times New Roman" w:hAnsi="Times New Roman" w:cs="Times New Roman"/>
          <w:sz w:val="24"/>
        </w:rPr>
      </w:pPr>
      <w:r w:rsidRPr="00BE59AC">
        <w:rPr>
          <w:rFonts w:ascii="Times New Roman" w:hAnsi="Times New Roman" w:cs="Times New Roman"/>
          <w:sz w:val="24"/>
        </w:rPr>
        <w:t xml:space="preserve">For HBS purpose, distance and time costs for </w:t>
      </w:r>
      <w:proofErr w:type="spellStart"/>
      <w:r w:rsidRPr="00BE59AC">
        <w:rPr>
          <w:rFonts w:ascii="Times New Roman" w:hAnsi="Times New Roman" w:cs="Times New Roman"/>
          <w:sz w:val="24"/>
        </w:rPr>
        <w:t>highInc</w:t>
      </w:r>
      <w:proofErr w:type="spellEnd"/>
      <w:r w:rsidRPr="00BE59AC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BE59AC">
        <w:rPr>
          <w:rFonts w:ascii="Times New Roman" w:hAnsi="Times New Roman" w:cs="Times New Roman"/>
          <w:sz w:val="24"/>
        </w:rPr>
        <w:t>midInc</w:t>
      </w:r>
      <w:proofErr w:type="spellEnd"/>
      <w:r w:rsidRPr="00BE59AC">
        <w:rPr>
          <w:rFonts w:ascii="Times New Roman" w:hAnsi="Times New Roman" w:cs="Times New Roman"/>
          <w:sz w:val="24"/>
        </w:rPr>
        <w:t xml:space="preserve"> groups are</w:t>
      </w:r>
      <w:r w:rsidR="00B04DF3" w:rsidRPr="00BE59AC">
        <w:rPr>
          <w:rFonts w:ascii="Times New Roman" w:hAnsi="Times New Roman" w:cs="Times New Roman"/>
          <w:sz w:val="24"/>
        </w:rPr>
        <w:t xml:space="preserve"> the same, but the distance and time cost of </w:t>
      </w:r>
      <w:proofErr w:type="spellStart"/>
      <w:r w:rsidR="00B04DF3" w:rsidRPr="00BE59AC">
        <w:rPr>
          <w:rFonts w:ascii="Times New Roman" w:hAnsi="Times New Roman" w:cs="Times New Roman"/>
          <w:sz w:val="24"/>
        </w:rPr>
        <w:t>lowInc</w:t>
      </w:r>
      <w:proofErr w:type="spellEnd"/>
      <w:r w:rsidR="00B04DF3" w:rsidRPr="00BE59AC">
        <w:rPr>
          <w:rFonts w:ascii="Times New Roman" w:hAnsi="Times New Roman" w:cs="Times New Roman"/>
          <w:sz w:val="24"/>
        </w:rPr>
        <w:t xml:space="preserve"> group is different from that of </w:t>
      </w:r>
      <w:proofErr w:type="spellStart"/>
      <w:r w:rsidR="00B04DF3" w:rsidRPr="00BE59AC">
        <w:rPr>
          <w:rFonts w:ascii="Times New Roman" w:hAnsi="Times New Roman" w:cs="Times New Roman"/>
          <w:sz w:val="24"/>
        </w:rPr>
        <w:t>highInc</w:t>
      </w:r>
      <w:proofErr w:type="spellEnd"/>
      <w:r w:rsidR="00B04DF3" w:rsidRPr="00BE59AC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B04DF3" w:rsidRPr="00BE59AC">
        <w:rPr>
          <w:rFonts w:ascii="Times New Roman" w:hAnsi="Times New Roman" w:cs="Times New Roman"/>
          <w:sz w:val="24"/>
        </w:rPr>
        <w:t>lowInc</w:t>
      </w:r>
      <w:proofErr w:type="spellEnd"/>
      <w:r w:rsidR="00B04DF3" w:rsidRPr="00BE59AC">
        <w:rPr>
          <w:rFonts w:ascii="Times New Roman" w:hAnsi="Times New Roman" w:cs="Times New Roman"/>
          <w:sz w:val="24"/>
        </w:rPr>
        <w:t xml:space="preserve"> groups. </w:t>
      </w:r>
      <w:r w:rsidRPr="00BE59AC">
        <w:rPr>
          <w:rFonts w:ascii="Times New Roman" w:hAnsi="Times New Roman" w:cs="Times New Roman"/>
          <w:sz w:val="24"/>
        </w:rPr>
        <w:t xml:space="preserve"> </w:t>
      </w:r>
    </w:p>
    <w:p w:rsidR="00A75263" w:rsidRPr="00BE59AC" w:rsidRDefault="00A75263" w:rsidP="00076D95">
      <w:pPr>
        <w:rPr>
          <w:rFonts w:ascii="Times New Roman" w:hAnsi="Times New Roman" w:cs="Times New Roman"/>
          <w:sz w:val="24"/>
        </w:rPr>
      </w:pPr>
      <w:r w:rsidRPr="00BE59A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2E59E6E" wp14:editId="5DFB97D5">
            <wp:extent cx="5248275" cy="12382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59A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7FCB739" wp14:editId="550DCE50">
            <wp:extent cx="5943600" cy="14960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263" w:rsidRPr="00BE59AC" w:rsidRDefault="00A75263" w:rsidP="00076D95">
      <w:pPr>
        <w:rPr>
          <w:rFonts w:ascii="Times New Roman" w:hAnsi="Times New Roman" w:cs="Times New Roman"/>
          <w:sz w:val="24"/>
        </w:rPr>
      </w:pPr>
    </w:p>
    <w:p w:rsidR="00076D95" w:rsidRPr="00BE59AC" w:rsidRDefault="00076D95" w:rsidP="00076D95">
      <w:pPr>
        <w:pStyle w:val="Style2"/>
      </w:pPr>
      <w:r w:rsidRPr="00BE59AC">
        <w:t>HBR</w:t>
      </w:r>
    </w:p>
    <w:p w:rsidR="00076D95" w:rsidRPr="00BE59AC" w:rsidRDefault="00833C61" w:rsidP="00076D95">
      <w:pPr>
        <w:rPr>
          <w:rFonts w:ascii="Times New Roman" w:hAnsi="Times New Roman" w:cs="Times New Roman"/>
          <w:sz w:val="24"/>
          <w:szCs w:val="24"/>
        </w:rPr>
      </w:pPr>
      <w:r w:rsidRPr="00BE59AC">
        <w:rPr>
          <w:rFonts w:ascii="Times New Roman" w:hAnsi="Times New Roman" w:cs="Times New Roman"/>
          <w:sz w:val="24"/>
          <w:szCs w:val="24"/>
        </w:rPr>
        <w:t xml:space="preserve">For HBR distance and time cost does not differ by income groups.  </w:t>
      </w:r>
    </w:p>
    <w:p w:rsidR="00B04DF3" w:rsidRPr="00BE59AC" w:rsidRDefault="00B04DF3" w:rsidP="00076D95">
      <w:pPr>
        <w:rPr>
          <w:rFonts w:ascii="Times New Roman" w:hAnsi="Times New Roman" w:cs="Times New Roman"/>
          <w:sz w:val="24"/>
          <w:szCs w:val="24"/>
        </w:rPr>
      </w:pPr>
      <w:r w:rsidRPr="00BE59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E6F964" wp14:editId="2B29E6B1">
            <wp:extent cx="5943600" cy="35299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95" w:rsidRPr="00BE59AC" w:rsidRDefault="00076D95" w:rsidP="00076D95">
      <w:pPr>
        <w:pStyle w:val="Style2"/>
        <w:rPr>
          <w:szCs w:val="24"/>
        </w:rPr>
      </w:pPr>
      <w:r w:rsidRPr="00BE59AC">
        <w:rPr>
          <w:szCs w:val="24"/>
        </w:rPr>
        <w:lastRenderedPageBreak/>
        <w:t>HBO</w:t>
      </w:r>
    </w:p>
    <w:p w:rsidR="00833C61" w:rsidRPr="00BE59AC" w:rsidRDefault="00833C61" w:rsidP="00833C61">
      <w:pPr>
        <w:rPr>
          <w:rFonts w:ascii="Times New Roman" w:hAnsi="Times New Roman" w:cs="Times New Roman"/>
          <w:sz w:val="24"/>
          <w:szCs w:val="24"/>
        </w:rPr>
      </w:pPr>
      <w:r w:rsidRPr="00BE59AC">
        <w:rPr>
          <w:rFonts w:ascii="Times New Roman" w:hAnsi="Times New Roman" w:cs="Times New Roman"/>
          <w:sz w:val="24"/>
          <w:szCs w:val="24"/>
        </w:rPr>
        <w:t xml:space="preserve">For HBO distance and time cost does not differ by income groups.  </w:t>
      </w:r>
    </w:p>
    <w:p w:rsidR="00076D95" w:rsidRPr="00BE59AC" w:rsidRDefault="00076D95" w:rsidP="00076D95">
      <w:pPr>
        <w:rPr>
          <w:rFonts w:ascii="Times New Roman" w:hAnsi="Times New Roman" w:cs="Times New Roman"/>
          <w:sz w:val="24"/>
          <w:szCs w:val="24"/>
        </w:rPr>
      </w:pPr>
    </w:p>
    <w:p w:rsidR="00833C61" w:rsidRPr="00BE59AC" w:rsidRDefault="00833C61" w:rsidP="00076D95">
      <w:pPr>
        <w:rPr>
          <w:rFonts w:ascii="Times New Roman" w:hAnsi="Times New Roman" w:cs="Times New Roman"/>
          <w:sz w:val="24"/>
          <w:szCs w:val="24"/>
        </w:rPr>
      </w:pPr>
      <w:r w:rsidRPr="00BE59AC">
        <w:rPr>
          <w:rFonts w:ascii="Times New Roman" w:hAnsi="Times New Roman" w:cs="Times New Roman"/>
          <w:noProof/>
        </w:rPr>
        <w:drawing>
          <wp:inline distT="0" distB="0" distL="0" distR="0" wp14:anchorId="51208232" wp14:editId="134A98BD">
            <wp:extent cx="5943600" cy="33464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95" w:rsidRPr="00BE59AC" w:rsidRDefault="00076D95" w:rsidP="00076D95">
      <w:pPr>
        <w:rPr>
          <w:rFonts w:ascii="Times New Roman" w:hAnsi="Times New Roman" w:cs="Times New Roman"/>
          <w:sz w:val="24"/>
          <w:szCs w:val="24"/>
        </w:rPr>
      </w:pPr>
    </w:p>
    <w:p w:rsidR="00390746" w:rsidRPr="00BE59AC" w:rsidRDefault="00390746" w:rsidP="00076D95">
      <w:pPr>
        <w:rPr>
          <w:rFonts w:ascii="Times New Roman" w:hAnsi="Times New Roman" w:cs="Times New Roman"/>
          <w:sz w:val="24"/>
          <w:szCs w:val="24"/>
        </w:rPr>
      </w:pPr>
    </w:p>
    <w:p w:rsidR="00447515" w:rsidRPr="00BE59AC" w:rsidRDefault="00447515" w:rsidP="00076D95">
      <w:pPr>
        <w:rPr>
          <w:rFonts w:ascii="Times New Roman" w:hAnsi="Times New Roman" w:cs="Times New Roman"/>
          <w:sz w:val="24"/>
          <w:szCs w:val="24"/>
        </w:rPr>
      </w:pPr>
    </w:p>
    <w:p w:rsidR="00390746" w:rsidRPr="00BE59AC" w:rsidRDefault="00390746" w:rsidP="00076D95">
      <w:pPr>
        <w:rPr>
          <w:rFonts w:ascii="Times New Roman" w:hAnsi="Times New Roman" w:cs="Times New Roman"/>
          <w:sz w:val="24"/>
          <w:szCs w:val="24"/>
        </w:rPr>
      </w:pPr>
    </w:p>
    <w:p w:rsidR="00447515" w:rsidRPr="00BE59AC" w:rsidRDefault="00447515" w:rsidP="00076D95">
      <w:pPr>
        <w:rPr>
          <w:rFonts w:ascii="Times New Roman" w:hAnsi="Times New Roman" w:cs="Times New Roman"/>
          <w:sz w:val="24"/>
          <w:szCs w:val="24"/>
        </w:rPr>
      </w:pPr>
    </w:p>
    <w:p w:rsidR="00447515" w:rsidRPr="00BE59AC" w:rsidRDefault="00447515" w:rsidP="00076D95">
      <w:pPr>
        <w:rPr>
          <w:rFonts w:ascii="Times New Roman" w:hAnsi="Times New Roman" w:cs="Times New Roman"/>
          <w:sz w:val="24"/>
          <w:szCs w:val="24"/>
        </w:rPr>
      </w:pPr>
    </w:p>
    <w:p w:rsidR="00447515" w:rsidRPr="00BE59AC" w:rsidRDefault="00447515" w:rsidP="00076D95">
      <w:pPr>
        <w:rPr>
          <w:rFonts w:ascii="Times New Roman" w:hAnsi="Times New Roman" w:cs="Times New Roman"/>
          <w:sz w:val="24"/>
          <w:szCs w:val="24"/>
        </w:rPr>
      </w:pPr>
    </w:p>
    <w:p w:rsidR="00447515" w:rsidRPr="00BE59AC" w:rsidRDefault="00447515" w:rsidP="00076D95">
      <w:pPr>
        <w:rPr>
          <w:rFonts w:ascii="Times New Roman" w:hAnsi="Times New Roman" w:cs="Times New Roman"/>
          <w:sz w:val="24"/>
          <w:szCs w:val="24"/>
        </w:rPr>
      </w:pPr>
    </w:p>
    <w:p w:rsidR="00447515" w:rsidRPr="00BE59AC" w:rsidRDefault="00447515" w:rsidP="00076D95">
      <w:pPr>
        <w:rPr>
          <w:rFonts w:ascii="Times New Roman" w:hAnsi="Times New Roman" w:cs="Times New Roman"/>
          <w:sz w:val="24"/>
          <w:szCs w:val="24"/>
        </w:rPr>
      </w:pPr>
    </w:p>
    <w:p w:rsidR="00447515" w:rsidRPr="00BE59AC" w:rsidRDefault="00447515" w:rsidP="00076D95">
      <w:pPr>
        <w:rPr>
          <w:rFonts w:ascii="Times New Roman" w:hAnsi="Times New Roman" w:cs="Times New Roman"/>
          <w:sz w:val="24"/>
          <w:szCs w:val="24"/>
        </w:rPr>
      </w:pPr>
    </w:p>
    <w:p w:rsidR="00447515" w:rsidRPr="00BE59AC" w:rsidRDefault="00447515" w:rsidP="00076D95">
      <w:pPr>
        <w:rPr>
          <w:rFonts w:ascii="Times New Roman" w:hAnsi="Times New Roman" w:cs="Times New Roman"/>
          <w:sz w:val="24"/>
          <w:szCs w:val="24"/>
        </w:rPr>
      </w:pPr>
    </w:p>
    <w:p w:rsidR="00447515" w:rsidRPr="00BE59AC" w:rsidRDefault="00447515" w:rsidP="00076D95">
      <w:pPr>
        <w:rPr>
          <w:rFonts w:ascii="Times New Roman" w:hAnsi="Times New Roman" w:cs="Times New Roman"/>
          <w:sz w:val="24"/>
          <w:szCs w:val="24"/>
        </w:rPr>
      </w:pPr>
    </w:p>
    <w:p w:rsidR="00447515" w:rsidRPr="00BE59AC" w:rsidRDefault="00447515" w:rsidP="00076D95">
      <w:pPr>
        <w:rPr>
          <w:rFonts w:ascii="Times New Roman" w:hAnsi="Times New Roman" w:cs="Times New Roman"/>
          <w:sz w:val="24"/>
          <w:szCs w:val="24"/>
        </w:rPr>
      </w:pPr>
    </w:p>
    <w:p w:rsidR="00447515" w:rsidRPr="00BE59AC" w:rsidRDefault="00447515" w:rsidP="00447515">
      <w:pPr>
        <w:pStyle w:val="Style1"/>
      </w:pPr>
      <w:r w:rsidRPr="00BE59AC">
        <w:lastRenderedPageBreak/>
        <w:t>Cost weighted</w:t>
      </w:r>
      <w:r w:rsidR="00A36B0C">
        <w:t xml:space="preserve"> by</w:t>
      </w:r>
      <w:r w:rsidRPr="00BE59AC">
        <w:t xml:space="preserve"> </w:t>
      </w:r>
      <w:r w:rsidR="00A36B0C" w:rsidRPr="00BE59AC">
        <w:t>trips/hhs</w:t>
      </w:r>
      <w:r w:rsidRPr="00BE59AC">
        <w:t xml:space="preserve"> of TAZ </w:t>
      </w:r>
    </w:p>
    <w:p w:rsidR="00447515" w:rsidRPr="00BE59AC" w:rsidRDefault="00B548CC" w:rsidP="00076D95">
      <w:pPr>
        <w:rPr>
          <w:rFonts w:ascii="Times New Roman" w:hAnsi="Times New Roman" w:cs="Times New Roman"/>
          <w:sz w:val="24"/>
          <w:szCs w:val="24"/>
        </w:rPr>
      </w:pPr>
      <w:r w:rsidRPr="00BE59AC">
        <w:rPr>
          <w:rFonts w:ascii="Times New Roman" w:hAnsi="Times New Roman" w:cs="Times New Roman"/>
          <w:sz w:val="24"/>
          <w:szCs w:val="24"/>
        </w:rPr>
        <w:t xml:space="preserve">The difference of cost between income groups is caused by weighting </w:t>
      </w:r>
      <w:r w:rsidR="00D153BB" w:rsidRPr="00BE59AC">
        <w:rPr>
          <w:rFonts w:ascii="Times New Roman" w:hAnsi="Times New Roman" w:cs="Times New Roman"/>
          <w:sz w:val="24"/>
          <w:szCs w:val="24"/>
        </w:rPr>
        <w:t>with</w:t>
      </w:r>
      <w:r w:rsidRPr="00BE59AC">
        <w:rPr>
          <w:rFonts w:ascii="Times New Roman" w:hAnsi="Times New Roman" w:cs="Times New Roman"/>
          <w:sz w:val="24"/>
          <w:szCs w:val="24"/>
        </w:rPr>
        <w:t xml:space="preserve"> </w:t>
      </w:r>
      <w:r w:rsidR="00D153BB" w:rsidRPr="00BE59AC">
        <w:rPr>
          <w:rFonts w:ascii="Times New Roman" w:hAnsi="Times New Roman" w:cs="Times New Roman"/>
          <w:sz w:val="24"/>
          <w:szCs w:val="24"/>
        </w:rPr>
        <w:t>trips/</w:t>
      </w:r>
      <w:proofErr w:type="spellStart"/>
      <w:r w:rsidR="00D153BB" w:rsidRPr="00BE59AC">
        <w:rPr>
          <w:rFonts w:ascii="Times New Roman" w:hAnsi="Times New Roman" w:cs="Times New Roman"/>
          <w:sz w:val="24"/>
          <w:szCs w:val="24"/>
        </w:rPr>
        <w:t>hhs</w:t>
      </w:r>
      <w:proofErr w:type="spellEnd"/>
      <w:r w:rsidR="00D153BB" w:rsidRPr="00BE59A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153BB" w:rsidRPr="00BE59AC" w:rsidRDefault="00D153BB" w:rsidP="00076D95">
      <w:pPr>
        <w:rPr>
          <w:rFonts w:ascii="Times New Roman" w:hAnsi="Times New Roman" w:cs="Times New Roman"/>
          <w:sz w:val="24"/>
          <w:szCs w:val="24"/>
        </w:rPr>
      </w:pPr>
      <w:r w:rsidRPr="00BE59AC">
        <w:rPr>
          <w:rFonts w:ascii="Times New Roman" w:hAnsi="Times New Roman" w:cs="Times New Roman"/>
          <w:noProof/>
        </w:rPr>
        <w:drawing>
          <wp:inline distT="0" distB="0" distL="0" distR="0" wp14:anchorId="62A562F4" wp14:editId="659CBFFA">
            <wp:extent cx="5572125" cy="8763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BB" w:rsidRPr="00BE59AC" w:rsidRDefault="00D153BB" w:rsidP="00076D95">
      <w:pPr>
        <w:rPr>
          <w:rFonts w:ascii="Times New Roman" w:hAnsi="Times New Roman" w:cs="Times New Roman"/>
          <w:noProof/>
        </w:rPr>
      </w:pPr>
    </w:p>
    <w:p w:rsidR="00B548CC" w:rsidRPr="00BE59AC" w:rsidRDefault="00B548CC" w:rsidP="00076D95">
      <w:pPr>
        <w:rPr>
          <w:rFonts w:ascii="Times New Roman" w:hAnsi="Times New Roman" w:cs="Times New Roman"/>
          <w:sz w:val="24"/>
          <w:szCs w:val="24"/>
        </w:rPr>
      </w:pPr>
      <w:r w:rsidRPr="00BE59AC">
        <w:rPr>
          <w:rFonts w:ascii="Times New Roman" w:hAnsi="Times New Roman" w:cs="Times New Roman"/>
          <w:noProof/>
        </w:rPr>
        <w:drawing>
          <wp:inline distT="0" distB="0" distL="0" distR="0" wp14:anchorId="78CAC3B0" wp14:editId="51717CE9">
            <wp:extent cx="6421272" cy="294455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r="10907"/>
                    <a:stretch/>
                  </pic:blipFill>
                  <pic:spPr bwMode="auto">
                    <a:xfrm>
                      <a:off x="0" y="0"/>
                      <a:ext cx="6443069" cy="295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48CC" w:rsidRPr="00BE59AC" w:rsidRDefault="00B548CC" w:rsidP="00076D95">
      <w:pPr>
        <w:rPr>
          <w:rFonts w:ascii="Times New Roman" w:hAnsi="Times New Roman" w:cs="Times New Roman"/>
          <w:sz w:val="24"/>
          <w:szCs w:val="24"/>
        </w:rPr>
      </w:pPr>
    </w:p>
    <w:p w:rsidR="00A9794B" w:rsidRPr="00BE59AC" w:rsidRDefault="00A9794B" w:rsidP="00076D95">
      <w:pPr>
        <w:rPr>
          <w:rFonts w:ascii="Times New Roman" w:hAnsi="Times New Roman" w:cs="Times New Roman"/>
          <w:sz w:val="24"/>
          <w:szCs w:val="24"/>
        </w:rPr>
      </w:pPr>
    </w:p>
    <w:p w:rsidR="00A9794B" w:rsidRPr="00BE59AC" w:rsidRDefault="00A9794B" w:rsidP="00076D95">
      <w:pPr>
        <w:rPr>
          <w:rFonts w:ascii="Times New Roman" w:hAnsi="Times New Roman" w:cs="Times New Roman"/>
          <w:sz w:val="24"/>
          <w:szCs w:val="24"/>
        </w:rPr>
      </w:pPr>
    </w:p>
    <w:p w:rsidR="00A9794B" w:rsidRPr="00BE59AC" w:rsidRDefault="00A9794B" w:rsidP="00076D95">
      <w:pPr>
        <w:rPr>
          <w:rFonts w:ascii="Times New Roman" w:hAnsi="Times New Roman" w:cs="Times New Roman"/>
          <w:sz w:val="24"/>
          <w:szCs w:val="24"/>
        </w:rPr>
      </w:pPr>
    </w:p>
    <w:p w:rsidR="00A9794B" w:rsidRPr="00BE59AC" w:rsidRDefault="00A9794B" w:rsidP="00076D95">
      <w:pPr>
        <w:rPr>
          <w:rFonts w:ascii="Times New Roman" w:hAnsi="Times New Roman" w:cs="Times New Roman"/>
          <w:sz w:val="24"/>
          <w:szCs w:val="24"/>
        </w:rPr>
      </w:pPr>
    </w:p>
    <w:p w:rsidR="00A9794B" w:rsidRPr="00BE59AC" w:rsidRDefault="00A9794B" w:rsidP="00076D95">
      <w:pPr>
        <w:rPr>
          <w:rFonts w:ascii="Times New Roman" w:hAnsi="Times New Roman" w:cs="Times New Roman"/>
          <w:sz w:val="24"/>
          <w:szCs w:val="24"/>
        </w:rPr>
      </w:pPr>
    </w:p>
    <w:p w:rsidR="00A9794B" w:rsidRPr="00BE59AC" w:rsidRDefault="00A9794B" w:rsidP="00076D95">
      <w:pPr>
        <w:rPr>
          <w:rFonts w:ascii="Times New Roman" w:hAnsi="Times New Roman" w:cs="Times New Roman"/>
          <w:sz w:val="24"/>
          <w:szCs w:val="24"/>
        </w:rPr>
      </w:pPr>
    </w:p>
    <w:p w:rsidR="00A9794B" w:rsidRPr="00BE59AC" w:rsidRDefault="00A9794B" w:rsidP="00076D95">
      <w:pPr>
        <w:rPr>
          <w:rFonts w:ascii="Times New Roman" w:hAnsi="Times New Roman" w:cs="Times New Roman"/>
          <w:sz w:val="24"/>
          <w:szCs w:val="24"/>
        </w:rPr>
      </w:pPr>
    </w:p>
    <w:p w:rsidR="00A9794B" w:rsidRPr="00BE59AC" w:rsidRDefault="00A9794B" w:rsidP="00076D95">
      <w:pPr>
        <w:rPr>
          <w:rFonts w:ascii="Times New Roman" w:hAnsi="Times New Roman" w:cs="Times New Roman"/>
          <w:sz w:val="24"/>
          <w:szCs w:val="24"/>
        </w:rPr>
      </w:pPr>
    </w:p>
    <w:p w:rsidR="00A9794B" w:rsidRPr="00BE59AC" w:rsidRDefault="00A9794B" w:rsidP="00076D95">
      <w:pPr>
        <w:rPr>
          <w:rFonts w:ascii="Times New Roman" w:hAnsi="Times New Roman" w:cs="Times New Roman"/>
          <w:sz w:val="24"/>
          <w:szCs w:val="24"/>
        </w:rPr>
      </w:pPr>
    </w:p>
    <w:p w:rsidR="00A9794B" w:rsidRPr="00BE59AC" w:rsidRDefault="00A9794B" w:rsidP="00076D95">
      <w:pPr>
        <w:rPr>
          <w:rFonts w:ascii="Times New Roman" w:hAnsi="Times New Roman" w:cs="Times New Roman"/>
          <w:sz w:val="24"/>
          <w:szCs w:val="24"/>
        </w:rPr>
      </w:pPr>
    </w:p>
    <w:p w:rsidR="00390746" w:rsidRPr="00BE59AC" w:rsidRDefault="00390746" w:rsidP="00B548CC">
      <w:pPr>
        <w:pStyle w:val="Style1"/>
      </w:pPr>
      <w:r w:rsidRPr="00BE59AC">
        <w:lastRenderedPageBreak/>
        <w:t xml:space="preserve">Do not weight by </w:t>
      </w:r>
      <w:r w:rsidR="00D925B7" w:rsidRPr="00BE59AC">
        <w:t>trips/</w:t>
      </w:r>
      <w:proofErr w:type="spellStart"/>
      <w:r w:rsidR="00D925B7" w:rsidRPr="00BE59AC">
        <w:t>hhs</w:t>
      </w:r>
      <w:proofErr w:type="spellEnd"/>
      <w:r w:rsidRPr="00BE59AC">
        <w:t xml:space="preserve"> of TAZ</w:t>
      </w:r>
    </w:p>
    <w:p w:rsidR="00D925B7" w:rsidRPr="00BE59AC" w:rsidRDefault="00D925B7" w:rsidP="00D925B7">
      <w:pPr>
        <w:rPr>
          <w:rFonts w:ascii="Times New Roman" w:hAnsi="Times New Roman" w:cs="Times New Roman"/>
          <w:sz w:val="24"/>
        </w:rPr>
      </w:pPr>
      <w:r w:rsidRPr="00BE59AC">
        <w:rPr>
          <w:rFonts w:ascii="Times New Roman" w:hAnsi="Times New Roman" w:cs="Times New Roman"/>
          <w:sz w:val="24"/>
        </w:rPr>
        <w:t>If do not weight by trips/</w:t>
      </w:r>
      <w:proofErr w:type="spellStart"/>
      <w:r w:rsidRPr="00BE59AC">
        <w:rPr>
          <w:rFonts w:ascii="Times New Roman" w:hAnsi="Times New Roman" w:cs="Times New Roman"/>
          <w:sz w:val="24"/>
        </w:rPr>
        <w:t>hhs</w:t>
      </w:r>
      <w:proofErr w:type="spellEnd"/>
      <w:r w:rsidRPr="00BE59AC">
        <w:rPr>
          <w:rFonts w:ascii="Times New Roman" w:hAnsi="Times New Roman" w:cs="Times New Roman"/>
          <w:sz w:val="24"/>
        </w:rPr>
        <w:t xml:space="preserve"> of TAZ, the result of HBW is a little more similar to OHAS result. </w:t>
      </w:r>
    </w:p>
    <w:p w:rsidR="00D925B7" w:rsidRPr="00BE59AC" w:rsidRDefault="00D925B7" w:rsidP="00D925B7">
      <w:pPr>
        <w:rPr>
          <w:rFonts w:ascii="Times New Roman" w:hAnsi="Times New Roman" w:cs="Times New Roman"/>
          <w:sz w:val="24"/>
        </w:rPr>
      </w:pPr>
    </w:p>
    <w:p w:rsidR="00447515" w:rsidRPr="00BE59AC" w:rsidRDefault="00D925B7" w:rsidP="00076D95">
      <w:pPr>
        <w:rPr>
          <w:rFonts w:ascii="Times New Roman" w:hAnsi="Times New Roman" w:cs="Times New Roman"/>
          <w:sz w:val="24"/>
          <w:szCs w:val="24"/>
        </w:rPr>
      </w:pPr>
      <w:r w:rsidRPr="00BE59A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8F409E5" wp14:editId="4A4A9599">
            <wp:extent cx="5410200" cy="914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0746" w:rsidRPr="00BE59AC">
        <w:rPr>
          <w:rFonts w:ascii="Times New Roman" w:hAnsi="Times New Roman" w:cs="Times New Roman"/>
          <w:noProof/>
        </w:rPr>
        <w:drawing>
          <wp:inline distT="0" distB="0" distL="0" distR="0" wp14:anchorId="0F72338B" wp14:editId="2B3026F3">
            <wp:extent cx="5848350" cy="359007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52229" cy="359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5B7" w:rsidRPr="00BE59AC" w:rsidRDefault="00D925B7" w:rsidP="00076D95">
      <w:pPr>
        <w:rPr>
          <w:rFonts w:ascii="Times New Roman" w:hAnsi="Times New Roman" w:cs="Times New Roman"/>
          <w:sz w:val="24"/>
          <w:szCs w:val="24"/>
        </w:rPr>
      </w:pPr>
    </w:p>
    <w:p w:rsidR="00D925B7" w:rsidRPr="00BE59AC" w:rsidRDefault="00D925B7" w:rsidP="00076D95">
      <w:pPr>
        <w:rPr>
          <w:rFonts w:ascii="Times New Roman" w:hAnsi="Times New Roman" w:cs="Times New Roman"/>
          <w:sz w:val="24"/>
          <w:szCs w:val="24"/>
        </w:rPr>
      </w:pPr>
    </w:p>
    <w:p w:rsidR="00D925B7" w:rsidRPr="00BE59AC" w:rsidRDefault="00D925B7" w:rsidP="00076D95">
      <w:pPr>
        <w:rPr>
          <w:rFonts w:ascii="Times New Roman" w:hAnsi="Times New Roman" w:cs="Times New Roman"/>
          <w:sz w:val="24"/>
          <w:szCs w:val="24"/>
        </w:rPr>
      </w:pPr>
    </w:p>
    <w:p w:rsidR="00D925B7" w:rsidRPr="00BE59AC" w:rsidRDefault="00D925B7" w:rsidP="00076D95">
      <w:pPr>
        <w:rPr>
          <w:rFonts w:ascii="Times New Roman" w:hAnsi="Times New Roman" w:cs="Times New Roman"/>
          <w:sz w:val="24"/>
          <w:szCs w:val="24"/>
        </w:rPr>
      </w:pPr>
    </w:p>
    <w:p w:rsidR="00D925B7" w:rsidRPr="00BE59AC" w:rsidRDefault="00D925B7" w:rsidP="00076D95">
      <w:pPr>
        <w:rPr>
          <w:rFonts w:ascii="Times New Roman" w:hAnsi="Times New Roman" w:cs="Times New Roman"/>
          <w:sz w:val="24"/>
          <w:szCs w:val="24"/>
        </w:rPr>
      </w:pPr>
    </w:p>
    <w:p w:rsidR="00A9794B" w:rsidRPr="00BE59AC" w:rsidRDefault="00A9794B" w:rsidP="00076D95">
      <w:pPr>
        <w:rPr>
          <w:rFonts w:ascii="Times New Roman" w:hAnsi="Times New Roman" w:cs="Times New Roman"/>
          <w:sz w:val="24"/>
          <w:szCs w:val="24"/>
        </w:rPr>
      </w:pPr>
    </w:p>
    <w:p w:rsidR="00A9794B" w:rsidRPr="00BE59AC" w:rsidRDefault="00A9794B" w:rsidP="00076D95">
      <w:pPr>
        <w:rPr>
          <w:rFonts w:ascii="Times New Roman" w:hAnsi="Times New Roman" w:cs="Times New Roman"/>
          <w:sz w:val="24"/>
          <w:szCs w:val="24"/>
        </w:rPr>
      </w:pPr>
    </w:p>
    <w:p w:rsidR="00A9794B" w:rsidRPr="00BE59AC" w:rsidRDefault="00A9794B" w:rsidP="00076D95">
      <w:pPr>
        <w:rPr>
          <w:rFonts w:ascii="Times New Roman" w:hAnsi="Times New Roman" w:cs="Times New Roman"/>
          <w:sz w:val="24"/>
          <w:szCs w:val="24"/>
        </w:rPr>
      </w:pPr>
    </w:p>
    <w:p w:rsidR="00A9794B" w:rsidRPr="00BE59AC" w:rsidRDefault="00A9794B" w:rsidP="00076D95">
      <w:pPr>
        <w:rPr>
          <w:rFonts w:ascii="Times New Roman" w:hAnsi="Times New Roman" w:cs="Times New Roman"/>
          <w:sz w:val="24"/>
          <w:szCs w:val="24"/>
        </w:rPr>
      </w:pPr>
    </w:p>
    <w:p w:rsidR="00D925B7" w:rsidRPr="00BE59AC" w:rsidRDefault="00D925B7" w:rsidP="00B548CC">
      <w:pPr>
        <w:pStyle w:val="Style2"/>
      </w:pPr>
      <w:r w:rsidRPr="00BE59AC">
        <w:lastRenderedPageBreak/>
        <w:t xml:space="preserve">Use </w:t>
      </w:r>
      <w:proofErr w:type="gramStart"/>
      <w:r w:rsidRPr="00BE59AC">
        <w:t>median(</w:t>
      </w:r>
      <w:proofErr w:type="spellStart"/>
      <w:proofErr w:type="gramEnd"/>
      <w:r w:rsidRPr="00BE59AC">
        <w:t>tcost</w:t>
      </w:r>
      <w:proofErr w:type="spellEnd"/>
      <w:r w:rsidRPr="00BE59AC">
        <w:t xml:space="preserve">) to </w:t>
      </w:r>
      <w:proofErr w:type="spellStart"/>
      <w:r w:rsidRPr="00BE59AC">
        <w:t>aggragate</w:t>
      </w:r>
      <w:proofErr w:type="spellEnd"/>
      <w:r w:rsidRPr="00BE59AC">
        <w:t xml:space="preserve"> </w:t>
      </w:r>
    </w:p>
    <w:p w:rsidR="00D925B7" w:rsidRPr="00BE59AC" w:rsidRDefault="00D925B7" w:rsidP="00076D95">
      <w:pPr>
        <w:rPr>
          <w:rFonts w:ascii="Times New Roman" w:hAnsi="Times New Roman" w:cs="Times New Roman"/>
          <w:sz w:val="24"/>
          <w:szCs w:val="24"/>
        </w:rPr>
      </w:pPr>
      <w:r w:rsidRPr="00BE59AC">
        <w:rPr>
          <w:rFonts w:ascii="Times New Roman" w:hAnsi="Times New Roman" w:cs="Times New Roman"/>
          <w:noProof/>
        </w:rPr>
        <w:drawing>
          <wp:inline distT="0" distB="0" distL="0" distR="0" wp14:anchorId="7BF1D33A" wp14:editId="23C05BB6">
            <wp:extent cx="5610225" cy="9048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5B7" w:rsidRPr="00BE59AC" w:rsidRDefault="00D925B7" w:rsidP="00076D95">
      <w:pPr>
        <w:rPr>
          <w:rFonts w:ascii="Times New Roman" w:hAnsi="Times New Roman" w:cs="Times New Roman"/>
          <w:sz w:val="24"/>
          <w:szCs w:val="24"/>
        </w:rPr>
      </w:pPr>
      <w:r w:rsidRPr="00BE59AC">
        <w:rPr>
          <w:rFonts w:ascii="Times New Roman" w:hAnsi="Times New Roman" w:cs="Times New Roman"/>
          <w:noProof/>
        </w:rPr>
        <w:drawing>
          <wp:inline distT="0" distB="0" distL="0" distR="0" wp14:anchorId="2CD39DCA" wp14:editId="701B47DE">
            <wp:extent cx="6400800" cy="3845442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4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515" w:rsidRPr="00BE59AC" w:rsidRDefault="00447515" w:rsidP="00076D95">
      <w:pPr>
        <w:rPr>
          <w:rFonts w:ascii="Times New Roman" w:hAnsi="Times New Roman" w:cs="Times New Roman"/>
          <w:sz w:val="24"/>
          <w:szCs w:val="24"/>
        </w:rPr>
      </w:pPr>
    </w:p>
    <w:p w:rsidR="00A9794B" w:rsidRPr="00BE59AC" w:rsidRDefault="00A9794B" w:rsidP="00076D95">
      <w:pPr>
        <w:rPr>
          <w:rFonts w:ascii="Times New Roman" w:hAnsi="Times New Roman" w:cs="Times New Roman"/>
          <w:sz w:val="24"/>
          <w:szCs w:val="24"/>
        </w:rPr>
      </w:pPr>
    </w:p>
    <w:p w:rsidR="00A9794B" w:rsidRPr="00BE59AC" w:rsidRDefault="00A9794B" w:rsidP="00076D95">
      <w:pPr>
        <w:rPr>
          <w:rFonts w:ascii="Times New Roman" w:hAnsi="Times New Roman" w:cs="Times New Roman"/>
          <w:sz w:val="24"/>
          <w:szCs w:val="24"/>
        </w:rPr>
      </w:pPr>
    </w:p>
    <w:p w:rsidR="00A9794B" w:rsidRPr="00BE59AC" w:rsidRDefault="00A9794B" w:rsidP="00076D95">
      <w:pPr>
        <w:rPr>
          <w:rFonts w:ascii="Times New Roman" w:hAnsi="Times New Roman" w:cs="Times New Roman"/>
          <w:sz w:val="24"/>
          <w:szCs w:val="24"/>
        </w:rPr>
      </w:pPr>
    </w:p>
    <w:p w:rsidR="00A9794B" w:rsidRPr="00BE59AC" w:rsidRDefault="00A9794B" w:rsidP="00076D95">
      <w:pPr>
        <w:rPr>
          <w:rFonts w:ascii="Times New Roman" w:hAnsi="Times New Roman" w:cs="Times New Roman"/>
          <w:sz w:val="24"/>
          <w:szCs w:val="24"/>
        </w:rPr>
      </w:pPr>
    </w:p>
    <w:p w:rsidR="00A9794B" w:rsidRPr="00BE59AC" w:rsidRDefault="00A9794B" w:rsidP="00076D95">
      <w:pPr>
        <w:rPr>
          <w:rFonts w:ascii="Times New Roman" w:hAnsi="Times New Roman" w:cs="Times New Roman"/>
          <w:sz w:val="24"/>
          <w:szCs w:val="24"/>
        </w:rPr>
      </w:pPr>
    </w:p>
    <w:p w:rsidR="00A9794B" w:rsidRPr="00BE59AC" w:rsidRDefault="00A9794B" w:rsidP="00076D95">
      <w:pPr>
        <w:rPr>
          <w:rFonts w:ascii="Times New Roman" w:hAnsi="Times New Roman" w:cs="Times New Roman"/>
          <w:sz w:val="24"/>
          <w:szCs w:val="24"/>
        </w:rPr>
      </w:pPr>
    </w:p>
    <w:p w:rsidR="00A9794B" w:rsidRPr="00BE59AC" w:rsidRDefault="00A9794B" w:rsidP="00076D95">
      <w:pPr>
        <w:rPr>
          <w:rFonts w:ascii="Times New Roman" w:hAnsi="Times New Roman" w:cs="Times New Roman"/>
          <w:sz w:val="24"/>
          <w:szCs w:val="24"/>
        </w:rPr>
      </w:pPr>
    </w:p>
    <w:p w:rsidR="00A9794B" w:rsidRPr="00BE59AC" w:rsidRDefault="00A9794B" w:rsidP="00076D95">
      <w:pPr>
        <w:rPr>
          <w:rFonts w:ascii="Times New Roman" w:hAnsi="Times New Roman" w:cs="Times New Roman"/>
          <w:sz w:val="24"/>
          <w:szCs w:val="24"/>
        </w:rPr>
      </w:pPr>
    </w:p>
    <w:p w:rsidR="00A9794B" w:rsidRPr="00BE59AC" w:rsidRDefault="00A9794B" w:rsidP="00076D95">
      <w:pPr>
        <w:rPr>
          <w:rFonts w:ascii="Times New Roman" w:hAnsi="Times New Roman" w:cs="Times New Roman"/>
          <w:sz w:val="24"/>
          <w:szCs w:val="24"/>
        </w:rPr>
      </w:pPr>
    </w:p>
    <w:p w:rsidR="00A9794B" w:rsidRPr="00BE59AC" w:rsidRDefault="00A9794B" w:rsidP="00076D95">
      <w:pPr>
        <w:rPr>
          <w:rFonts w:ascii="Times New Roman" w:hAnsi="Times New Roman" w:cs="Times New Roman"/>
          <w:sz w:val="24"/>
          <w:szCs w:val="24"/>
        </w:rPr>
      </w:pPr>
    </w:p>
    <w:p w:rsidR="00A9794B" w:rsidRPr="00BE59AC" w:rsidRDefault="00A9794B" w:rsidP="00076D95">
      <w:pPr>
        <w:rPr>
          <w:rFonts w:ascii="Times New Roman" w:hAnsi="Times New Roman" w:cs="Times New Roman"/>
          <w:sz w:val="24"/>
          <w:szCs w:val="24"/>
        </w:rPr>
      </w:pPr>
    </w:p>
    <w:p w:rsidR="00A9794B" w:rsidRPr="00BE59AC" w:rsidRDefault="00A9794B" w:rsidP="00076D95">
      <w:pPr>
        <w:rPr>
          <w:rFonts w:ascii="Times New Roman" w:hAnsi="Times New Roman" w:cs="Times New Roman"/>
          <w:sz w:val="24"/>
          <w:szCs w:val="24"/>
        </w:rPr>
      </w:pPr>
    </w:p>
    <w:p w:rsidR="00A9794B" w:rsidRPr="00BE59AC" w:rsidRDefault="00A9794B" w:rsidP="00076D95">
      <w:pPr>
        <w:rPr>
          <w:rFonts w:ascii="Times New Roman" w:hAnsi="Times New Roman" w:cs="Times New Roman"/>
          <w:sz w:val="24"/>
          <w:szCs w:val="24"/>
        </w:rPr>
      </w:pPr>
    </w:p>
    <w:p w:rsidR="00447515" w:rsidRPr="00BE59AC" w:rsidRDefault="00733E54" w:rsidP="00A9794B">
      <w:pPr>
        <w:pStyle w:val="Style2"/>
      </w:pPr>
      <w:r w:rsidRPr="00BE59AC">
        <w:t>Use trip to aggregate</w:t>
      </w:r>
    </w:p>
    <w:p w:rsidR="00A9794B" w:rsidRPr="00BE59AC" w:rsidRDefault="00A9794B" w:rsidP="00076D95">
      <w:pPr>
        <w:rPr>
          <w:rFonts w:ascii="Times New Roman" w:hAnsi="Times New Roman" w:cs="Times New Roman"/>
          <w:sz w:val="24"/>
          <w:szCs w:val="24"/>
        </w:rPr>
      </w:pPr>
      <w:r w:rsidRPr="00BE59AC">
        <w:rPr>
          <w:rFonts w:ascii="Times New Roman" w:hAnsi="Times New Roman" w:cs="Times New Roman"/>
          <w:noProof/>
        </w:rPr>
        <w:drawing>
          <wp:inline distT="0" distB="0" distL="0" distR="0" wp14:anchorId="6774266A" wp14:editId="1948E50E">
            <wp:extent cx="5943600" cy="283337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515" w:rsidRPr="00BE59AC" w:rsidRDefault="00A9794B" w:rsidP="00076D9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BE59AC">
        <w:rPr>
          <w:rFonts w:ascii="Times New Roman" w:hAnsi="Times New Roman" w:cs="Times New Roman"/>
          <w:noProof/>
        </w:rPr>
        <w:drawing>
          <wp:inline distT="0" distB="0" distL="0" distR="0" wp14:anchorId="5B1A4629" wp14:editId="1B5F48CC">
            <wp:extent cx="4905375" cy="29622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925B7" w:rsidRPr="00BE59AC" w:rsidRDefault="00D925B7" w:rsidP="00076D95">
      <w:pPr>
        <w:rPr>
          <w:rFonts w:ascii="Times New Roman" w:hAnsi="Times New Roman" w:cs="Times New Roman"/>
          <w:sz w:val="24"/>
          <w:szCs w:val="24"/>
        </w:rPr>
      </w:pPr>
    </w:p>
    <w:p w:rsidR="00D925B7" w:rsidRPr="00BE59AC" w:rsidRDefault="00D925B7" w:rsidP="00076D95">
      <w:pPr>
        <w:rPr>
          <w:rFonts w:ascii="Times New Roman" w:hAnsi="Times New Roman" w:cs="Times New Roman"/>
          <w:sz w:val="24"/>
          <w:szCs w:val="24"/>
        </w:rPr>
      </w:pPr>
    </w:p>
    <w:p w:rsidR="00D925B7" w:rsidRPr="00BE59AC" w:rsidRDefault="00D925B7" w:rsidP="00076D95">
      <w:pPr>
        <w:rPr>
          <w:rFonts w:ascii="Times New Roman" w:hAnsi="Times New Roman" w:cs="Times New Roman"/>
          <w:sz w:val="24"/>
          <w:szCs w:val="24"/>
        </w:rPr>
      </w:pPr>
    </w:p>
    <w:p w:rsidR="00D925B7" w:rsidRPr="00BE59AC" w:rsidRDefault="00D925B7" w:rsidP="00076D95">
      <w:pPr>
        <w:rPr>
          <w:rFonts w:ascii="Times New Roman" w:hAnsi="Times New Roman" w:cs="Times New Roman"/>
          <w:sz w:val="24"/>
          <w:szCs w:val="24"/>
        </w:rPr>
      </w:pPr>
    </w:p>
    <w:p w:rsidR="00D925B7" w:rsidRPr="00BE59AC" w:rsidRDefault="00D925B7" w:rsidP="00076D95">
      <w:pPr>
        <w:rPr>
          <w:rFonts w:ascii="Times New Roman" w:hAnsi="Times New Roman" w:cs="Times New Roman"/>
          <w:sz w:val="24"/>
          <w:szCs w:val="24"/>
        </w:rPr>
      </w:pPr>
    </w:p>
    <w:sectPr w:rsidR="00D925B7" w:rsidRPr="00BE5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DDC"/>
    <w:rsid w:val="00070ABC"/>
    <w:rsid w:val="00076D95"/>
    <w:rsid w:val="000C0753"/>
    <w:rsid w:val="00390746"/>
    <w:rsid w:val="003A2CFF"/>
    <w:rsid w:val="00447515"/>
    <w:rsid w:val="005D2206"/>
    <w:rsid w:val="00733E54"/>
    <w:rsid w:val="007873CD"/>
    <w:rsid w:val="007B7C89"/>
    <w:rsid w:val="00833C61"/>
    <w:rsid w:val="008E19F7"/>
    <w:rsid w:val="00A36B0C"/>
    <w:rsid w:val="00A50B92"/>
    <w:rsid w:val="00A75263"/>
    <w:rsid w:val="00A9794B"/>
    <w:rsid w:val="00AA3820"/>
    <w:rsid w:val="00B04DF3"/>
    <w:rsid w:val="00B4396F"/>
    <w:rsid w:val="00B548CC"/>
    <w:rsid w:val="00BE59AC"/>
    <w:rsid w:val="00C358B0"/>
    <w:rsid w:val="00C951CD"/>
    <w:rsid w:val="00D153BB"/>
    <w:rsid w:val="00D86512"/>
    <w:rsid w:val="00D925B7"/>
    <w:rsid w:val="00DD09D5"/>
    <w:rsid w:val="00DE0817"/>
    <w:rsid w:val="00F0299B"/>
    <w:rsid w:val="00F34A98"/>
    <w:rsid w:val="00F61071"/>
    <w:rsid w:val="00FA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87D03-BA8A-496F-A576-6F2EDD2CD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F0299B"/>
    <w:pPr>
      <w:outlineLvl w:val="0"/>
    </w:pPr>
    <w:rPr>
      <w:rFonts w:ascii="Times New Roman" w:hAnsi="Times New Roman" w:cs="Times New Roman"/>
      <w:b/>
      <w:sz w:val="24"/>
      <w:szCs w:val="24"/>
    </w:rPr>
  </w:style>
  <w:style w:type="paragraph" w:customStyle="1" w:styleId="Style2">
    <w:name w:val="Style2"/>
    <w:basedOn w:val="Normal"/>
    <w:link w:val="Style2Char"/>
    <w:qFormat/>
    <w:rsid w:val="00F0299B"/>
    <w:pPr>
      <w:outlineLvl w:val="1"/>
    </w:pPr>
    <w:rPr>
      <w:rFonts w:ascii="Times New Roman" w:hAnsi="Times New Roman" w:cs="Times New Roman"/>
      <w:b/>
      <w:sz w:val="24"/>
    </w:rPr>
  </w:style>
  <w:style w:type="character" w:customStyle="1" w:styleId="Style1Char">
    <w:name w:val="Style1 Char"/>
    <w:basedOn w:val="DefaultParagraphFont"/>
    <w:link w:val="Style1"/>
    <w:rsid w:val="00F0299B"/>
    <w:rPr>
      <w:rFonts w:ascii="Times New Roman" w:hAnsi="Times New Roman" w:cs="Times New Roman"/>
      <w:b/>
      <w:sz w:val="24"/>
      <w:szCs w:val="24"/>
    </w:rPr>
  </w:style>
  <w:style w:type="table" w:styleId="TableGrid">
    <w:name w:val="Table Grid"/>
    <w:basedOn w:val="TableNormal"/>
    <w:uiPriority w:val="39"/>
    <w:rsid w:val="00B43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2Char">
    <w:name w:val="Style2 Char"/>
    <w:basedOn w:val="DefaultParagraphFont"/>
    <w:link w:val="Style2"/>
    <w:rsid w:val="00F0299B"/>
    <w:rPr>
      <w:rFonts w:ascii="Times New Roman" w:hAnsi="Times New Roman" w:cs="Times New Roman"/>
      <w:b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7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14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3937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Huajie Yang</dc:creator>
  <cp:keywords/>
  <dc:description/>
  <cp:lastModifiedBy>Huajie Yang</cp:lastModifiedBy>
  <cp:revision>17</cp:revision>
  <dcterms:created xsi:type="dcterms:W3CDTF">2015-08-27T22:01:00Z</dcterms:created>
  <dcterms:modified xsi:type="dcterms:W3CDTF">2015-08-28T15:31:00Z</dcterms:modified>
</cp:coreProperties>
</file>