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06E" w:rsidRPr="0001406E" w:rsidRDefault="0001406E" w:rsidP="0001406E">
      <w:pPr>
        <w:jc w:val="center"/>
        <w:rPr>
          <w:b/>
          <w:sz w:val="32"/>
          <w:szCs w:val="24"/>
        </w:rPr>
      </w:pPr>
      <w:r w:rsidRPr="0001406E">
        <w:rPr>
          <w:b/>
          <w:sz w:val="32"/>
          <w:szCs w:val="24"/>
        </w:rPr>
        <w:t>SPR 760: Literature Review Report (First Draft)</w:t>
      </w:r>
    </w:p>
    <w:p w:rsidR="0001406E" w:rsidRPr="0001406E" w:rsidRDefault="00D7368C" w:rsidP="0001406E">
      <w:pPr>
        <w:jc w:val="center"/>
        <w:rPr>
          <w:b/>
          <w:sz w:val="24"/>
          <w:szCs w:val="24"/>
        </w:rPr>
      </w:pPr>
      <w:r>
        <w:rPr>
          <w:b/>
          <w:sz w:val="24"/>
          <w:szCs w:val="24"/>
        </w:rPr>
        <w:t>2</w:t>
      </w:r>
      <w:r w:rsidR="0001406E" w:rsidRPr="0001406E">
        <w:rPr>
          <w:b/>
          <w:sz w:val="24"/>
          <w:szCs w:val="24"/>
        </w:rPr>
        <w:t>/</w:t>
      </w:r>
      <w:r>
        <w:rPr>
          <w:b/>
          <w:sz w:val="24"/>
          <w:szCs w:val="24"/>
        </w:rPr>
        <w:t>7</w:t>
      </w:r>
      <w:r w:rsidR="0001406E" w:rsidRPr="0001406E">
        <w:rPr>
          <w:b/>
          <w:sz w:val="24"/>
          <w:szCs w:val="24"/>
        </w:rPr>
        <w:t>/2014</w:t>
      </w:r>
      <w:bookmarkStart w:id="0" w:name="_GoBack"/>
      <w:bookmarkEnd w:id="0"/>
    </w:p>
    <w:p w:rsidR="0001406E" w:rsidRDefault="0001406E" w:rsidP="002E286A">
      <w:pPr>
        <w:rPr>
          <w:sz w:val="24"/>
          <w:szCs w:val="24"/>
        </w:rPr>
      </w:pPr>
    </w:p>
    <w:p w:rsidR="00CA0123" w:rsidRPr="006B2E5D" w:rsidRDefault="0001406E" w:rsidP="002E286A">
      <w:pPr>
        <w:rPr>
          <w:sz w:val="24"/>
          <w:szCs w:val="24"/>
        </w:rPr>
      </w:pPr>
      <w:r>
        <w:rPr>
          <w:sz w:val="24"/>
          <w:szCs w:val="24"/>
        </w:rPr>
        <w:t>In this report, w</w:t>
      </w:r>
      <w:r w:rsidR="00A864C5" w:rsidRPr="006B2E5D">
        <w:rPr>
          <w:sz w:val="24"/>
          <w:szCs w:val="24"/>
        </w:rPr>
        <w:t xml:space="preserve">e review literature that relate to the construction of travel market baskets and the estimation and aggregation of travel costs. This review serves to provide background </w:t>
      </w:r>
      <w:r w:rsidR="0062675B">
        <w:rPr>
          <w:sz w:val="24"/>
          <w:szCs w:val="24"/>
        </w:rPr>
        <w:t xml:space="preserve">and guidance </w:t>
      </w:r>
      <w:r w:rsidR="00A864C5" w:rsidRPr="006B2E5D">
        <w:rPr>
          <w:sz w:val="24"/>
          <w:szCs w:val="24"/>
        </w:rPr>
        <w:t xml:space="preserve">for the two objectives of this project: developing robust definitions of the transportation market baskets to be used in the calculation of the Transportation Cost Index (TCI); and to develop robust methods for calculating </w:t>
      </w:r>
      <w:r w:rsidR="0097236F">
        <w:rPr>
          <w:sz w:val="24"/>
          <w:szCs w:val="24"/>
        </w:rPr>
        <w:t xml:space="preserve">and aggregating multi-modal </w:t>
      </w:r>
      <w:r w:rsidR="00A864C5" w:rsidRPr="006B2E5D">
        <w:rPr>
          <w:sz w:val="24"/>
          <w:szCs w:val="24"/>
        </w:rPr>
        <w:t>travel cost to access each defined market basket (auto, public transit, walk, bike) and by different household market segments</w:t>
      </w:r>
      <w:r w:rsidR="00CA0123" w:rsidRPr="006B2E5D">
        <w:rPr>
          <w:sz w:val="24"/>
          <w:szCs w:val="24"/>
        </w:rPr>
        <w:t>.</w:t>
      </w:r>
      <w:r w:rsidR="00A864C5" w:rsidRPr="006B2E5D">
        <w:rPr>
          <w:sz w:val="24"/>
          <w:szCs w:val="24"/>
        </w:rPr>
        <w:t xml:space="preserve"> </w:t>
      </w:r>
    </w:p>
    <w:p w:rsidR="00327D9D" w:rsidRPr="00327D9D" w:rsidRDefault="00327D9D" w:rsidP="002E286A">
      <w:pPr>
        <w:rPr>
          <w:b/>
          <w:sz w:val="24"/>
          <w:szCs w:val="24"/>
        </w:rPr>
      </w:pPr>
      <w:r>
        <w:rPr>
          <w:b/>
          <w:sz w:val="24"/>
          <w:szCs w:val="24"/>
        </w:rPr>
        <w:t>Transportation Market Basket</w:t>
      </w:r>
    </w:p>
    <w:p w:rsidR="00053DB9" w:rsidRDefault="00B97363" w:rsidP="002E286A">
      <w:pPr>
        <w:rPr>
          <w:sz w:val="24"/>
          <w:szCs w:val="24"/>
        </w:rPr>
      </w:pPr>
      <w:r w:rsidRPr="00B97363">
        <w:rPr>
          <w:sz w:val="24"/>
          <w:szCs w:val="24"/>
        </w:rPr>
        <w:t>The term market basket refers to a fixed list of items used specifically to track the progress of inflation in an economy or specific market.</w:t>
      </w:r>
      <w:r>
        <w:rPr>
          <w:sz w:val="24"/>
          <w:szCs w:val="24"/>
        </w:rPr>
        <w:t xml:space="preserve">  </w:t>
      </w:r>
      <w:r w:rsidRPr="00B97363">
        <w:rPr>
          <w:sz w:val="24"/>
          <w:szCs w:val="24"/>
        </w:rPr>
        <w:t>The most common type of market basket is the basket of consumer goods, used to define the Consumer Price Index (CPI). This is intended to track the prices of consumer goods and services, i.e., it is a sample of goods and services, offered at the consumer market. The consumer basket is the base for the definition of the Consumer Price Index (CPI).</w:t>
      </w:r>
      <w:r>
        <w:rPr>
          <w:sz w:val="24"/>
          <w:szCs w:val="24"/>
        </w:rPr>
        <w:t xml:space="preserve"> </w:t>
      </w:r>
      <w:proofErr w:type="gramStart"/>
      <w:r>
        <w:rPr>
          <w:sz w:val="24"/>
          <w:szCs w:val="24"/>
        </w:rPr>
        <w:t>we</w:t>
      </w:r>
      <w:proofErr w:type="gramEnd"/>
      <w:r>
        <w:rPr>
          <w:sz w:val="24"/>
          <w:szCs w:val="24"/>
        </w:rPr>
        <w:t xml:space="preserve"> closely examined the methodology involved with estimating the CPI. </w:t>
      </w:r>
      <w:r w:rsidRPr="006B2E5D">
        <w:rPr>
          <w:sz w:val="24"/>
          <w:szCs w:val="24"/>
        </w:rPr>
        <w:t>The</w:t>
      </w:r>
      <w:r>
        <w:rPr>
          <w:sz w:val="24"/>
          <w:szCs w:val="24"/>
        </w:rPr>
        <w:t xml:space="preserve"> CPI</w:t>
      </w:r>
      <w:r w:rsidRPr="006B2E5D">
        <w:rPr>
          <w:sz w:val="24"/>
          <w:szCs w:val="24"/>
        </w:rPr>
        <w:t xml:space="preserve"> was developed by the Bureau of Labor Statistics (BLS) in 1919 to characterize the</w:t>
      </w:r>
      <w:r>
        <w:rPr>
          <w:sz w:val="24"/>
          <w:szCs w:val="24"/>
        </w:rPr>
        <w:t xml:space="preserve"> rapid</w:t>
      </w:r>
      <w:r w:rsidRPr="006B2E5D">
        <w:rPr>
          <w:sz w:val="24"/>
          <w:szCs w:val="24"/>
        </w:rPr>
        <w:t xml:space="preserve"> increases in necessary cost-of-living adjustments (COLA)</w:t>
      </w:r>
      <w:r>
        <w:rPr>
          <w:sz w:val="24"/>
          <w:szCs w:val="24"/>
        </w:rPr>
        <w:t xml:space="preserve"> during World War I (BLS, 2007)</w:t>
      </w:r>
      <w:r w:rsidRPr="006B2E5D">
        <w:rPr>
          <w:sz w:val="24"/>
          <w:szCs w:val="24"/>
        </w:rPr>
        <w:t xml:space="preserve">. Three of the main CPI series include CPI for All Urban Consumers (CPI-U), Chained CPI for All Urban Consumers (C-CPI-U) and CPI for Urban Wage Earners and Clerical Workers (CPI-W). </w:t>
      </w:r>
      <w:r>
        <w:rPr>
          <w:sz w:val="24"/>
          <w:szCs w:val="24"/>
        </w:rPr>
        <w:t>The underlying framework that describes the construction of the CPI is similar to the conceptual framework employed for the TCI: “</w:t>
      </w:r>
      <w:r w:rsidRPr="00C27C21">
        <w:rPr>
          <w:i/>
          <w:sz w:val="24"/>
          <w:szCs w:val="24"/>
        </w:rPr>
        <w:t>What</w:t>
      </w:r>
      <w:r>
        <w:rPr>
          <w:i/>
          <w:sz w:val="24"/>
          <w:szCs w:val="24"/>
        </w:rPr>
        <w:t xml:space="preserve"> is the cost, at this month’s market prices, of achieving the standard of living actually attained in the base period?” </w:t>
      </w:r>
      <w:r>
        <w:rPr>
          <w:sz w:val="24"/>
          <w:szCs w:val="24"/>
        </w:rPr>
        <w:t xml:space="preserve">The BLS distinguishes between an </w:t>
      </w:r>
      <w:r>
        <w:rPr>
          <w:i/>
          <w:sz w:val="24"/>
          <w:szCs w:val="24"/>
        </w:rPr>
        <w:t>unconditional</w:t>
      </w:r>
      <w:r>
        <w:rPr>
          <w:sz w:val="24"/>
          <w:szCs w:val="24"/>
        </w:rPr>
        <w:t xml:space="preserve"> and a </w:t>
      </w:r>
      <w:r>
        <w:rPr>
          <w:i/>
          <w:sz w:val="24"/>
          <w:szCs w:val="24"/>
        </w:rPr>
        <w:t xml:space="preserve">conditional </w:t>
      </w:r>
      <w:r>
        <w:rPr>
          <w:sz w:val="24"/>
          <w:szCs w:val="24"/>
        </w:rPr>
        <w:t xml:space="preserve">form of cost-of-living indices. An </w:t>
      </w:r>
      <w:r>
        <w:rPr>
          <w:i/>
          <w:sz w:val="24"/>
          <w:szCs w:val="24"/>
        </w:rPr>
        <w:t xml:space="preserve">unconditional </w:t>
      </w:r>
      <w:r>
        <w:rPr>
          <w:sz w:val="24"/>
          <w:szCs w:val="24"/>
        </w:rPr>
        <w:t xml:space="preserve">index would reflect changes in non-price factors such as changes in “crime rates, weather conditions, and health status” in addition to price-related changes. However, the CPIs estimated by BLS are limited to </w:t>
      </w:r>
      <w:r>
        <w:rPr>
          <w:i/>
          <w:sz w:val="24"/>
          <w:szCs w:val="24"/>
        </w:rPr>
        <w:t>conditional</w:t>
      </w:r>
      <w:r>
        <w:rPr>
          <w:sz w:val="24"/>
          <w:szCs w:val="24"/>
        </w:rPr>
        <w:t xml:space="preserve"> cost-of-living changes that include “only the price of market goods and services or government-provided goods for which explicit user charges are assessed”.</w:t>
      </w:r>
    </w:p>
    <w:p w:rsidR="000F4087" w:rsidRDefault="00A864C5" w:rsidP="002E286A">
      <w:pPr>
        <w:rPr>
          <w:sz w:val="24"/>
          <w:szCs w:val="24"/>
        </w:rPr>
      </w:pPr>
      <w:proofErr w:type="spellStart"/>
      <w:r w:rsidRPr="006B2E5D">
        <w:rPr>
          <w:sz w:val="24"/>
          <w:szCs w:val="24"/>
        </w:rPr>
        <w:t>Reiff</w:t>
      </w:r>
      <w:proofErr w:type="spellEnd"/>
      <w:r w:rsidRPr="006B2E5D">
        <w:rPr>
          <w:sz w:val="24"/>
          <w:szCs w:val="24"/>
        </w:rPr>
        <w:t xml:space="preserve"> and </w:t>
      </w:r>
      <w:proofErr w:type="spellStart"/>
      <w:r w:rsidRPr="006B2E5D">
        <w:rPr>
          <w:sz w:val="24"/>
          <w:szCs w:val="24"/>
        </w:rPr>
        <w:t>Gregor</w:t>
      </w:r>
      <w:proofErr w:type="spellEnd"/>
      <w:r w:rsidRPr="006B2E5D">
        <w:rPr>
          <w:sz w:val="24"/>
          <w:szCs w:val="24"/>
        </w:rPr>
        <w:t xml:space="preserve"> (2005) developed definitions of market baskets of travel destinations based on the </w:t>
      </w:r>
      <w:r w:rsidR="008150D3">
        <w:rPr>
          <w:sz w:val="24"/>
          <w:szCs w:val="24"/>
        </w:rPr>
        <w:t>model</w:t>
      </w:r>
      <w:r w:rsidR="00697863">
        <w:rPr>
          <w:sz w:val="24"/>
          <w:szCs w:val="24"/>
        </w:rPr>
        <w:t xml:space="preserve"> components</w:t>
      </w:r>
      <w:r w:rsidR="0097236F" w:rsidRPr="006B2E5D">
        <w:rPr>
          <w:sz w:val="24"/>
          <w:szCs w:val="24"/>
        </w:rPr>
        <w:t xml:space="preserve"> </w:t>
      </w:r>
      <w:r w:rsidRPr="006B2E5D">
        <w:rPr>
          <w:sz w:val="24"/>
          <w:szCs w:val="24"/>
        </w:rPr>
        <w:t>and data in the travel demand model in their Transportation Plan Performance</w:t>
      </w:r>
      <w:r w:rsidR="00CA0123" w:rsidRPr="006B2E5D">
        <w:rPr>
          <w:sz w:val="24"/>
          <w:szCs w:val="24"/>
        </w:rPr>
        <w:t xml:space="preserve"> Measures study.</w:t>
      </w:r>
      <w:r w:rsidR="00185417">
        <w:rPr>
          <w:sz w:val="24"/>
          <w:szCs w:val="24"/>
        </w:rPr>
        <w:t xml:space="preserve"> </w:t>
      </w:r>
      <w:r w:rsidR="001307D6">
        <w:rPr>
          <w:sz w:val="24"/>
          <w:szCs w:val="24"/>
        </w:rPr>
        <w:t xml:space="preserve"> </w:t>
      </w:r>
      <w:r w:rsidR="00FA33BD">
        <w:rPr>
          <w:sz w:val="24"/>
          <w:szCs w:val="24"/>
        </w:rPr>
        <w:t>For each trip purpose in the travel model, t</w:t>
      </w:r>
      <w:r w:rsidR="008150D3">
        <w:rPr>
          <w:sz w:val="24"/>
          <w:szCs w:val="24"/>
        </w:rPr>
        <w:t xml:space="preserve">hey </w:t>
      </w:r>
      <w:r w:rsidR="0021582C">
        <w:rPr>
          <w:sz w:val="24"/>
          <w:szCs w:val="24"/>
        </w:rPr>
        <w:t xml:space="preserve">first </w:t>
      </w:r>
      <w:r w:rsidR="008150D3">
        <w:rPr>
          <w:sz w:val="24"/>
          <w:szCs w:val="24"/>
        </w:rPr>
        <w:t xml:space="preserve">define a </w:t>
      </w:r>
      <w:r w:rsidR="00274787">
        <w:rPr>
          <w:sz w:val="24"/>
          <w:szCs w:val="24"/>
        </w:rPr>
        <w:t xml:space="preserve">reference </w:t>
      </w:r>
      <w:r w:rsidR="008150D3">
        <w:rPr>
          <w:sz w:val="24"/>
          <w:szCs w:val="24"/>
        </w:rPr>
        <w:t xml:space="preserve">market </w:t>
      </w:r>
      <w:r w:rsidR="00274787">
        <w:rPr>
          <w:sz w:val="24"/>
          <w:szCs w:val="24"/>
        </w:rPr>
        <w:t>area</w:t>
      </w:r>
      <w:r w:rsidR="0021582C">
        <w:rPr>
          <w:sz w:val="24"/>
          <w:szCs w:val="24"/>
        </w:rPr>
        <w:t xml:space="preserve"> as a TAZ </w:t>
      </w:r>
      <w:r w:rsidR="0021582C">
        <w:t>within the urban area and a set of zones located around the TAZ</w:t>
      </w:r>
      <w:r w:rsidR="00274787">
        <w:rPr>
          <w:sz w:val="24"/>
          <w:szCs w:val="24"/>
        </w:rPr>
        <w:t xml:space="preserve"> </w:t>
      </w:r>
      <w:r w:rsidR="00274787" w:rsidRPr="00274787">
        <w:rPr>
          <w:sz w:val="24"/>
          <w:szCs w:val="24"/>
        </w:rPr>
        <w:t>that represent</w:t>
      </w:r>
      <w:r w:rsidR="00274787">
        <w:rPr>
          <w:sz w:val="24"/>
          <w:szCs w:val="24"/>
        </w:rPr>
        <w:t>s</w:t>
      </w:r>
      <w:r w:rsidR="00274787" w:rsidRPr="00274787">
        <w:rPr>
          <w:sz w:val="24"/>
          <w:szCs w:val="24"/>
        </w:rPr>
        <w:t xml:space="preserve"> a large number of destinations</w:t>
      </w:r>
      <w:r w:rsidR="00274787">
        <w:rPr>
          <w:sz w:val="24"/>
          <w:szCs w:val="24"/>
        </w:rPr>
        <w:t>.</w:t>
      </w:r>
      <w:r w:rsidR="008269C2">
        <w:rPr>
          <w:sz w:val="24"/>
          <w:szCs w:val="24"/>
        </w:rPr>
        <w:t xml:space="preserve"> </w:t>
      </w:r>
      <w:r w:rsidR="007E42C8" w:rsidRPr="007E42C8">
        <w:rPr>
          <w:sz w:val="24"/>
          <w:szCs w:val="24"/>
        </w:rPr>
        <w:t xml:space="preserve">The cumulative attractiveness of destinations within </w:t>
      </w:r>
      <w:r w:rsidR="007E42C8" w:rsidRPr="007E42C8">
        <w:rPr>
          <w:sz w:val="24"/>
          <w:szCs w:val="24"/>
        </w:rPr>
        <w:lastRenderedPageBreak/>
        <w:t xml:space="preserve">the reference market area measured </w:t>
      </w:r>
      <w:r w:rsidR="00C05D04">
        <w:rPr>
          <w:sz w:val="24"/>
          <w:szCs w:val="24"/>
        </w:rPr>
        <w:t>with</w:t>
      </w:r>
      <w:r w:rsidR="007E42C8" w:rsidRPr="007E42C8">
        <w:rPr>
          <w:sz w:val="24"/>
          <w:szCs w:val="24"/>
        </w:rPr>
        <w:t xml:space="preserve"> components o</w:t>
      </w:r>
      <w:r w:rsidR="007E42C8">
        <w:rPr>
          <w:sz w:val="24"/>
          <w:szCs w:val="24"/>
        </w:rPr>
        <w:t xml:space="preserve">f the destination choice model </w:t>
      </w:r>
      <w:r w:rsidR="007E42C8" w:rsidRPr="007E42C8">
        <w:rPr>
          <w:sz w:val="24"/>
          <w:szCs w:val="24"/>
        </w:rPr>
        <w:t xml:space="preserve">is the reference market basket </w:t>
      </w:r>
      <w:proofErr w:type="gramStart"/>
      <w:r w:rsidR="00794BC8">
        <w:rPr>
          <w:sz w:val="24"/>
          <w:szCs w:val="24"/>
        </w:rPr>
        <w:t>T</w:t>
      </w:r>
      <w:r w:rsidR="007E42C8">
        <w:rPr>
          <w:sz w:val="24"/>
          <w:szCs w:val="24"/>
        </w:rPr>
        <w:t>he</w:t>
      </w:r>
      <w:proofErr w:type="gramEnd"/>
      <w:r w:rsidR="007E42C8">
        <w:rPr>
          <w:sz w:val="24"/>
          <w:szCs w:val="24"/>
        </w:rPr>
        <w:t xml:space="preserve"> </w:t>
      </w:r>
      <w:r w:rsidR="008269C2" w:rsidRPr="008269C2">
        <w:rPr>
          <w:sz w:val="24"/>
          <w:szCs w:val="24"/>
        </w:rPr>
        <w:t xml:space="preserve">reference </w:t>
      </w:r>
      <w:r w:rsidR="008269C2">
        <w:rPr>
          <w:sz w:val="24"/>
          <w:szCs w:val="24"/>
        </w:rPr>
        <w:t>market area</w:t>
      </w:r>
      <w:r w:rsidR="008269C2" w:rsidRPr="008269C2">
        <w:rPr>
          <w:sz w:val="24"/>
          <w:szCs w:val="24"/>
        </w:rPr>
        <w:t xml:space="preserve"> may be identified through the use of expert judgment or through a structured analytical process. </w:t>
      </w:r>
      <w:r w:rsidR="00794BC8">
        <w:rPr>
          <w:sz w:val="24"/>
          <w:szCs w:val="24"/>
        </w:rPr>
        <w:t xml:space="preserve"> While a TAZ within urban area and its surrounding zones may work well for </w:t>
      </w:r>
      <w:r w:rsidR="00D919CB">
        <w:rPr>
          <w:sz w:val="24"/>
          <w:szCs w:val="24"/>
        </w:rPr>
        <w:t xml:space="preserve">as reference market area for </w:t>
      </w:r>
      <w:r w:rsidR="00794BC8">
        <w:rPr>
          <w:sz w:val="24"/>
          <w:szCs w:val="24"/>
        </w:rPr>
        <w:t xml:space="preserve">a small urban area, </w:t>
      </w:r>
      <w:r w:rsidR="00B97363">
        <w:rPr>
          <w:sz w:val="24"/>
          <w:szCs w:val="24"/>
        </w:rPr>
        <w:t xml:space="preserve">it may not be robust </w:t>
      </w:r>
      <w:r w:rsidR="00794BC8">
        <w:rPr>
          <w:sz w:val="24"/>
          <w:szCs w:val="24"/>
        </w:rPr>
        <w:t>in applicatio</w:t>
      </w:r>
      <w:r w:rsidR="00B97363">
        <w:rPr>
          <w:sz w:val="24"/>
          <w:szCs w:val="24"/>
        </w:rPr>
        <w:t>n to a large metropolitan area, a likely limitation that we will explore in SPR 760.</w:t>
      </w:r>
    </w:p>
    <w:p w:rsidR="009E6AC6" w:rsidRDefault="008659D3" w:rsidP="002E286A">
      <w:pPr>
        <w:rPr>
          <w:sz w:val="24"/>
          <w:szCs w:val="24"/>
        </w:rPr>
      </w:pPr>
      <w:r>
        <w:rPr>
          <w:rFonts w:hint="eastAsia"/>
          <w:sz w:val="24"/>
          <w:szCs w:val="24"/>
        </w:rPr>
        <w:t>S</w:t>
      </w:r>
      <w:r>
        <w:rPr>
          <w:sz w:val="24"/>
          <w:szCs w:val="24"/>
        </w:rPr>
        <w:t xml:space="preserve">ince then, </w:t>
      </w:r>
      <w:r w:rsidR="00185417">
        <w:rPr>
          <w:sz w:val="24"/>
          <w:szCs w:val="24"/>
        </w:rPr>
        <w:t xml:space="preserve">Diana and </w:t>
      </w:r>
      <w:proofErr w:type="spellStart"/>
      <w:r w:rsidR="00185417">
        <w:rPr>
          <w:sz w:val="24"/>
          <w:szCs w:val="24"/>
        </w:rPr>
        <w:t>Mokhtarian</w:t>
      </w:r>
      <w:proofErr w:type="spellEnd"/>
      <w:r w:rsidR="00185417">
        <w:rPr>
          <w:sz w:val="24"/>
          <w:szCs w:val="24"/>
        </w:rPr>
        <w:t xml:space="preserve"> (2009)</w:t>
      </w:r>
      <w:r>
        <w:rPr>
          <w:sz w:val="24"/>
          <w:szCs w:val="24"/>
        </w:rPr>
        <w:t xml:space="preserve"> have</w:t>
      </w:r>
      <w:r w:rsidR="00185417">
        <w:rPr>
          <w:sz w:val="24"/>
          <w:szCs w:val="24"/>
        </w:rPr>
        <w:t xml:space="preserve"> define</w:t>
      </w:r>
      <w:r>
        <w:rPr>
          <w:sz w:val="24"/>
          <w:szCs w:val="24"/>
        </w:rPr>
        <w:t>d</w:t>
      </w:r>
      <w:r w:rsidR="00185417">
        <w:rPr>
          <w:sz w:val="24"/>
          <w:szCs w:val="24"/>
        </w:rPr>
        <w:t xml:space="preserve"> “modal baskets” as an individual’s transportation modal mix, </w:t>
      </w:r>
      <w:r>
        <w:rPr>
          <w:sz w:val="24"/>
          <w:szCs w:val="24"/>
        </w:rPr>
        <w:t xml:space="preserve">but </w:t>
      </w:r>
      <w:r w:rsidR="00185417">
        <w:rPr>
          <w:sz w:val="24"/>
          <w:szCs w:val="24"/>
        </w:rPr>
        <w:t>we are unable to identify additional research relating to the development of transportation market baskets</w:t>
      </w:r>
      <w:r>
        <w:rPr>
          <w:sz w:val="24"/>
          <w:szCs w:val="24"/>
        </w:rPr>
        <w:t xml:space="preserve"> either</w:t>
      </w:r>
      <w:r w:rsidR="00185417">
        <w:rPr>
          <w:sz w:val="24"/>
          <w:szCs w:val="24"/>
        </w:rPr>
        <w:t xml:space="preserve"> on an individual level or based on a geographical region. </w:t>
      </w:r>
    </w:p>
    <w:p w:rsidR="00185417" w:rsidRPr="00F8289E" w:rsidRDefault="008659D3" w:rsidP="002E286A">
      <w:pPr>
        <w:rPr>
          <w:sz w:val="24"/>
          <w:szCs w:val="24"/>
        </w:rPr>
      </w:pPr>
      <w:r>
        <w:rPr>
          <w:sz w:val="24"/>
          <w:szCs w:val="24"/>
        </w:rPr>
        <w:t xml:space="preserve">The main objective of developing TCIs is for policy makers and stakeholders to be able to understand </w:t>
      </w:r>
      <w:r w:rsidR="0091452E">
        <w:rPr>
          <w:sz w:val="24"/>
          <w:szCs w:val="24"/>
        </w:rPr>
        <w:t xml:space="preserve">the distribution of </w:t>
      </w:r>
      <w:r>
        <w:rPr>
          <w:sz w:val="24"/>
          <w:szCs w:val="24"/>
        </w:rPr>
        <w:t xml:space="preserve">transportation costs for </w:t>
      </w:r>
      <w:proofErr w:type="gramStart"/>
      <w:r>
        <w:rPr>
          <w:sz w:val="24"/>
          <w:szCs w:val="24"/>
        </w:rPr>
        <w:t>different  trip</w:t>
      </w:r>
      <w:proofErr w:type="gramEnd"/>
      <w:r w:rsidR="00DB2A41">
        <w:rPr>
          <w:sz w:val="24"/>
          <w:szCs w:val="24"/>
        </w:rPr>
        <w:t xml:space="preserve"> purpose</w:t>
      </w:r>
      <w:r>
        <w:rPr>
          <w:sz w:val="24"/>
          <w:szCs w:val="24"/>
        </w:rPr>
        <w:t xml:space="preserve">s in a specific geographic location. In keeping with this main objective, it is reasonable for the transportation market basket to follow the CPI methodology of including only </w:t>
      </w:r>
      <w:r>
        <w:rPr>
          <w:i/>
          <w:sz w:val="24"/>
          <w:szCs w:val="24"/>
        </w:rPr>
        <w:t xml:space="preserve">conditional </w:t>
      </w:r>
      <w:r>
        <w:rPr>
          <w:sz w:val="24"/>
          <w:szCs w:val="24"/>
        </w:rPr>
        <w:t xml:space="preserve">transportation costs which are explicitly charged to the users of transportation. </w:t>
      </w:r>
    </w:p>
    <w:p w:rsidR="00A864C5" w:rsidRPr="00327D9D" w:rsidRDefault="00327D9D" w:rsidP="002E286A">
      <w:pPr>
        <w:rPr>
          <w:b/>
          <w:sz w:val="24"/>
          <w:szCs w:val="24"/>
        </w:rPr>
      </w:pPr>
      <w:r>
        <w:rPr>
          <w:b/>
          <w:sz w:val="24"/>
          <w:szCs w:val="24"/>
        </w:rPr>
        <w:t>Transportation Costs</w:t>
      </w:r>
    </w:p>
    <w:p w:rsidR="00F8289E" w:rsidRDefault="00DF1C8F" w:rsidP="002E286A">
      <w:pPr>
        <w:rPr>
          <w:sz w:val="24"/>
          <w:szCs w:val="24"/>
        </w:rPr>
      </w:pPr>
      <w:r>
        <w:rPr>
          <w:sz w:val="24"/>
          <w:szCs w:val="24"/>
        </w:rPr>
        <w:t xml:space="preserve">Transportation costs are characterized in the economic literature as trade-offs of scarce resources, such as money, time or land. These costs can be categorized into internal costs (also known as private or user costs) and external costs, which </w:t>
      </w:r>
      <w:r w:rsidR="00341791">
        <w:rPr>
          <w:sz w:val="24"/>
          <w:szCs w:val="24"/>
        </w:rPr>
        <w:t>can be aggregated to equal the total social cost (</w:t>
      </w:r>
      <w:proofErr w:type="spellStart"/>
      <w:r w:rsidR="00341791">
        <w:rPr>
          <w:sz w:val="24"/>
          <w:szCs w:val="24"/>
        </w:rPr>
        <w:t>Litman</w:t>
      </w:r>
      <w:proofErr w:type="spellEnd"/>
      <w:r w:rsidR="00341791">
        <w:rPr>
          <w:sz w:val="24"/>
          <w:szCs w:val="24"/>
        </w:rPr>
        <w:t xml:space="preserve"> and Doherty, 2009). Both internal and external costs can then be subdivided into variable costs (incremental costs that are usually associated with level of consumption or miles traveled) and fixed costs (costs that are not affected by level of consumption). Internal costs of transportation typically involve costs that are directly incurred by the user or consumer of transportation, whereas external costs of transportation involve costs that are imposed on other travelers (e.g., congestion costs or crash damages) or others who may not be involved in the provision or consumption of transportation (e.g., air pollution or noise pollution). </w:t>
      </w:r>
      <w:proofErr w:type="spellStart"/>
      <w:r w:rsidR="00FB028B">
        <w:rPr>
          <w:sz w:val="24"/>
          <w:szCs w:val="24"/>
        </w:rPr>
        <w:t>Litman</w:t>
      </w:r>
      <w:proofErr w:type="spellEnd"/>
      <w:r w:rsidR="00FB028B">
        <w:rPr>
          <w:sz w:val="24"/>
          <w:szCs w:val="24"/>
        </w:rPr>
        <w:t xml:space="preserve"> and Doherty (2009) further point out issues associated with choosing a discount rate for future costs, incorporating variability and uncertainty, and the complications associated with ‘conservative’ cost estimates that only include easily quantifiable costs (such as fuel costs or travel time) and ignore intangible ones (such as environmental impacts of various emissions or social disparities). </w:t>
      </w:r>
    </w:p>
    <w:p w:rsidR="00FF5233" w:rsidRDefault="00FF5233" w:rsidP="00A900F8">
      <w:pPr>
        <w:rPr>
          <w:sz w:val="24"/>
          <w:szCs w:val="24"/>
        </w:rPr>
      </w:pPr>
      <w:r>
        <w:rPr>
          <w:sz w:val="24"/>
          <w:szCs w:val="24"/>
        </w:rPr>
        <w:t xml:space="preserve">Once a travel market basket is defined for a certain trip </w:t>
      </w:r>
      <w:r w:rsidR="00D7368C">
        <w:rPr>
          <w:sz w:val="24"/>
          <w:szCs w:val="24"/>
        </w:rPr>
        <w:t>purpose</w:t>
      </w:r>
      <w:r>
        <w:rPr>
          <w:sz w:val="24"/>
          <w:szCs w:val="24"/>
        </w:rPr>
        <w:t>,</w:t>
      </w:r>
      <w:r w:rsidR="001B7BF3">
        <w:rPr>
          <w:sz w:val="24"/>
          <w:szCs w:val="24"/>
        </w:rPr>
        <w:t xml:space="preserve"> </w:t>
      </w:r>
      <w:r>
        <w:rPr>
          <w:sz w:val="24"/>
          <w:szCs w:val="24"/>
        </w:rPr>
        <w:t>t</w:t>
      </w:r>
      <w:r w:rsidR="001B7BF3">
        <w:rPr>
          <w:sz w:val="24"/>
          <w:szCs w:val="24"/>
        </w:rPr>
        <w:t xml:space="preserve">ransportation costs associated with the transportation market baskets </w:t>
      </w:r>
      <w:r w:rsidR="00C52AA8">
        <w:rPr>
          <w:sz w:val="24"/>
          <w:szCs w:val="24"/>
        </w:rPr>
        <w:t>may</w:t>
      </w:r>
      <w:r w:rsidR="001B7BF3">
        <w:rPr>
          <w:sz w:val="24"/>
          <w:szCs w:val="24"/>
        </w:rPr>
        <w:t xml:space="preserve"> include costs that are associated directly with</w:t>
      </w:r>
      <w:r w:rsidR="00604DCB">
        <w:rPr>
          <w:sz w:val="24"/>
          <w:szCs w:val="24"/>
        </w:rPr>
        <w:t xml:space="preserve"> travelers who undertake</w:t>
      </w:r>
      <w:r w:rsidR="001B7BF3">
        <w:rPr>
          <w:sz w:val="24"/>
          <w:szCs w:val="24"/>
        </w:rPr>
        <w:t xml:space="preserve"> the trip, both internal and external.</w:t>
      </w:r>
      <w:r w:rsidR="00C52AA8">
        <w:rPr>
          <w:sz w:val="24"/>
          <w:szCs w:val="24"/>
        </w:rPr>
        <w:t xml:space="preserve"> </w:t>
      </w:r>
      <w:r w:rsidR="00DF44EC">
        <w:rPr>
          <w:rFonts w:hint="eastAsia"/>
          <w:sz w:val="24"/>
          <w:szCs w:val="24"/>
        </w:rPr>
        <w:t>R</w:t>
      </w:r>
      <w:r w:rsidR="00C52AA8">
        <w:rPr>
          <w:sz w:val="24"/>
          <w:szCs w:val="24"/>
        </w:rPr>
        <w:t xml:space="preserve">esearchers such as </w:t>
      </w:r>
      <w:proofErr w:type="spellStart"/>
      <w:r w:rsidR="00C52AA8">
        <w:rPr>
          <w:sz w:val="24"/>
          <w:szCs w:val="24"/>
        </w:rPr>
        <w:t>Bhat</w:t>
      </w:r>
      <w:proofErr w:type="spellEnd"/>
      <w:r w:rsidR="00C52AA8">
        <w:rPr>
          <w:sz w:val="24"/>
          <w:szCs w:val="24"/>
        </w:rPr>
        <w:t xml:space="preserve"> (1995; 1998a; 1998b; 2000), </w:t>
      </w:r>
      <w:proofErr w:type="spellStart"/>
      <w:r w:rsidR="00C52AA8">
        <w:rPr>
          <w:sz w:val="24"/>
          <w:szCs w:val="24"/>
        </w:rPr>
        <w:t>Hensher</w:t>
      </w:r>
      <w:proofErr w:type="spellEnd"/>
      <w:r w:rsidR="00C52AA8">
        <w:rPr>
          <w:sz w:val="24"/>
          <w:szCs w:val="24"/>
        </w:rPr>
        <w:t xml:space="preserve"> (1994), </w:t>
      </w:r>
      <w:proofErr w:type="spellStart"/>
      <w:r w:rsidR="00C52AA8">
        <w:rPr>
          <w:sz w:val="24"/>
          <w:szCs w:val="24"/>
        </w:rPr>
        <w:t>Anas</w:t>
      </w:r>
      <w:proofErr w:type="spellEnd"/>
      <w:r w:rsidR="00C52AA8">
        <w:rPr>
          <w:sz w:val="24"/>
          <w:szCs w:val="24"/>
        </w:rPr>
        <w:t xml:space="preserve"> (1981; 2007), Kahn et al. (1981), Train </w:t>
      </w:r>
      <w:r w:rsidR="00C52AA8">
        <w:rPr>
          <w:sz w:val="24"/>
          <w:szCs w:val="24"/>
        </w:rPr>
        <w:lastRenderedPageBreak/>
        <w:t>and McFadden (1978</w:t>
      </w:r>
      <w:r w:rsidR="00DF44EC">
        <w:rPr>
          <w:sz w:val="24"/>
          <w:szCs w:val="24"/>
        </w:rPr>
        <w:t>), Train (</w:t>
      </w:r>
      <w:proofErr w:type="gramStart"/>
      <w:r w:rsidR="00DF44EC">
        <w:rPr>
          <w:sz w:val="24"/>
          <w:szCs w:val="24"/>
        </w:rPr>
        <w:t>1980;</w:t>
      </w:r>
      <w:proofErr w:type="gramEnd"/>
      <w:r w:rsidR="00DF44EC">
        <w:rPr>
          <w:sz w:val="24"/>
          <w:szCs w:val="24"/>
        </w:rPr>
        <w:t>), Gillen (1977), Louviere (1988)</w:t>
      </w:r>
      <w:r w:rsidR="00DF44EC">
        <w:rPr>
          <w:rFonts w:hint="eastAsia"/>
          <w:sz w:val="24"/>
          <w:szCs w:val="24"/>
        </w:rPr>
        <w:t xml:space="preserve">, Louviere and </w:t>
      </w:r>
      <w:proofErr w:type="spellStart"/>
      <w:r w:rsidR="00DF44EC">
        <w:rPr>
          <w:rFonts w:hint="eastAsia"/>
          <w:sz w:val="24"/>
          <w:szCs w:val="24"/>
        </w:rPr>
        <w:t>Hensher</w:t>
      </w:r>
      <w:proofErr w:type="spellEnd"/>
      <w:r w:rsidR="00DF44EC">
        <w:rPr>
          <w:rFonts w:hint="eastAsia"/>
          <w:sz w:val="24"/>
          <w:szCs w:val="24"/>
        </w:rPr>
        <w:t xml:space="preserve"> (1982)</w:t>
      </w:r>
      <w:r w:rsidR="00DF44EC">
        <w:rPr>
          <w:sz w:val="24"/>
          <w:szCs w:val="24"/>
        </w:rPr>
        <w:t xml:space="preserve">, Zhao et al. (2013) and </w:t>
      </w:r>
      <w:proofErr w:type="spellStart"/>
      <w:r w:rsidR="00DF44EC">
        <w:rPr>
          <w:sz w:val="24"/>
          <w:szCs w:val="24"/>
        </w:rPr>
        <w:t>Pinjari</w:t>
      </w:r>
      <w:proofErr w:type="spellEnd"/>
      <w:r w:rsidR="00DF44EC">
        <w:rPr>
          <w:sz w:val="24"/>
          <w:szCs w:val="24"/>
        </w:rPr>
        <w:t xml:space="preserve"> et al. (2011) </w:t>
      </w:r>
      <w:r w:rsidR="00DF44EC">
        <w:rPr>
          <w:rFonts w:hint="eastAsia"/>
          <w:sz w:val="24"/>
          <w:szCs w:val="24"/>
        </w:rPr>
        <w:t xml:space="preserve"> have </w:t>
      </w:r>
      <w:r w:rsidR="00DF44EC">
        <w:rPr>
          <w:sz w:val="24"/>
          <w:szCs w:val="24"/>
        </w:rPr>
        <w:t>extensively studied transportation choice. User costs of transportation, costs of alternative (substitute) modes and travel time (and other related time spent) have been found to be primary determinants of transportation choice.</w:t>
      </w:r>
      <w:r w:rsidR="001B7BF3">
        <w:rPr>
          <w:sz w:val="24"/>
          <w:szCs w:val="24"/>
        </w:rPr>
        <w:t xml:space="preserve"> </w:t>
      </w:r>
    </w:p>
    <w:p w:rsidR="00FF5233" w:rsidRDefault="00FF5233" w:rsidP="00424B93">
      <w:pPr>
        <w:rPr>
          <w:sz w:val="24"/>
          <w:szCs w:val="24"/>
        </w:rPr>
      </w:pPr>
      <w:proofErr w:type="spellStart"/>
      <w:r w:rsidRPr="006B2E5D">
        <w:rPr>
          <w:sz w:val="24"/>
          <w:szCs w:val="24"/>
        </w:rPr>
        <w:t>Reiff</w:t>
      </w:r>
      <w:proofErr w:type="spellEnd"/>
      <w:r w:rsidRPr="006B2E5D">
        <w:rPr>
          <w:sz w:val="24"/>
          <w:szCs w:val="24"/>
        </w:rPr>
        <w:t xml:space="preserve"> and </w:t>
      </w:r>
      <w:proofErr w:type="spellStart"/>
      <w:r w:rsidRPr="006B2E5D">
        <w:rPr>
          <w:sz w:val="24"/>
          <w:szCs w:val="24"/>
        </w:rPr>
        <w:t>Gregor</w:t>
      </w:r>
      <w:proofErr w:type="spellEnd"/>
      <w:r w:rsidRPr="006B2E5D">
        <w:rPr>
          <w:sz w:val="24"/>
          <w:szCs w:val="24"/>
        </w:rPr>
        <w:t xml:space="preserve"> (2005)</w:t>
      </w:r>
      <w:r>
        <w:rPr>
          <w:sz w:val="24"/>
          <w:szCs w:val="24"/>
        </w:rPr>
        <w:t xml:space="preserve"> derive travel costs from </w:t>
      </w:r>
      <w:r w:rsidR="00424B93" w:rsidRPr="00424B93">
        <w:rPr>
          <w:sz w:val="24"/>
          <w:szCs w:val="24"/>
        </w:rPr>
        <w:t xml:space="preserve">“access utilities” calculated for the destination choice model. The access utilities measure the perceived “costs” of traveling between TAZs by trip purpose, income group and travel mode. The model-derived costs are converted into monetary units and are aggregated across travel modes and averaged across the market place for the TAZ. </w:t>
      </w:r>
      <w:r w:rsidR="00424B93">
        <w:rPr>
          <w:sz w:val="24"/>
          <w:szCs w:val="24"/>
        </w:rPr>
        <w:t xml:space="preserve"> The </w:t>
      </w:r>
      <w:r w:rsidR="00424B93" w:rsidRPr="00424B93">
        <w:rPr>
          <w:sz w:val="24"/>
          <w:szCs w:val="24"/>
        </w:rPr>
        <w:t xml:space="preserve">cost </w:t>
      </w:r>
      <w:r w:rsidR="00424B93">
        <w:rPr>
          <w:sz w:val="24"/>
          <w:szCs w:val="24"/>
        </w:rPr>
        <w:t>by travel mode is then</w:t>
      </w:r>
      <w:r w:rsidR="00424B93" w:rsidRPr="00424B93">
        <w:rPr>
          <w:sz w:val="24"/>
          <w:szCs w:val="24"/>
        </w:rPr>
        <w:t xml:space="preserve"> combine</w:t>
      </w:r>
      <w:r w:rsidR="00424B93">
        <w:rPr>
          <w:sz w:val="24"/>
          <w:szCs w:val="24"/>
        </w:rPr>
        <w:t>d</w:t>
      </w:r>
      <w:r w:rsidR="00424B93" w:rsidRPr="00424B93">
        <w:rPr>
          <w:sz w:val="24"/>
          <w:szCs w:val="24"/>
        </w:rPr>
        <w:t xml:space="preserve"> into one representative cost to be averaged across each TAZ market place.  </w:t>
      </w:r>
    </w:p>
    <w:p w:rsidR="00E24673" w:rsidRDefault="00E24673" w:rsidP="00A900F8">
      <w:pPr>
        <w:rPr>
          <w:sz w:val="24"/>
          <w:szCs w:val="24"/>
        </w:rPr>
      </w:pPr>
      <w:r>
        <w:rPr>
          <w:sz w:val="24"/>
          <w:szCs w:val="24"/>
        </w:rPr>
        <w:t xml:space="preserve">In addition to </w:t>
      </w:r>
      <w:r w:rsidR="00424B93">
        <w:rPr>
          <w:sz w:val="24"/>
          <w:szCs w:val="24"/>
        </w:rPr>
        <w:t>model-derived cost calculation</w:t>
      </w:r>
      <w:r>
        <w:rPr>
          <w:sz w:val="24"/>
          <w:szCs w:val="24"/>
        </w:rPr>
        <w:t xml:space="preserve">, we examine the </w:t>
      </w:r>
      <w:r w:rsidR="00625093">
        <w:rPr>
          <w:sz w:val="24"/>
          <w:szCs w:val="24"/>
        </w:rPr>
        <w:t xml:space="preserve">transportation cost literature summarized by </w:t>
      </w:r>
      <w:proofErr w:type="spellStart"/>
      <w:r w:rsidR="0068660D">
        <w:rPr>
          <w:sz w:val="24"/>
          <w:szCs w:val="24"/>
        </w:rPr>
        <w:t>Litman</w:t>
      </w:r>
      <w:proofErr w:type="spellEnd"/>
      <w:r w:rsidR="0068660D">
        <w:rPr>
          <w:sz w:val="24"/>
          <w:szCs w:val="24"/>
        </w:rPr>
        <w:t xml:space="preserve"> and Doherty (2009) from 1975 to 2012. </w:t>
      </w:r>
    </w:p>
    <w:p w:rsidR="00E24673" w:rsidRDefault="001B7BF3" w:rsidP="00A900F8">
      <w:pPr>
        <w:rPr>
          <w:sz w:val="24"/>
          <w:szCs w:val="24"/>
        </w:rPr>
      </w:pPr>
      <w:r>
        <w:rPr>
          <w:sz w:val="24"/>
          <w:szCs w:val="24"/>
        </w:rPr>
        <w:t xml:space="preserve">For </w:t>
      </w:r>
      <w:r w:rsidR="00625093">
        <w:rPr>
          <w:sz w:val="24"/>
          <w:szCs w:val="24"/>
        </w:rPr>
        <w:t xml:space="preserve">travelers who drive private </w:t>
      </w:r>
      <w:r>
        <w:rPr>
          <w:sz w:val="24"/>
          <w:szCs w:val="24"/>
        </w:rPr>
        <w:t xml:space="preserve">motor vehicles, </w:t>
      </w:r>
      <w:r w:rsidR="00625093">
        <w:rPr>
          <w:sz w:val="24"/>
          <w:szCs w:val="24"/>
        </w:rPr>
        <w:t xml:space="preserve">their transportation cost </w:t>
      </w:r>
      <w:r>
        <w:rPr>
          <w:sz w:val="24"/>
          <w:szCs w:val="24"/>
        </w:rPr>
        <w:t>include</w:t>
      </w:r>
      <w:r w:rsidR="0068660D">
        <w:rPr>
          <w:sz w:val="24"/>
          <w:szCs w:val="24"/>
        </w:rPr>
        <w:t>s</w:t>
      </w:r>
      <w:r w:rsidR="00645057">
        <w:rPr>
          <w:sz w:val="24"/>
          <w:szCs w:val="24"/>
        </w:rPr>
        <w:t xml:space="preserve"> marginal</w:t>
      </w:r>
      <w:r>
        <w:rPr>
          <w:sz w:val="24"/>
          <w:szCs w:val="24"/>
        </w:rPr>
        <w:t xml:space="preserve"> </w:t>
      </w:r>
      <w:r w:rsidR="0068660D">
        <w:rPr>
          <w:sz w:val="24"/>
          <w:szCs w:val="24"/>
        </w:rPr>
        <w:t xml:space="preserve">internal costs </w:t>
      </w:r>
      <w:r w:rsidR="00625093">
        <w:rPr>
          <w:sz w:val="24"/>
          <w:szCs w:val="24"/>
        </w:rPr>
        <w:t xml:space="preserve">and marginal external costs. Marginal internal costs can be defined as the costs to the traveler for each mile traveled, </w:t>
      </w:r>
      <w:r w:rsidR="0068660D">
        <w:rPr>
          <w:sz w:val="24"/>
          <w:szCs w:val="24"/>
        </w:rPr>
        <w:t xml:space="preserve">such as vehicle operating costs (i.e. fuel costs), vehicle depreciation costs, time costs and parking fees; </w:t>
      </w:r>
      <w:r w:rsidR="00625093">
        <w:rPr>
          <w:sz w:val="24"/>
          <w:szCs w:val="24"/>
        </w:rPr>
        <w:t>m</w:t>
      </w:r>
      <w:r w:rsidR="00645057">
        <w:rPr>
          <w:sz w:val="24"/>
          <w:szCs w:val="24"/>
        </w:rPr>
        <w:t xml:space="preserve">arginal </w:t>
      </w:r>
      <w:r w:rsidR="0068660D">
        <w:rPr>
          <w:sz w:val="24"/>
          <w:szCs w:val="24"/>
        </w:rPr>
        <w:t xml:space="preserve">external costs </w:t>
      </w:r>
      <w:r w:rsidR="00625093">
        <w:rPr>
          <w:sz w:val="24"/>
          <w:szCs w:val="24"/>
        </w:rPr>
        <w:t xml:space="preserve">includes </w:t>
      </w:r>
      <w:r w:rsidR="00645057">
        <w:rPr>
          <w:sz w:val="24"/>
          <w:szCs w:val="24"/>
        </w:rPr>
        <w:t>social costs (i.e. congestion, land use alterations, safety/accidents</w:t>
      </w:r>
      <w:r w:rsidR="00D33B34">
        <w:rPr>
          <w:sz w:val="24"/>
          <w:szCs w:val="24"/>
        </w:rPr>
        <w:t>, public infrastructure</w:t>
      </w:r>
      <w:r w:rsidR="00645057">
        <w:rPr>
          <w:sz w:val="24"/>
          <w:szCs w:val="24"/>
        </w:rPr>
        <w:t xml:space="preserve"> and energy)</w:t>
      </w:r>
      <w:r w:rsidR="0068660D">
        <w:rPr>
          <w:sz w:val="24"/>
          <w:szCs w:val="24"/>
        </w:rPr>
        <w:t xml:space="preserve"> </w:t>
      </w:r>
      <w:r w:rsidR="00645057">
        <w:rPr>
          <w:sz w:val="24"/>
          <w:szCs w:val="24"/>
        </w:rPr>
        <w:t>and environmental costs (i.e. air pollution, water pollution, noise &amp; vibration pollution and greenhouse gas</w:t>
      </w:r>
      <w:r w:rsidR="00D33B34">
        <w:rPr>
          <w:sz w:val="24"/>
          <w:szCs w:val="24"/>
        </w:rPr>
        <w:t>/climate change</w:t>
      </w:r>
      <w:r w:rsidR="00645057">
        <w:rPr>
          <w:sz w:val="24"/>
          <w:szCs w:val="24"/>
        </w:rPr>
        <w:t>)</w:t>
      </w:r>
      <w:r w:rsidR="00D33B34">
        <w:rPr>
          <w:sz w:val="24"/>
          <w:szCs w:val="24"/>
        </w:rPr>
        <w:t xml:space="preserve"> (Keeler et al., 1975; Hanson, 1992; </w:t>
      </w:r>
      <w:proofErr w:type="spellStart"/>
      <w:r w:rsidR="00D33B34">
        <w:rPr>
          <w:sz w:val="24"/>
          <w:szCs w:val="24"/>
        </w:rPr>
        <w:t>MacKenzie</w:t>
      </w:r>
      <w:proofErr w:type="spellEnd"/>
      <w:r w:rsidR="00D33B34">
        <w:rPr>
          <w:sz w:val="24"/>
          <w:szCs w:val="24"/>
        </w:rPr>
        <w:t xml:space="preserve"> et al., 1992; Lee, 1995; </w:t>
      </w:r>
      <w:proofErr w:type="spellStart"/>
      <w:r w:rsidR="00D33B34">
        <w:rPr>
          <w:sz w:val="24"/>
          <w:szCs w:val="24"/>
        </w:rPr>
        <w:t>Delucchi</w:t>
      </w:r>
      <w:proofErr w:type="spellEnd"/>
      <w:r w:rsidR="00D33B34">
        <w:rPr>
          <w:sz w:val="24"/>
          <w:szCs w:val="24"/>
        </w:rPr>
        <w:t xml:space="preserve">, 1996; </w:t>
      </w:r>
      <w:proofErr w:type="spellStart"/>
      <w:r w:rsidR="00D33B34">
        <w:rPr>
          <w:sz w:val="24"/>
          <w:szCs w:val="24"/>
        </w:rPr>
        <w:t>Sansom</w:t>
      </w:r>
      <w:proofErr w:type="spellEnd"/>
      <w:r w:rsidR="00D33B34">
        <w:rPr>
          <w:sz w:val="24"/>
          <w:szCs w:val="24"/>
        </w:rPr>
        <w:t xml:space="preserve"> et al., 2001; </w:t>
      </w:r>
      <w:proofErr w:type="spellStart"/>
      <w:r w:rsidR="00D33B34">
        <w:rPr>
          <w:sz w:val="24"/>
          <w:szCs w:val="24"/>
        </w:rPr>
        <w:t>Quinet</w:t>
      </w:r>
      <w:proofErr w:type="spellEnd"/>
      <w:r w:rsidR="00D33B34">
        <w:rPr>
          <w:sz w:val="24"/>
          <w:szCs w:val="24"/>
        </w:rPr>
        <w:t xml:space="preserve">, 2004; </w:t>
      </w:r>
      <w:proofErr w:type="spellStart"/>
      <w:r w:rsidR="00D33B34">
        <w:rPr>
          <w:sz w:val="24"/>
          <w:szCs w:val="24"/>
        </w:rPr>
        <w:t>Jakob</w:t>
      </w:r>
      <w:proofErr w:type="spellEnd"/>
      <w:r w:rsidR="00D33B34">
        <w:rPr>
          <w:sz w:val="24"/>
          <w:szCs w:val="24"/>
        </w:rPr>
        <w:t xml:space="preserve"> et al., 2006; Clarke and Prentice, 2009; Smith et al., 2009; Becker et al., 2012)</w:t>
      </w:r>
      <w:r w:rsidR="00645057">
        <w:rPr>
          <w:sz w:val="24"/>
          <w:szCs w:val="24"/>
        </w:rPr>
        <w:t xml:space="preserve">. </w:t>
      </w:r>
    </w:p>
    <w:p w:rsidR="00E24673" w:rsidRDefault="00625093" w:rsidP="00A900F8">
      <w:pPr>
        <w:rPr>
          <w:sz w:val="24"/>
          <w:szCs w:val="24"/>
        </w:rPr>
      </w:pPr>
      <w:r>
        <w:rPr>
          <w:sz w:val="24"/>
          <w:szCs w:val="24"/>
        </w:rPr>
        <w:t>P</w:t>
      </w:r>
      <w:r w:rsidR="00645057">
        <w:rPr>
          <w:sz w:val="24"/>
          <w:szCs w:val="24"/>
        </w:rPr>
        <w:t xml:space="preserve">ublic transportation </w:t>
      </w:r>
      <w:r>
        <w:rPr>
          <w:sz w:val="24"/>
          <w:szCs w:val="24"/>
        </w:rPr>
        <w:t xml:space="preserve">includes options such as bus, light </w:t>
      </w:r>
      <w:r w:rsidR="00645057">
        <w:rPr>
          <w:sz w:val="24"/>
          <w:szCs w:val="24"/>
        </w:rPr>
        <w:t>rail</w:t>
      </w:r>
      <w:r>
        <w:rPr>
          <w:sz w:val="24"/>
          <w:szCs w:val="24"/>
        </w:rPr>
        <w:t xml:space="preserve">, heavy rail and streetcars. Public transportation </w:t>
      </w:r>
      <w:r w:rsidR="00645057">
        <w:rPr>
          <w:sz w:val="24"/>
          <w:szCs w:val="24"/>
        </w:rPr>
        <w:t>marginal internal costs include the same costs as those for motor vehicles, except that vehicle operating costs and depreciation costs are substituted by public transit fares</w:t>
      </w:r>
      <w:r w:rsidR="00D33B34">
        <w:rPr>
          <w:sz w:val="24"/>
          <w:szCs w:val="24"/>
        </w:rPr>
        <w:t xml:space="preserve">; and marginal external costs also include social costs (i.e. public infrastructure and accidents) and environmental costs </w:t>
      </w:r>
      <w:r>
        <w:rPr>
          <w:sz w:val="24"/>
          <w:szCs w:val="24"/>
        </w:rPr>
        <w:t xml:space="preserve">depending on the situation </w:t>
      </w:r>
      <w:r w:rsidR="00D33B34">
        <w:rPr>
          <w:sz w:val="24"/>
          <w:szCs w:val="24"/>
        </w:rPr>
        <w:t xml:space="preserve">(Keeler et al., 1975; Miller and </w:t>
      </w:r>
      <w:proofErr w:type="spellStart"/>
      <w:r w:rsidR="00D33B34">
        <w:rPr>
          <w:sz w:val="24"/>
          <w:szCs w:val="24"/>
        </w:rPr>
        <w:t>Moffet</w:t>
      </w:r>
      <w:proofErr w:type="spellEnd"/>
      <w:r w:rsidR="00D33B34">
        <w:rPr>
          <w:sz w:val="24"/>
          <w:szCs w:val="24"/>
        </w:rPr>
        <w:t xml:space="preserve">, 1993; Black et al., 1996; </w:t>
      </w:r>
      <w:proofErr w:type="spellStart"/>
      <w:r w:rsidR="00D33B34">
        <w:rPr>
          <w:sz w:val="24"/>
          <w:szCs w:val="24"/>
        </w:rPr>
        <w:t>Decoria</w:t>
      </w:r>
      <w:proofErr w:type="spellEnd"/>
      <w:r w:rsidR="00D33B34">
        <w:rPr>
          <w:sz w:val="24"/>
          <w:szCs w:val="24"/>
        </w:rPr>
        <w:t xml:space="preserve">-Souza and Jensen-Fisher, 1997; </w:t>
      </w:r>
      <w:proofErr w:type="spellStart"/>
      <w:r w:rsidR="00D33B34">
        <w:rPr>
          <w:sz w:val="24"/>
          <w:szCs w:val="24"/>
        </w:rPr>
        <w:t>Ellwanger</w:t>
      </w:r>
      <w:proofErr w:type="spellEnd"/>
      <w:r w:rsidR="00D33B34">
        <w:rPr>
          <w:sz w:val="24"/>
          <w:szCs w:val="24"/>
        </w:rPr>
        <w:t>, 2000; NZMOT, 2005)</w:t>
      </w:r>
      <w:r w:rsidR="00645057">
        <w:rPr>
          <w:sz w:val="24"/>
          <w:szCs w:val="24"/>
        </w:rPr>
        <w:t xml:space="preserve">. </w:t>
      </w:r>
    </w:p>
    <w:p w:rsidR="00A900F8" w:rsidRDefault="00A653B2" w:rsidP="00A900F8">
      <w:pPr>
        <w:rPr>
          <w:sz w:val="24"/>
          <w:szCs w:val="24"/>
        </w:rPr>
      </w:pPr>
      <w:r>
        <w:rPr>
          <w:sz w:val="24"/>
          <w:szCs w:val="24"/>
        </w:rPr>
        <w:t xml:space="preserve">Active transportation modes such as walking and bicycling incur marginal internal costs such time costs, bicycle operating cost and </w:t>
      </w:r>
      <w:r w:rsidR="0017141A">
        <w:rPr>
          <w:sz w:val="24"/>
          <w:szCs w:val="24"/>
        </w:rPr>
        <w:t>health impacts due to environmental exposure or accidents, but do not include the marginal external costs associ</w:t>
      </w:r>
      <w:r w:rsidR="00625093">
        <w:rPr>
          <w:sz w:val="24"/>
          <w:szCs w:val="24"/>
        </w:rPr>
        <w:t xml:space="preserve">ated with motorized travel such </w:t>
      </w:r>
      <w:r w:rsidR="0017141A">
        <w:rPr>
          <w:sz w:val="24"/>
          <w:szCs w:val="24"/>
        </w:rPr>
        <w:t xml:space="preserve">as air pollution or greenhouse gas emissions (COWI, 2009; Land Transport New Zealand, 2006). </w:t>
      </w:r>
      <w:proofErr w:type="spellStart"/>
      <w:r w:rsidR="0017141A">
        <w:rPr>
          <w:sz w:val="24"/>
          <w:szCs w:val="24"/>
        </w:rPr>
        <w:t>Oja</w:t>
      </w:r>
      <w:proofErr w:type="spellEnd"/>
      <w:r w:rsidR="0017141A">
        <w:rPr>
          <w:sz w:val="24"/>
          <w:szCs w:val="24"/>
        </w:rPr>
        <w:t xml:space="preserve"> et al. (2011) found strong fitness benefits and moderate benefits in reducing cardiovascular risk factors (inconclusive benefits for others)</w:t>
      </w:r>
      <w:r w:rsidR="00E24673">
        <w:rPr>
          <w:sz w:val="24"/>
          <w:szCs w:val="24"/>
        </w:rPr>
        <w:t xml:space="preserve"> in a review of studies on the health benefits of </w:t>
      </w:r>
      <w:r w:rsidR="00E24673">
        <w:rPr>
          <w:sz w:val="24"/>
          <w:szCs w:val="24"/>
        </w:rPr>
        <w:lastRenderedPageBreak/>
        <w:t xml:space="preserve">cycling, while </w:t>
      </w:r>
      <w:proofErr w:type="spellStart"/>
      <w:r w:rsidR="00E24673">
        <w:rPr>
          <w:sz w:val="24"/>
          <w:szCs w:val="24"/>
        </w:rPr>
        <w:t>Wanner</w:t>
      </w:r>
      <w:proofErr w:type="spellEnd"/>
      <w:r w:rsidR="00E24673">
        <w:rPr>
          <w:sz w:val="24"/>
          <w:szCs w:val="24"/>
        </w:rPr>
        <w:t xml:space="preserve"> et al. (2012) found limited evidence that active transport leads to higher levels of physical activity and lower body weight after screening more than 14,000 references and reviewing 36 unique studies</w:t>
      </w:r>
      <w:r w:rsidR="0017141A">
        <w:rPr>
          <w:sz w:val="24"/>
          <w:szCs w:val="24"/>
        </w:rPr>
        <w:t xml:space="preserve">. </w:t>
      </w:r>
    </w:p>
    <w:p w:rsidR="00A900F8" w:rsidRDefault="00A900F8" w:rsidP="002E286A">
      <w:pPr>
        <w:rPr>
          <w:sz w:val="24"/>
          <w:szCs w:val="24"/>
        </w:rPr>
      </w:pPr>
      <w:r>
        <w:rPr>
          <w:sz w:val="24"/>
          <w:szCs w:val="24"/>
        </w:rPr>
        <w:t>I</w:t>
      </w:r>
      <w:r w:rsidR="00645057">
        <w:rPr>
          <w:sz w:val="24"/>
          <w:szCs w:val="24"/>
        </w:rPr>
        <w:t>t is important to note that the geographic scope, ti</w:t>
      </w:r>
      <w:r w:rsidR="00D33B34">
        <w:rPr>
          <w:sz w:val="24"/>
          <w:szCs w:val="24"/>
        </w:rPr>
        <w:t xml:space="preserve">me period evaluated, </w:t>
      </w:r>
      <w:r w:rsidR="00645057">
        <w:rPr>
          <w:sz w:val="24"/>
          <w:szCs w:val="24"/>
        </w:rPr>
        <w:t xml:space="preserve">traffic conditions (i.e. urban/rural, peak/non-peak or overall) </w:t>
      </w:r>
      <w:r w:rsidR="00D33B34">
        <w:rPr>
          <w:sz w:val="24"/>
          <w:szCs w:val="24"/>
        </w:rPr>
        <w:t>and chosen discount rate may significantly</w:t>
      </w:r>
      <w:r w:rsidR="00645057">
        <w:rPr>
          <w:sz w:val="24"/>
          <w:szCs w:val="24"/>
        </w:rPr>
        <w:t xml:space="preserve"> influence the magnitude of these costs. </w:t>
      </w:r>
      <w:r>
        <w:rPr>
          <w:sz w:val="24"/>
          <w:szCs w:val="24"/>
        </w:rPr>
        <w:t xml:space="preserve">Smith et al. (2009) examined several modes of transportation including private car, bus, rail and active modes such as walking and cycling to characterize costs and benefits for the New Zealand Transport Agency, and conducted case studies of urban areas in New Zealand, Australia and the United Kingdom. </w:t>
      </w:r>
      <w:r w:rsidR="00A653B2">
        <w:rPr>
          <w:sz w:val="24"/>
          <w:szCs w:val="24"/>
        </w:rPr>
        <w:t xml:space="preserve">The authors’ conclusion echoes “context specific” nature of transportation costs and provision. </w:t>
      </w:r>
    </w:p>
    <w:p w:rsidR="00A900F8" w:rsidRDefault="00A900F8" w:rsidP="002E286A">
      <w:pPr>
        <w:rPr>
          <w:sz w:val="24"/>
          <w:szCs w:val="24"/>
        </w:rPr>
      </w:pPr>
    </w:p>
    <w:p w:rsidR="00A900F8" w:rsidRDefault="00A900F8" w:rsidP="002E286A">
      <w:pPr>
        <w:rPr>
          <w:sz w:val="24"/>
          <w:szCs w:val="24"/>
        </w:rPr>
      </w:pPr>
    </w:p>
    <w:p w:rsidR="00CA0123" w:rsidRDefault="00CA0123" w:rsidP="002E286A">
      <w:pPr>
        <w:rPr>
          <w:sz w:val="24"/>
          <w:szCs w:val="24"/>
        </w:rPr>
      </w:pPr>
    </w:p>
    <w:p w:rsidR="00185417" w:rsidRPr="006B2E5D" w:rsidRDefault="00185417" w:rsidP="002E286A">
      <w:pPr>
        <w:rPr>
          <w:sz w:val="24"/>
          <w:szCs w:val="24"/>
        </w:rPr>
      </w:pPr>
    </w:p>
    <w:p w:rsidR="000255C0" w:rsidRDefault="000255C0" w:rsidP="002E286A">
      <w:pPr>
        <w:ind w:left="360" w:hanging="360"/>
        <w:rPr>
          <w:rFonts w:cs="Arial"/>
          <w:color w:val="222222"/>
          <w:sz w:val="24"/>
          <w:szCs w:val="24"/>
          <w:shd w:val="clear" w:color="auto" w:fill="FFFFFF"/>
        </w:rPr>
      </w:pPr>
    </w:p>
    <w:p w:rsidR="000255C0" w:rsidRDefault="000255C0" w:rsidP="002E286A">
      <w:pPr>
        <w:ind w:left="360" w:hanging="360"/>
        <w:rPr>
          <w:rFonts w:cs="Arial"/>
          <w:color w:val="222222"/>
          <w:sz w:val="24"/>
          <w:szCs w:val="24"/>
          <w:shd w:val="clear" w:color="auto" w:fill="FFFFFF"/>
        </w:rPr>
      </w:pPr>
    </w:p>
    <w:p w:rsidR="00C77B2E" w:rsidRDefault="00C77B2E" w:rsidP="002E286A">
      <w:pPr>
        <w:rPr>
          <w:rFonts w:cs="Arial"/>
          <w:b/>
          <w:color w:val="222222"/>
          <w:sz w:val="24"/>
          <w:szCs w:val="24"/>
          <w:shd w:val="clear" w:color="auto" w:fill="FFFFFF"/>
        </w:rPr>
      </w:pPr>
      <w:r>
        <w:rPr>
          <w:rFonts w:cs="Arial"/>
          <w:b/>
          <w:color w:val="222222"/>
          <w:sz w:val="24"/>
          <w:szCs w:val="24"/>
          <w:shd w:val="clear" w:color="auto" w:fill="FFFFFF"/>
        </w:rPr>
        <w:br w:type="page"/>
      </w:r>
    </w:p>
    <w:p w:rsidR="000255C0" w:rsidRPr="000255C0" w:rsidRDefault="000255C0" w:rsidP="002E286A">
      <w:pPr>
        <w:pStyle w:val="Heading1"/>
        <w:rPr>
          <w:shd w:val="clear" w:color="auto" w:fill="FFFFFF"/>
        </w:rPr>
      </w:pPr>
      <w:r>
        <w:rPr>
          <w:shd w:val="clear" w:color="auto" w:fill="FFFFFF"/>
        </w:rPr>
        <w:lastRenderedPageBreak/>
        <w:t>References</w:t>
      </w:r>
    </w:p>
    <w:p w:rsidR="00755872" w:rsidRPr="000255C0" w:rsidRDefault="00755872" w:rsidP="002E286A">
      <w:pPr>
        <w:ind w:left="360" w:hanging="360"/>
        <w:rPr>
          <w:rFonts w:cs="Arial"/>
          <w:color w:val="222222"/>
          <w:sz w:val="24"/>
          <w:szCs w:val="24"/>
          <w:shd w:val="clear" w:color="auto" w:fill="FFFFFF"/>
        </w:rPr>
      </w:pPr>
      <w:r w:rsidRPr="000255C0">
        <w:rPr>
          <w:rFonts w:cs="Arial"/>
          <w:color w:val="222222"/>
          <w:sz w:val="24"/>
          <w:szCs w:val="24"/>
          <w:shd w:val="clear" w:color="auto" w:fill="FFFFFF"/>
        </w:rPr>
        <w:t>Adler, T., &amp; Ben-</w:t>
      </w:r>
      <w:proofErr w:type="spellStart"/>
      <w:r w:rsidRPr="000255C0">
        <w:rPr>
          <w:rFonts w:cs="Arial"/>
          <w:color w:val="222222"/>
          <w:sz w:val="24"/>
          <w:szCs w:val="24"/>
          <w:shd w:val="clear" w:color="auto" w:fill="FFFFFF"/>
        </w:rPr>
        <w:t>Akiva</w:t>
      </w:r>
      <w:proofErr w:type="spellEnd"/>
      <w:r w:rsidRPr="000255C0">
        <w:rPr>
          <w:rFonts w:cs="Arial"/>
          <w:color w:val="222222"/>
          <w:sz w:val="24"/>
          <w:szCs w:val="24"/>
          <w:shd w:val="clear" w:color="auto" w:fill="FFFFFF"/>
        </w:rPr>
        <w:t>, M. (1979). A theoretical and empirical model of trip chaining behavior.</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Transportation Research Part B: Methodological</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13</w:t>
      </w:r>
      <w:r w:rsidRPr="000255C0">
        <w:rPr>
          <w:rFonts w:cs="Arial"/>
          <w:color w:val="222222"/>
          <w:sz w:val="24"/>
          <w:szCs w:val="24"/>
          <w:shd w:val="clear" w:color="auto" w:fill="FFFFFF"/>
        </w:rPr>
        <w:t>(3), 243-257.</w:t>
      </w:r>
    </w:p>
    <w:p w:rsidR="00755872" w:rsidRPr="000255C0" w:rsidRDefault="00755872" w:rsidP="002E286A">
      <w:pPr>
        <w:ind w:left="360" w:hanging="360"/>
        <w:rPr>
          <w:rFonts w:cs="Arial"/>
          <w:color w:val="222222"/>
          <w:sz w:val="24"/>
          <w:szCs w:val="24"/>
          <w:shd w:val="clear" w:color="auto" w:fill="FFFFFF"/>
        </w:rPr>
      </w:pPr>
      <w:proofErr w:type="spellStart"/>
      <w:r w:rsidRPr="000255C0">
        <w:rPr>
          <w:rFonts w:cs="Arial"/>
          <w:color w:val="222222"/>
          <w:sz w:val="24"/>
          <w:szCs w:val="24"/>
          <w:shd w:val="clear" w:color="auto" w:fill="FFFFFF"/>
        </w:rPr>
        <w:t>Anas</w:t>
      </w:r>
      <w:proofErr w:type="spellEnd"/>
      <w:r w:rsidRPr="000255C0">
        <w:rPr>
          <w:rFonts w:cs="Arial"/>
          <w:color w:val="222222"/>
          <w:sz w:val="24"/>
          <w:szCs w:val="24"/>
          <w:shd w:val="clear" w:color="auto" w:fill="FFFFFF"/>
        </w:rPr>
        <w:t>, A. (1981). The estimation of multinomial logit models of joint location and travel mode choice from aggregated data.</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Journal of Regional Science</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21</w:t>
      </w:r>
      <w:r w:rsidRPr="000255C0">
        <w:rPr>
          <w:rFonts w:cs="Arial"/>
          <w:color w:val="222222"/>
          <w:sz w:val="24"/>
          <w:szCs w:val="24"/>
          <w:shd w:val="clear" w:color="auto" w:fill="FFFFFF"/>
        </w:rPr>
        <w:t>(2), 223-242.</w:t>
      </w:r>
    </w:p>
    <w:p w:rsidR="00755872" w:rsidRPr="000255C0" w:rsidRDefault="00755872" w:rsidP="002E286A">
      <w:pPr>
        <w:ind w:left="360" w:hanging="360"/>
        <w:rPr>
          <w:rFonts w:cs="Arial"/>
          <w:color w:val="222222"/>
          <w:sz w:val="24"/>
          <w:szCs w:val="24"/>
          <w:shd w:val="clear" w:color="auto" w:fill="FFFFFF"/>
        </w:rPr>
      </w:pPr>
      <w:proofErr w:type="spellStart"/>
      <w:r w:rsidRPr="000255C0">
        <w:rPr>
          <w:rFonts w:cs="Arial"/>
          <w:color w:val="222222"/>
          <w:sz w:val="24"/>
          <w:szCs w:val="24"/>
          <w:shd w:val="clear" w:color="auto" w:fill="FFFFFF"/>
        </w:rPr>
        <w:t>Anas</w:t>
      </w:r>
      <w:proofErr w:type="spellEnd"/>
      <w:r w:rsidRPr="000255C0">
        <w:rPr>
          <w:rFonts w:cs="Arial"/>
          <w:color w:val="222222"/>
          <w:sz w:val="24"/>
          <w:szCs w:val="24"/>
          <w:shd w:val="clear" w:color="auto" w:fill="FFFFFF"/>
        </w:rPr>
        <w:t>, A. (2007). A unified theory of consumption, travel and trip chaining.</w:t>
      </w:r>
      <w:r>
        <w:rPr>
          <w:rFonts w:cs="Arial"/>
          <w:color w:val="222222"/>
          <w:sz w:val="24"/>
          <w:szCs w:val="24"/>
          <w:shd w:val="clear" w:color="auto" w:fill="FFFFFF"/>
        </w:rPr>
        <w:t xml:space="preserve"> </w:t>
      </w:r>
      <w:r w:rsidRPr="000255C0">
        <w:rPr>
          <w:rFonts w:cs="Arial"/>
          <w:i/>
          <w:iCs/>
          <w:color w:val="222222"/>
          <w:sz w:val="24"/>
          <w:szCs w:val="24"/>
          <w:shd w:val="clear" w:color="auto" w:fill="FFFFFF"/>
        </w:rPr>
        <w:t>Journal of Urban Economics</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62</w:t>
      </w:r>
      <w:r w:rsidRPr="000255C0">
        <w:rPr>
          <w:rFonts w:cs="Arial"/>
          <w:color w:val="222222"/>
          <w:sz w:val="24"/>
          <w:szCs w:val="24"/>
          <w:shd w:val="clear" w:color="auto" w:fill="FFFFFF"/>
        </w:rPr>
        <w:t>(2), 162-186.</w:t>
      </w:r>
    </w:p>
    <w:p w:rsidR="00755872" w:rsidRPr="000255C0" w:rsidRDefault="00755872" w:rsidP="002E286A">
      <w:pPr>
        <w:ind w:left="360" w:hanging="360"/>
        <w:rPr>
          <w:rFonts w:cs="Arial"/>
          <w:color w:val="222222"/>
          <w:sz w:val="24"/>
          <w:szCs w:val="24"/>
          <w:shd w:val="clear" w:color="auto" w:fill="FFFFFF"/>
        </w:rPr>
      </w:pPr>
      <w:proofErr w:type="spellStart"/>
      <w:r w:rsidRPr="000255C0">
        <w:rPr>
          <w:rFonts w:cs="Arial"/>
          <w:color w:val="222222"/>
          <w:sz w:val="24"/>
          <w:szCs w:val="24"/>
          <w:shd w:val="clear" w:color="auto" w:fill="FFFFFF"/>
        </w:rPr>
        <w:t>Arnott</w:t>
      </w:r>
      <w:proofErr w:type="spellEnd"/>
      <w:r w:rsidRPr="000255C0">
        <w:rPr>
          <w:rFonts w:cs="Arial"/>
          <w:color w:val="222222"/>
          <w:sz w:val="24"/>
          <w:szCs w:val="24"/>
          <w:shd w:val="clear" w:color="auto" w:fill="FFFFFF"/>
        </w:rPr>
        <w:t xml:space="preserve">, R., De Palma, A., &amp; Lindsey, R. (1990). Economics of a bottleneck. </w:t>
      </w:r>
      <w:r w:rsidRPr="000255C0">
        <w:rPr>
          <w:rFonts w:cs="Arial"/>
          <w:i/>
          <w:iCs/>
          <w:color w:val="222222"/>
          <w:sz w:val="24"/>
          <w:szCs w:val="24"/>
          <w:shd w:val="clear" w:color="auto" w:fill="FFFFFF"/>
        </w:rPr>
        <w:t>Journal of urban economics</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27</w:t>
      </w:r>
      <w:r w:rsidRPr="000255C0">
        <w:rPr>
          <w:rFonts w:cs="Arial"/>
          <w:color w:val="222222"/>
          <w:sz w:val="24"/>
          <w:szCs w:val="24"/>
          <w:shd w:val="clear" w:color="auto" w:fill="FFFFFF"/>
        </w:rPr>
        <w:t>(1), 111-130.</w:t>
      </w:r>
    </w:p>
    <w:p w:rsidR="00755872" w:rsidRPr="000255C0" w:rsidRDefault="00755872" w:rsidP="002E286A">
      <w:pPr>
        <w:ind w:left="360" w:hanging="360"/>
        <w:rPr>
          <w:rFonts w:cs="Arial"/>
          <w:color w:val="222222"/>
          <w:sz w:val="24"/>
          <w:szCs w:val="24"/>
          <w:shd w:val="clear" w:color="auto" w:fill="FFFFFF"/>
        </w:rPr>
      </w:pPr>
      <w:r w:rsidRPr="000255C0">
        <w:rPr>
          <w:rFonts w:cs="Arial"/>
          <w:color w:val="222222"/>
          <w:sz w:val="24"/>
          <w:szCs w:val="24"/>
          <w:shd w:val="clear" w:color="auto" w:fill="FFFFFF"/>
        </w:rPr>
        <w:t>Becker, G. S. (1965). A Theory of the Allocation of Time.</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The economic journal</w:t>
      </w:r>
      <w:r w:rsidRPr="000255C0">
        <w:rPr>
          <w:rFonts w:cs="Arial"/>
          <w:color w:val="222222"/>
          <w:sz w:val="24"/>
          <w:szCs w:val="24"/>
          <w:shd w:val="clear" w:color="auto" w:fill="FFFFFF"/>
        </w:rPr>
        <w:t>,</w:t>
      </w:r>
      <w:r>
        <w:rPr>
          <w:rFonts w:cs="Arial"/>
          <w:color w:val="222222"/>
          <w:sz w:val="24"/>
          <w:szCs w:val="24"/>
          <w:shd w:val="clear" w:color="auto" w:fill="FFFFFF"/>
        </w:rPr>
        <w:t xml:space="preserve"> </w:t>
      </w:r>
      <w:r w:rsidRPr="000255C0">
        <w:rPr>
          <w:rFonts w:cs="Arial"/>
          <w:i/>
          <w:iCs/>
          <w:color w:val="222222"/>
          <w:sz w:val="24"/>
          <w:szCs w:val="24"/>
          <w:shd w:val="clear" w:color="auto" w:fill="FFFFFF"/>
        </w:rPr>
        <w:t>75</w:t>
      </w:r>
      <w:r w:rsidRPr="000255C0">
        <w:rPr>
          <w:rFonts w:cs="Arial"/>
          <w:color w:val="222222"/>
          <w:sz w:val="24"/>
          <w:szCs w:val="24"/>
          <w:shd w:val="clear" w:color="auto" w:fill="FFFFFF"/>
        </w:rPr>
        <w:t>(299), 493-517.</w:t>
      </w:r>
    </w:p>
    <w:p w:rsidR="00755872" w:rsidRPr="000255C0" w:rsidRDefault="00755872" w:rsidP="002E286A">
      <w:pPr>
        <w:ind w:left="360" w:hanging="360"/>
        <w:rPr>
          <w:rFonts w:cs="Arial"/>
          <w:color w:val="222222"/>
          <w:sz w:val="24"/>
          <w:szCs w:val="24"/>
          <w:shd w:val="clear" w:color="auto" w:fill="FFFFFF"/>
        </w:rPr>
      </w:pPr>
      <w:proofErr w:type="spellStart"/>
      <w:r w:rsidRPr="000255C0">
        <w:rPr>
          <w:rFonts w:cs="Arial"/>
          <w:color w:val="222222"/>
          <w:sz w:val="24"/>
          <w:szCs w:val="24"/>
          <w:shd w:val="clear" w:color="auto" w:fill="FFFFFF"/>
        </w:rPr>
        <w:t>Bhat</w:t>
      </w:r>
      <w:proofErr w:type="spellEnd"/>
      <w:r w:rsidRPr="000255C0">
        <w:rPr>
          <w:rFonts w:cs="Arial"/>
          <w:color w:val="222222"/>
          <w:sz w:val="24"/>
          <w:szCs w:val="24"/>
          <w:shd w:val="clear" w:color="auto" w:fill="FFFFFF"/>
        </w:rPr>
        <w:t>, C. R. (1995). A heteroscedastic extreme value model of intercity travel mode choice.</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Transportation Research Part B: Methodological</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29</w:t>
      </w:r>
      <w:r w:rsidRPr="000255C0">
        <w:rPr>
          <w:rFonts w:cs="Arial"/>
          <w:color w:val="222222"/>
          <w:sz w:val="24"/>
          <w:szCs w:val="24"/>
          <w:shd w:val="clear" w:color="auto" w:fill="FFFFFF"/>
        </w:rPr>
        <w:t>(6), 471-483.</w:t>
      </w:r>
    </w:p>
    <w:p w:rsidR="00755872" w:rsidRDefault="00755872" w:rsidP="002E286A">
      <w:pPr>
        <w:ind w:left="360" w:hanging="360"/>
        <w:rPr>
          <w:rFonts w:cs="Arial"/>
          <w:color w:val="222222"/>
          <w:sz w:val="24"/>
          <w:szCs w:val="24"/>
          <w:shd w:val="clear" w:color="auto" w:fill="FFFFFF"/>
        </w:rPr>
      </w:pPr>
      <w:proofErr w:type="spellStart"/>
      <w:r w:rsidRPr="000255C0">
        <w:rPr>
          <w:rFonts w:cs="Arial"/>
          <w:color w:val="222222"/>
          <w:sz w:val="24"/>
          <w:szCs w:val="24"/>
          <w:shd w:val="clear" w:color="auto" w:fill="FFFFFF"/>
        </w:rPr>
        <w:t>Bhat</w:t>
      </w:r>
      <w:proofErr w:type="spellEnd"/>
      <w:r w:rsidRPr="000255C0">
        <w:rPr>
          <w:rFonts w:cs="Arial"/>
          <w:color w:val="222222"/>
          <w:sz w:val="24"/>
          <w:szCs w:val="24"/>
          <w:shd w:val="clear" w:color="auto" w:fill="FFFFFF"/>
        </w:rPr>
        <w:t>, C. R. (1998</w:t>
      </w:r>
      <w:r>
        <w:rPr>
          <w:rFonts w:cs="Arial"/>
          <w:color w:val="222222"/>
          <w:sz w:val="24"/>
          <w:szCs w:val="24"/>
          <w:shd w:val="clear" w:color="auto" w:fill="FFFFFF"/>
        </w:rPr>
        <w:t>a</w:t>
      </w:r>
      <w:r w:rsidRPr="000255C0">
        <w:rPr>
          <w:rFonts w:cs="Arial"/>
          <w:color w:val="222222"/>
          <w:sz w:val="24"/>
          <w:szCs w:val="24"/>
          <w:shd w:val="clear" w:color="auto" w:fill="FFFFFF"/>
        </w:rPr>
        <w:t>). Analysis of travel mode and departure time choice for urban shopping trips.</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Transportation Research Part B: Methodological</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32</w:t>
      </w:r>
      <w:r w:rsidRPr="000255C0">
        <w:rPr>
          <w:rFonts w:cs="Arial"/>
          <w:color w:val="222222"/>
          <w:sz w:val="24"/>
          <w:szCs w:val="24"/>
          <w:shd w:val="clear" w:color="auto" w:fill="FFFFFF"/>
        </w:rPr>
        <w:t>(6), 361-371.</w:t>
      </w:r>
    </w:p>
    <w:p w:rsidR="00755872" w:rsidRDefault="00755872" w:rsidP="002E286A">
      <w:pPr>
        <w:ind w:left="360" w:hanging="360"/>
        <w:rPr>
          <w:rFonts w:cs="Arial"/>
          <w:color w:val="222222"/>
          <w:sz w:val="24"/>
          <w:szCs w:val="24"/>
          <w:shd w:val="clear" w:color="auto" w:fill="FFFFFF"/>
        </w:rPr>
      </w:pPr>
      <w:proofErr w:type="spellStart"/>
      <w:r w:rsidRPr="00C52AA8">
        <w:rPr>
          <w:rFonts w:cs="Arial"/>
          <w:color w:val="222222"/>
          <w:sz w:val="24"/>
          <w:szCs w:val="24"/>
          <w:shd w:val="clear" w:color="auto" w:fill="FFFFFF"/>
        </w:rPr>
        <w:t>Bhat</w:t>
      </w:r>
      <w:proofErr w:type="spellEnd"/>
      <w:r w:rsidRPr="00C52AA8">
        <w:rPr>
          <w:rFonts w:cs="Arial"/>
          <w:color w:val="222222"/>
          <w:sz w:val="24"/>
          <w:szCs w:val="24"/>
          <w:shd w:val="clear" w:color="auto" w:fill="FFFFFF"/>
        </w:rPr>
        <w:t>, C. R. (1998</w:t>
      </w:r>
      <w:r>
        <w:rPr>
          <w:rFonts w:cs="Arial"/>
          <w:color w:val="222222"/>
          <w:sz w:val="24"/>
          <w:szCs w:val="24"/>
          <w:shd w:val="clear" w:color="auto" w:fill="FFFFFF"/>
        </w:rPr>
        <w:t>b</w:t>
      </w:r>
      <w:r w:rsidRPr="00C52AA8">
        <w:rPr>
          <w:rFonts w:cs="Arial"/>
          <w:color w:val="222222"/>
          <w:sz w:val="24"/>
          <w:szCs w:val="24"/>
          <w:shd w:val="clear" w:color="auto" w:fill="FFFFFF"/>
        </w:rPr>
        <w:t>). Accommodating flexible substitution patterns in multi-dimensional choice modeling: formulation and application to travel mode and departure time choice. </w:t>
      </w:r>
      <w:r w:rsidRPr="00C52AA8">
        <w:rPr>
          <w:rFonts w:cs="Arial"/>
          <w:i/>
          <w:iCs/>
          <w:color w:val="222222"/>
          <w:sz w:val="24"/>
          <w:szCs w:val="24"/>
          <w:shd w:val="clear" w:color="auto" w:fill="FFFFFF"/>
        </w:rPr>
        <w:t>Transportation Research Part B: Methodological</w:t>
      </w:r>
      <w:r w:rsidRPr="00C52AA8">
        <w:rPr>
          <w:rFonts w:cs="Arial"/>
          <w:color w:val="222222"/>
          <w:sz w:val="24"/>
          <w:szCs w:val="24"/>
          <w:shd w:val="clear" w:color="auto" w:fill="FFFFFF"/>
        </w:rPr>
        <w:t>,</w:t>
      </w:r>
      <w:r>
        <w:rPr>
          <w:rFonts w:cs="Arial"/>
          <w:color w:val="222222"/>
          <w:sz w:val="24"/>
          <w:szCs w:val="24"/>
          <w:shd w:val="clear" w:color="auto" w:fill="FFFFFF"/>
        </w:rPr>
        <w:t xml:space="preserve"> </w:t>
      </w:r>
      <w:r w:rsidRPr="00C52AA8">
        <w:rPr>
          <w:rFonts w:cs="Arial"/>
          <w:i/>
          <w:iCs/>
          <w:color w:val="222222"/>
          <w:sz w:val="24"/>
          <w:szCs w:val="24"/>
          <w:shd w:val="clear" w:color="auto" w:fill="FFFFFF"/>
        </w:rPr>
        <w:t>32</w:t>
      </w:r>
      <w:r w:rsidRPr="00C52AA8">
        <w:rPr>
          <w:rFonts w:cs="Arial"/>
          <w:color w:val="222222"/>
          <w:sz w:val="24"/>
          <w:szCs w:val="24"/>
          <w:shd w:val="clear" w:color="auto" w:fill="FFFFFF"/>
        </w:rPr>
        <w:t>(7), 455-466.</w:t>
      </w:r>
    </w:p>
    <w:p w:rsidR="00755872" w:rsidRPr="000255C0" w:rsidRDefault="00755872" w:rsidP="002E286A">
      <w:pPr>
        <w:ind w:left="360" w:hanging="360"/>
        <w:rPr>
          <w:rFonts w:cs="Arial"/>
          <w:color w:val="222222"/>
          <w:sz w:val="24"/>
          <w:szCs w:val="24"/>
          <w:shd w:val="clear" w:color="auto" w:fill="FFFFFF"/>
        </w:rPr>
      </w:pPr>
      <w:proofErr w:type="spellStart"/>
      <w:r w:rsidRPr="00C52AA8">
        <w:rPr>
          <w:rFonts w:cs="Arial"/>
          <w:color w:val="222222"/>
          <w:sz w:val="24"/>
          <w:szCs w:val="24"/>
          <w:shd w:val="clear" w:color="auto" w:fill="FFFFFF"/>
        </w:rPr>
        <w:t>Bhat</w:t>
      </w:r>
      <w:proofErr w:type="spellEnd"/>
      <w:r w:rsidRPr="00C52AA8">
        <w:rPr>
          <w:rFonts w:cs="Arial"/>
          <w:color w:val="222222"/>
          <w:sz w:val="24"/>
          <w:szCs w:val="24"/>
          <w:shd w:val="clear" w:color="auto" w:fill="FFFFFF"/>
        </w:rPr>
        <w:t>, C. R. (2000). Incorporating observed and unobserved heterogeneity in urban work travel mode choice modeling. </w:t>
      </w:r>
      <w:r w:rsidRPr="00C52AA8">
        <w:rPr>
          <w:rFonts w:cs="Arial"/>
          <w:i/>
          <w:iCs/>
          <w:color w:val="222222"/>
          <w:sz w:val="24"/>
          <w:szCs w:val="24"/>
          <w:shd w:val="clear" w:color="auto" w:fill="FFFFFF"/>
        </w:rPr>
        <w:t>Transportation Science</w:t>
      </w:r>
      <w:r w:rsidRPr="00C52AA8">
        <w:rPr>
          <w:rFonts w:cs="Arial"/>
          <w:color w:val="222222"/>
          <w:sz w:val="24"/>
          <w:szCs w:val="24"/>
          <w:shd w:val="clear" w:color="auto" w:fill="FFFFFF"/>
        </w:rPr>
        <w:t>, </w:t>
      </w:r>
      <w:r w:rsidRPr="00C52AA8">
        <w:rPr>
          <w:rFonts w:cs="Arial"/>
          <w:i/>
          <w:iCs/>
          <w:color w:val="222222"/>
          <w:sz w:val="24"/>
          <w:szCs w:val="24"/>
          <w:shd w:val="clear" w:color="auto" w:fill="FFFFFF"/>
        </w:rPr>
        <w:t>34</w:t>
      </w:r>
      <w:r w:rsidRPr="00C52AA8">
        <w:rPr>
          <w:rFonts w:cs="Arial"/>
          <w:color w:val="222222"/>
          <w:sz w:val="24"/>
          <w:szCs w:val="24"/>
          <w:shd w:val="clear" w:color="auto" w:fill="FFFFFF"/>
        </w:rPr>
        <w:t>(2), 228-238.</w:t>
      </w:r>
    </w:p>
    <w:p w:rsidR="00755872" w:rsidRPr="000255C0" w:rsidRDefault="00755872" w:rsidP="002E286A">
      <w:pPr>
        <w:ind w:left="360" w:hanging="360"/>
        <w:rPr>
          <w:sz w:val="24"/>
          <w:szCs w:val="24"/>
        </w:rPr>
      </w:pPr>
      <w:r w:rsidRPr="000255C0">
        <w:rPr>
          <w:sz w:val="24"/>
          <w:szCs w:val="24"/>
        </w:rPr>
        <w:t xml:space="preserve">Bureau of Labor Statistics. (2007). </w:t>
      </w:r>
      <w:proofErr w:type="gramStart"/>
      <w:r w:rsidRPr="000255C0">
        <w:rPr>
          <w:sz w:val="24"/>
          <w:szCs w:val="24"/>
        </w:rPr>
        <w:t>The</w:t>
      </w:r>
      <w:proofErr w:type="gramEnd"/>
      <w:r w:rsidRPr="000255C0">
        <w:rPr>
          <w:sz w:val="24"/>
          <w:szCs w:val="24"/>
        </w:rPr>
        <w:t xml:space="preserve"> Consumer Price Index. In </w:t>
      </w:r>
      <w:r w:rsidRPr="000255C0">
        <w:rPr>
          <w:i/>
          <w:sz w:val="24"/>
          <w:szCs w:val="24"/>
        </w:rPr>
        <w:t xml:space="preserve">Handbook of Methods </w:t>
      </w:r>
      <w:r w:rsidRPr="000255C0">
        <w:rPr>
          <w:sz w:val="24"/>
          <w:szCs w:val="24"/>
        </w:rPr>
        <w:t>(Chapter 17). U.S. Department of Labor. Retrieved from http://www.bls.gov/opub/hom/pdf/homch17.pdf</w:t>
      </w:r>
    </w:p>
    <w:p w:rsidR="00755872" w:rsidRPr="000255C0" w:rsidRDefault="00755872" w:rsidP="002E286A">
      <w:pPr>
        <w:ind w:left="360" w:hanging="360"/>
        <w:rPr>
          <w:sz w:val="24"/>
          <w:szCs w:val="24"/>
        </w:rPr>
      </w:pPr>
      <w:r w:rsidRPr="000255C0">
        <w:rPr>
          <w:sz w:val="24"/>
          <w:szCs w:val="24"/>
        </w:rPr>
        <w:t xml:space="preserve">Diana, M., &amp; </w:t>
      </w:r>
      <w:proofErr w:type="spellStart"/>
      <w:r w:rsidRPr="000255C0">
        <w:rPr>
          <w:sz w:val="24"/>
          <w:szCs w:val="24"/>
        </w:rPr>
        <w:t>Mokhtarian</w:t>
      </w:r>
      <w:proofErr w:type="spellEnd"/>
      <w:r w:rsidRPr="000255C0">
        <w:rPr>
          <w:sz w:val="24"/>
          <w:szCs w:val="24"/>
        </w:rPr>
        <w:t>, P. L. (2009). Desire to change one’s multimodality and its relationship to the use of different transport means. </w:t>
      </w:r>
      <w:r w:rsidRPr="000255C0">
        <w:rPr>
          <w:i/>
          <w:iCs/>
          <w:sz w:val="24"/>
          <w:szCs w:val="24"/>
        </w:rPr>
        <w:t xml:space="preserve">Transportation Research Part F: Traffic Psychology and </w:t>
      </w:r>
      <w:proofErr w:type="spellStart"/>
      <w:r w:rsidRPr="000255C0">
        <w:rPr>
          <w:i/>
          <w:iCs/>
          <w:sz w:val="24"/>
          <w:szCs w:val="24"/>
        </w:rPr>
        <w:t>Behaviour</w:t>
      </w:r>
      <w:proofErr w:type="spellEnd"/>
      <w:r w:rsidRPr="000255C0">
        <w:rPr>
          <w:sz w:val="24"/>
          <w:szCs w:val="24"/>
        </w:rPr>
        <w:t>, </w:t>
      </w:r>
      <w:r w:rsidRPr="000255C0">
        <w:rPr>
          <w:i/>
          <w:iCs/>
          <w:sz w:val="24"/>
          <w:szCs w:val="24"/>
        </w:rPr>
        <w:t>12</w:t>
      </w:r>
      <w:r w:rsidRPr="000255C0">
        <w:rPr>
          <w:sz w:val="24"/>
          <w:szCs w:val="24"/>
        </w:rPr>
        <w:t>(2), 107-119.</w:t>
      </w:r>
    </w:p>
    <w:p w:rsidR="00755872" w:rsidRPr="000255C0" w:rsidRDefault="00755872" w:rsidP="002E286A">
      <w:pPr>
        <w:ind w:left="360" w:hanging="360"/>
        <w:rPr>
          <w:rFonts w:cs="Arial"/>
          <w:color w:val="222222"/>
          <w:sz w:val="24"/>
          <w:szCs w:val="24"/>
          <w:shd w:val="clear" w:color="auto" w:fill="FFFFFF"/>
        </w:rPr>
      </w:pPr>
      <w:r w:rsidRPr="000255C0">
        <w:rPr>
          <w:rFonts w:cs="Arial"/>
          <w:color w:val="222222"/>
          <w:sz w:val="24"/>
          <w:szCs w:val="24"/>
          <w:shd w:val="clear" w:color="auto" w:fill="FFFFFF"/>
        </w:rPr>
        <w:t>Fan, Y., &amp; Huang, A. Y. (2011).</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How Affordable is Transportation</w:t>
      </w:r>
      <w:proofErr w:type="gramStart"/>
      <w:r w:rsidRPr="000255C0">
        <w:rPr>
          <w:rFonts w:cs="Arial"/>
          <w:i/>
          <w:iCs/>
          <w:color w:val="222222"/>
          <w:sz w:val="24"/>
          <w:szCs w:val="24"/>
          <w:shd w:val="clear" w:color="auto" w:fill="FFFFFF"/>
        </w:rPr>
        <w:t>?:</w:t>
      </w:r>
      <w:proofErr w:type="gramEnd"/>
      <w:r w:rsidRPr="000255C0">
        <w:rPr>
          <w:rFonts w:cs="Arial"/>
          <w:i/>
          <w:iCs/>
          <w:color w:val="222222"/>
          <w:sz w:val="24"/>
          <w:szCs w:val="24"/>
          <w:shd w:val="clear" w:color="auto" w:fill="FFFFFF"/>
        </w:rPr>
        <w:t xml:space="preserve"> A Context-sensitive Framework</w:t>
      </w:r>
      <w:r w:rsidRPr="000255C0">
        <w:rPr>
          <w:rStyle w:val="apple-converted-space"/>
          <w:rFonts w:cs="Arial"/>
          <w:color w:val="222222"/>
          <w:sz w:val="24"/>
          <w:szCs w:val="24"/>
          <w:shd w:val="clear" w:color="auto" w:fill="FFFFFF"/>
        </w:rPr>
        <w:t> </w:t>
      </w:r>
      <w:r w:rsidRPr="000255C0">
        <w:rPr>
          <w:rFonts w:cs="Arial"/>
          <w:color w:val="222222"/>
          <w:sz w:val="24"/>
          <w:szCs w:val="24"/>
          <w:shd w:val="clear" w:color="auto" w:fill="FFFFFF"/>
        </w:rPr>
        <w:t>(No. CTS 11-12). Center for Transportation Studies, University of Minnesota.</w:t>
      </w:r>
    </w:p>
    <w:p w:rsidR="00755872" w:rsidRPr="000255C0" w:rsidRDefault="00755872" w:rsidP="002E286A">
      <w:pPr>
        <w:ind w:left="360" w:hanging="360"/>
        <w:rPr>
          <w:rFonts w:cs="Arial"/>
          <w:color w:val="222222"/>
          <w:sz w:val="24"/>
          <w:szCs w:val="24"/>
          <w:shd w:val="clear" w:color="auto" w:fill="FFFFFF"/>
        </w:rPr>
      </w:pPr>
      <w:r w:rsidRPr="000255C0">
        <w:rPr>
          <w:rFonts w:cs="Arial"/>
          <w:color w:val="222222"/>
          <w:sz w:val="24"/>
          <w:szCs w:val="24"/>
          <w:shd w:val="clear" w:color="auto" w:fill="FFFFFF"/>
        </w:rPr>
        <w:t xml:space="preserve">Frank, L., Bradley, M., </w:t>
      </w:r>
      <w:proofErr w:type="spellStart"/>
      <w:r w:rsidRPr="000255C0">
        <w:rPr>
          <w:rFonts w:cs="Arial"/>
          <w:color w:val="222222"/>
          <w:sz w:val="24"/>
          <w:szCs w:val="24"/>
          <w:shd w:val="clear" w:color="auto" w:fill="FFFFFF"/>
        </w:rPr>
        <w:t>Kavage</w:t>
      </w:r>
      <w:proofErr w:type="spellEnd"/>
      <w:r w:rsidRPr="000255C0">
        <w:rPr>
          <w:rFonts w:cs="Arial"/>
          <w:color w:val="222222"/>
          <w:sz w:val="24"/>
          <w:szCs w:val="24"/>
          <w:shd w:val="clear" w:color="auto" w:fill="FFFFFF"/>
        </w:rPr>
        <w:t>, S., Chapman, J., &amp; Lawton, T. K. (2008). Urban form, travel time, and cost relationships with tour complexity and mode choice.</w:t>
      </w:r>
      <w:r>
        <w:rPr>
          <w:rFonts w:cs="Arial"/>
          <w:color w:val="222222"/>
          <w:sz w:val="24"/>
          <w:szCs w:val="24"/>
          <w:shd w:val="clear" w:color="auto" w:fill="FFFFFF"/>
        </w:rPr>
        <w:t xml:space="preserve"> </w:t>
      </w:r>
      <w:r w:rsidRPr="000255C0">
        <w:rPr>
          <w:rFonts w:cs="Arial"/>
          <w:i/>
          <w:iCs/>
          <w:color w:val="222222"/>
          <w:sz w:val="24"/>
          <w:szCs w:val="24"/>
          <w:shd w:val="clear" w:color="auto" w:fill="FFFFFF"/>
        </w:rPr>
        <w:t>Transportation</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35</w:t>
      </w:r>
      <w:r w:rsidRPr="000255C0">
        <w:rPr>
          <w:rFonts w:cs="Arial"/>
          <w:color w:val="222222"/>
          <w:sz w:val="24"/>
          <w:szCs w:val="24"/>
          <w:shd w:val="clear" w:color="auto" w:fill="FFFFFF"/>
        </w:rPr>
        <w:t>(1), 37-54.</w:t>
      </w:r>
    </w:p>
    <w:p w:rsidR="00755872" w:rsidRDefault="00755872" w:rsidP="002E286A">
      <w:pPr>
        <w:ind w:left="360" w:hanging="360"/>
        <w:rPr>
          <w:rFonts w:cs="Arial"/>
          <w:color w:val="222222"/>
          <w:sz w:val="24"/>
          <w:szCs w:val="24"/>
          <w:shd w:val="clear" w:color="auto" w:fill="FFFFFF"/>
        </w:rPr>
      </w:pPr>
      <w:r w:rsidRPr="00DF44EC">
        <w:rPr>
          <w:rFonts w:cs="Arial"/>
          <w:color w:val="222222"/>
          <w:sz w:val="24"/>
          <w:szCs w:val="24"/>
          <w:shd w:val="clear" w:color="auto" w:fill="FFFFFF"/>
        </w:rPr>
        <w:lastRenderedPageBreak/>
        <w:t>Gillen, D. W. (1977). Estimation and specification of the effects of parking costs on urban transport mode choice. </w:t>
      </w:r>
      <w:r w:rsidRPr="00DF44EC">
        <w:rPr>
          <w:rFonts w:cs="Arial"/>
          <w:i/>
          <w:iCs/>
          <w:color w:val="222222"/>
          <w:sz w:val="24"/>
          <w:szCs w:val="24"/>
          <w:shd w:val="clear" w:color="auto" w:fill="FFFFFF"/>
        </w:rPr>
        <w:t>Journal of Urban Economics</w:t>
      </w:r>
      <w:r w:rsidRPr="00DF44EC">
        <w:rPr>
          <w:rFonts w:cs="Arial"/>
          <w:color w:val="222222"/>
          <w:sz w:val="24"/>
          <w:szCs w:val="24"/>
          <w:shd w:val="clear" w:color="auto" w:fill="FFFFFF"/>
        </w:rPr>
        <w:t>, </w:t>
      </w:r>
      <w:r w:rsidRPr="00DF44EC">
        <w:rPr>
          <w:rFonts w:cs="Arial"/>
          <w:i/>
          <w:iCs/>
          <w:color w:val="222222"/>
          <w:sz w:val="24"/>
          <w:szCs w:val="24"/>
          <w:shd w:val="clear" w:color="auto" w:fill="FFFFFF"/>
        </w:rPr>
        <w:t>4</w:t>
      </w:r>
      <w:r w:rsidRPr="00DF44EC">
        <w:rPr>
          <w:rFonts w:cs="Arial"/>
          <w:color w:val="222222"/>
          <w:sz w:val="24"/>
          <w:szCs w:val="24"/>
          <w:shd w:val="clear" w:color="auto" w:fill="FFFFFF"/>
        </w:rPr>
        <w:t>(2), 186-199.</w:t>
      </w:r>
    </w:p>
    <w:p w:rsidR="00755872" w:rsidRPr="000255C0" w:rsidRDefault="00755872" w:rsidP="002E286A">
      <w:pPr>
        <w:ind w:left="360" w:hanging="360"/>
        <w:rPr>
          <w:rFonts w:cs="Arial"/>
          <w:color w:val="222222"/>
          <w:sz w:val="24"/>
          <w:szCs w:val="24"/>
          <w:shd w:val="clear" w:color="auto" w:fill="FFFFFF"/>
        </w:rPr>
      </w:pPr>
      <w:proofErr w:type="spellStart"/>
      <w:r w:rsidRPr="000255C0">
        <w:rPr>
          <w:rFonts w:cs="Arial"/>
          <w:color w:val="222222"/>
          <w:sz w:val="24"/>
          <w:szCs w:val="24"/>
          <w:shd w:val="clear" w:color="auto" w:fill="FFFFFF"/>
        </w:rPr>
        <w:t>Giuliano</w:t>
      </w:r>
      <w:proofErr w:type="spellEnd"/>
      <w:r w:rsidRPr="000255C0">
        <w:rPr>
          <w:rFonts w:cs="Arial"/>
          <w:color w:val="222222"/>
          <w:sz w:val="24"/>
          <w:szCs w:val="24"/>
          <w:shd w:val="clear" w:color="auto" w:fill="FFFFFF"/>
        </w:rPr>
        <w:t>, G. (2003). Travel, location and race/ethnicity.</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Transportation Research Part A: Policy and Practice</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37</w:t>
      </w:r>
      <w:r w:rsidRPr="000255C0">
        <w:rPr>
          <w:rFonts w:cs="Arial"/>
          <w:color w:val="222222"/>
          <w:sz w:val="24"/>
          <w:szCs w:val="24"/>
          <w:shd w:val="clear" w:color="auto" w:fill="FFFFFF"/>
        </w:rPr>
        <w:t>(4), 351-372.</w:t>
      </w:r>
    </w:p>
    <w:p w:rsidR="00755872" w:rsidRPr="000255C0" w:rsidRDefault="00755872" w:rsidP="002E286A">
      <w:pPr>
        <w:ind w:left="360" w:hanging="360"/>
        <w:rPr>
          <w:rFonts w:cs="Arial"/>
          <w:color w:val="222222"/>
          <w:sz w:val="24"/>
          <w:szCs w:val="24"/>
          <w:shd w:val="clear" w:color="auto" w:fill="FFFFFF"/>
        </w:rPr>
      </w:pPr>
      <w:r w:rsidRPr="000255C0">
        <w:rPr>
          <w:rFonts w:cs="Arial"/>
          <w:color w:val="222222"/>
          <w:sz w:val="24"/>
          <w:szCs w:val="24"/>
          <w:shd w:val="clear" w:color="auto" w:fill="FFFFFF"/>
        </w:rPr>
        <w:t>Goodwin, P. B. (1992). A review of new demand elasticities with special reference to short and long run effects of price changes.</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Journal of transport economics and policy</w:t>
      </w:r>
      <w:r w:rsidRPr="000255C0">
        <w:rPr>
          <w:rFonts w:cs="Arial"/>
          <w:color w:val="222222"/>
          <w:sz w:val="24"/>
          <w:szCs w:val="24"/>
          <w:shd w:val="clear" w:color="auto" w:fill="FFFFFF"/>
        </w:rPr>
        <w:t>, 155-169.</w:t>
      </w:r>
    </w:p>
    <w:p w:rsidR="00755872" w:rsidRPr="000255C0" w:rsidRDefault="00755872" w:rsidP="002E286A">
      <w:pPr>
        <w:ind w:left="360" w:hanging="360"/>
        <w:rPr>
          <w:rFonts w:cs="Arial"/>
          <w:color w:val="222222"/>
          <w:sz w:val="24"/>
          <w:szCs w:val="24"/>
          <w:shd w:val="clear" w:color="auto" w:fill="FFFFFF"/>
        </w:rPr>
      </w:pPr>
      <w:proofErr w:type="spellStart"/>
      <w:r w:rsidRPr="000255C0">
        <w:rPr>
          <w:rFonts w:cs="Arial"/>
          <w:color w:val="222222"/>
          <w:sz w:val="24"/>
          <w:szCs w:val="24"/>
          <w:shd w:val="clear" w:color="auto" w:fill="FFFFFF"/>
        </w:rPr>
        <w:t>Grotenhuis</w:t>
      </w:r>
      <w:proofErr w:type="spellEnd"/>
      <w:r w:rsidRPr="000255C0">
        <w:rPr>
          <w:rFonts w:cs="Arial"/>
          <w:color w:val="222222"/>
          <w:sz w:val="24"/>
          <w:szCs w:val="24"/>
          <w:shd w:val="clear" w:color="auto" w:fill="FFFFFF"/>
        </w:rPr>
        <w:t xml:space="preserve">, J. W., </w:t>
      </w:r>
      <w:proofErr w:type="spellStart"/>
      <w:r w:rsidRPr="000255C0">
        <w:rPr>
          <w:rFonts w:cs="Arial"/>
          <w:color w:val="222222"/>
          <w:sz w:val="24"/>
          <w:szCs w:val="24"/>
          <w:shd w:val="clear" w:color="auto" w:fill="FFFFFF"/>
        </w:rPr>
        <w:t>Wiegmans</w:t>
      </w:r>
      <w:proofErr w:type="spellEnd"/>
      <w:r w:rsidRPr="000255C0">
        <w:rPr>
          <w:rFonts w:cs="Arial"/>
          <w:color w:val="222222"/>
          <w:sz w:val="24"/>
          <w:szCs w:val="24"/>
          <w:shd w:val="clear" w:color="auto" w:fill="FFFFFF"/>
        </w:rPr>
        <w:t xml:space="preserve">, B. W., &amp; </w:t>
      </w:r>
      <w:proofErr w:type="spellStart"/>
      <w:r w:rsidRPr="000255C0">
        <w:rPr>
          <w:rFonts w:cs="Arial"/>
          <w:color w:val="222222"/>
          <w:sz w:val="24"/>
          <w:szCs w:val="24"/>
          <w:shd w:val="clear" w:color="auto" w:fill="FFFFFF"/>
        </w:rPr>
        <w:t>Rietveld</w:t>
      </w:r>
      <w:proofErr w:type="spellEnd"/>
      <w:r w:rsidRPr="000255C0">
        <w:rPr>
          <w:rFonts w:cs="Arial"/>
          <w:color w:val="222222"/>
          <w:sz w:val="24"/>
          <w:szCs w:val="24"/>
          <w:shd w:val="clear" w:color="auto" w:fill="FFFFFF"/>
        </w:rPr>
        <w:t>, P. (2007). The desired quality of integrated multimodal travel information in public transport: Customer needs for time and effort savings.</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Transport Policy</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14</w:t>
      </w:r>
      <w:r w:rsidRPr="000255C0">
        <w:rPr>
          <w:rFonts w:cs="Arial"/>
          <w:color w:val="222222"/>
          <w:sz w:val="24"/>
          <w:szCs w:val="24"/>
          <w:shd w:val="clear" w:color="auto" w:fill="FFFFFF"/>
        </w:rPr>
        <w:t>(1), 27-38.</w:t>
      </w:r>
    </w:p>
    <w:p w:rsidR="00755872" w:rsidRDefault="00755872" w:rsidP="002E286A">
      <w:pPr>
        <w:ind w:left="360" w:hanging="360"/>
        <w:rPr>
          <w:rFonts w:cs="Arial"/>
          <w:color w:val="222222"/>
          <w:sz w:val="24"/>
          <w:szCs w:val="24"/>
          <w:shd w:val="clear" w:color="auto" w:fill="FFFFFF"/>
        </w:rPr>
      </w:pPr>
      <w:proofErr w:type="spellStart"/>
      <w:r w:rsidRPr="00C52AA8">
        <w:rPr>
          <w:rFonts w:cs="Arial"/>
          <w:color w:val="222222"/>
          <w:sz w:val="24"/>
          <w:szCs w:val="24"/>
          <w:shd w:val="clear" w:color="auto" w:fill="FFFFFF"/>
        </w:rPr>
        <w:t>Hensher</w:t>
      </w:r>
      <w:proofErr w:type="spellEnd"/>
      <w:r w:rsidRPr="00C52AA8">
        <w:rPr>
          <w:rFonts w:cs="Arial"/>
          <w:color w:val="222222"/>
          <w:sz w:val="24"/>
          <w:szCs w:val="24"/>
          <w:shd w:val="clear" w:color="auto" w:fill="FFFFFF"/>
        </w:rPr>
        <w:t>, D. A. (1994). Stated preference analysis of travel choices: the state of practice. </w:t>
      </w:r>
      <w:r w:rsidRPr="00C52AA8">
        <w:rPr>
          <w:rFonts w:cs="Arial"/>
          <w:i/>
          <w:iCs/>
          <w:color w:val="222222"/>
          <w:sz w:val="24"/>
          <w:szCs w:val="24"/>
          <w:shd w:val="clear" w:color="auto" w:fill="FFFFFF"/>
        </w:rPr>
        <w:t>Transportation</w:t>
      </w:r>
      <w:r w:rsidRPr="00C52AA8">
        <w:rPr>
          <w:rFonts w:cs="Arial"/>
          <w:color w:val="222222"/>
          <w:sz w:val="24"/>
          <w:szCs w:val="24"/>
          <w:shd w:val="clear" w:color="auto" w:fill="FFFFFF"/>
        </w:rPr>
        <w:t>, </w:t>
      </w:r>
      <w:r w:rsidRPr="00C52AA8">
        <w:rPr>
          <w:rFonts w:cs="Arial"/>
          <w:i/>
          <w:iCs/>
          <w:color w:val="222222"/>
          <w:sz w:val="24"/>
          <w:szCs w:val="24"/>
          <w:shd w:val="clear" w:color="auto" w:fill="FFFFFF"/>
        </w:rPr>
        <w:t>21</w:t>
      </w:r>
      <w:r w:rsidRPr="00C52AA8">
        <w:rPr>
          <w:rFonts w:cs="Arial"/>
          <w:color w:val="222222"/>
          <w:sz w:val="24"/>
          <w:szCs w:val="24"/>
          <w:shd w:val="clear" w:color="auto" w:fill="FFFFFF"/>
        </w:rPr>
        <w:t>(2), 107-133.</w:t>
      </w:r>
    </w:p>
    <w:p w:rsidR="00755872" w:rsidRPr="000255C0" w:rsidRDefault="00755872" w:rsidP="002E286A">
      <w:pPr>
        <w:ind w:left="360" w:hanging="360"/>
        <w:rPr>
          <w:rFonts w:cs="Arial"/>
          <w:color w:val="222222"/>
          <w:sz w:val="24"/>
          <w:szCs w:val="24"/>
          <w:shd w:val="clear" w:color="auto" w:fill="FFFFFF"/>
        </w:rPr>
      </w:pPr>
      <w:r w:rsidRPr="000255C0">
        <w:rPr>
          <w:rFonts w:cs="Arial"/>
          <w:color w:val="222222"/>
          <w:sz w:val="24"/>
          <w:szCs w:val="24"/>
          <w:shd w:val="clear" w:color="auto" w:fill="FFFFFF"/>
        </w:rPr>
        <w:t>Horowitz, J. (1980). A utility maximizing model of the demand for multi-destination non-work travel.</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Transportation Research Part B: Methodological</w:t>
      </w:r>
      <w:r w:rsidRPr="000255C0">
        <w:rPr>
          <w:rFonts w:cs="Arial"/>
          <w:color w:val="222222"/>
          <w:sz w:val="24"/>
          <w:szCs w:val="24"/>
          <w:shd w:val="clear" w:color="auto" w:fill="FFFFFF"/>
        </w:rPr>
        <w:t>,</w:t>
      </w:r>
      <w:r>
        <w:rPr>
          <w:rFonts w:cs="Arial"/>
          <w:color w:val="222222"/>
          <w:sz w:val="24"/>
          <w:szCs w:val="24"/>
          <w:shd w:val="clear" w:color="auto" w:fill="FFFFFF"/>
        </w:rPr>
        <w:t xml:space="preserve"> </w:t>
      </w:r>
      <w:r w:rsidRPr="000255C0">
        <w:rPr>
          <w:rFonts w:cs="Arial"/>
          <w:i/>
          <w:iCs/>
          <w:color w:val="222222"/>
          <w:sz w:val="24"/>
          <w:szCs w:val="24"/>
          <w:shd w:val="clear" w:color="auto" w:fill="FFFFFF"/>
        </w:rPr>
        <w:t>14</w:t>
      </w:r>
      <w:r w:rsidRPr="000255C0">
        <w:rPr>
          <w:rFonts w:cs="Arial"/>
          <w:color w:val="222222"/>
          <w:sz w:val="24"/>
          <w:szCs w:val="24"/>
          <w:shd w:val="clear" w:color="auto" w:fill="FFFFFF"/>
        </w:rPr>
        <w:t>(4), 369-386.</w:t>
      </w:r>
    </w:p>
    <w:p w:rsidR="00755872" w:rsidRPr="000255C0" w:rsidRDefault="00755872" w:rsidP="002E286A">
      <w:pPr>
        <w:ind w:left="360" w:hanging="360"/>
        <w:rPr>
          <w:rFonts w:cs="Arial"/>
          <w:color w:val="222222"/>
          <w:sz w:val="24"/>
          <w:szCs w:val="24"/>
          <w:shd w:val="clear" w:color="auto" w:fill="FFFFFF"/>
        </w:rPr>
      </w:pPr>
      <w:proofErr w:type="spellStart"/>
      <w:r w:rsidRPr="000255C0">
        <w:rPr>
          <w:rFonts w:cs="Arial"/>
          <w:color w:val="222222"/>
          <w:sz w:val="24"/>
          <w:szCs w:val="24"/>
          <w:shd w:val="clear" w:color="auto" w:fill="FFFFFF"/>
        </w:rPr>
        <w:t>Jara</w:t>
      </w:r>
      <w:proofErr w:type="spellEnd"/>
      <w:r w:rsidRPr="000255C0">
        <w:rPr>
          <w:rFonts w:cs="Arial"/>
          <w:color w:val="222222"/>
          <w:sz w:val="24"/>
          <w:szCs w:val="24"/>
          <w:shd w:val="clear" w:color="auto" w:fill="FFFFFF"/>
        </w:rPr>
        <w:t>-Diaz, S. R. (1982). Transportation product, transportation function and cost functions.</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Transportation Science</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16</w:t>
      </w:r>
      <w:r w:rsidRPr="000255C0">
        <w:rPr>
          <w:rFonts w:cs="Arial"/>
          <w:color w:val="222222"/>
          <w:sz w:val="24"/>
          <w:szCs w:val="24"/>
          <w:shd w:val="clear" w:color="auto" w:fill="FFFFFF"/>
        </w:rPr>
        <w:t>(4), 522-539.</w:t>
      </w:r>
    </w:p>
    <w:p w:rsidR="00755872" w:rsidRPr="000255C0" w:rsidRDefault="00755872" w:rsidP="002E286A">
      <w:pPr>
        <w:ind w:left="360" w:hanging="360"/>
        <w:rPr>
          <w:rFonts w:cs="Arial"/>
          <w:color w:val="222222"/>
          <w:sz w:val="24"/>
          <w:szCs w:val="24"/>
          <w:shd w:val="clear" w:color="auto" w:fill="FFFFFF"/>
        </w:rPr>
      </w:pPr>
      <w:proofErr w:type="spellStart"/>
      <w:r w:rsidRPr="000255C0">
        <w:rPr>
          <w:rFonts w:cs="Arial"/>
          <w:color w:val="222222"/>
          <w:sz w:val="24"/>
          <w:szCs w:val="24"/>
          <w:shd w:val="clear" w:color="auto" w:fill="FFFFFF"/>
        </w:rPr>
        <w:t>Jara-Díaz</w:t>
      </w:r>
      <w:proofErr w:type="spellEnd"/>
      <w:r w:rsidRPr="000255C0">
        <w:rPr>
          <w:rFonts w:cs="Arial"/>
          <w:color w:val="222222"/>
          <w:sz w:val="24"/>
          <w:szCs w:val="24"/>
          <w:shd w:val="clear" w:color="auto" w:fill="FFFFFF"/>
        </w:rPr>
        <w:t>, S. R. (1991). Income and taste in mode choice models: are they surrogates</w:t>
      </w:r>
      <w:proofErr w:type="gramStart"/>
      <w:r w:rsidRPr="000255C0">
        <w:rPr>
          <w:rFonts w:cs="Arial"/>
          <w:color w:val="222222"/>
          <w:sz w:val="24"/>
          <w:szCs w:val="24"/>
          <w:shd w:val="clear" w:color="auto" w:fill="FFFFFF"/>
        </w:rPr>
        <w:t>?.</w:t>
      </w:r>
      <w:proofErr w:type="gramEnd"/>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Transportation Research Part B: Methodological</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25</w:t>
      </w:r>
      <w:r w:rsidRPr="000255C0">
        <w:rPr>
          <w:rFonts w:cs="Arial"/>
          <w:color w:val="222222"/>
          <w:sz w:val="24"/>
          <w:szCs w:val="24"/>
          <w:shd w:val="clear" w:color="auto" w:fill="FFFFFF"/>
        </w:rPr>
        <w:t>(5), 341-350.</w:t>
      </w:r>
    </w:p>
    <w:p w:rsidR="00755872" w:rsidRPr="000255C0" w:rsidRDefault="00755872" w:rsidP="002E286A">
      <w:pPr>
        <w:ind w:left="360" w:hanging="360"/>
        <w:rPr>
          <w:rFonts w:cs="Arial"/>
          <w:color w:val="222222"/>
          <w:sz w:val="24"/>
          <w:szCs w:val="24"/>
          <w:shd w:val="clear" w:color="auto" w:fill="FFFFFF"/>
        </w:rPr>
      </w:pPr>
      <w:r w:rsidRPr="000255C0">
        <w:rPr>
          <w:rFonts w:cs="Arial"/>
          <w:color w:val="222222"/>
          <w:sz w:val="24"/>
          <w:szCs w:val="24"/>
          <w:shd w:val="clear" w:color="auto" w:fill="FFFFFF"/>
        </w:rPr>
        <w:t xml:space="preserve">Kahn, D., </w:t>
      </w:r>
      <w:proofErr w:type="spellStart"/>
      <w:r w:rsidRPr="000255C0">
        <w:rPr>
          <w:rFonts w:cs="Arial"/>
          <w:color w:val="222222"/>
          <w:sz w:val="24"/>
          <w:szCs w:val="24"/>
          <w:shd w:val="clear" w:color="auto" w:fill="FFFFFF"/>
        </w:rPr>
        <w:t>Deneubourg</w:t>
      </w:r>
      <w:proofErr w:type="spellEnd"/>
      <w:r w:rsidRPr="000255C0">
        <w:rPr>
          <w:rFonts w:cs="Arial"/>
          <w:color w:val="222222"/>
          <w:sz w:val="24"/>
          <w:szCs w:val="24"/>
          <w:shd w:val="clear" w:color="auto" w:fill="FFFFFF"/>
        </w:rPr>
        <w:t>, J. L., &amp; De Palma, A. (1981). Transportation mode choice.</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Environment and Planning A</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13</w:t>
      </w:r>
      <w:r w:rsidRPr="000255C0">
        <w:rPr>
          <w:rFonts w:cs="Arial"/>
          <w:color w:val="222222"/>
          <w:sz w:val="24"/>
          <w:szCs w:val="24"/>
          <w:shd w:val="clear" w:color="auto" w:fill="FFFFFF"/>
        </w:rPr>
        <w:t>(9), 1163-1174.</w:t>
      </w:r>
    </w:p>
    <w:p w:rsidR="00755872" w:rsidRPr="000255C0" w:rsidRDefault="00755872" w:rsidP="002E286A">
      <w:pPr>
        <w:ind w:left="360" w:hanging="360"/>
        <w:rPr>
          <w:rFonts w:cs="Arial"/>
          <w:color w:val="222222"/>
          <w:sz w:val="24"/>
          <w:szCs w:val="24"/>
          <w:shd w:val="clear" w:color="auto" w:fill="FFFFFF"/>
        </w:rPr>
      </w:pPr>
      <w:proofErr w:type="spellStart"/>
      <w:r w:rsidRPr="000255C0">
        <w:rPr>
          <w:rFonts w:cs="Arial"/>
          <w:color w:val="222222"/>
          <w:sz w:val="24"/>
          <w:szCs w:val="24"/>
          <w:shd w:val="clear" w:color="auto" w:fill="FFFFFF"/>
        </w:rPr>
        <w:t>Kain</w:t>
      </w:r>
      <w:proofErr w:type="spellEnd"/>
      <w:r w:rsidRPr="000255C0">
        <w:rPr>
          <w:rFonts w:cs="Arial"/>
          <w:color w:val="222222"/>
          <w:sz w:val="24"/>
          <w:szCs w:val="24"/>
          <w:shd w:val="clear" w:color="auto" w:fill="FFFFFF"/>
        </w:rPr>
        <w:t>, J. F. (1964). A contribution to the urban transportation debate: an econometric model of urban residential and travel behavior.</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The Review of Economics and Statistics</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46</w:t>
      </w:r>
      <w:r w:rsidRPr="000255C0">
        <w:rPr>
          <w:rFonts w:cs="Arial"/>
          <w:color w:val="222222"/>
          <w:sz w:val="24"/>
          <w:szCs w:val="24"/>
          <w:shd w:val="clear" w:color="auto" w:fill="FFFFFF"/>
        </w:rPr>
        <w:t>(1), 55-64.</w:t>
      </w:r>
    </w:p>
    <w:p w:rsidR="00755872" w:rsidRPr="000255C0" w:rsidRDefault="00755872" w:rsidP="002E286A">
      <w:pPr>
        <w:ind w:left="360" w:hanging="360"/>
        <w:rPr>
          <w:rFonts w:cs="Arial"/>
          <w:color w:val="222222"/>
          <w:sz w:val="24"/>
          <w:szCs w:val="24"/>
          <w:shd w:val="clear" w:color="auto" w:fill="FFFFFF"/>
        </w:rPr>
      </w:pPr>
      <w:r w:rsidRPr="000255C0">
        <w:rPr>
          <w:rFonts w:cs="Arial"/>
          <w:color w:val="222222"/>
          <w:sz w:val="24"/>
          <w:szCs w:val="24"/>
          <w:shd w:val="clear" w:color="auto" w:fill="FFFFFF"/>
        </w:rPr>
        <w:t>Kitamura, R. (1984). Incorporating trip chaining into analysis of destination choice.</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Transportation Research Part B: Methodological</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18</w:t>
      </w:r>
      <w:r w:rsidRPr="000255C0">
        <w:rPr>
          <w:rFonts w:cs="Arial"/>
          <w:color w:val="222222"/>
          <w:sz w:val="24"/>
          <w:szCs w:val="24"/>
          <w:shd w:val="clear" w:color="auto" w:fill="FFFFFF"/>
        </w:rPr>
        <w:t>(1), 67-81.</w:t>
      </w:r>
    </w:p>
    <w:p w:rsidR="00755872" w:rsidRPr="000255C0" w:rsidRDefault="00755872" w:rsidP="002E286A">
      <w:pPr>
        <w:ind w:left="360" w:hanging="360"/>
        <w:rPr>
          <w:sz w:val="24"/>
          <w:szCs w:val="24"/>
        </w:rPr>
      </w:pPr>
      <w:r w:rsidRPr="000255C0">
        <w:rPr>
          <w:sz w:val="24"/>
          <w:szCs w:val="24"/>
        </w:rPr>
        <w:t>Lee, D. B. (1995). </w:t>
      </w:r>
      <w:r w:rsidRPr="000255C0">
        <w:rPr>
          <w:i/>
          <w:iCs/>
          <w:sz w:val="24"/>
          <w:szCs w:val="24"/>
        </w:rPr>
        <w:t>Full cost pricing of highways</w:t>
      </w:r>
      <w:r w:rsidRPr="000255C0">
        <w:rPr>
          <w:sz w:val="24"/>
          <w:szCs w:val="24"/>
        </w:rPr>
        <w:t>. John A. Volpe National Transportation Systems Center.</w:t>
      </w:r>
    </w:p>
    <w:p w:rsidR="00755872" w:rsidRPr="000255C0" w:rsidRDefault="00755872" w:rsidP="002E286A">
      <w:pPr>
        <w:ind w:left="360" w:hanging="360"/>
        <w:rPr>
          <w:rFonts w:cs="Arial"/>
          <w:color w:val="222222"/>
          <w:sz w:val="24"/>
          <w:szCs w:val="24"/>
          <w:shd w:val="clear" w:color="auto" w:fill="FFFFFF"/>
        </w:rPr>
      </w:pPr>
      <w:r w:rsidRPr="000255C0">
        <w:rPr>
          <w:rFonts w:cs="Arial"/>
          <w:color w:val="222222"/>
          <w:sz w:val="24"/>
          <w:szCs w:val="24"/>
          <w:shd w:val="clear" w:color="auto" w:fill="FFFFFF"/>
        </w:rPr>
        <w:t xml:space="preserve">Li, Z., </w:t>
      </w:r>
      <w:proofErr w:type="spellStart"/>
      <w:r w:rsidRPr="000255C0">
        <w:rPr>
          <w:rFonts w:cs="Arial"/>
          <w:color w:val="222222"/>
          <w:sz w:val="24"/>
          <w:szCs w:val="24"/>
          <w:shd w:val="clear" w:color="auto" w:fill="FFFFFF"/>
        </w:rPr>
        <w:t>Hensher</w:t>
      </w:r>
      <w:proofErr w:type="spellEnd"/>
      <w:r w:rsidRPr="000255C0">
        <w:rPr>
          <w:rFonts w:cs="Arial"/>
          <w:color w:val="222222"/>
          <w:sz w:val="24"/>
          <w:szCs w:val="24"/>
          <w:shd w:val="clear" w:color="auto" w:fill="FFFFFF"/>
        </w:rPr>
        <w:t xml:space="preserve">, D. A., &amp; Rose, J. M. (2010). Willingness to pay for travel time reliability in passenger transport: A review and some new empirical evidence. </w:t>
      </w:r>
      <w:r w:rsidRPr="000255C0">
        <w:rPr>
          <w:rFonts w:cs="Arial"/>
          <w:i/>
          <w:iCs/>
          <w:color w:val="222222"/>
          <w:sz w:val="24"/>
          <w:szCs w:val="24"/>
          <w:shd w:val="clear" w:color="auto" w:fill="FFFFFF"/>
        </w:rPr>
        <w:t>Transportation research part E: logistics and transportation review</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46</w:t>
      </w:r>
      <w:r w:rsidRPr="000255C0">
        <w:rPr>
          <w:rFonts w:cs="Arial"/>
          <w:color w:val="222222"/>
          <w:sz w:val="24"/>
          <w:szCs w:val="24"/>
          <w:shd w:val="clear" w:color="auto" w:fill="FFFFFF"/>
        </w:rPr>
        <w:t>(3), 384-403.</w:t>
      </w:r>
    </w:p>
    <w:p w:rsidR="00755872" w:rsidRPr="000255C0" w:rsidRDefault="00755872" w:rsidP="002E286A">
      <w:pPr>
        <w:ind w:left="360" w:hanging="360"/>
        <w:rPr>
          <w:rFonts w:cs="Arial"/>
          <w:color w:val="222222"/>
          <w:sz w:val="24"/>
          <w:szCs w:val="24"/>
          <w:shd w:val="clear" w:color="auto" w:fill="FFFFFF"/>
        </w:rPr>
      </w:pPr>
      <w:proofErr w:type="spellStart"/>
      <w:r w:rsidRPr="000255C0">
        <w:rPr>
          <w:rFonts w:cs="Arial"/>
          <w:color w:val="222222"/>
          <w:sz w:val="24"/>
          <w:szCs w:val="24"/>
          <w:shd w:val="clear" w:color="auto" w:fill="FFFFFF"/>
        </w:rPr>
        <w:lastRenderedPageBreak/>
        <w:t>Litman</w:t>
      </w:r>
      <w:proofErr w:type="spellEnd"/>
      <w:r w:rsidRPr="000255C0">
        <w:rPr>
          <w:rFonts w:cs="Arial"/>
          <w:color w:val="222222"/>
          <w:sz w:val="24"/>
          <w:szCs w:val="24"/>
          <w:shd w:val="clear" w:color="auto" w:fill="FFFFFF"/>
        </w:rPr>
        <w:t>, T. and E. Doherty. (2009). Transportation cost and benefit analysis: Techniques, Estimates and Implications.</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Victoria Transport Policy Institute</w:t>
      </w:r>
      <w:r w:rsidRPr="000255C0">
        <w:rPr>
          <w:rFonts w:cs="Arial"/>
          <w:color w:val="222222"/>
          <w:sz w:val="24"/>
          <w:szCs w:val="24"/>
          <w:shd w:val="clear" w:color="auto" w:fill="FFFFFF"/>
        </w:rPr>
        <w:t xml:space="preserve">. Retrieved from http://www.vtpi.org/tca/ </w:t>
      </w:r>
    </w:p>
    <w:p w:rsidR="00755872" w:rsidRDefault="00755872" w:rsidP="002E286A">
      <w:pPr>
        <w:ind w:left="360" w:hanging="360"/>
        <w:rPr>
          <w:rFonts w:cs="Arial"/>
          <w:color w:val="222222"/>
          <w:sz w:val="24"/>
          <w:szCs w:val="24"/>
          <w:shd w:val="clear" w:color="auto" w:fill="FFFFFF"/>
        </w:rPr>
      </w:pPr>
      <w:r w:rsidRPr="00DF44EC">
        <w:rPr>
          <w:rFonts w:cs="Arial"/>
          <w:color w:val="222222"/>
          <w:sz w:val="24"/>
          <w:szCs w:val="24"/>
          <w:shd w:val="clear" w:color="auto" w:fill="FFFFFF"/>
        </w:rPr>
        <w:t>Louviere, J. J. (1988). Conjoint analysis modelling of stated preferences: a review of theory, methods, recent developments and external validity. </w:t>
      </w:r>
      <w:r w:rsidRPr="00DF44EC">
        <w:rPr>
          <w:rFonts w:cs="Arial"/>
          <w:i/>
          <w:iCs/>
          <w:color w:val="222222"/>
          <w:sz w:val="24"/>
          <w:szCs w:val="24"/>
          <w:shd w:val="clear" w:color="auto" w:fill="FFFFFF"/>
        </w:rPr>
        <w:t>Journal of transport economics and policy</w:t>
      </w:r>
      <w:r w:rsidRPr="00DF44EC">
        <w:rPr>
          <w:rFonts w:cs="Arial"/>
          <w:color w:val="222222"/>
          <w:sz w:val="24"/>
          <w:szCs w:val="24"/>
          <w:shd w:val="clear" w:color="auto" w:fill="FFFFFF"/>
        </w:rPr>
        <w:t>, 93-119.</w:t>
      </w:r>
    </w:p>
    <w:p w:rsidR="00755872" w:rsidRDefault="00755872" w:rsidP="002E286A">
      <w:pPr>
        <w:ind w:left="360" w:hanging="360"/>
        <w:rPr>
          <w:rFonts w:cs="Arial"/>
          <w:color w:val="222222"/>
          <w:sz w:val="24"/>
          <w:szCs w:val="24"/>
          <w:shd w:val="clear" w:color="auto" w:fill="FFFFFF"/>
        </w:rPr>
      </w:pPr>
      <w:r w:rsidRPr="00DF44EC">
        <w:rPr>
          <w:rFonts w:cs="Arial"/>
          <w:color w:val="222222"/>
          <w:sz w:val="24"/>
          <w:szCs w:val="24"/>
          <w:shd w:val="clear" w:color="auto" w:fill="FFFFFF"/>
        </w:rPr>
        <w:t xml:space="preserve">Louviere, J. J., &amp; </w:t>
      </w:r>
      <w:proofErr w:type="spellStart"/>
      <w:r w:rsidRPr="00DF44EC">
        <w:rPr>
          <w:rFonts w:cs="Arial"/>
          <w:color w:val="222222"/>
          <w:sz w:val="24"/>
          <w:szCs w:val="24"/>
          <w:shd w:val="clear" w:color="auto" w:fill="FFFFFF"/>
        </w:rPr>
        <w:t>Hensher</w:t>
      </w:r>
      <w:proofErr w:type="spellEnd"/>
      <w:r w:rsidRPr="00DF44EC">
        <w:rPr>
          <w:rFonts w:cs="Arial"/>
          <w:color w:val="222222"/>
          <w:sz w:val="24"/>
          <w:szCs w:val="24"/>
          <w:shd w:val="clear" w:color="auto" w:fill="FFFFFF"/>
        </w:rPr>
        <w:t>, D. A. (1982). Design and analysis of simulated choice or allocation experiments in travel choice modeling. </w:t>
      </w:r>
      <w:r w:rsidRPr="00DF44EC">
        <w:rPr>
          <w:rFonts w:cs="Arial"/>
          <w:i/>
          <w:iCs/>
          <w:color w:val="222222"/>
          <w:sz w:val="24"/>
          <w:szCs w:val="24"/>
          <w:shd w:val="clear" w:color="auto" w:fill="FFFFFF"/>
        </w:rPr>
        <w:t>Transportation research record</w:t>
      </w:r>
      <w:r w:rsidRPr="00DF44EC">
        <w:rPr>
          <w:rFonts w:cs="Arial"/>
          <w:color w:val="222222"/>
          <w:sz w:val="24"/>
          <w:szCs w:val="24"/>
          <w:shd w:val="clear" w:color="auto" w:fill="FFFFFF"/>
        </w:rPr>
        <w:t>, (890).</w:t>
      </w:r>
    </w:p>
    <w:p w:rsidR="00755872" w:rsidRPr="000255C0" w:rsidRDefault="00755872" w:rsidP="002E286A">
      <w:pPr>
        <w:ind w:left="360" w:hanging="360"/>
        <w:rPr>
          <w:sz w:val="24"/>
          <w:szCs w:val="24"/>
        </w:rPr>
      </w:pPr>
      <w:r w:rsidRPr="000255C0">
        <w:rPr>
          <w:sz w:val="24"/>
          <w:szCs w:val="24"/>
        </w:rPr>
        <w:t>Lyons, G., Holley, D., and Jain, J. (2008)</w:t>
      </w:r>
      <w:r>
        <w:rPr>
          <w:rFonts w:hint="eastAsia"/>
          <w:sz w:val="24"/>
          <w:szCs w:val="24"/>
        </w:rPr>
        <w:t>.</w:t>
      </w:r>
      <w:r w:rsidRPr="000255C0">
        <w:rPr>
          <w:sz w:val="24"/>
          <w:szCs w:val="24"/>
        </w:rPr>
        <w:t xml:space="preserve"> The business of train travel: a matter of time use. In: </w:t>
      </w:r>
      <w:proofErr w:type="spellStart"/>
      <w:r w:rsidRPr="000255C0">
        <w:rPr>
          <w:sz w:val="24"/>
          <w:szCs w:val="24"/>
        </w:rPr>
        <w:t>Hislop</w:t>
      </w:r>
      <w:proofErr w:type="spellEnd"/>
      <w:r w:rsidRPr="000255C0">
        <w:rPr>
          <w:sz w:val="24"/>
          <w:szCs w:val="24"/>
        </w:rPr>
        <w:t>, D., ed.</w:t>
      </w:r>
      <w:r>
        <w:rPr>
          <w:sz w:val="24"/>
          <w:szCs w:val="24"/>
        </w:rPr>
        <w:t xml:space="preserve"> </w:t>
      </w:r>
      <w:r w:rsidRPr="000255C0">
        <w:rPr>
          <w:sz w:val="24"/>
          <w:szCs w:val="24"/>
        </w:rPr>
        <w:t xml:space="preserve">(2008) </w:t>
      </w:r>
      <w:r w:rsidRPr="000255C0">
        <w:rPr>
          <w:i/>
          <w:sz w:val="24"/>
          <w:szCs w:val="24"/>
        </w:rPr>
        <w:t xml:space="preserve">Mobility and Technology in the Workplace. </w:t>
      </w:r>
      <w:r w:rsidRPr="000255C0">
        <w:rPr>
          <w:sz w:val="24"/>
          <w:szCs w:val="24"/>
        </w:rPr>
        <w:t xml:space="preserve">London: Routledge, pp. 74-86. </w:t>
      </w:r>
    </w:p>
    <w:p w:rsidR="00755872" w:rsidRPr="000255C0" w:rsidRDefault="00755872" w:rsidP="002E286A">
      <w:pPr>
        <w:ind w:left="360" w:hanging="360"/>
        <w:rPr>
          <w:rFonts w:cs="Arial"/>
          <w:color w:val="222222"/>
          <w:sz w:val="24"/>
          <w:szCs w:val="24"/>
          <w:shd w:val="clear" w:color="auto" w:fill="FFFFFF"/>
        </w:rPr>
      </w:pPr>
      <w:r w:rsidRPr="000255C0">
        <w:rPr>
          <w:rFonts w:cs="Arial"/>
          <w:color w:val="222222"/>
          <w:sz w:val="24"/>
          <w:szCs w:val="24"/>
          <w:shd w:val="clear" w:color="auto" w:fill="FFFFFF"/>
        </w:rPr>
        <w:t>McFadden, D. (1974). The measurement of urban travel demand.</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Journal of public economics</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3</w:t>
      </w:r>
      <w:r w:rsidRPr="000255C0">
        <w:rPr>
          <w:rFonts w:cs="Arial"/>
          <w:color w:val="222222"/>
          <w:sz w:val="24"/>
          <w:szCs w:val="24"/>
          <w:shd w:val="clear" w:color="auto" w:fill="FFFFFF"/>
        </w:rPr>
        <w:t>(4), 303-328.</w:t>
      </w:r>
    </w:p>
    <w:p w:rsidR="00755872" w:rsidRDefault="00755872" w:rsidP="002E286A">
      <w:pPr>
        <w:ind w:left="360" w:hanging="360"/>
        <w:rPr>
          <w:rFonts w:cs="Arial"/>
          <w:color w:val="222222"/>
          <w:sz w:val="24"/>
          <w:szCs w:val="24"/>
          <w:shd w:val="clear" w:color="auto" w:fill="FFFFFF"/>
        </w:rPr>
      </w:pPr>
      <w:r w:rsidRPr="00DF44EC">
        <w:rPr>
          <w:rFonts w:cs="Arial"/>
          <w:color w:val="222222"/>
          <w:sz w:val="24"/>
          <w:szCs w:val="24"/>
          <w:shd w:val="clear" w:color="auto" w:fill="FFFFFF"/>
        </w:rPr>
        <w:t>Meyer, R. J., Levin, I. P., &amp; Louviere, J. J. (1978). Functional analysis of mode choice. </w:t>
      </w:r>
      <w:r w:rsidRPr="00DF44EC">
        <w:rPr>
          <w:rFonts w:cs="Arial"/>
          <w:i/>
          <w:iCs/>
          <w:color w:val="222222"/>
          <w:sz w:val="24"/>
          <w:szCs w:val="24"/>
          <w:shd w:val="clear" w:color="auto" w:fill="FFFFFF"/>
        </w:rPr>
        <w:t>Transportation Research Record</w:t>
      </w:r>
      <w:r w:rsidRPr="00DF44EC">
        <w:rPr>
          <w:rFonts w:cs="Arial"/>
          <w:color w:val="222222"/>
          <w:sz w:val="24"/>
          <w:szCs w:val="24"/>
          <w:shd w:val="clear" w:color="auto" w:fill="FFFFFF"/>
        </w:rPr>
        <w:t>, (673).</w:t>
      </w:r>
    </w:p>
    <w:p w:rsidR="00755872" w:rsidRDefault="00755872" w:rsidP="002E286A">
      <w:pPr>
        <w:ind w:left="360" w:hanging="360"/>
        <w:rPr>
          <w:rFonts w:cs="Arial"/>
          <w:color w:val="222222"/>
          <w:sz w:val="24"/>
          <w:szCs w:val="24"/>
          <w:shd w:val="clear" w:color="auto" w:fill="FFFFFF"/>
        </w:rPr>
      </w:pPr>
      <w:proofErr w:type="spellStart"/>
      <w:r w:rsidRPr="00E24673">
        <w:rPr>
          <w:rFonts w:cs="Arial"/>
          <w:color w:val="222222"/>
          <w:sz w:val="24"/>
          <w:szCs w:val="24"/>
          <w:shd w:val="clear" w:color="auto" w:fill="FFFFFF"/>
        </w:rPr>
        <w:t>Oja</w:t>
      </w:r>
      <w:proofErr w:type="spellEnd"/>
      <w:r w:rsidRPr="00E24673">
        <w:rPr>
          <w:rFonts w:cs="Arial"/>
          <w:color w:val="222222"/>
          <w:sz w:val="24"/>
          <w:szCs w:val="24"/>
          <w:shd w:val="clear" w:color="auto" w:fill="FFFFFF"/>
        </w:rPr>
        <w:t xml:space="preserve">, P., </w:t>
      </w:r>
      <w:proofErr w:type="spellStart"/>
      <w:r w:rsidRPr="00E24673">
        <w:rPr>
          <w:rFonts w:cs="Arial"/>
          <w:color w:val="222222"/>
          <w:sz w:val="24"/>
          <w:szCs w:val="24"/>
          <w:shd w:val="clear" w:color="auto" w:fill="FFFFFF"/>
        </w:rPr>
        <w:t>Titze</w:t>
      </w:r>
      <w:proofErr w:type="spellEnd"/>
      <w:r w:rsidRPr="00E24673">
        <w:rPr>
          <w:rFonts w:cs="Arial"/>
          <w:color w:val="222222"/>
          <w:sz w:val="24"/>
          <w:szCs w:val="24"/>
          <w:shd w:val="clear" w:color="auto" w:fill="FFFFFF"/>
        </w:rPr>
        <w:t xml:space="preserve">, S., Bauman, A., De </w:t>
      </w:r>
      <w:proofErr w:type="spellStart"/>
      <w:r w:rsidRPr="00E24673">
        <w:rPr>
          <w:rFonts w:cs="Arial"/>
          <w:color w:val="222222"/>
          <w:sz w:val="24"/>
          <w:szCs w:val="24"/>
          <w:shd w:val="clear" w:color="auto" w:fill="FFFFFF"/>
        </w:rPr>
        <w:t>Geus</w:t>
      </w:r>
      <w:proofErr w:type="spellEnd"/>
      <w:r w:rsidRPr="00E24673">
        <w:rPr>
          <w:rFonts w:cs="Arial"/>
          <w:color w:val="222222"/>
          <w:sz w:val="24"/>
          <w:szCs w:val="24"/>
          <w:shd w:val="clear" w:color="auto" w:fill="FFFFFF"/>
        </w:rPr>
        <w:t xml:space="preserve">, B., </w:t>
      </w:r>
      <w:proofErr w:type="spellStart"/>
      <w:r w:rsidRPr="00E24673">
        <w:rPr>
          <w:rFonts w:cs="Arial"/>
          <w:color w:val="222222"/>
          <w:sz w:val="24"/>
          <w:szCs w:val="24"/>
          <w:shd w:val="clear" w:color="auto" w:fill="FFFFFF"/>
        </w:rPr>
        <w:t>Krenn</w:t>
      </w:r>
      <w:proofErr w:type="spellEnd"/>
      <w:r w:rsidRPr="00E24673">
        <w:rPr>
          <w:rFonts w:cs="Arial"/>
          <w:color w:val="222222"/>
          <w:sz w:val="24"/>
          <w:szCs w:val="24"/>
          <w:shd w:val="clear" w:color="auto" w:fill="FFFFFF"/>
        </w:rPr>
        <w:t xml:space="preserve">, P., </w:t>
      </w:r>
      <w:proofErr w:type="spellStart"/>
      <w:r w:rsidRPr="00E24673">
        <w:rPr>
          <w:rFonts w:cs="Arial"/>
          <w:color w:val="222222"/>
          <w:sz w:val="24"/>
          <w:szCs w:val="24"/>
          <w:shd w:val="clear" w:color="auto" w:fill="FFFFFF"/>
        </w:rPr>
        <w:t>Reger</w:t>
      </w:r>
      <w:proofErr w:type="spellEnd"/>
      <w:r w:rsidRPr="00E24673">
        <w:rPr>
          <w:rFonts w:cs="Arial"/>
          <w:color w:val="222222"/>
          <w:sz w:val="24"/>
          <w:szCs w:val="24"/>
          <w:shd w:val="clear" w:color="auto" w:fill="FFFFFF"/>
        </w:rPr>
        <w:t xml:space="preserve">‐Nash, B., &amp; </w:t>
      </w:r>
      <w:proofErr w:type="spellStart"/>
      <w:r w:rsidRPr="00E24673">
        <w:rPr>
          <w:rFonts w:cs="Arial"/>
          <w:color w:val="222222"/>
          <w:sz w:val="24"/>
          <w:szCs w:val="24"/>
          <w:shd w:val="clear" w:color="auto" w:fill="FFFFFF"/>
        </w:rPr>
        <w:t>Kohlberger</w:t>
      </w:r>
      <w:proofErr w:type="spellEnd"/>
      <w:r w:rsidRPr="00E24673">
        <w:rPr>
          <w:rFonts w:cs="Arial"/>
          <w:color w:val="222222"/>
          <w:sz w:val="24"/>
          <w:szCs w:val="24"/>
          <w:shd w:val="clear" w:color="auto" w:fill="FFFFFF"/>
        </w:rPr>
        <w:t>, T. (2011). Health benefits of cycling: a systematic review.</w:t>
      </w:r>
      <w:r>
        <w:rPr>
          <w:rFonts w:cs="Arial"/>
          <w:color w:val="222222"/>
          <w:sz w:val="24"/>
          <w:szCs w:val="24"/>
          <w:shd w:val="clear" w:color="auto" w:fill="FFFFFF"/>
        </w:rPr>
        <w:t xml:space="preserve"> </w:t>
      </w:r>
      <w:r w:rsidRPr="00E24673">
        <w:rPr>
          <w:rFonts w:cs="Arial"/>
          <w:i/>
          <w:iCs/>
          <w:color w:val="222222"/>
          <w:sz w:val="24"/>
          <w:szCs w:val="24"/>
          <w:shd w:val="clear" w:color="auto" w:fill="FFFFFF"/>
        </w:rPr>
        <w:t>Scandinavian Journal of Medicine &amp; Science in Sports</w:t>
      </w:r>
      <w:r w:rsidRPr="00E24673">
        <w:rPr>
          <w:rFonts w:cs="Arial"/>
          <w:color w:val="222222"/>
          <w:sz w:val="24"/>
          <w:szCs w:val="24"/>
          <w:shd w:val="clear" w:color="auto" w:fill="FFFFFF"/>
        </w:rPr>
        <w:t>, </w:t>
      </w:r>
      <w:r w:rsidRPr="00E24673">
        <w:rPr>
          <w:rFonts w:cs="Arial"/>
          <w:i/>
          <w:iCs/>
          <w:color w:val="222222"/>
          <w:sz w:val="24"/>
          <w:szCs w:val="24"/>
          <w:shd w:val="clear" w:color="auto" w:fill="FFFFFF"/>
        </w:rPr>
        <w:t>21</w:t>
      </w:r>
      <w:r w:rsidRPr="00E24673">
        <w:rPr>
          <w:rFonts w:cs="Arial"/>
          <w:color w:val="222222"/>
          <w:sz w:val="24"/>
          <w:szCs w:val="24"/>
          <w:shd w:val="clear" w:color="auto" w:fill="FFFFFF"/>
        </w:rPr>
        <w:t>(4), 496-509.</w:t>
      </w:r>
    </w:p>
    <w:p w:rsidR="00755872" w:rsidRDefault="00755872" w:rsidP="002E286A">
      <w:pPr>
        <w:ind w:left="360" w:hanging="360"/>
        <w:rPr>
          <w:rFonts w:cs="Arial"/>
          <w:color w:val="222222"/>
          <w:sz w:val="24"/>
          <w:szCs w:val="24"/>
          <w:shd w:val="clear" w:color="auto" w:fill="FFFFFF"/>
        </w:rPr>
      </w:pPr>
      <w:proofErr w:type="spellStart"/>
      <w:r w:rsidRPr="00DF44EC">
        <w:rPr>
          <w:rFonts w:cs="Arial"/>
          <w:color w:val="222222"/>
          <w:sz w:val="24"/>
          <w:szCs w:val="24"/>
          <w:shd w:val="clear" w:color="auto" w:fill="FFFFFF"/>
        </w:rPr>
        <w:t>Pinjari</w:t>
      </w:r>
      <w:proofErr w:type="spellEnd"/>
      <w:r w:rsidRPr="00DF44EC">
        <w:rPr>
          <w:rFonts w:cs="Arial"/>
          <w:color w:val="222222"/>
          <w:sz w:val="24"/>
          <w:szCs w:val="24"/>
          <w:shd w:val="clear" w:color="auto" w:fill="FFFFFF"/>
        </w:rPr>
        <w:t xml:space="preserve">, A. R., </w:t>
      </w:r>
      <w:proofErr w:type="spellStart"/>
      <w:r w:rsidRPr="00DF44EC">
        <w:rPr>
          <w:rFonts w:cs="Arial"/>
          <w:color w:val="222222"/>
          <w:sz w:val="24"/>
          <w:szCs w:val="24"/>
          <w:shd w:val="clear" w:color="auto" w:fill="FFFFFF"/>
        </w:rPr>
        <w:t>Pendyala</w:t>
      </w:r>
      <w:proofErr w:type="spellEnd"/>
      <w:r w:rsidRPr="00DF44EC">
        <w:rPr>
          <w:rFonts w:cs="Arial"/>
          <w:color w:val="222222"/>
          <w:sz w:val="24"/>
          <w:szCs w:val="24"/>
          <w:shd w:val="clear" w:color="auto" w:fill="FFFFFF"/>
        </w:rPr>
        <w:t xml:space="preserve">, R. M., </w:t>
      </w:r>
      <w:proofErr w:type="spellStart"/>
      <w:r w:rsidRPr="00DF44EC">
        <w:rPr>
          <w:rFonts w:cs="Arial"/>
          <w:color w:val="222222"/>
          <w:sz w:val="24"/>
          <w:szCs w:val="24"/>
          <w:shd w:val="clear" w:color="auto" w:fill="FFFFFF"/>
        </w:rPr>
        <w:t>Bhat</w:t>
      </w:r>
      <w:proofErr w:type="spellEnd"/>
      <w:r w:rsidRPr="00DF44EC">
        <w:rPr>
          <w:rFonts w:cs="Arial"/>
          <w:color w:val="222222"/>
          <w:sz w:val="24"/>
          <w:szCs w:val="24"/>
          <w:shd w:val="clear" w:color="auto" w:fill="FFFFFF"/>
        </w:rPr>
        <w:t>, C. R., &amp; Waddell, P. A. (2011). Modeling the choice continuum: an integrated model of residential location, auto ownership, bicycle ownership, and commute tour mode choice decisions.</w:t>
      </w:r>
      <w:r>
        <w:rPr>
          <w:rFonts w:cs="Arial" w:hint="eastAsia"/>
          <w:color w:val="222222"/>
          <w:sz w:val="24"/>
          <w:szCs w:val="24"/>
          <w:shd w:val="clear" w:color="auto" w:fill="FFFFFF"/>
        </w:rPr>
        <w:t xml:space="preserve"> </w:t>
      </w:r>
      <w:r w:rsidRPr="00DF44EC">
        <w:rPr>
          <w:rFonts w:cs="Arial"/>
          <w:i/>
          <w:iCs/>
          <w:color w:val="222222"/>
          <w:sz w:val="24"/>
          <w:szCs w:val="24"/>
          <w:shd w:val="clear" w:color="auto" w:fill="FFFFFF"/>
        </w:rPr>
        <w:t>Transportation</w:t>
      </w:r>
      <w:r w:rsidRPr="00DF44EC">
        <w:rPr>
          <w:rFonts w:cs="Arial"/>
          <w:color w:val="222222"/>
          <w:sz w:val="24"/>
          <w:szCs w:val="24"/>
          <w:shd w:val="clear" w:color="auto" w:fill="FFFFFF"/>
        </w:rPr>
        <w:t>, </w:t>
      </w:r>
      <w:r w:rsidRPr="00DF44EC">
        <w:rPr>
          <w:rFonts w:cs="Arial"/>
          <w:i/>
          <w:iCs/>
          <w:color w:val="222222"/>
          <w:sz w:val="24"/>
          <w:szCs w:val="24"/>
          <w:shd w:val="clear" w:color="auto" w:fill="FFFFFF"/>
        </w:rPr>
        <w:t>38</w:t>
      </w:r>
      <w:r w:rsidRPr="00DF44EC">
        <w:rPr>
          <w:rFonts w:cs="Arial"/>
          <w:color w:val="222222"/>
          <w:sz w:val="24"/>
          <w:szCs w:val="24"/>
          <w:shd w:val="clear" w:color="auto" w:fill="FFFFFF"/>
        </w:rPr>
        <w:t>(6), 933-958.</w:t>
      </w:r>
    </w:p>
    <w:p w:rsidR="00755872" w:rsidRPr="000255C0" w:rsidRDefault="00755872" w:rsidP="002E286A">
      <w:pPr>
        <w:ind w:left="360" w:hanging="360"/>
        <w:rPr>
          <w:rFonts w:cs="Arial"/>
          <w:color w:val="222222"/>
          <w:sz w:val="24"/>
          <w:szCs w:val="24"/>
          <w:shd w:val="clear" w:color="auto" w:fill="FFFFFF"/>
        </w:rPr>
      </w:pPr>
      <w:proofErr w:type="spellStart"/>
      <w:r w:rsidRPr="000255C0">
        <w:rPr>
          <w:rFonts w:cs="Arial"/>
          <w:color w:val="222222"/>
          <w:sz w:val="24"/>
          <w:szCs w:val="24"/>
          <w:shd w:val="clear" w:color="auto" w:fill="FFFFFF"/>
        </w:rPr>
        <w:t>Polzin</w:t>
      </w:r>
      <w:proofErr w:type="spellEnd"/>
      <w:r w:rsidRPr="000255C0">
        <w:rPr>
          <w:rFonts w:cs="Arial"/>
          <w:color w:val="222222"/>
          <w:sz w:val="24"/>
          <w:szCs w:val="24"/>
          <w:shd w:val="clear" w:color="auto" w:fill="FFFFFF"/>
        </w:rPr>
        <w:t>, S. E., Chu, X., &amp; Raman, V. S. (2008). Exploration of a shift in household transportation spending from vehicles to public transportation.</w:t>
      </w:r>
    </w:p>
    <w:p w:rsidR="00755872" w:rsidRPr="000255C0" w:rsidRDefault="00755872" w:rsidP="002E286A">
      <w:pPr>
        <w:ind w:left="360" w:hanging="360"/>
        <w:rPr>
          <w:rFonts w:cs="Arial"/>
          <w:color w:val="222222"/>
          <w:sz w:val="24"/>
          <w:szCs w:val="24"/>
          <w:shd w:val="clear" w:color="auto" w:fill="FFFFFF"/>
        </w:rPr>
      </w:pPr>
      <w:proofErr w:type="spellStart"/>
      <w:r w:rsidRPr="000255C0">
        <w:rPr>
          <w:rFonts w:cs="Arial"/>
          <w:color w:val="222222"/>
          <w:sz w:val="24"/>
          <w:szCs w:val="24"/>
          <w:shd w:val="clear" w:color="auto" w:fill="FFFFFF"/>
        </w:rPr>
        <w:t>Quarmby</w:t>
      </w:r>
      <w:proofErr w:type="spellEnd"/>
      <w:r w:rsidRPr="000255C0">
        <w:rPr>
          <w:rFonts w:cs="Arial"/>
          <w:color w:val="222222"/>
          <w:sz w:val="24"/>
          <w:szCs w:val="24"/>
          <w:shd w:val="clear" w:color="auto" w:fill="FFFFFF"/>
        </w:rPr>
        <w:t>, D. A. (1967). Choice of travel mode for the journey to work: some findings.</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Journal of Transport Economics and Policy</w:t>
      </w:r>
      <w:r w:rsidRPr="000255C0">
        <w:rPr>
          <w:rFonts w:cs="Arial"/>
          <w:color w:val="222222"/>
          <w:sz w:val="24"/>
          <w:szCs w:val="24"/>
          <w:shd w:val="clear" w:color="auto" w:fill="FFFFFF"/>
        </w:rPr>
        <w:t>, 273-314.</w:t>
      </w:r>
    </w:p>
    <w:p w:rsidR="00755872" w:rsidRDefault="00755872" w:rsidP="002E286A">
      <w:pPr>
        <w:ind w:left="360" w:hanging="360"/>
        <w:rPr>
          <w:rFonts w:cs="Arial"/>
          <w:color w:val="222222"/>
          <w:sz w:val="24"/>
          <w:szCs w:val="24"/>
          <w:shd w:val="clear" w:color="auto" w:fill="FFFFFF"/>
        </w:rPr>
      </w:pPr>
      <w:r w:rsidRPr="0017141A">
        <w:rPr>
          <w:rFonts w:cs="Arial"/>
          <w:color w:val="222222"/>
          <w:sz w:val="24"/>
          <w:szCs w:val="24"/>
          <w:shd w:val="clear" w:color="auto" w:fill="FFFFFF"/>
        </w:rPr>
        <w:t xml:space="preserve">Rojas-Rueda, D., de </w:t>
      </w:r>
      <w:proofErr w:type="spellStart"/>
      <w:r w:rsidRPr="0017141A">
        <w:rPr>
          <w:rFonts w:cs="Arial"/>
          <w:color w:val="222222"/>
          <w:sz w:val="24"/>
          <w:szCs w:val="24"/>
          <w:shd w:val="clear" w:color="auto" w:fill="FFFFFF"/>
        </w:rPr>
        <w:t>Nazelle</w:t>
      </w:r>
      <w:proofErr w:type="spellEnd"/>
      <w:r w:rsidRPr="0017141A">
        <w:rPr>
          <w:rFonts w:cs="Arial"/>
          <w:color w:val="222222"/>
          <w:sz w:val="24"/>
          <w:szCs w:val="24"/>
          <w:shd w:val="clear" w:color="auto" w:fill="FFFFFF"/>
        </w:rPr>
        <w:t xml:space="preserve">, A., </w:t>
      </w:r>
      <w:proofErr w:type="spellStart"/>
      <w:r w:rsidRPr="0017141A">
        <w:rPr>
          <w:rFonts w:cs="Arial"/>
          <w:color w:val="222222"/>
          <w:sz w:val="24"/>
          <w:szCs w:val="24"/>
          <w:shd w:val="clear" w:color="auto" w:fill="FFFFFF"/>
        </w:rPr>
        <w:t>Tainio</w:t>
      </w:r>
      <w:proofErr w:type="spellEnd"/>
      <w:r w:rsidRPr="0017141A">
        <w:rPr>
          <w:rFonts w:cs="Arial"/>
          <w:color w:val="222222"/>
          <w:sz w:val="24"/>
          <w:szCs w:val="24"/>
          <w:shd w:val="clear" w:color="auto" w:fill="FFFFFF"/>
        </w:rPr>
        <w:t xml:space="preserve">, M., &amp; </w:t>
      </w:r>
      <w:proofErr w:type="spellStart"/>
      <w:r w:rsidRPr="0017141A">
        <w:rPr>
          <w:rFonts w:cs="Arial"/>
          <w:color w:val="222222"/>
          <w:sz w:val="24"/>
          <w:szCs w:val="24"/>
          <w:shd w:val="clear" w:color="auto" w:fill="FFFFFF"/>
        </w:rPr>
        <w:t>Nieuwenhuijsen</w:t>
      </w:r>
      <w:proofErr w:type="spellEnd"/>
      <w:r w:rsidRPr="0017141A">
        <w:rPr>
          <w:rFonts w:cs="Arial"/>
          <w:color w:val="222222"/>
          <w:sz w:val="24"/>
          <w:szCs w:val="24"/>
          <w:shd w:val="clear" w:color="auto" w:fill="FFFFFF"/>
        </w:rPr>
        <w:t>, M. J. (2011). The health risks and benefits of cycling in urban environments compared with car use: health impact assessment study. </w:t>
      </w:r>
      <w:r w:rsidRPr="0017141A">
        <w:rPr>
          <w:rFonts w:cs="Arial"/>
          <w:i/>
          <w:iCs/>
          <w:color w:val="222222"/>
          <w:sz w:val="24"/>
          <w:szCs w:val="24"/>
          <w:shd w:val="clear" w:color="auto" w:fill="FFFFFF"/>
        </w:rPr>
        <w:t>BMJ: British Medical Journal</w:t>
      </w:r>
      <w:r w:rsidRPr="0017141A">
        <w:rPr>
          <w:rFonts w:cs="Arial"/>
          <w:color w:val="222222"/>
          <w:sz w:val="24"/>
          <w:szCs w:val="24"/>
          <w:shd w:val="clear" w:color="auto" w:fill="FFFFFF"/>
        </w:rPr>
        <w:t>, </w:t>
      </w:r>
      <w:r w:rsidRPr="0017141A">
        <w:rPr>
          <w:rFonts w:cs="Arial"/>
          <w:i/>
          <w:iCs/>
          <w:color w:val="222222"/>
          <w:sz w:val="24"/>
          <w:szCs w:val="24"/>
          <w:shd w:val="clear" w:color="auto" w:fill="FFFFFF"/>
        </w:rPr>
        <w:t>343</w:t>
      </w:r>
      <w:r w:rsidRPr="0017141A">
        <w:rPr>
          <w:rFonts w:cs="Arial"/>
          <w:color w:val="222222"/>
          <w:sz w:val="24"/>
          <w:szCs w:val="24"/>
          <w:shd w:val="clear" w:color="auto" w:fill="FFFFFF"/>
        </w:rPr>
        <w:t>.</w:t>
      </w:r>
    </w:p>
    <w:p w:rsidR="00755872" w:rsidRPr="000255C0" w:rsidRDefault="00755872" w:rsidP="002E286A">
      <w:pPr>
        <w:ind w:left="360" w:hanging="360"/>
        <w:rPr>
          <w:rFonts w:cs="Arial"/>
          <w:color w:val="222222"/>
          <w:sz w:val="24"/>
          <w:szCs w:val="24"/>
          <w:shd w:val="clear" w:color="auto" w:fill="FFFFFF"/>
        </w:rPr>
      </w:pPr>
      <w:r w:rsidRPr="000255C0">
        <w:rPr>
          <w:rFonts w:cs="Arial"/>
          <w:color w:val="222222"/>
          <w:sz w:val="24"/>
          <w:szCs w:val="24"/>
          <w:shd w:val="clear" w:color="auto" w:fill="FFFFFF"/>
        </w:rPr>
        <w:t>Shires, J. D., &amp; De Jong, G. C. (2009). An international meta-analysis of values of travel time savings.</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Evaluation and program planning</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32</w:t>
      </w:r>
      <w:r w:rsidRPr="000255C0">
        <w:rPr>
          <w:rFonts w:cs="Arial"/>
          <w:color w:val="222222"/>
          <w:sz w:val="24"/>
          <w:szCs w:val="24"/>
          <w:shd w:val="clear" w:color="auto" w:fill="FFFFFF"/>
        </w:rPr>
        <w:t>(4), 315-325.</w:t>
      </w:r>
    </w:p>
    <w:p w:rsidR="00755872" w:rsidRPr="000255C0" w:rsidRDefault="00755872" w:rsidP="002E286A">
      <w:pPr>
        <w:ind w:left="360" w:hanging="360"/>
        <w:rPr>
          <w:rFonts w:cs="Arial"/>
          <w:color w:val="222222"/>
          <w:sz w:val="24"/>
          <w:szCs w:val="24"/>
          <w:shd w:val="clear" w:color="auto" w:fill="FFFFFF"/>
        </w:rPr>
      </w:pPr>
      <w:proofErr w:type="spellStart"/>
      <w:r w:rsidRPr="000255C0">
        <w:rPr>
          <w:rFonts w:cs="Arial"/>
          <w:color w:val="222222"/>
          <w:sz w:val="24"/>
          <w:szCs w:val="24"/>
          <w:shd w:val="clear" w:color="auto" w:fill="FFFFFF"/>
        </w:rPr>
        <w:lastRenderedPageBreak/>
        <w:t>Steimetz</w:t>
      </w:r>
      <w:proofErr w:type="spellEnd"/>
      <w:r w:rsidRPr="000255C0">
        <w:rPr>
          <w:rFonts w:cs="Arial"/>
          <w:color w:val="222222"/>
          <w:sz w:val="24"/>
          <w:szCs w:val="24"/>
          <w:shd w:val="clear" w:color="auto" w:fill="FFFFFF"/>
        </w:rPr>
        <w:t>, S. S., &amp; Brownstone, D. (2005). Estimating commuters’</w:t>
      </w:r>
      <w:r>
        <w:rPr>
          <w:rFonts w:cs="Arial"/>
          <w:color w:val="222222"/>
          <w:sz w:val="24"/>
          <w:szCs w:val="24"/>
          <w:shd w:val="clear" w:color="auto" w:fill="FFFFFF"/>
        </w:rPr>
        <w:t xml:space="preserve"> </w:t>
      </w:r>
      <w:r w:rsidRPr="000255C0">
        <w:rPr>
          <w:rFonts w:cs="Arial"/>
          <w:color w:val="222222"/>
          <w:sz w:val="24"/>
          <w:szCs w:val="24"/>
          <w:shd w:val="clear" w:color="auto" w:fill="FFFFFF"/>
        </w:rPr>
        <w:t>“value of time” with noisy data: a multiple imputation approach.</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Transportation Research Part B: Methodological</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39</w:t>
      </w:r>
      <w:r w:rsidRPr="000255C0">
        <w:rPr>
          <w:rFonts w:cs="Arial"/>
          <w:color w:val="222222"/>
          <w:sz w:val="24"/>
          <w:szCs w:val="24"/>
          <w:shd w:val="clear" w:color="auto" w:fill="FFFFFF"/>
        </w:rPr>
        <w:t>(10), 865-889.</w:t>
      </w:r>
    </w:p>
    <w:p w:rsidR="00755872" w:rsidRPr="000255C0" w:rsidRDefault="00755872" w:rsidP="002E286A">
      <w:pPr>
        <w:ind w:left="360" w:hanging="360"/>
        <w:rPr>
          <w:rFonts w:cs="Arial"/>
          <w:color w:val="222222"/>
          <w:sz w:val="24"/>
          <w:szCs w:val="24"/>
          <w:shd w:val="clear" w:color="auto" w:fill="FFFFFF"/>
        </w:rPr>
      </w:pPr>
      <w:r w:rsidRPr="000255C0">
        <w:rPr>
          <w:rFonts w:cs="Arial"/>
          <w:color w:val="222222"/>
          <w:sz w:val="24"/>
          <w:szCs w:val="24"/>
          <w:shd w:val="clear" w:color="auto" w:fill="FFFFFF"/>
        </w:rPr>
        <w:t>Tipping, D. G. (1968). Time savings in transport studies.</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The Economic Journal</w:t>
      </w:r>
      <w:r w:rsidRPr="000255C0">
        <w:rPr>
          <w:rFonts w:cs="Arial"/>
          <w:color w:val="222222"/>
          <w:sz w:val="24"/>
          <w:szCs w:val="24"/>
          <w:shd w:val="clear" w:color="auto" w:fill="FFFFFF"/>
        </w:rPr>
        <w:t>,</w:t>
      </w:r>
      <w:r>
        <w:rPr>
          <w:rFonts w:cs="Arial"/>
          <w:color w:val="222222"/>
          <w:sz w:val="24"/>
          <w:szCs w:val="24"/>
          <w:shd w:val="clear" w:color="auto" w:fill="FFFFFF"/>
        </w:rPr>
        <w:t xml:space="preserve"> </w:t>
      </w:r>
      <w:r w:rsidRPr="000255C0">
        <w:rPr>
          <w:rFonts w:cs="Arial"/>
          <w:i/>
          <w:iCs/>
          <w:color w:val="222222"/>
          <w:sz w:val="24"/>
          <w:szCs w:val="24"/>
          <w:shd w:val="clear" w:color="auto" w:fill="FFFFFF"/>
        </w:rPr>
        <w:t>78</w:t>
      </w:r>
      <w:r w:rsidRPr="000255C0">
        <w:rPr>
          <w:rFonts w:cs="Arial"/>
          <w:color w:val="222222"/>
          <w:sz w:val="24"/>
          <w:szCs w:val="24"/>
          <w:shd w:val="clear" w:color="auto" w:fill="FFFFFF"/>
        </w:rPr>
        <w:t>(312), 843-854.</w:t>
      </w:r>
    </w:p>
    <w:p w:rsidR="00755872" w:rsidRDefault="00755872" w:rsidP="002E286A">
      <w:pPr>
        <w:ind w:left="360" w:hanging="360"/>
        <w:rPr>
          <w:rFonts w:cs="Arial"/>
          <w:color w:val="222222"/>
          <w:sz w:val="24"/>
          <w:szCs w:val="24"/>
          <w:shd w:val="clear" w:color="auto" w:fill="FFFFFF"/>
        </w:rPr>
      </w:pPr>
      <w:r w:rsidRPr="00DF44EC">
        <w:rPr>
          <w:rFonts w:cs="Arial"/>
          <w:color w:val="222222"/>
          <w:sz w:val="24"/>
          <w:szCs w:val="24"/>
          <w:shd w:val="clear" w:color="auto" w:fill="FFFFFF"/>
        </w:rPr>
        <w:t xml:space="preserve">Train, K. (1980). A structured </w:t>
      </w:r>
      <w:proofErr w:type="spellStart"/>
      <w:r w:rsidRPr="00DF44EC">
        <w:rPr>
          <w:rFonts w:cs="Arial"/>
          <w:color w:val="222222"/>
          <w:sz w:val="24"/>
          <w:szCs w:val="24"/>
          <w:shd w:val="clear" w:color="auto" w:fill="FFFFFF"/>
        </w:rPr>
        <w:t>logit</w:t>
      </w:r>
      <w:proofErr w:type="spellEnd"/>
      <w:r w:rsidRPr="00DF44EC">
        <w:rPr>
          <w:rFonts w:cs="Arial"/>
          <w:color w:val="222222"/>
          <w:sz w:val="24"/>
          <w:szCs w:val="24"/>
          <w:shd w:val="clear" w:color="auto" w:fill="FFFFFF"/>
        </w:rPr>
        <w:t xml:space="preserve"> model of auto ownership and mode choice.</w:t>
      </w:r>
      <w:r>
        <w:rPr>
          <w:rFonts w:cs="Arial"/>
          <w:color w:val="222222"/>
          <w:sz w:val="24"/>
          <w:szCs w:val="24"/>
          <w:shd w:val="clear" w:color="auto" w:fill="FFFFFF"/>
        </w:rPr>
        <w:t xml:space="preserve"> </w:t>
      </w:r>
      <w:r w:rsidRPr="00DF44EC">
        <w:rPr>
          <w:rFonts w:cs="Arial"/>
          <w:i/>
          <w:iCs/>
          <w:color w:val="222222"/>
          <w:sz w:val="24"/>
          <w:szCs w:val="24"/>
          <w:shd w:val="clear" w:color="auto" w:fill="FFFFFF"/>
        </w:rPr>
        <w:t>The Review of Economic Studies</w:t>
      </w:r>
      <w:r w:rsidRPr="00DF44EC">
        <w:rPr>
          <w:rFonts w:cs="Arial"/>
          <w:color w:val="222222"/>
          <w:sz w:val="24"/>
          <w:szCs w:val="24"/>
          <w:shd w:val="clear" w:color="auto" w:fill="FFFFFF"/>
        </w:rPr>
        <w:t>, </w:t>
      </w:r>
      <w:r w:rsidRPr="00DF44EC">
        <w:rPr>
          <w:rFonts w:cs="Arial"/>
          <w:i/>
          <w:iCs/>
          <w:color w:val="222222"/>
          <w:sz w:val="24"/>
          <w:szCs w:val="24"/>
          <w:shd w:val="clear" w:color="auto" w:fill="FFFFFF"/>
        </w:rPr>
        <w:t>47</w:t>
      </w:r>
      <w:r w:rsidRPr="00DF44EC">
        <w:rPr>
          <w:rFonts w:cs="Arial"/>
          <w:color w:val="222222"/>
          <w:sz w:val="24"/>
          <w:szCs w:val="24"/>
          <w:shd w:val="clear" w:color="auto" w:fill="FFFFFF"/>
        </w:rPr>
        <w:t>(2), 357-370.</w:t>
      </w:r>
    </w:p>
    <w:p w:rsidR="00755872" w:rsidRPr="000255C0" w:rsidRDefault="00755872" w:rsidP="002E286A">
      <w:pPr>
        <w:ind w:left="360" w:hanging="360"/>
        <w:rPr>
          <w:rFonts w:cs="Arial"/>
          <w:color w:val="222222"/>
          <w:sz w:val="24"/>
          <w:szCs w:val="24"/>
          <w:shd w:val="clear" w:color="auto" w:fill="FFFFFF"/>
        </w:rPr>
      </w:pPr>
      <w:r w:rsidRPr="000255C0">
        <w:rPr>
          <w:rFonts w:cs="Arial"/>
          <w:color w:val="222222"/>
          <w:sz w:val="24"/>
          <w:szCs w:val="24"/>
          <w:shd w:val="clear" w:color="auto" w:fill="FFFFFF"/>
        </w:rPr>
        <w:t>Train, K., &amp; McFadden, D. (1978). The goods/leisure tradeoff and disaggregate work trip mode choice models.</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Transportation research</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12</w:t>
      </w:r>
      <w:r w:rsidRPr="000255C0">
        <w:rPr>
          <w:rFonts w:cs="Arial"/>
          <w:color w:val="222222"/>
          <w:sz w:val="24"/>
          <w:szCs w:val="24"/>
          <w:shd w:val="clear" w:color="auto" w:fill="FFFFFF"/>
        </w:rPr>
        <w:t>(5), 349-353.</w:t>
      </w:r>
    </w:p>
    <w:p w:rsidR="00755872" w:rsidRPr="000255C0" w:rsidRDefault="00755872" w:rsidP="002E286A">
      <w:pPr>
        <w:ind w:left="360" w:hanging="360"/>
        <w:rPr>
          <w:rFonts w:cs="Arial"/>
          <w:color w:val="222222"/>
          <w:sz w:val="24"/>
          <w:szCs w:val="24"/>
          <w:shd w:val="clear" w:color="auto" w:fill="FFFFFF"/>
        </w:rPr>
      </w:pPr>
      <w:r w:rsidRPr="000255C0">
        <w:rPr>
          <w:rFonts w:cs="Arial"/>
          <w:color w:val="222222"/>
          <w:sz w:val="24"/>
          <w:szCs w:val="24"/>
          <w:shd w:val="clear" w:color="auto" w:fill="FFFFFF"/>
        </w:rPr>
        <w:t xml:space="preserve">Tseng, Y. Y., &amp; </w:t>
      </w:r>
      <w:proofErr w:type="spellStart"/>
      <w:r w:rsidRPr="000255C0">
        <w:rPr>
          <w:rFonts w:cs="Arial"/>
          <w:color w:val="222222"/>
          <w:sz w:val="24"/>
          <w:szCs w:val="24"/>
          <w:shd w:val="clear" w:color="auto" w:fill="FFFFFF"/>
        </w:rPr>
        <w:t>Verhoef</w:t>
      </w:r>
      <w:proofErr w:type="spellEnd"/>
      <w:r w:rsidRPr="000255C0">
        <w:rPr>
          <w:rFonts w:cs="Arial"/>
          <w:color w:val="222222"/>
          <w:sz w:val="24"/>
          <w:szCs w:val="24"/>
          <w:shd w:val="clear" w:color="auto" w:fill="FFFFFF"/>
        </w:rPr>
        <w:t>, E. T. (2008). Value of time by time of day: A stated-preference study.</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Transportation Research Part B: Methodological</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42</w:t>
      </w:r>
      <w:r w:rsidRPr="000255C0">
        <w:rPr>
          <w:rFonts w:cs="Arial"/>
          <w:color w:val="222222"/>
          <w:sz w:val="24"/>
          <w:szCs w:val="24"/>
          <w:shd w:val="clear" w:color="auto" w:fill="FFFFFF"/>
        </w:rPr>
        <w:t>(7), 607-618.</w:t>
      </w:r>
    </w:p>
    <w:p w:rsidR="00755872" w:rsidRPr="000255C0" w:rsidRDefault="00755872" w:rsidP="002E286A">
      <w:pPr>
        <w:ind w:left="360" w:hanging="360"/>
        <w:rPr>
          <w:rFonts w:cs="Arial"/>
          <w:color w:val="222222"/>
          <w:sz w:val="24"/>
          <w:szCs w:val="24"/>
          <w:shd w:val="clear" w:color="auto" w:fill="FFFFFF"/>
        </w:rPr>
      </w:pPr>
      <w:proofErr w:type="spellStart"/>
      <w:r w:rsidRPr="000255C0">
        <w:rPr>
          <w:rFonts w:cs="Arial"/>
          <w:color w:val="222222"/>
          <w:sz w:val="24"/>
          <w:szCs w:val="24"/>
          <w:shd w:val="clear" w:color="auto" w:fill="FFFFFF"/>
        </w:rPr>
        <w:t>Vickrey</w:t>
      </w:r>
      <w:proofErr w:type="spellEnd"/>
      <w:r w:rsidRPr="000255C0">
        <w:rPr>
          <w:rFonts w:cs="Arial"/>
          <w:color w:val="222222"/>
          <w:sz w:val="24"/>
          <w:szCs w:val="24"/>
          <w:shd w:val="clear" w:color="auto" w:fill="FFFFFF"/>
        </w:rPr>
        <w:t>, W. (1967). Optimization of traffic and facilities.</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Journal of Transport Economics and Policy</w:t>
      </w:r>
      <w:r w:rsidRPr="000255C0">
        <w:rPr>
          <w:rFonts w:cs="Arial"/>
          <w:color w:val="222222"/>
          <w:sz w:val="24"/>
          <w:szCs w:val="24"/>
          <w:shd w:val="clear" w:color="auto" w:fill="FFFFFF"/>
        </w:rPr>
        <w:t>, 123-136.</w:t>
      </w:r>
    </w:p>
    <w:p w:rsidR="00755872" w:rsidRDefault="00755872" w:rsidP="002E286A">
      <w:pPr>
        <w:ind w:left="360" w:hanging="360"/>
        <w:rPr>
          <w:rFonts w:cs="Arial"/>
          <w:color w:val="222222"/>
          <w:sz w:val="24"/>
          <w:szCs w:val="24"/>
          <w:shd w:val="clear" w:color="auto" w:fill="FFFFFF"/>
        </w:rPr>
      </w:pPr>
      <w:proofErr w:type="spellStart"/>
      <w:r w:rsidRPr="00E24673">
        <w:rPr>
          <w:rFonts w:cs="Arial"/>
          <w:color w:val="222222"/>
          <w:sz w:val="24"/>
          <w:szCs w:val="24"/>
          <w:shd w:val="clear" w:color="auto" w:fill="FFFFFF"/>
        </w:rPr>
        <w:t>Wanner</w:t>
      </w:r>
      <w:proofErr w:type="spellEnd"/>
      <w:r w:rsidRPr="00E24673">
        <w:rPr>
          <w:rFonts w:cs="Arial"/>
          <w:color w:val="222222"/>
          <w:sz w:val="24"/>
          <w:szCs w:val="24"/>
          <w:shd w:val="clear" w:color="auto" w:fill="FFFFFF"/>
        </w:rPr>
        <w:t xml:space="preserve">, M., </w:t>
      </w:r>
      <w:proofErr w:type="spellStart"/>
      <w:r w:rsidRPr="00E24673">
        <w:rPr>
          <w:rFonts w:cs="Arial"/>
          <w:color w:val="222222"/>
          <w:sz w:val="24"/>
          <w:szCs w:val="24"/>
          <w:shd w:val="clear" w:color="auto" w:fill="FFFFFF"/>
        </w:rPr>
        <w:t>Götschi</w:t>
      </w:r>
      <w:proofErr w:type="spellEnd"/>
      <w:r w:rsidRPr="00E24673">
        <w:rPr>
          <w:rFonts w:cs="Arial"/>
          <w:color w:val="222222"/>
          <w:sz w:val="24"/>
          <w:szCs w:val="24"/>
          <w:shd w:val="clear" w:color="auto" w:fill="FFFFFF"/>
        </w:rPr>
        <w:t>, T., Martin-</w:t>
      </w:r>
      <w:proofErr w:type="spellStart"/>
      <w:r w:rsidRPr="00E24673">
        <w:rPr>
          <w:rFonts w:cs="Arial"/>
          <w:color w:val="222222"/>
          <w:sz w:val="24"/>
          <w:szCs w:val="24"/>
          <w:shd w:val="clear" w:color="auto" w:fill="FFFFFF"/>
        </w:rPr>
        <w:t>Diener</w:t>
      </w:r>
      <w:proofErr w:type="spellEnd"/>
      <w:r w:rsidRPr="00E24673">
        <w:rPr>
          <w:rFonts w:cs="Arial"/>
          <w:color w:val="222222"/>
          <w:sz w:val="24"/>
          <w:szCs w:val="24"/>
          <w:shd w:val="clear" w:color="auto" w:fill="FFFFFF"/>
        </w:rPr>
        <w:t xml:space="preserve">, E., </w:t>
      </w:r>
      <w:proofErr w:type="spellStart"/>
      <w:r w:rsidRPr="00E24673">
        <w:rPr>
          <w:rFonts w:cs="Arial"/>
          <w:color w:val="222222"/>
          <w:sz w:val="24"/>
          <w:szCs w:val="24"/>
          <w:shd w:val="clear" w:color="auto" w:fill="FFFFFF"/>
        </w:rPr>
        <w:t>Kahlmeier</w:t>
      </w:r>
      <w:proofErr w:type="spellEnd"/>
      <w:r w:rsidRPr="00E24673">
        <w:rPr>
          <w:rFonts w:cs="Arial"/>
          <w:color w:val="222222"/>
          <w:sz w:val="24"/>
          <w:szCs w:val="24"/>
          <w:shd w:val="clear" w:color="auto" w:fill="FFFFFF"/>
        </w:rPr>
        <w:t>, S., &amp; Martin, B. W. (2012). Active transport, physical activity, and body weight in adults: a systematic review. </w:t>
      </w:r>
      <w:r w:rsidRPr="00E24673">
        <w:rPr>
          <w:rFonts w:cs="Arial"/>
          <w:i/>
          <w:iCs/>
          <w:color w:val="222222"/>
          <w:sz w:val="24"/>
          <w:szCs w:val="24"/>
          <w:shd w:val="clear" w:color="auto" w:fill="FFFFFF"/>
        </w:rPr>
        <w:t>American journal of preventive medicine</w:t>
      </w:r>
      <w:r w:rsidRPr="00E24673">
        <w:rPr>
          <w:rFonts w:cs="Arial"/>
          <w:color w:val="222222"/>
          <w:sz w:val="24"/>
          <w:szCs w:val="24"/>
          <w:shd w:val="clear" w:color="auto" w:fill="FFFFFF"/>
        </w:rPr>
        <w:t>, </w:t>
      </w:r>
      <w:r w:rsidRPr="00E24673">
        <w:rPr>
          <w:rFonts w:cs="Arial"/>
          <w:i/>
          <w:iCs/>
          <w:color w:val="222222"/>
          <w:sz w:val="24"/>
          <w:szCs w:val="24"/>
          <w:shd w:val="clear" w:color="auto" w:fill="FFFFFF"/>
        </w:rPr>
        <w:t>42</w:t>
      </w:r>
      <w:r w:rsidRPr="00E24673">
        <w:rPr>
          <w:rFonts w:cs="Arial"/>
          <w:color w:val="222222"/>
          <w:sz w:val="24"/>
          <w:szCs w:val="24"/>
          <w:shd w:val="clear" w:color="auto" w:fill="FFFFFF"/>
        </w:rPr>
        <w:t>(5), 493-502.</w:t>
      </w:r>
    </w:p>
    <w:p w:rsidR="00755872" w:rsidRPr="000255C0" w:rsidRDefault="00755872" w:rsidP="002E286A">
      <w:pPr>
        <w:ind w:left="360" w:hanging="360"/>
        <w:rPr>
          <w:rFonts w:cs="Arial"/>
          <w:color w:val="222222"/>
          <w:sz w:val="24"/>
          <w:szCs w:val="24"/>
          <w:shd w:val="clear" w:color="auto" w:fill="FFFFFF"/>
        </w:rPr>
      </w:pPr>
      <w:r w:rsidRPr="000255C0">
        <w:rPr>
          <w:rFonts w:cs="Arial"/>
          <w:color w:val="222222"/>
          <w:sz w:val="24"/>
          <w:szCs w:val="24"/>
          <w:shd w:val="clear" w:color="auto" w:fill="FFFFFF"/>
        </w:rPr>
        <w:t>Winston, C. (1985). Conceptual developments in the economics of transportation: an interpretive survey.</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Journal of Economic Literature</w:t>
      </w:r>
      <w:r w:rsidRPr="000255C0">
        <w:rPr>
          <w:rFonts w:cs="Arial"/>
          <w:color w:val="222222"/>
          <w:sz w:val="24"/>
          <w:szCs w:val="24"/>
          <w:shd w:val="clear" w:color="auto" w:fill="FFFFFF"/>
        </w:rPr>
        <w:t>,</w:t>
      </w:r>
      <w:r w:rsidRPr="000255C0">
        <w:rPr>
          <w:rStyle w:val="apple-converted-space"/>
          <w:rFonts w:cs="Arial"/>
          <w:color w:val="222222"/>
          <w:sz w:val="24"/>
          <w:szCs w:val="24"/>
          <w:shd w:val="clear" w:color="auto" w:fill="FFFFFF"/>
        </w:rPr>
        <w:t> </w:t>
      </w:r>
      <w:r w:rsidRPr="000255C0">
        <w:rPr>
          <w:rFonts w:cs="Arial"/>
          <w:i/>
          <w:iCs/>
          <w:color w:val="222222"/>
          <w:sz w:val="24"/>
          <w:szCs w:val="24"/>
          <w:shd w:val="clear" w:color="auto" w:fill="FFFFFF"/>
        </w:rPr>
        <w:t>23</w:t>
      </w:r>
      <w:r w:rsidRPr="000255C0">
        <w:rPr>
          <w:rFonts w:cs="Arial"/>
          <w:color w:val="222222"/>
          <w:sz w:val="24"/>
          <w:szCs w:val="24"/>
          <w:shd w:val="clear" w:color="auto" w:fill="FFFFFF"/>
        </w:rPr>
        <w:t>(1), 57-94.</w:t>
      </w:r>
    </w:p>
    <w:p w:rsidR="00755872" w:rsidRDefault="00755872" w:rsidP="002E286A">
      <w:pPr>
        <w:ind w:left="360" w:hanging="360"/>
        <w:rPr>
          <w:rFonts w:cs="Arial"/>
          <w:color w:val="222222"/>
          <w:sz w:val="24"/>
          <w:szCs w:val="24"/>
          <w:shd w:val="clear" w:color="auto" w:fill="FFFFFF"/>
        </w:rPr>
      </w:pPr>
      <w:r w:rsidRPr="00DF44EC">
        <w:rPr>
          <w:rFonts w:cs="Arial"/>
          <w:color w:val="222222"/>
          <w:sz w:val="24"/>
          <w:szCs w:val="24"/>
          <w:shd w:val="clear" w:color="auto" w:fill="FFFFFF"/>
        </w:rPr>
        <w:t xml:space="preserve">Zhao, H., Yan, X., &amp; </w:t>
      </w:r>
      <w:proofErr w:type="gramStart"/>
      <w:r w:rsidRPr="00DF44EC">
        <w:rPr>
          <w:rFonts w:cs="Arial"/>
          <w:color w:val="222222"/>
          <w:sz w:val="24"/>
          <w:szCs w:val="24"/>
          <w:shd w:val="clear" w:color="auto" w:fill="FFFFFF"/>
        </w:rPr>
        <w:t>Gao</w:t>
      </w:r>
      <w:proofErr w:type="gramEnd"/>
      <w:r w:rsidRPr="00DF44EC">
        <w:rPr>
          <w:rFonts w:cs="Arial"/>
          <w:color w:val="222222"/>
          <w:sz w:val="24"/>
          <w:szCs w:val="24"/>
          <w:shd w:val="clear" w:color="auto" w:fill="FFFFFF"/>
        </w:rPr>
        <w:t>, Z. (2013). Transportation serviceability analysis for metropolitan commuting corridors based on modal choice modeling.</w:t>
      </w:r>
      <w:r>
        <w:rPr>
          <w:rFonts w:cs="Arial" w:hint="eastAsia"/>
          <w:color w:val="222222"/>
          <w:sz w:val="24"/>
          <w:szCs w:val="24"/>
          <w:shd w:val="clear" w:color="auto" w:fill="FFFFFF"/>
        </w:rPr>
        <w:t xml:space="preserve"> </w:t>
      </w:r>
      <w:r w:rsidRPr="00DF44EC">
        <w:rPr>
          <w:rFonts w:cs="Arial"/>
          <w:i/>
          <w:iCs/>
          <w:color w:val="222222"/>
          <w:sz w:val="24"/>
          <w:szCs w:val="24"/>
          <w:shd w:val="clear" w:color="auto" w:fill="FFFFFF"/>
        </w:rPr>
        <w:t>Transportation Research Part A: Policy and Practice</w:t>
      </w:r>
      <w:r w:rsidRPr="00DF44EC">
        <w:rPr>
          <w:rFonts w:cs="Arial"/>
          <w:color w:val="222222"/>
          <w:sz w:val="24"/>
          <w:szCs w:val="24"/>
          <w:shd w:val="clear" w:color="auto" w:fill="FFFFFF"/>
        </w:rPr>
        <w:t>, </w:t>
      </w:r>
      <w:r w:rsidRPr="00DF44EC">
        <w:rPr>
          <w:rFonts w:cs="Arial"/>
          <w:i/>
          <w:iCs/>
          <w:color w:val="222222"/>
          <w:sz w:val="24"/>
          <w:szCs w:val="24"/>
          <w:shd w:val="clear" w:color="auto" w:fill="FFFFFF"/>
        </w:rPr>
        <w:t>49</w:t>
      </w:r>
      <w:r w:rsidRPr="00DF44EC">
        <w:rPr>
          <w:rFonts w:cs="Arial"/>
          <w:color w:val="222222"/>
          <w:sz w:val="24"/>
          <w:szCs w:val="24"/>
          <w:shd w:val="clear" w:color="auto" w:fill="FFFFFF"/>
        </w:rPr>
        <w:t>, 270-284.</w:t>
      </w:r>
    </w:p>
    <w:sectPr w:rsidR="00755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6900"/>
    <w:multiLevelType w:val="hybridMultilevel"/>
    <w:tmpl w:val="0486E426"/>
    <w:lvl w:ilvl="0" w:tplc="EFB2276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4C5"/>
    <w:rsid w:val="0001406E"/>
    <w:rsid w:val="000255C0"/>
    <w:rsid w:val="00053DB9"/>
    <w:rsid w:val="00080228"/>
    <w:rsid w:val="000F4087"/>
    <w:rsid w:val="00116575"/>
    <w:rsid w:val="001307D6"/>
    <w:rsid w:val="0017141A"/>
    <w:rsid w:val="00185417"/>
    <w:rsid w:val="001B7BF3"/>
    <w:rsid w:val="001D152D"/>
    <w:rsid w:val="001D2372"/>
    <w:rsid w:val="0021582C"/>
    <w:rsid w:val="00274787"/>
    <w:rsid w:val="002B2B88"/>
    <w:rsid w:val="002D06C6"/>
    <w:rsid w:val="002E286A"/>
    <w:rsid w:val="00327D9D"/>
    <w:rsid w:val="00341791"/>
    <w:rsid w:val="00383516"/>
    <w:rsid w:val="003B3C29"/>
    <w:rsid w:val="00424B93"/>
    <w:rsid w:val="00604DCB"/>
    <w:rsid w:val="00625093"/>
    <w:rsid w:val="0062675B"/>
    <w:rsid w:val="00645057"/>
    <w:rsid w:val="00673768"/>
    <w:rsid w:val="0068660D"/>
    <w:rsid w:val="00697863"/>
    <w:rsid w:val="006A2F30"/>
    <w:rsid w:val="006B2E5D"/>
    <w:rsid w:val="00755872"/>
    <w:rsid w:val="00794BC8"/>
    <w:rsid w:val="007E42C8"/>
    <w:rsid w:val="008150D3"/>
    <w:rsid w:val="008269C2"/>
    <w:rsid w:val="008659D3"/>
    <w:rsid w:val="008B0DC4"/>
    <w:rsid w:val="0091452E"/>
    <w:rsid w:val="0097236F"/>
    <w:rsid w:val="009E6AC6"/>
    <w:rsid w:val="00A653B2"/>
    <w:rsid w:val="00A864C5"/>
    <w:rsid w:val="00A900F8"/>
    <w:rsid w:val="00A90673"/>
    <w:rsid w:val="00B97363"/>
    <w:rsid w:val="00C05D04"/>
    <w:rsid w:val="00C27C21"/>
    <w:rsid w:val="00C52AA8"/>
    <w:rsid w:val="00C769A8"/>
    <w:rsid w:val="00C77B2E"/>
    <w:rsid w:val="00CA0123"/>
    <w:rsid w:val="00CD75A0"/>
    <w:rsid w:val="00D30ACF"/>
    <w:rsid w:val="00D33B34"/>
    <w:rsid w:val="00D7368C"/>
    <w:rsid w:val="00D919CB"/>
    <w:rsid w:val="00DB2A41"/>
    <w:rsid w:val="00DC602A"/>
    <w:rsid w:val="00DF1C8F"/>
    <w:rsid w:val="00DF44EC"/>
    <w:rsid w:val="00E24673"/>
    <w:rsid w:val="00F42959"/>
    <w:rsid w:val="00F70470"/>
    <w:rsid w:val="00F8289E"/>
    <w:rsid w:val="00FA33BD"/>
    <w:rsid w:val="00FB028B"/>
    <w:rsid w:val="00FD7E29"/>
    <w:rsid w:val="00FF52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7B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4C5"/>
    <w:pPr>
      <w:ind w:left="720"/>
      <w:contextualSpacing/>
    </w:pPr>
  </w:style>
  <w:style w:type="character" w:styleId="Hyperlink">
    <w:name w:val="Hyperlink"/>
    <w:basedOn w:val="DefaultParagraphFont"/>
    <w:uiPriority w:val="99"/>
    <w:unhideWhenUsed/>
    <w:rsid w:val="006B2E5D"/>
    <w:rPr>
      <w:color w:val="0000FF" w:themeColor="hyperlink"/>
      <w:u w:val="single"/>
    </w:rPr>
  </w:style>
  <w:style w:type="character" w:customStyle="1" w:styleId="apple-converted-space">
    <w:name w:val="apple-converted-space"/>
    <w:basedOn w:val="DefaultParagraphFont"/>
    <w:rsid w:val="006B2E5D"/>
  </w:style>
  <w:style w:type="paragraph" w:styleId="BalloonText">
    <w:name w:val="Balloon Text"/>
    <w:basedOn w:val="Normal"/>
    <w:link w:val="BalloonTextChar"/>
    <w:uiPriority w:val="99"/>
    <w:semiHidden/>
    <w:unhideWhenUsed/>
    <w:rsid w:val="00341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791"/>
    <w:rPr>
      <w:rFonts w:ascii="Tahoma" w:hAnsi="Tahoma" w:cs="Tahoma"/>
      <w:sz w:val="16"/>
      <w:szCs w:val="16"/>
    </w:rPr>
  </w:style>
  <w:style w:type="character" w:customStyle="1" w:styleId="Heading1Char">
    <w:name w:val="Heading 1 Char"/>
    <w:basedOn w:val="DefaultParagraphFont"/>
    <w:link w:val="Heading1"/>
    <w:uiPriority w:val="9"/>
    <w:rsid w:val="00C77B2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7B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4C5"/>
    <w:pPr>
      <w:ind w:left="720"/>
      <w:contextualSpacing/>
    </w:pPr>
  </w:style>
  <w:style w:type="character" w:styleId="Hyperlink">
    <w:name w:val="Hyperlink"/>
    <w:basedOn w:val="DefaultParagraphFont"/>
    <w:uiPriority w:val="99"/>
    <w:unhideWhenUsed/>
    <w:rsid w:val="006B2E5D"/>
    <w:rPr>
      <w:color w:val="0000FF" w:themeColor="hyperlink"/>
      <w:u w:val="single"/>
    </w:rPr>
  </w:style>
  <w:style w:type="character" w:customStyle="1" w:styleId="apple-converted-space">
    <w:name w:val="apple-converted-space"/>
    <w:basedOn w:val="DefaultParagraphFont"/>
    <w:rsid w:val="006B2E5D"/>
  </w:style>
  <w:style w:type="paragraph" w:styleId="BalloonText">
    <w:name w:val="Balloon Text"/>
    <w:basedOn w:val="Normal"/>
    <w:link w:val="BalloonTextChar"/>
    <w:uiPriority w:val="99"/>
    <w:semiHidden/>
    <w:unhideWhenUsed/>
    <w:rsid w:val="00341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791"/>
    <w:rPr>
      <w:rFonts w:ascii="Tahoma" w:hAnsi="Tahoma" w:cs="Tahoma"/>
      <w:sz w:val="16"/>
      <w:szCs w:val="16"/>
    </w:rPr>
  </w:style>
  <w:style w:type="character" w:customStyle="1" w:styleId="Heading1Char">
    <w:name w:val="Heading 1 Char"/>
    <w:basedOn w:val="DefaultParagraphFont"/>
    <w:link w:val="Heading1"/>
    <w:uiPriority w:val="9"/>
    <w:rsid w:val="00C77B2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17346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Liu</dc:creator>
  <cp:lastModifiedBy>LMW</cp:lastModifiedBy>
  <cp:revision>2</cp:revision>
  <dcterms:created xsi:type="dcterms:W3CDTF">2014-02-07T23:29:00Z</dcterms:created>
  <dcterms:modified xsi:type="dcterms:W3CDTF">2014-02-07T23:29:00Z</dcterms:modified>
</cp:coreProperties>
</file>