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B4637" w14:textId="77777777" w:rsidR="00000000" w:rsidRDefault="001161C2">
      <w:pPr>
        <w:pStyle w:val="Heading1"/>
        <w:divId w:val="1079207521"/>
        <w:rPr>
          <w:rFonts w:eastAsia="Times New Roman"/>
          <w:sz w:val="57"/>
          <w:szCs w:val="57"/>
        </w:rPr>
      </w:pPr>
      <w:r>
        <w:rPr>
          <w:rFonts w:eastAsia="Times New Roman"/>
          <w:sz w:val="57"/>
          <w:szCs w:val="57"/>
        </w:rPr>
        <w:t>Quality System Report</w:t>
      </w:r>
    </w:p>
    <w:p w14:paraId="531179D5" w14:textId="77777777" w:rsidR="00000000" w:rsidRDefault="001161C2">
      <w:pPr>
        <w:pStyle w:val="Heading4"/>
        <w:divId w:val="1079207521"/>
        <w:rPr>
          <w:rFonts w:eastAsia="Times New Roman"/>
        </w:rPr>
      </w:pPr>
      <w:r>
        <w:rPr>
          <w:rFonts w:eastAsia="Times New Roman"/>
        </w:rPr>
        <w:t>Matthew Powers and R. Thomas James</w:t>
      </w:r>
    </w:p>
    <w:p w14:paraId="607BAFA7" w14:textId="77777777" w:rsidR="00000000" w:rsidRDefault="001161C2">
      <w:pPr>
        <w:pStyle w:val="Heading4"/>
        <w:divId w:val="1079207521"/>
        <w:rPr>
          <w:rFonts w:eastAsia="Times New Roman"/>
        </w:rPr>
      </w:pPr>
      <w:r>
        <w:rPr>
          <w:rFonts w:eastAsia="Times New Roman"/>
        </w:rPr>
        <w:t>Aug 23rd, 2021</w:t>
      </w:r>
    </w:p>
    <w:p w14:paraId="040E7A41" w14:textId="77777777" w:rsidR="00000000" w:rsidRDefault="001161C2">
      <w:pPr>
        <w:pStyle w:val="Heading2"/>
        <w:divId w:val="841238198"/>
        <w:rPr>
          <w:rFonts w:eastAsia="Times New Roman"/>
        </w:rPr>
      </w:pPr>
      <w:r>
        <w:rPr>
          <w:rFonts w:eastAsia="Times New Roman"/>
        </w:rPr>
        <w:t>Introduction</w:t>
      </w:r>
    </w:p>
    <w:p w14:paraId="3A74C842" w14:textId="77777777" w:rsidR="00000000" w:rsidRDefault="001161C2">
      <w:pPr>
        <w:pStyle w:val="NormalWeb"/>
        <w:divId w:val="841238198"/>
      </w:pPr>
      <w:r>
        <w:t>This Quality Systems Report (QSR) provides a summary of activities conducted by the Water Quality Treatment Technologies Section (WQTT) related to maintaining or improving the quality system for sample collection and data, specifically for Restoration Stra</w:t>
      </w:r>
      <w:r>
        <w:t>tegies Science Plan studies (RSSP).This report consist of all sampling activities conducted to support the RSSP studies from May 1, 2020 through April 30, 2021. This QSR contains information about sample collection and field measurement activities in accor</w:t>
      </w:r>
      <w:r>
        <w:t>dance to their relevant Standard Operating Procedures (SOPs). WQTT is responsible for assuring that data collected for the RSSP are of acceptable quality and that the records for the entire process are traceable. This responsibility extends to collection o</w:t>
      </w:r>
      <w:r>
        <w:t>f data for the RSSP from contractors, partners, other agencies, and institutions.</w:t>
      </w:r>
    </w:p>
    <w:p w14:paraId="2D33721B" w14:textId="77777777" w:rsidR="00000000" w:rsidRDefault="001161C2">
      <w:pPr>
        <w:pStyle w:val="Heading2"/>
        <w:divId w:val="1273322557"/>
        <w:rPr>
          <w:rFonts w:eastAsia="Times New Roman"/>
        </w:rPr>
      </w:pPr>
      <w:r>
        <w:rPr>
          <w:rFonts w:eastAsia="Times New Roman"/>
        </w:rPr>
        <w:t>Quality System Documents</w:t>
      </w:r>
    </w:p>
    <w:p w14:paraId="29AD3F64" w14:textId="77777777" w:rsidR="00000000" w:rsidRDefault="001161C2">
      <w:pPr>
        <w:pStyle w:val="NormalWeb"/>
        <w:divId w:val="1273322557"/>
      </w:pPr>
      <w:r>
        <w:t>WQTT's quality system is described in the Research Quality Assurance Plan (SFWMD, 2020) for Restoration Strategies Science Plan Implementation. There</w:t>
      </w:r>
      <w:r>
        <w:t xml:space="preserve"> are currently 31 active SOPs describing the methods for data collection and measurement. These SOPs are updated annually or when findings from audits necessitate. These documents are available to anyone with an SFWMD email account on WQTT's SharePoint pag</w:t>
      </w:r>
      <w:r>
        <w:t xml:space="preserve">e. </w:t>
      </w:r>
      <w:hyperlink r:id="rId4" w:history="1">
        <w:r>
          <w:rPr>
            <w:rStyle w:val="Hyperlink"/>
          </w:rPr>
          <w:t>https://sfwmdoffice.sharepoint.com/sites/collab/wqtt/Controlled%20Documents/Forms/AllItems.aspx</w:t>
        </w:r>
      </w:hyperlink>
      <w:r>
        <w:t xml:space="preserve"> WQTT is one of four sections within the Appli</w:t>
      </w:r>
      <w:r>
        <w:t>ed Sciences Bureau (ASB). Data generated within ASB are reported annually in the Quality Systems Annual Report (QSAR). The QSAR is a high-level review of ASB data that resides within two predominant ASB databases, ERDP and MORPHO. Most but not all data gen</w:t>
      </w:r>
      <w:r>
        <w:t xml:space="preserve">erated by RSSP studies reside in ERDP or MORPHO and will be covered in the QSAR. Although RSSP data in ERDP and MORPHO will be included in both the ASB QSAR and the WQTT QSR, there is little redundancy between these reports. The QASR is an overview of ASB </w:t>
      </w:r>
      <w:r>
        <w:t>data and the QSR details quality system activities of RSSP studies at a more granular level. To date, the QSR includes only RSSP data that have been loaded into ERDP and DBHYDRO. Data not included in either database are not readily accessible for efficient</w:t>
      </w:r>
      <w:r>
        <w:t xml:space="preserve"> systematic evaluation and therefore, are not included in the QSR.</w:t>
      </w:r>
    </w:p>
    <w:p w14:paraId="7665A10A" w14:textId="77777777" w:rsidR="00000000" w:rsidRDefault="001161C2">
      <w:pPr>
        <w:pStyle w:val="Heading2"/>
        <w:divId w:val="1502429959"/>
        <w:rPr>
          <w:rFonts w:eastAsia="Times New Roman"/>
        </w:rPr>
      </w:pPr>
      <w:r>
        <w:rPr>
          <w:rFonts w:eastAsia="Times New Roman"/>
        </w:rPr>
        <w:t>Quality System Audits</w:t>
      </w:r>
    </w:p>
    <w:p w14:paraId="33DFE1F0" w14:textId="77777777" w:rsidR="00000000" w:rsidRDefault="001161C2">
      <w:pPr>
        <w:pStyle w:val="NormalWeb"/>
        <w:divId w:val="1502429959"/>
      </w:pPr>
      <w:r>
        <w:lastRenderedPageBreak/>
        <w:t>In WY21 the Faunal Abundance study was audited for 3 different sampling methods Table 1. All findings have been sufficiently addressed with the appropriate quality imp</w:t>
      </w:r>
      <w:r>
        <w:t>rovement / process improvement plans.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1640"/>
        <w:gridCol w:w="2142"/>
      </w:tblGrid>
      <w:tr w:rsidR="00000000" w14:paraId="1B479027" w14:textId="77777777">
        <w:trPr>
          <w:divId w:val="1502429959"/>
          <w:tblHeader/>
          <w:tblCellSpacing w:w="15" w:type="dxa"/>
        </w:trPr>
        <w:tc>
          <w:tcPr>
            <w:tcW w:w="0" w:type="auto"/>
            <w:gridSpan w:val="3"/>
            <w:tcBorders>
              <w:top w:val="nil"/>
              <w:left w:val="nil"/>
              <w:bottom w:val="nil"/>
              <w:right w:val="nil"/>
            </w:tcBorders>
            <w:vAlign w:val="center"/>
            <w:hideMark/>
          </w:tcPr>
          <w:p w14:paraId="2EEB7DD8" w14:textId="77777777" w:rsidR="00000000" w:rsidRDefault="001161C2">
            <w:pPr>
              <w:jc w:val="center"/>
              <w:rPr>
                <w:rFonts w:eastAsia="Times New Roman"/>
              </w:rPr>
            </w:pPr>
            <w:r>
              <w:rPr>
                <w:rFonts w:eastAsia="Times New Roman"/>
              </w:rPr>
              <w:t xml:space="preserve">Table 1: Studies and Methods Audited </w:t>
            </w:r>
          </w:p>
        </w:tc>
      </w:tr>
      <w:tr w:rsidR="00000000" w14:paraId="033521B3" w14:textId="77777777">
        <w:trPr>
          <w:divId w:val="1502429959"/>
          <w:tblHeader/>
          <w:tblCellSpacing w:w="15" w:type="dxa"/>
        </w:trPr>
        <w:tc>
          <w:tcPr>
            <w:tcW w:w="0" w:type="auto"/>
            <w:vAlign w:val="center"/>
            <w:hideMark/>
          </w:tcPr>
          <w:p w14:paraId="2371E2FD" w14:textId="77777777" w:rsidR="00000000" w:rsidRDefault="001161C2">
            <w:pPr>
              <w:rPr>
                <w:rFonts w:eastAsia="Times New Roman"/>
                <w:b/>
                <w:bCs/>
              </w:rPr>
            </w:pPr>
            <w:r>
              <w:rPr>
                <w:rFonts w:eastAsia="Times New Roman"/>
                <w:b/>
                <w:bCs/>
              </w:rPr>
              <w:t xml:space="preserve">Study </w:t>
            </w:r>
          </w:p>
        </w:tc>
        <w:tc>
          <w:tcPr>
            <w:tcW w:w="0" w:type="auto"/>
            <w:vAlign w:val="center"/>
            <w:hideMark/>
          </w:tcPr>
          <w:p w14:paraId="631DCDF0" w14:textId="77777777" w:rsidR="00000000" w:rsidRDefault="001161C2">
            <w:pPr>
              <w:rPr>
                <w:rFonts w:eastAsia="Times New Roman"/>
                <w:b/>
                <w:bCs/>
              </w:rPr>
            </w:pPr>
            <w:r>
              <w:rPr>
                <w:rFonts w:eastAsia="Times New Roman"/>
                <w:b/>
                <w:bCs/>
              </w:rPr>
              <w:t xml:space="preserve">Method </w:t>
            </w:r>
          </w:p>
        </w:tc>
        <w:tc>
          <w:tcPr>
            <w:tcW w:w="0" w:type="auto"/>
            <w:vAlign w:val="center"/>
            <w:hideMark/>
          </w:tcPr>
          <w:p w14:paraId="09725BB7" w14:textId="77777777" w:rsidR="00000000" w:rsidRDefault="001161C2">
            <w:pPr>
              <w:jc w:val="right"/>
              <w:rPr>
                <w:rFonts w:eastAsia="Times New Roman"/>
                <w:b/>
                <w:bCs/>
              </w:rPr>
            </w:pPr>
            <w:r>
              <w:rPr>
                <w:rFonts w:eastAsia="Times New Roman"/>
                <w:b/>
                <w:bCs/>
              </w:rPr>
              <w:t xml:space="preserve">Number of Findings </w:t>
            </w:r>
          </w:p>
        </w:tc>
      </w:tr>
      <w:tr w:rsidR="00000000" w14:paraId="6401C7B3" w14:textId="77777777">
        <w:trPr>
          <w:divId w:val="1502429959"/>
          <w:tblCellSpacing w:w="15" w:type="dxa"/>
        </w:trPr>
        <w:tc>
          <w:tcPr>
            <w:tcW w:w="0" w:type="auto"/>
            <w:vAlign w:val="center"/>
            <w:hideMark/>
          </w:tcPr>
          <w:p w14:paraId="285A7591" w14:textId="77777777" w:rsidR="00000000" w:rsidRDefault="001161C2">
            <w:pPr>
              <w:rPr>
                <w:rFonts w:eastAsia="Times New Roman"/>
              </w:rPr>
            </w:pPr>
            <w:r>
              <w:rPr>
                <w:rFonts w:eastAsia="Times New Roman"/>
              </w:rPr>
              <w:t xml:space="preserve">Faunal Abundance </w:t>
            </w:r>
          </w:p>
        </w:tc>
        <w:tc>
          <w:tcPr>
            <w:tcW w:w="0" w:type="auto"/>
            <w:vAlign w:val="center"/>
            <w:hideMark/>
          </w:tcPr>
          <w:p w14:paraId="315D1598" w14:textId="77777777" w:rsidR="00000000" w:rsidRDefault="001161C2">
            <w:pPr>
              <w:rPr>
                <w:rFonts w:eastAsia="Times New Roman"/>
              </w:rPr>
            </w:pPr>
            <w:r>
              <w:rPr>
                <w:rFonts w:eastAsia="Times New Roman"/>
              </w:rPr>
              <w:t xml:space="preserve">Electrofishing </w:t>
            </w:r>
          </w:p>
        </w:tc>
        <w:tc>
          <w:tcPr>
            <w:tcW w:w="0" w:type="auto"/>
            <w:vAlign w:val="center"/>
            <w:hideMark/>
          </w:tcPr>
          <w:p w14:paraId="5B12317F" w14:textId="77777777" w:rsidR="00000000" w:rsidRDefault="001161C2">
            <w:pPr>
              <w:jc w:val="right"/>
              <w:rPr>
                <w:rFonts w:eastAsia="Times New Roman"/>
              </w:rPr>
            </w:pPr>
            <w:r>
              <w:rPr>
                <w:rFonts w:eastAsia="Times New Roman"/>
              </w:rPr>
              <w:t xml:space="preserve">4 </w:t>
            </w:r>
          </w:p>
        </w:tc>
      </w:tr>
      <w:tr w:rsidR="00000000" w14:paraId="4AB05E91" w14:textId="77777777">
        <w:trPr>
          <w:divId w:val="1502429959"/>
          <w:tblCellSpacing w:w="15" w:type="dxa"/>
        </w:trPr>
        <w:tc>
          <w:tcPr>
            <w:tcW w:w="0" w:type="auto"/>
            <w:vAlign w:val="center"/>
            <w:hideMark/>
          </w:tcPr>
          <w:p w14:paraId="335713D1" w14:textId="77777777" w:rsidR="00000000" w:rsidRDefault="001161C2">
            <w:pPr>
              <w:rPr>
                <w:rFonts w:eastAsia="Times New Roman"/>
              </w:rPr>
            </w:pPr>
            <w:r>
              <w:rPr>
                <w:rFonts w:eastAsia="Times New Roman"/>
              </w:rPr>
              <w:t xml:space="preserve">Faunal Abundance </w:t>
            </w:r>
          </w:p>
        </w:tc>
        <w:tc>
          <w:tcPr>
            <w:tcW w:w="0" w:type="auto"/>
            <w:vAlign w:val="center"/>
            <w:hideMark/>
          </w:tcPr>
          <w:p w14:paraId="2EA00115" w14:textId="77777777" w:rsidR="00000000" w:rsidRDefault="001161C2">
            <w:pPr>
              <w:rPr>
                <w:rFonts w:eastAsia="Times New Roman"/>
              </w:rPr>
            </w:pPr>
            <w:r>
              <w:rPr>
                <w:rFonts w:eastAsia="Times New Roman"/>
              </w:rPr>
              <w:t xml:space="preserve">Excretion </w:t>
            </w:r>
          </w:p>
        </w:tc>
        <w:tc>
          <w:tcPr>
            <w:tcW w:w="0" w:type="auto"/>
            <w:vAlign w:val="center"/>
            <w:hideMark/>
          </w:tcPr>
          <w:p w14:paraId="4B565965" w14:textId="77777777" w:rsidR="00000000" w:rsidRDefault="001161C2">
            <w:pPr>
              <w:jc w:val="right"/>
              <w:rPr>
                <w:rFonts w:eastAsia="Times New Roman"/>
              </w:rPr>
            </w:pPr>
            <w:r>
              <w:rPr>
                <w:rFonts w:eastAsia="Times New Roman"/>
              </w:rPr>
              <w:t xml:space="preserve">13 </w:t>
            </w:r>
          </w:p>
        </w:tc>
      </w:tr>
      <w:tr w:rsidR="00000000" w14:paraId="4169D8CE" w14:textId="77777777">
        <w:trPr>
          <w:divId w:val="1502429959"/>
          <w:tblCellSpacing w:w="15" w:type="dxa"/>
        </w:trPr>
        <w:tc>
          <w:tcPr>
            <w:tcW w:w="0" w:type="auto"/>
            <w:vAlign w:val="center"/>
            <w:hideMark/>
          </w:tcPr>
          <w:p w14:paraId="6B28C993" w14:textId="77777777" w:rsidR="00000000" w:rsidRDefault="001161C2">
            <w:pPr>
              <w:rPr>
                <w:rFonts w:eastAsia="Times New Roman"/>
              </w:rPr>
            </w:pPr>
            <w:r>
              <w:rPr>
                <w:rFonts w:eastAsia="Times New Roman"/>
              </w:rPr>
              <w:t xml:space="preserve">Faunal Abundance </w:t>
            </w:r>
          </w:p>
        </w:tc>
        <w:tc>
          <w:tcPr>
            <w:tcW w:w="0" w:type="auto"/>
            <w:vAlign w:val="center"/>
            <w:hideMark/>
          </w:tcPr>
          <w:p w14:paraId="16C9F1A2" w14:textId="77777777" w:rsidR="00000000" w:rsidRDefault="001161C2">
            <w:pPr>
              <w:rPr>
                <w:rFonts w:eastAsia="Times New Roman"/>
              </w:rPr>
            </w:pPr>
            <w:r>
              <w:rPr>
                <w:rFonts w:eastAsia="Times New Roman"/>
              </w:rPr>
              <w:t xml:space="preserve">Throw Trapping </w:t>
            </w:r>
          </w:p>
        </w:tc>
        <w:tc>
          <w:tcPr>
            <w:tcW w:w="0" w:type="auto"/>
            <w:vAlign w:val="center"/>
            <w:hideMark/>
          </w:tcPr>
          <w:p w14:paraId="5C47969C" w14:textId="77777777" w:rsidR="00000000" w:rsidRDefault="001161C2">
            <w:pPr>
              <w:jc w:val="right"/>
              <w:rPr>
                <w:rFonts w:eastAsia="Times New Roman"/>
              </w:rPr>
            </w:pPr>
            <w:r>
              <w:rPr>
                <w:rFonts w:eastAsia="Times New Roman"/>
              </w:rPr>
              <w:t xml:space="preserve">5 </w:t>
            </w:r>
          </w:p>
        </w:tc>
      </w:tr>
    </w:tbl>
    <w:p w14:paraId="14AF3386" w14:textId="77777777" w:rsidR="00000000" w:rsidRDefault="001161C2">
      <w:pPr>
        <w:pStyle w:val="Heading2"/>
        <w:divId w:val="931813509"/>
        <w:rPr>
          <w:rFonts w:eastAsia="Times New Roman"/>
        </w:rPr>
      </w:pPr>
      <w:r>
        <w:rPr>
          <w:rFonts w:eastAsia="Times New Roman"/>
        </w:rPr>
        <w:t>Data Quality Objectives</w:t>
      </w:r>
    </w:p>
    <w:p w14:paraId="2058699B" w14:textId="77777777" w:rsidR="00000000" w:rsidRDefault="001161C2">
      <w:pPr>
        <w:pStyle w:val="NormalWeb"/>
        <w:divId w:val="931813509"/>
      </w:pPr>
      <w:r>
        <w:t>For the RSSP, 10 studies are complete, 9 studies are ongoing. Study status and location of data by method are found in Table 2. Each study may include multiple methods for collecting data, and differing levels of data quality may be</w:t>
      </w:r>
      <w:r>
        <w:t xml:space="preserve"> required depending on the objectives of the study. One goal of this report is to quantify the quality of data collected under the RSSP by method and study. Towards this goal, this report will provide systematic data quality metrics which can be used to ev</w:t>
      </w:r>
      <w:r>
        <w:t>aluate and improve the overall quality system and help study leads determine the usability of their data. To conduct this analysis, data quality objectives (DQOs) were developed for every method in active or recently completed studies. In this section stud</w:t>
      </w:r>
      <w:r>
        <w:t xml:space="preserve">ies are evaluated to see if they meet their method DQOs (Tables 3 and 4). This is an ongoing evaluation process, and only studies with water quality or soils data in ERDP or DBHYDRO have been evaluated to date. Additional studies and methods will be added </w:t>
      </w:r>
      <w:r>
        <w:t>to future quality system reports when their data have been evaluated. Adding data to databases improves traceability, organization, and fidelity of the data and should be a high priority in improving the overall quality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gridCol w:w="994"/>
        <w:gridCol w:w="1247"/>
        <w:gridCol w:w="1247"/>
        <w:gridCol w:w="857"/>
      </w:tblGrid>
      <w:tr w:rsidR="00000000" w14:paraId="538B3EAF" w14:textId="77777777">
        <w:trPr>
          <w:divId w:val="931813509"/>
          <w:tblHeader/>
          <w:tblCellSpacing w:w="15" w:type="dxa"/>
        </w:trPr>
        <w:tc>
          <w:tcPr>
            <w:tcW w:w="0" w:type="auto"/>
            <w:gridSpan w:val="5"/>
            <w:tcBorders>
              <w:top w:val="nil"/>
              <w:left w:val="nil"/>
              <w:bottom w:val="nil"/>
              <w:right w:val="nil"/>
            </w:tcBorders>
            <w:vAlign w:val="center"/>
            <w:hideMark/>
          </w:tcPr>
          <w:p w14:paraId="7AD8358C" w14:textId="77777777" w:rsidR="00000000" w:rsidRDefault="001161C2">
            <w:pPr>
              <w:jc w:val="center"/>
              <w:rPr>
                <w:rFonts w:eastAsia="Times New Roman"/>
              </w:rPr>
            </w:pPr>
            <w:r>
              <w:rPr>
                <w:rFonts w:eastAsia="Times New Roman"/>
              </w:rPr>
              <w:t>Table 2: Study Metadata Over</w:t>
            </w:r>
            <w:r>
              <w:rPr>
                <w:rFonts w:eastAsia="Times New Roman"/>
              </w:rPr>
              <w:t xml:space="preserve">view </w:t>
            </w:r>
          </w:p>
        </w:tc>
      </w:tr>
      <w:tr w:rsidR="00000000" w14:paraId="3C721AEB" w14:textId="77777777">
        <w:trPr>
          <w:divId w:val="931813509"/>
          <w:tblHeader/>
          <w:tblCellSpacing w:w="15" w:type="dxa"/>
        </w:trPr>
        <w:tc>
          <w:tcPr>
            <w:tcW w:w="0" w:type="auto"/>
            <w:vAlign w:val="center"/>
            <w:hideMark/>
          </w:tcPr>
          <w:p w14:paraId="1FF09F1C" w14:textId="77777777" w:rsidR="00000000" w:rsidRDefault="001161C2">
            <w:pPr>
              <w:rPr>
                <w:rFonts w:eastAsia="Times New Roman"/>
                <w:b/>
                <w:bCs/>
              </w:rPr>
            </w:pPr>
            <w:r>
              <w:rPr>
                <w:rFonts w:eastAsia="Times New Roman"/>
                <w:b/>
                <w:bCs/>
              </w:rPr>
              <w:t xml:space="preserve">Title </w:t>
            </w:r>
          </w:p>
        </w:tc>
        <w:tc>
          <w:tcPr>
            <w:tcW w:w="0" w:type="auto"/>
            <w:vAlign w:val="center"/>
            <w:hideMark/>
          </w:tcPr>
          <w:p w14:paraId="6D14BF59" w14:textId="77777777" w:rsidR="00000000" w:rsidRDefault="001161C2">
            <w:pPr>
              <w:rPr>
                <w:rFonts w:eastAsia="Times New Roman"/>
                <w:b/>
                <w:bCs/>
              </w:rPr>
            </w:pPr>
            <w:r>
              <w:rPr>
                <w:rFonts w:eastAsia="Times New Roman"/>
                <w:b/>
                <w:bCs/>
              </w:rPr>
              <w:t xml:space="preserve">Status </w:t>
            </w:r>
          </w:p>
        </w:tc>
        <w:tc>
          <w:tcPr>
            <w:tcW w:w="0" w:type="auto"/>
            <w:vAlign w:val="center"/>
            <w:hideMark/>
          </w:tcPr>
          <w:p w14:paraId="4FFDB2CA" w14:textId="77777777" w:rsidR="00000000" w:rsidRDefault="001161C2">
            <w:pPr>
              <w:rPr>
                <w:rFonts w:eastAsia="Times New Roman"/>
                <w:b/>
                <w:bCs/>
              </w:rPr>
            </w:pPr>
            <w:r>
              <w:rPr>
                <w:rFonts w:eastAsia="Times New Roman"/>
                <w:b/>
                <w:bCs/>
              </w:rPr>
              <w:t xml:space="preserve">WQ Grab </w:t>
            </w:r>
          </w:p>
        </w:tc>
        <w:tc>
          <w:tcPr>
            <w:tcW w:w="0" w:type="auto"/>
            <w:vAlign w:val="center"/>
            <w:hideMark/>
          </w:tcPr>
          <w:p w14:paraId="52C0DA28" w14:textId="77777777" w:rsidR="00000000" w:rsidRDefault="001161C2">
            <w:pPr>
              <w:rPr>
                <w:rFonts w:eastAsia="Times New Roman"/>
                <w:b/>
                <w:bCs/>
              </w:rPr>
            </w:pPr>
            <w:r>
              <w:rPr>
                <w:rFonts w:eastAsia="Times New Roman"/>
                <w:b/>
                <w:bCs/>
              </w:rPr>
              <w:t xml:space="preserve">WQ Auto </w:t>
            </w:r>
          </w:p>
        </w:tc>
        <w:tc>
          <w:tcPr>
            <w:tcW w:w="0" w:type="auto"/>
            <w:vAlign w:val="center"/>
            <w:hideMark/>
          </w:tcPr>
          <w:p w14:paraId="4B7E0427" w14:textId="77777777" w:rsidR="00000000" w:rsidRDefault="001161C2">
            <w:pPr>
              <w:rPr>
                <w:rFonts w:eastAsia="Times New Roman"/>
                <w:b/>
                <w:bCs/>
              </w:rPr>
            </w:pPr>
            <w:r>
              <w:rPr>
                <w:rFonts w:eastAsia="Times New Roman"/>
                <w:b/>
                <w:bCs/>
              </w:rPr>
              <w:t xml:space="preserve">Soils </w:t>
            </w:r>
          </w:p>
        </w:tc>
      </w:tr>
      <w:tr w:rsidR="00000000" w14:paraId="68FA90DA" w14:textId="77777777">
        <w:trPr>
          <w:divId w:val="931813509"/>
          <w:tblCellSpacing w:w="15" w:type="dxa"/>
        </w:trPr>
        <w:tc>
          <w:tcPr>
            <w:tcW w:w="0" w:type="auto"/>
            <w:vAlign w:val="center"/>
            <w:hideMark/>
          </w:tcPr>
          <w:p w14:paraId="007F7F8B" w14:textId="77777777" w:rsidR="00000000" w:rsidRDefault="001161C2">
            <w:pPr>
              <w:rPr>
                <w:rFonts w:eastAsia="Times New Roman"/>
              </w:rPr>
            </w:pPr>
            <w:r>
              <w:rPr>
                <w:rFonts w:eastAsia="Times New Roman"/>
              </w:rPr>
              <w:t xml:space="preserve">Evaluation of Rooted Floating Aquatic Vegetation (rFAV) </w:t>
            </w:r>
          </w:p>
        </w:tc>
        <w:tc>
          <w:tcPr>
            <w:tcW w:w="0" w:type="auto"/>
            <w:vAlign w:val="center"/>
            <w:hideMark/>
          </w:tcPr>
          <w:p w14:paraId="364CA6A0" w14:textId="77777777" w:rsidR="00000000" w:rsidRDefault="001161C2">
            <w:pPr>
              <w:rPr>
                <w:rFonts w:eastAsia="Times New Roman"/>
              </w:rPr>
            </w:pPr>
            <w:r>
              <w:rPr>
                <w:rFonts w:eastAsia="Times New Roman"/>
              </w:rPr>
              <w:t xml:space="preserve">Complete </w:t>
            </w:r>
          </w:p>
        </w:tc>
        <w:tc>
          <w:tcPr>
            <w:tcW w:w="0" w:type="auto"/>
            <w:vAlign w:val="center"/>
            <w:hideMark/>
          </w:tcPr>
          <w:p w14:paraId="35A12BA2" w14:textId="77777777" w:rsidR="00000000" w:rsidRDefault="001161C2">
            <w:pPr>
              <w:rPr>
                <w:rFonts w:eastAsia="Times New Roman"/>
              </w:rPr>
            </w:pPr>
            <w:r>
              <w:rPr>
                <w:rFonts w:eastAsia="Times New Roman"/>
              </w:rPr>
              <w:t xml:space="preserve">Not in DB </w:t>
            </w:r>
          </w:p>
        </w:tc>
        <w:tc>
          <w:tcPr>
            <w:tcW w:w="0" w:type="auto"/>
            <w:vAlign w:val="center"/>
            <w:hideMark/>
          </w:tcPr>
          <w:p w14:paraId="0313AD30" w14:textId="77777777" w:rsidR="00000000" w:rsidRDefault="001161C2">
            <w:pPr>
              <w:rPr>
                <w:rFonts w:eastAsia="Times New Roman"/>
              </w:rPr>
            </w:pPr>
            <w:r>
              <w:rPr>
                <w:rFonts w:eastAsia="Times New Roman"/>
              </w:rPr>
              <w:t xml:space="preserve">Not in DB </w:t>
            </w:r>
          </w:p>
        </w:tc>
        <w:tc>
          <w:tcPr>
            <w:tcW w:w="0" w:type="auto"/>
            <w:vAlign w:val="center"/>
            <w:hideMark/>
          </w:tcPr>
          <w:p w14:paraId="24E7BAEB" w14:textId="77777777" w:rsidR="00000000" w:rsidRDefault="001161C2">
            <w:pPr>
              <w:rPr>
                <w:rFonts w:eastAsia="Times New Roman"/>
              </w:rPr>
            </w:pPr>
            <w:r>
              <w:rPr>
                <w:rFonts w:eastAsia="Times New Roman"/>
              </w:rPr>
              <w:t xml:space="preserve">Not in DB </w:t>
            </w:r>
          </w:p>
        </w:tc>
      </w:tr>
      <w:tr w:rsidR="00000000" w14:paraId="6F097F28" w14:textId="77777777">
        <w:trPr>
          <w:divId w:val="931813509"/>
          <w:tblCellSpacing w:w="15" w:type="dxa"/>
        </w:trPr>
        <w:tc>
          <w:tcPr>
            <w:tcW w:w="0" w:type="auto"/>
            <w:vAlign w:val="center"/>
            <w:hideMark/>
          </w:tcPr>
          <w:p w14:paraId="6F93F6F9" w14:textId="77777777" w:rsidR="00000000" w:rsidRDefault="001161C2">
            <w:pPr>
              <w:rPr>
                <w:rFonts w:eastAsia="Times New Roman"/>
              </w:rPr>
            </w:pPr>
            <w:r>
              <w:rPr>
                <w:rFonts w:eastAsia="Times New Roman"/>
              </w:rPr>
              <w:t xml:space="preserve">Development of Operational Guidance for FEB and STA </w:t>
            </w:r>
          </w:p>
        </w:tc>
        <w:tc>
          <w:tcPr>
            <w:tcW w:w="0" w:type="auto"/>
            <w:vAlign w:val="center"/>
            <w:hideMark/>
          </w:tcPr>
          <w:p w14:paraId="1A76B15C" w14:textId="77777777" w:rsidR="00000000" w:rsidRDefault="001161C2">
            <w:pPr>
              <w:rPr>
                <w:rFonts w:eastAsia="Times New Roman"/>
              </w:rPr>
            </w:pPr>
            <w:r>
              <w:rPr>
                <w:rFonts w:eastAsia="Times New Roman"/>
              </w:rPr>
              <w:t xml:space="preserve">Complete </w:t>
            </w:r>
          </w:p>
        </w:tc>
        <w:tc>
          <w:tcPr>
            <w:tcW w:w="0" w:type="auto"/>
            <w:vAlign w:val="center"/>
            <w:hideMark/>
          </w:tcPr>
          <w:p w14:paraId="567ED67C" w14:textId="77777777" w:rsidR="00000000" w:rsidRDefault="001161C2">
            <w:pPr>
              <w:rPr>
                <w:rFonts w:eastAsia="Times New Roman"/>
              </w:rPr>
            </w:pPr>
            <w:r>
              <w:rPr>
                <w:rFonts w:eastAsia="Times New Roman"/>
              </w:rPr>
              <w:t xml:space="preserve">NA </w:t>
            </w:r>
          </w:p>
        </w:tc>
        <w:tc>
          <w:tcPr>
            <w:tcW w:w="0" w:type="auto"/>
            <w:vAlign w:val="center"/>
            <w:hideMark/>
          </w:tcPr>
          <w:p w14:paraId="5AF73880" w14:textId="77777777" w:rsidR="00000000" w:rsidRDefault="001161C2">
            <w:pPr>
              <w:rPr>
                <w:rFonts w:eastAsia="Times New Roman"/>
              </w:rPr>
            </w:pPr>
            <w:r>
              <w:rPr>
                <w:rFonts w:eastAsia="Times New Roman"/>
              </w:rPr>
              <w:t xml:space="preserve">NA </w:t>
            </w:r>
          </w:p>
        </w:tc>
        <w:tc>
          <w:tcPr>
            <w:tcW w:w="0" w:type="auto"/>
            <w:vAlign w:val="center"/>
            <w:hideMark/>
          </w:tcPr>
          <w:p w14:paraId="593F5E17" w14:textId="77777777" w:rsidR="00000000" w:rsidRDefault="001161C2">
            <w:pPr>
              <w:rPr>
                <w:rFonts w:eastAsia="Times New Roman"/>
              </w:rPr>
            </w:pPr>
            <w:r>
              <w:rPr>
                <w:rFonts w:eastAsia="Times New Roman"/>
              </w:rPr>
              <w:t xml:space="preserve">NA </w:t>
            </w:r>
          </w:p>
        </w:tc>
      </w:tr>
      <w:tr w:rsidR="00000000" w14:paraId="10288139" w14:textId="77777777">
        <w:trPr>
          <w:divId w:val="931813509"/>
          <w:tblCellSpacing w:w="15" w:type="dxa"/>
        </w:trPr>
        <w:tc>
          <w:tcPr>
            <w:tcW w:w="0" w:type="auto"/>
            <w:vAlign w:val="center"/>
            <w:hideMark/>
          </w:tcPr>
          <w:p w14:paraId="5A600376" w14:textId="77777777" w:rsidR="00000000" w:rsidRDefault="001161C2">
            <w:pPr>
              <w:rPr>
                <w:rFonts w:eastAsia="Times New Roman"/>
              </w:rPr>
            </w:pPr>
            <w:r>
              <w:rPr>
                <w:rFonts w:eastAsia="Times New Roman"/>
              </w:rPr>
              <w:t xml:space="preserve">Influence of Canal Conveyance and Features on STA and FEB Inflow Outflow P </w:t>
            </w:r>
          </w:p>
        </w:tc>
        <w:tc>
          <w:tcPr>
            <w:tcW w:w="0" w:type="auto"/>
            <w:vAlign w:val="center"/>
            <w:hideMark/>
          </w:tcPr>
          <w:p w14:paraId="3071AF4B" w14:textId="77777777" w:rsidR="00000000" w:rsidRDefault="001161C2">
            <w:pPr>
              <w:rPr>
                <w:rFonts w:eastAsia="Times New Roman"/>
              </w:rPr>
            </w:pPr>
            <w:r>
              <w:rPr>
                <w:rFonts w:eastAsia="Times New Roman"/>
              </w:rPr>
              <w:t xml:space="preserve">Complete </w:t>
            </w:r>
          </w:p>
        </w:tc>
        <w:tc>
          <w:tcPr>
            <w:tcW w:w="0" w:type="auto"/>
            <w:vAlign w:val="center"/>
            <w:hideMark/>
          </w:tcPr>
          <w:p w14:paraId="145E9987" w14:textId="77777777" w:rsidR="00000000" w:rsidRDefault="001161C2">
            <w:pPr>
              <w:rPr>
                <w:rFonts w:eastAsia="Times New Roman"/>
              </w:rPr>
            </w:pPr>
            <w:r>
              <w:rPr>
                <w:rFonts w:eastAsia="Times New Roman"/>
              </w:rPr>
              <w:t xml:space="preserve">NA </w:t>
            </w:r>
          </w:p>
        </w:tc>
        <w:tc>
          <w:tcPr>
            <w:tcW w:w="0" w:type="auto"/>
            <w:vAlign w:val="center"/>
            <w:hideMark/>
          </w:tcPr>
          <w:p w14:paraId="0C349C40" w14:textId="77777777" w:rsidR="00000000" w:rsidRDefault="001161C2">
            <w:pPr>
              <w:rPr>
                <w:rFonts w:eastAsia="Times New Roman"/>
              </w:rPr>
            </w:pPr>
            <w:r>
              <w:rPr>
                <w:rFonts w:eastAsia="Times New Roman"/>
              </w:rPr>
              <w:t xml:space="preserve">NA </w:t>
            </w:r>
          </w:p>
        </w:tc>
        <w:tc>
          <w:tcPr>
            <w:tcW w:w="0" w:type="auto"/>
            <w:vAlign w:val="center"/>
            <w:hideMark/>
          </w:tcPr>
          <w:p w14:paraId="595AEC4F" w14:textId="77777777" w:rsidR="00000000" w:rsidRDefault="001161C2">
            <w:pPr>
              <w:rPr>
                <w:rFonts w:eastAsia="Times New Roman"/>
              </w:rPr>
            </w:pPr>
            <w:r>
              <w:rPr>
                <w:rFonts w:eastAsia="Times New Roman"/>
              </w:rPr>
              <w:t xml:space="preserve">NA </w:t>
            </w:r>
          </w:p>
        </w:tc>
      </w:tr>
      <w:tr w:rsidR="00000000" w14:paraId="1799A673" w14:textId="77777777">
        <w:trPr>
          <w:divId w:val="931813509"/>
          <w:tblCellSpacing w:w="15" w:type="dxa"/>
        </w:trPr>
        <w:tc>
          <w:tcPr>
            <w:tcW w:w="0" w:type="auto"/>
            <w:vAlign w:val="center"/>
            <w:hideMark/>
          </w:tcPr>
          <w:p w14:paraId="7CF2181B" w14:textId="77777777" w:rsidR="00000000" w:rsidRDefault="001161C2">
            <w:pPr>
              <w:rPr>
                <w:rFonts w:eastAsia="Times New Roman"/>
              </w:rPr>
            </w:pPr>
            <w:r>
              <w:rPr>
                <w:rFonts w:eastAsia="Times New Roman"/>
              </w:rPr>
              <w:t xml:space="preserve">Evaluation of Sampling Methods for TP (REST) </w:t>
            </w:r>
          </w:p>
        </w:tc>
        <w:tc>
          <w:tcPr>
            <w:tcW w:w="0" w:type="auto"/>
            <w:vAlign w:val="center"/>
            <w:hideMark/>
          </w:tcPr>
          <w:p w14:paraId="6E93D10C" w14:textId="77777777" w:rsidR="00000000" w:rsidRDefault="001161C2">
            <w:pPr>
              <w:rPr>
                <w:rFonts w:eastAsia="Times New Roman"/>
              </w:rPr>
            </w:pPr>
            <w:r>
              <w:rPr>
                <w:rFonts w:eastAsia="Times New Roman"/>
              </w:rPr>
              <w:t xml:space="preserve">Complete </w:t>
            </w:r>
          </w:p>
        </w:tc>
        <w:tc>
          <w:tcPr>
            <w:tcW w:w="0" w:type="auto"/>
            <w:vAlign w:val="center"/>
            <w:hideMark/>
          </w:tcPr>
          <w:p w14:paraId="37C7A256" w14:textId="77777777" w:rsidR="00000000" w:rsidRDefault="001161C2">
            <w:pPr>
              <w:rPr>
                <w:rFonts w:eastAsia="Times New Roman"/>
              </w:rPr>
            </w:pPr>
            <w:r>
              <w:rPr>
                <w:rFonts w:eastAsia="Times New Roman"/>
              </w:rPr>
              <w:t xml:space="preserve">ERDP </w:t>
            </w:r>
          </w:p>
        </w:tc>
        <w:tc>
          <w:tcPr>
            <w:tcW w:w="0" w:type="auto"/>
            <w:vAlign w:val="center"/>
            <w:hideMark/>
          </w:tcPr>
          <w:p w14:paraId="00AB8328" w14:textId="77777777" w:rsidR="00000000" w:rsidRDefault="001161C2">
            <w:pPr>
              <w:rPr>
                <w:rFonts w:eastAsia="Times New Roman"/>
              </w:rPr>
            </w:pPr>
            <w:r>
              <w:rPr>
                <w:rFonts w:eastAsia="Times New Roman"/>
              </w:rPr>
              <w:t xml:space="preserve">ERDP </w:t>
            </w:r>
          </w:p>
        </w:tc>
        <w:tc>
          <w:tcPr>
            <w:tcW w:w="0" w:type="auto"/>
            <w:vAlign w:val="center"/>
            <w:hideMark/>
          </w:tcPr>
          <w:p w14:paraId="4ED334B3" w14:textId="77777777" w:rsidR="00000000" w:rsidRDefault="001161C2">
            <w:pPr>
              <w:rPr>
                <w:rFonts w:eastAsia="Times New Roman"/>
              </w:rPr>
            </w:pPr>
            <w:r>
              <w:rPr>
                <w:rFonts w:eastAsia="Times New Roman"/>
              </w:rPr>
              <w:t xml:space="preserve">NA </w:t>
            </w:r>
          </w:p>
        </w:tc>
      </w:tr>
      <w:tr w:rsidR="00000000" w14:paraId="2DEB5794" w14:textId="77777777">
        <w:trPr>
          <w:divId w:val="931813509"/>
          <w:tblCellSpacing w:w="15" w:type="dxa"/>
        </w:trPr>
        <w:tc>
          <w:tcPr>
            <w:tcW w:w="0" w:type="auto"/>
            <w:vAlign w:val="center"/>
            <w:hideMark/>
          </w:tcPr>
          <w:p w14:paraId="7C934C89" w14:textId="77777777" w:rsidR="00000000" w:rsidRDefault="001161C2">
            <w:pPr>
              <w:rPr>
                <w:rFonts w:eastAsia="Times New Roman"/>
              </w:rPr>
            </w:pPr>
            <w:r>
              <w:rPr>
                <w:rFonts w:eastAsia="Times New Roman"/>
              </w:rPr>
              <w:t xml:space="preserve">Investigation of STA-3/4 Periphyton-based STA Technology (PSTA) </w:t>
            </w:r>
          </w:p>
        </w:tc>
        <w:tc>
          <w:tcPr>
            <w:tcW w:w="0" w:type="auto"/>
            <w:vAlign w:val="center"/>
            <w:hideMark/>
          </w:tcPr>
          <w:p w14:paraId="39EC1DE7" w14:textId="77777777" w:rsidR="00000000" w:rsidRDefault="001161C2">
            <w:pPr>
              <w:rPr>
                <w:rFonts w:eastAsia="Times New Roman"/>
              </w:rPr>
            </w:pPr>
            <w:r>
              <w:rPr>
                <w:rFonts w:eastAsia="Times New Roman"/>
              </w:rPr>
              <w:t xml:space="preserve">Complete </w:t>
            </w:r>
          </w:p>
        </w:tc>
        <w:tc>
          <w:tcPr>
            <w:tcW w:w="0" w:type="auto"/>
            <w:vAlign w:val="center"/>
            <w:hideMark/>
          </w:tcPr>
          <w:p w14:paraId="324403C1" w14:textId="77777777" w:rsidR="00000000" w:rsidRDefault="001161C2">
            <w:pPr>
              <w:rPr>
                <w:rFonts w:eastAsia="Times New Roman"/>
              </w:rPr>
            </w:pPr>
            <w:r>
              <w:rPr>
                <w:rFonts w:eastAsia="Times New Roman"/>
              </w:rPr>
              <w:t xml:space="preserve">ERDP </w:t>
            </w:r>
          </w:p>
        </w:tc>
        <w:tc>
          <w:tcPr>
            <w:tcW w:w="0" w:type="auto"/>
            <w:vAlign w:val="center"/>
            <w:hideMark/>
          </w:tcPr>
          <w:p w14:paraId="7650DEF9" w14:textId="77777777" w:rsidR="00000000" w:rsidRDefault="001161C2">
            <w:pPr>
              <w:rPr>
                <w:rFonts w:eastAsia="Times New Roman"/>
              </w:rPr>
            </w:pPr>
            <w:r>
              <w:rPr>
                <w:rFonts w:eastAsia="Times New Roman"/>
              </w:rPr>
              <w:t xml:space="preserve">NA </w:t>
            </w:r>
          </w:p>
        </w:tc>
        <w:tc>
          <w:tcPr>
            <w:tcW w:w="0" w:type="auto"/>
            <w:vAlign w:val="center"/>
            <w:hideMark/>
          </w:tcPr>
          <w:p w14:paraId="1786EAD3" w14:textId="77777777" w:rsidR="00000000" w:rsidRDefault="001161C2">
            <w:pPr>
              <w:rPr>
                <w:rFonts w:eastAsia="Times New Roman"/>
              </w:rPr>
            </w:pPr>
            <w:r>
              <w:rPr>
                <w:rFonts w:eastAsia="Times New Roman"/>
              </w:rPr>
              <w:t xml:space="preserve">NA </w:t>
            </w:r>
          </w:p>
        </w:tc>
      </w:tr>
      <w:tr w:rsidR="00000000" w14:paraId="7B089692" w14:textId="77777777">
        <w:trPr>
          <w:divId w:val="931813509"/>
          <w:tblCellSpacing w:w="15" w:type="dxa"/>
        </w:trPr>
        <w:tc>
          <w:tcPr>
            <w:tcW w:w="0" w:type="auto"/>
            <w:vAlign w:val="center"/>
            <w:hideMark/>
          </w:tcPr>
          <w:p w14:paraId="388B81B6" w14:textId="77777777" w:rsidR="00000000" w:rsidRDefault="001161C2">
            <w:pPr>
              <w:rPr>
                <w:rFonts w:eastAsia="Times New Roman"/>
              </w:rPr>
            </w:pPr>
            <w:r>
              <w:rPr>
                <w:rFonts w:eastAsia="Times New Roman"/>
              </w:rPr>
              <w:t xml:space="preserve">Evaluation of P Sources, Forms, Flux, and Transformations in STAs (PFLUX) </w:t>
            </w:r>
          </w:p>
        </w:tc>
        <w:tc>
          <w:tcPr>
            <w:tcW w:w="0" w:type="auto"/>
            <w:vAlign w:val="center"/>
            <w:hideMark/>
          </w:tcPr>
          <w:p w14:paraId="5AFBFEC1" w14:textId="77777777" w:rsidR="00000000" w:rsidRDefault="001161C2">
            <w:pPr>
              <w:rPr>
                <w:rFonts w:eastAsia="Times New Roman"/>
              </w:rPr>
            </w:pPr>
            <w:r>
              <w:rPr>
                <w:rFonts w:eastAsia="Times New Roman"/>
              </w:rPr>
              <w:t xml:space="preserve">Complete </w:t>
            </w:r>
          </w:p>
        </w:tc>
        <w:tc>
          <w:tcPr>
            <w:tcW w:w="0" w:type="auto"/>
            <w:vAlign w:val="center"/>
            <w:hideMark/>
          </w:tcPr>
          <w:p w14:paraId="10691193" w14:textId="77777777" w:rsidR="00000000" w:rsidRDefault="001161C2">
            <w:pPr>
              <w:rPr>
                <w:rFonts w:eastAsia="Times New Roman"/>
              </w:rPr>
            </w:pPr>
            <w:r>
              <w:rPr>
                <w:rFonts w:eastAsia="Times New Roman"/>
              </w:rPr>
              <w:t xml:space="preserve">ERDP </w:t>
            </w:r>
          </w:p>
        </w:tc>
        <w:tc>
          <w:tcPr>
            <w:tcW w:w="0" w:type="auto"/>
            <w:vAlign w:val="center"/>
            <w:hideMark/>
          </w:tcPr>
          <w:p w14:paraId="29D3F79D" w14:textId="77777777" w:rsidR="00000000" w:rsidRDefault="001161C2">
            <w:pPr>
              <w:rPr>
                <w:rFonts w:eastAsia="Times New Roman"/>
              </w:rPr>
            </w:pPr>
            <w:r>
              <w:rPr>
                <w:rFonts w:eastAsia="Times New Roman"/>
              </w:rPr>
              <w:t xml:space="preserve">ERDP </w:t>
            </w:r>
          </w:p>
        </w:tc>
        <w:tc>
          <w:tcPr>
            <w:tcW w:w="0" w:type="auto"/>
            <w:vAlign w:val="center"/>
            <w:hideMark/>
          </w:tcPr>
          <w:p w14:paraId="43CF1940" w14:textId="77777777" w:rsidR="00000000" w:rsidRDefault="001161C2">
            <w:pPr>
              <w:rPr>
                <w:rFonts w:eastAsia="Times New Roman"/>
              </w:rPr>
            </w:pPr>
            <w:r>
              <w:rPr>
                <w:rFonts w:eastAsia="Times New Roman"/>
              </w:rPr>
              <w:t xml:space="preserve">ERDP </w:t>
            </w:r>
          </w:p>
        </w:tc>
      </w:tr>
      <w:tr w:rsidR="00000000" w14:paraId="4A3174FE" w14:textId="77777777">
        <w:trPr>
          <w:divId w:val="931813509"/>
          <w:tblCellSpacing w:w="15" w:type="dxa"/>
        </w:trPr>
        <w:tc>
          <w:tcPr>
            <w:tcW w:w="0" w:type="auto"/>
            <w:vAlign w:val="center"/>
            <w:hideMark/>
          </w:tcPr>
          <w:p w14:paraId="13855594" w14:textId="77777777" w:rsidR="00000000" w:rsidRDefault="001161C2">
            <w:pPr>
              <w:rPr>
                <w:rFonts w:eastAsia="Times New Roman"/>
              </w:rPr>
            </w:pPr>
            <w:r>
              <w:rPr>
                <w:rFonts w:eastAsia="Times New Roman"/>
              </w:rPr>
              <w:t xml:space="preserve">STA Water and P Budget Improvements </w:t>
            </w:r>
          </w:p>
        </w:tc>
        <w:tc>
          <w:tcPr>
            <w:tcW w:w="0" w:type="auto"/>
            <w:vAlign w:val="center"/>
            <w:hideMark/>
          </w:tcPr>
          <w:p w14:paraId="7D30D006" w14:textId="77777777" w:rsidR="00000000" w:rsidRDefault="001161C2">
            <w:pPr>
              <w:rPr>
                <w:rFonts w:eastAsia="Times New Roman"/>
              </w:rPr>
            </w:pPr>
            <w:r>
              <w:rPr>
                <w:rFonts w:eastAsia="Times New Roman"/>
              </w:rPr>
              <w:t xml:space="preserve">Complete </w:t>
            </w:r>
          </w:p>
        </w:tc>
        <w:tc>
          <w:tcPr>
            <w:tcW w:w="0" w:type="auto"/>
            <w:vAlign w:val="center"/>
            <w:hideMark/>
          </w:tcPr>
          <w:p w14:paraId="54A97E66" w14:textId="77777777" w:rsidR="00000000" w:rsidRDefault="001161C2">
            <w:pPr>
              <w:rPr>
                <w:rFonts w:eastAsia="Times New Roman"/>
              </w:rPr>
            </w:pPr>
            <w:r>
              <w:rPr>
                <w:rFonts w:eastAsia="Times New Roman"/>
              </w:rPr>
              <w:t xml:space="preserve">NA </w:t>
            </w:r>
          </w:p>
        </w:tc>
        <w:tc>
          <w:tcPr>
            <w:tcW w:w="0" w:type="auto"/>
            <w:vAlign w:val="center"/>
            <w:hideMark/>
          </w:tcPr>
          <w:p w14:paraId="0562F197" w14:textId="77777777" w:rsidR="00000000" w:rsidRDefault="001161C2">
            <w:pPr>
              <w:rPr>
                <w:rFonts w:eastAsia="Times New Roman"/>
              </w:rPr>
            </w:pPr>
            <w:r>
              <w:rPr>
                <w:rFonts w:eastAsia="Times New Roman"/>
              </w:rPr>
              <w:t xml:space="preserve">NA </w:t>
            </w:r>
          </w:p>
        </w:tc>
        <w:tc>
          <w:tcPr>
            <w:tcW w:w="0" w:type="auto"/>
            <w:vAlign w:val="center"/>
            <w:hideMark/>
          </w:tcPr>
          <w:p w14:paraId="3FDADBDD" w14:textId="77777777" w:rsidR="00000000" w:rsidRDefault="001161C2">
            <w:pPr>
              <w:rPr>
                <w:rFonts w:eastAsia="Times New Roman"/>
              </w:rPr>
            </w:pPr>
            <w:r>
              <w:rPr>
                <w:rFonts w:eastAsia="Times New Roman"/>
              </w:rPr>
              <w:t xml:space="preserve">NA </w:t>
            </w:r>
          </w:p>
        </w:tc>
      </w:tr>
      <w:tr w:rsidR="00000000" w14:paraId="027594FF" w14:textId="77777777">
        <w:trPr>
          <w:divId w:val="931813509"/>
          <w:tblCellSpacing w:w="15" w:type="dxa"/>
        </w:trPr>
        <w:tc>
          <w:tcPr>
            <w:tcW w:w="0" w:type="auto"/>
            <w:vAlign w:val="center"/>
            <w:hideMark/>
          </w:tcPr>
          <w:p w14:paraId="66620797" w14:textId="77777777" w:rsidR="00000000" w:rsidRDefault="001161C2">
            <w:pPr>
              <w:rPr>
                <w:rFonts w:eastAsia="Times New Roman"/>
              </w:rPr>
            </w:pPr>
            <w:r>
              <w:rPr>
                <w:rFonts w:eastAsia="Times New Roman"/>
              </w:rPr>
              <w:t>Li</w:t>
            </w:r>
            <w:r>
              <w:rPr>
                <w:rFonts w:eastAsia="Times New Roman"/>
              </w:rPr>
              <w:t xml:space="preserve">nking Sources of Particulate Organic Matter and P in STAs (PFLUX substudy) </w:t>
            </w:r>
          </w:p>
        </w:tc>
        <w:tc>
          <w:tcPr>
            <w:tcW w:w="0" w:type="auto"/>
            <w:vAlign w:val="center"/>
            <w:hideMark/>
          </w:tcPr>
          <w:p w14:paraId="59CA2B75" w14:textId="77777777" w:rsidR="00000000" w:rsidRDefault="001161C2">
            <w:pPr>
              <w:rPr>
                <w:rFonts w:eastAsia="Times New Roman"/>
              </w:rPr>
            </w:pPr>
            <w:r>
              <w:rPr>
                <w:rFonts w:eastAsia="Times New Roman"/>
              </w:rPr>
              <w:t xml:space="preserve">Complete </w:t>
            </w:r>
          </w:p>
        </w:tc>
        <w:tc>
          <w:tcPr>
            <w:tcW w:w="0" w:type="auto"/>
            <w:vAlign w:val="center"/>
            <w:hideMark/>
          </w:tcPr>
          <w:p w14:paraId="3BF20E28" w14:textId="77777777" w:rsidR="00000000" w:rsidRDefault="001161C2">
            <w:pPr>
              <w:rPr>
                <w:rFonts w:eastAsia="Times New Roman"/>
              </w:rPr>
            </w:pPr>
            <w:r>
              <w:rPr>
                <w:rFonts w:eastAsia="Times New Roman"/>
              </w:rPr>
              <w:t xml:space="preserve">NA </w:t>
            </w:r>
          </w:p>
        </w:tc>
        <w:tc>
          <w:tcPr>
            <w:tcW w:w="0" w:type="auto"/>
            <w:vAlign w:val="center"/>
            <w:hideMark/>
          </w:tcPr>
          <w:p w14:paraId="5015E886" w14:textId="77777777" w:rsidR="00000000" w:rsidRDefault="001161C2">
            <w:pPr>
              <w:rPr>
                <w:rFonts w:eastAsia="Times New Roman"/>
              </w:rPr>
            </w:pPr>
            <w:r>
              <w:rPr>
                <w:rFonts w:eastAsia="Times New Roman"/>
              </w:rPr>
              <w:t xml:space="preserve">NA </w:t>
            </w:r>
          </w:p>
        </w:tc>
        <w:tc>
          <w:tcPr>
            <w:tcW w:w="0" w:type="auto"/>
            <w:vAlign w:val="center"/>
            <w:hideMark/>
          </w:tcPr>
          <w:p w14:paraId="73864E45" w14:textId="77777777" w:rsidR="00000000" w:rsidRDefault="001161C2">
            <w:pPr>
              <w:rPr>
                <w:rFonts w:eastAsia="Times New Roman"/>
              </w:rPr>
            </w:pPr>
            <w:r>
              <w:rPr>
                <w:rFonts w:eastAsia="Times New Roman"/>
              </w:rPr>
              <w:t xml:space="preserve">NA </w:t>
            </w:r>
          </w:p>
        </w:tc>
      </w:tr>
      <w:tr w:rsidR="00000000" w14:paraId="00E5934D" w14:textId="77777777">
        <w:trPr>
          <w:divId w:val="931813509"/>
          <w:tblCellSpacing w:w="15" w:type="dxa"/>
        </w:trPr>
        <w:tc>
          <w:tcPr>
            <w:tcW w:w="0" w:type="auto"/>
            <w:vAlign w:val="center"/>
            <w:hideMark/>
          </w:tcPr>
          <w:p w14:paraId="73E1ABB6" w14:textId="77777777" w:rsidR="00000000" w:rsidRDefault="001161C2">
            <w:pPr>
              <w:rPr>
                <w:rFonts w:eastAsia="Times New Roman"/>
              </w:rPr>
            </w:pPr>
            <w:r>
              <w:rPr>
                <w:rFonts w:eastAsia="Times New Roman"/>
              </w:rPr>
              <w:lastRenderedPageBreak/>
              <w:t xml:space="preserve">Preservation Time Study </w:t>
            </w:r>
          </w:p>
        </w:tc>
        <w:tc>
          <w:tcPr>
            <w:tcW w:w="0" w:type="auto"/>
            <w:vAlign w:val="center"/>
            <w:hideMark/>
          </w:tcPr>
          <w:p w14:paraId="33856459" w14:textId="77777777" w:rsidR="00000000" w:rsidRDefault="001161C2">
            <w:pPr>
              <w:rPr>
                <w:rFonts w:eastAsia="Times New Roman"/>
              </w:rPr>
            </w:pPr>
            <w:r>
              <w:rPr>
                <w:rFonts w:eastAsia="Times New Roman"/>
              </w:rPr>
              <w:t xml:space="preserve">Complete </w:t>
            </w:r>
          </w:p>
        </w:tc>
        <w:tc>
          <w:tcPr>
            <w:tcW w:w="0" w:type="auto"/>
            <w:vAlign w:val="center"/>
            <w:hideMark/>
          </w:tcPr>
          <w:p w14:paraId="1F678539" w14:textId="77777777" w:rsidR="00000000" w:rsidRDefault="001161C2">
            <w:pPr>
              <w:rPr>
                <w:rFonts w:eastAsia="Times New Roman"/>
              </w:rPr>
            </w:pPr>
            <w:r>
              <w:rPr>
                <w:rFonts w:eastAsia="Times New Roman"/>
              </w:rPr>
              <w:t xml:space="preserve">ERDP </w:t>
            </w:r>
          </w:p>
        </w:tc>
        <w:tc>
          <w:tcPr>
            <w:tcW w:w="0" w:type="auto"/>
            <w:vAlign w:val="center"/>
            <w:hideMark/>
          </w:tcPr>
          <w:p w14:paraId="616E9BD8" w14:textId="77777777" w:rsidR="00000000" w:rsidRDefault="001161C2">
            <w:pPr>
              <w:rPr>
                <w:rFonts w:eastAsia="Times New Roman"/>
              </w:rPr>
            </w:pPr>
            <w:r>
              <w:rPr>
                <w:rFonts w:eastAsia="Times New Roman"/>
              </w:rPr>
              <w:t xml:space="preserve">None </w:t>
            </w:r>
          </w:p>
        </w:tc>
        <w:tc>
          <w:tcPr>
            <w:tcW w:w="0" w:type="auto"/>
            <w:vAlign w:val="center"/>
            <w:hideMark/>
          </w:tcPr>
          <w:p w14:paraId="6B5D99E3" w14:textId="77777777" w:rsidR="00000000" w:rsidRDefault="001161C2">
            <w:pPr>
              <w:rPr>
                <w:rFonts w:eastAsia="Times New Roman"/>
              </w:rPr>
            </w:pPr>
            <w:r>
              <w:rPr>
                <w:rFonts w:eastAsia="Times New Roman"/>
              </w:rPr>
              <w:t xml:space="preserve">None </w:t>
            </w:r>
          </w:p>
        </w:tc>
      </w:tr>
      <w:tr w:rsidR="00000000" w14:paraId="4ECE0244" w14:textId="77777777">
        <w:trPr>
          <w:divId w:val="931813509"/>
          <w:tblCellSpacing w:w="15" w:type="dxa"/>
        </w:trPr>
        <w:tc>
          <w:tcPr>
            <w:tcW w:w="0" w:type="auto"/>
            <w:vAlign w:val="center"/>
            <w:hideMark/>
          </w:tcPr>
          <w:p w14:paraId="0250B1F1" w14:textId="77777777" w:rsidR="00000000" w:rsidRDefault="001161C2">
            <w:pPr>
              <w:rPr>
                <w:rFonts w:eastAsia="Times New Roman"/>
              </w:rPr>
            </w:pPr>
            <w:r>
              <w:rPr>
                <w:rFonts w:eastAsia="Times New Roman"/>
              </w:rPr>
              <w:t xml:space="preserve">Evaluation of Inundation Depth and Duration Threshold for Cattail Sustainability (Cattail) </w:t>
            </w:r>
          </w:p>
        </w:tc>
        <w:tc>
          <w:tcPr>
            <w:tcW w:w="0" w:type="auto"/>
            <w:vAlign w:val="center"/>
            <w:hideMark/>
          </w:tcPr>
          <w:p w14:paraId="6CC70A2B" w14:textId="77777777" w:rsidR="00000000" w:rsidRDefault="001161C2">
            <w:pPr>
              <w:rPr>
                <w:rFonts w:eastAsia="Times New Roman"/>
              </w:rPr>
            </w:pPr>
            <w:r>
              <w:rPr>
                <w:rFonts w:eastAsia="Times New Roman"/>
              </w:rPr>
              <w:t xml:space="preserve">Complete </w:t>
            </w:r>
          </w:p>
        </w:tc>
        <w:tc>
          <w:tcPr>
            <w:tcW w:w="0" w:type="auto"/>
            <w:vAlign w:val="center"/>
            <w:hideMark/>
          </w:tcPr>
          <w:p w14:paraId="2ADE11FD" w14:textId="77777777" w:rsidR="00000000" w:rsidRDefault="001161C2">
            <w:pPr>
              <w:rPr>
                <w:rFonts w:eastAsia="Times New Roman"/>
              </w:rPr>
            </w:pPr>
            <w:r>
              <w:rPr>
                <w:rFonts w:eastAsia="Times New Roman"/>
              </w:rPr>
              <w:t xml:space="preserve">ERDP </w:t>
            </w:r>
          </w:p>
        </w:tc>
        <w:tc>
          <w:tcPr>
            <w:tcW w:w="0" w:type="auto"/>
            <w:vAlign w:val="center"/>
            <w:hideMark/>
          </w:tcPr>
          <w:p w14:paraId="2464D387" w14:textId="77777777" w:rsidR="00000000" w:rsidRDefault="001161C2">
            <w:pPr>
              <w:rPr>
                <w:rFonts w:eastAsia="Times New Roman"/>
              </w:rPr>
            </w:pPr>
            <w:r>
              <w:rPr>
                <w:rFonts w:eastAsia="Times New Roman"/>
              </w:rPr>
              <w:t xml:space="preserve">NA </w:t>
            </w:r>
          </w:p>
        </w:tc>
        <w:tc>
          <w:tcPr>
            <w:tcW w:w="0" w:type="auto"/>
            <w:vAlign w:val="center"/>
            <w:hideMark/>
          </w:tcPr>
          <w:p w14:paraId="4B13B9DC" w14:textId="77777777" w:rsidR="00000000" w:rsidRDefault="001161C2">
            <w:pPr>
              <w:rPr>
                <w:rFonts w:eastAsia="Times New Roman"/>
              </w:rPr>
            </w:pPr>
            <w:r>
              <w:rPr>
                <w:rFonts w:eastAsia="Times New Roman"/>
              </w:rPr>
              <w:t xml:space="preserve">ERDP </w:t>
            </w:r>
          </w:p>
        </w:tc>
      </w:tr>
      <w:tr w:rsidR="00E94B8E" w14:paraId="51E21805" w14:textId="77777777">
        <w:trPr>
          <w:divId w:val="931813509"/>
          <w:tblCellSpacing w:w="15" w:type="dxa"/>
        </w:trPr>
        <w:tc>
          <w:tcPr>
            <w:tcW w:w="0" w:type="auto"/>
            <w:vAlign w:val="center"/>
            <w:hideMark/>
          </w:tcPr>
          <w:p w14:paraId="5039C045" w14:textId="77777777" w:rsidR="00E94B8E" w:rsidRDefault="00E94B8E" w:rsidP="00E94B8E">
            <w:pPr>
              <w:rPr>
                <w:rFonts w:eastAsia="Times New Roman"/>
              </w:rPr>
            </w:pPr>
            <w:r>
              <w:rPr>
                <w:rFonts w:eastAsia="Times New Roman"/>
              </w:rPr>
              <w:t xml:space="preserve">Use of Soil Amendments and/or Management to Control P Flux </w:t>
            </w:r>
          </w:p>
        </w:tc>
        <w:tc>
          <w:tcPr>
            <w:tcW w:w="0" w:type="auto"/>
            <w:vAlign w:val="center"/>
            <w:hideMark/>
          </w:tcPr>
          <w:p w14:paraId="5292018A" w14:textId="77777777" w:rsidR="00E94B8E" w:rsidRDefault="00E94B8E" w:rsidP="00E94B8E">
            <w:pPr>
              <w:rPr>
                <w:rFonts w:eastAsia="Times New Roman"/>
              </w:rPr>
            </w:pPr>
            <w:r>
              <w:rPr>
                <w:rFonts w:eastAsia="Times New Roman"/>
              </w:rPr>
              <w:t xml:space="preserve">Active </w:t>
            </w:r>
          </w:p>
        </w:tc>
        <w:tc>
          <w:tcPr>
            <w:tcW w:w="0" w:type="auto"/>
            <w:vAlign w:val="center"/>
            <w:hideMark/>
          </w:tcPr>
          <w:p w14:paraId="4651E93E" w14:textId="77777777" w:rsidR="00E94B8E" w:rsidRDefault="00E94B8E" w:rsidP="00E94B8E">
            <w:pPr>
              <w:rPr>
                <w:rFonts w:eastAsia="Times New Roman"/>
              </w:rPr>
            </w:pPr>
            <w:r>
              <w:rPr>
                <w:rFonts w:eastAsia="Times New Roman"/>
              </w:rPr>
              <w:t xml:space="preserve">ERDP </w:t>
            </w:r>
          </w:p>
        </w:tc>
        <w:tc>
          <w:tcPr>
            <w:tcW w:w="0" w:type="auto"/>
            <w:vAlign w:val="center"/>
            <w:hideMark/>
          </w:tcPr>
          <w:p w14:paraId="4F6DCEC2" w14:textId="77777777" w:rsidR="00E94B8E" w:rsidRDefault="00E94B8E" w:rsidP="00E94B8E">
            <w:pPr>
              <w:rPr>
                <w:rFonts w:eastAsia="Times New Roman"/>
              </w:rPr>
            </w:pPr>
            <w:r>
              <w:rPr>
                <w:rFonts w:eastAsia="Times New Roman"/>
              </w:rPr>
              <w:t xml:space="preserve">NA </w:t>
            </w:r>
          </w:p>
        </w:tc>
        <w:tc>
          <w:tcPr>
            <w:tcW w:w="0" w:type="auto"/>
            <w:vAlign w:val="center"/>
            <w:hideMark/>
          </w:tcPr>
          <w:p w14:paraId="42A1BD25" w14:textId="3518F5C4" w:rsidR="00E94B8E" w:rsidRDefault="00E94B8E" w:rsidP="00E94B8E">
            <w:pPr>
              <w:rPr>
                <w:rFonts w:eastAsia="Times New Roman"/>
              </w:rPr>
            </w:pPr>
            <w:r>
              <w:rPr>
                <w:rFonts w:eastAsia="Times New Roman"/>
              </w:rPr>
              <w:t xml:space="preserve">ERDP </w:t>
            </w:r>
          </w:p>
        </w:tc>
      </w:tr>
      <w:tr w:rsidR="00E94B8E" w14:paraId="2272815C" w14:textId="77777777">
        <w:trPr>
          <w:divId w:val="931813509"/>
          <w:tblCellSpacing w:w="15" w:type="dxa"/>
        </w:trPr>
        <w:tc>
          <w:tcPr>
            <w:tcW w:w="0" w:type="auto"/>
            <w:vAlign w:val="center"/>
            <w:hideMark/>
          </w:tcPr>
          <w:p w14:paraId="69C06103" w14:textId="77777777" w:rsidR="00E94B8E" w:rsidRDefault="00E94B8E" w:rsidP="00E94B8E">
            <w:pPr>
              <w:rPr>
                <w:rFonts w:eastAsia="Times New Roman"/>
              </w:rPr>
            </w:pPr>
            <w:r>
              <w:rPr>
                <w:rFonts w:eastAsia="Times New Roman"/>
              </w:rPr>
              <w:t xml:space="preserve">Evaluation of Factors Contributing to the Formation of Floating Tussocks in the STAs (Tussock) </w:t>
            </w:r>
          </w:p>
        </w:tc>
        <w:tc>
          <w:tcPr>
            <w:tcW w:w="0" w:type="auto"/>
            <w:vAlign w:val="center"/>
            <w:hideMark/>
          </w:tcPr>
          <w:p w14:paraId="1456B132" w14:textId="77777777" w:rsidR="00E94B8E" w:rsidRDefault="00E94B8E" w:rsidP="00E94B8E">
            <w:pPr>
              <w:rPr>
                <w:rFonts w:eastAsia="Times New Roman"/>
              </w:rPr>
            </w:pPr>
            <w:r>
              <w:rPr>
                <w:rFonts w:eastAsia="Times New Roman"/>
              </w:rPr>
              <w:t xml:space="preserve">Active </w:t>
            </w:r>
          </w:p>
        </w:tc>
        <w:tc>
          <w:tcPr>
            <w:tcW w:w="0" w:type="auto"/>
            <w:vAlign w:val="center"/>
            <w:hideMark/>
          </w:tcPr>
          <w:p w14:paraId="5CD87D5D" w14:textId="77777777" w:rsidR="00E94B8E" w:rsidRDefault="00E94B8E" w:rsidP="00E94B8E">
            <w:pPr>
              <w:rPr>
                <w:rFonts w:eastAsia="Times New Roman"/>
              </w:rPr>
            </w:pPr>
            <w:r>
              <w:rPr>
                <w:rFonts w:eastAsia="Times New Roman"/>
              </w:rPr>
              <w:t xml:space="preserve">Not in DB </w:t>
            </w:r>
          </w:p>
        </w:tc>
        <w:tc>
          <w:tcPr>
            <w:tcW w:w="0" w:type="auto"/>
            <w:vAlign w:val="center"/>
            <w:hideMark/>
          </w:tcPr>
          <w:p w14:paraId="784E4D72" w14:textId="77777777" w:rsidR="00E94B8E" w:rsidRDefault="00E94B8E" w:rsidP="00E94B8E">
            <w:pPr>
              <w:rPr>
                <w:rFonts w:eastAsia="Times New Roman"/>
              </w:rPr>
            </w:pPr>
            <w:r>
              <w:rPr>
                <w:rFonts w:eastAsia="Times New Roman"/>
              </w:rPr>
              <w:t xml:space="preserve">Not in DB </w:t>
            </w:r>
          </w:p>
        </w:tc>
        <w:tc>
          <w:tcPr>
            <w:tcW w:w="0" w:type="auto"/>
            <w:vAlign w:val="center"/>
            <w:hideMark/>
          </w:tcPr>
          <w:p w14:paraId="6EFE077F" w14:textId="77777777" w:rsidR="00E94B8E" w:rsidRDefault="00E94B8E" w:rsidP="00E94B8E">
            <w:pPr>
              <w:rPr>
                <w:rFonts w:eastAsia="Times New Roman"/>
              </w:rPr>
            </w:pPr>
            <w:r>
              <w:rPr>
                <w:rFonts w:eastAsia="Times New Roman"/>
              </w:rPr>
              <w:t xml:space="preserve">Not in DB </w:t>
            </w:r>
          </w:p>
        </w:tc>
      </w:tr>
      <w:tr w:rsidR="00E94B8E" w14:paraId="65DF3994" w14:textId="77777777">
        <w:trPr>
          <w:divId w:val="931813509"/>
          <w:tblCellSpacing w:w="15" w:type="dxa"/>
        </w:trPr>
        <w:tc>
          <w:tcPr>
            <w:tcW w:w="0" w:type="auto"/>
            <w:vAlign w:val="center"/>
            <w:hideMark/>
          </w:tcPr>
          <w:p w14:paraId="1DD96165" w14:textId="77777777" w:rsidR="00E94B8E" w:rsidRDefault="00E94B8E" w:rsidP="00E94B8E">
            <w:pPr>
              <w:rPr>
                <w:rFonts w:eastAsia="Times New Roman"/>
              </w:rPr>
            </w:pPr>
            <w:r>
              <w:rPr>
                <w:rFonts w:eastAsia="Times New Roman"/>
              </w:rPr>
              <w:t xml:space="preserve">Improving Resilience of SAV in the STAs </w:t>
            </w:r>
          </w:p>
        </w:tc>
        <w:tc>
          <w:tcPr>
            <w:tcW w:w="0" w:type="auto"/>
            <w:vAlign w:val="center"/>
            <w:hideMark/>
          </w:tcPr>
          <w:p w14:paraId="377A114B" w14:textId="77777777" w:rsidR="00E94B8E" w:rsidRDefault="00E94B8E" w:rsidP="00E94B8E">
            <w:pPr>
              <w:rPr>
                <w:rFonts w:eastAsia="Times New Roman"/>
              </w:rPr>
            </w:pPr>
            <w:r>
              <w:rPr>
                <w:rFonts w:eastAsia="Times New Roman"/>
              </w:rPr>
              <w:t xml:space="preserve">Active </w:t>
            </w:r>
          </w:p>
        </w:tc>
        <w:tc>
          <w:tcPr>
            <w:tcW w:w="0" w:type="auto"/>
            <w:vAlign w:val="center"/>
            <w:hideMark/>
          </w:tcPr>
          <w:p w14:paraId="60F64D86" w14:textId="77777777" w:rsidR="00E94B8E" w:rsidRDefault="00E94B8E" w:rsidP="00E94B8E">
            <w:pPr>
              <w:rPr>
                <w:rFonts w:eastAsia="Times New Roman"/>
              </w:rPr>
            </w:pPr>
            <w:r>
              <w:rPr>
                <w:rFonts w:eastAsia="Times New Roman"/>
              </w:rPr>
              <w:t xml:space="preserve">ERDP </w:t>
            </w:r>
          </w:p>
        </w:tc>
        <w:tc>
          <w:tcPr>
            <w:tcW w:w="0" w:type="auto"/>
            <w:vAlign w:val="center"/>
            <w:hideMark/>
          </w:tcPr>
          <w:p w14:paraId="6409015E" w14:textId="77777777" w:rsidR="00E94B8E" w:rsidRDefault="00E94B8E" w:rsidP="00E94B8E">
            <w:pPr>
              <w:rPr>
                <w:rFonts w:eastAsia="Times New Roman"/>
              </w:rPr>
            </w:pPr>
            <w:r>
              <w:rPr>
                <w:rFonts w:eastAsia="Times New Roman"/>
              </w:rPr>
              <w:t xml:space="preserve">NA </w:t>
            </w:r>
          </w:p>
        </w:tc>
        <w:tc>
          <w:tcPr>
            <w:tcW w:w="0" w:type="auto"/>
            <w:vAlign w:val="center"/>
            <w:hideMark/>
          </w:tcPr>
          <w:p w14:paraId="48865E5F" w14:textId="25BF59B6" w:rsidR="00E94B8E" w:rsidRDefault="00E94B8E" w:rsidP="00E94B8E">
            <w:pPr>
              <w:rPr>
                <w:rFonts w:eastAsia="Times New Roman"/>
              </w:rPr>
            </w:pPr>
            <w:r>
              <w:rPr>
                <w:rFonts w:eastAsia="Times New Roman"/>
              </w:rPr>
              <w:t xml:space="preserve">ERDP </w:t>
            </w:r>
          </w:p>
        </w:tc>
      </w:tr>
      <w:tr w:rsidR="00E94B8E" w14:paraId="36B1B136" w14:textId="77777777">
        <w:trPr>
          <w:divId w:val="931813509"/>
          <w:tblCellSpacing w:w="15" w:type="dxa"/>
        </w:trPr>
        <w:tc>
          <w:tcPr>
            <w:tcW w:w="0" w:type="auto"/>
            <w:vAlign w:val="center"/>
            <w:hideMark/>
          </w:tcPr>
          <w:p w14:paraId="3FB0BF27" w14:textId="77777777" w:rsidR="00E94B8E" w:rsidRDefault="00E94B8E" w:rsidP="00E94B8E">
            <w:pPr>
              <w:rPr>
                <w:rFonts w:eastAsia="Times New Roman"/>
              </w:rPr>
            </w:pPr>
            <w:r>
              <w:rPr>
                <w:rFonts w:eastAsia="Times New Roman"/>
              </w:rPr>
              <w:t xml:space="preserve">Investigation of the Effects of Abundant Faunal Species on P Cycling in the STAs </w:t>
            </w:r>
          </w:p>
        </w:tc>
        <w:tc>
          <w:tcPr>
            <w:tcW w:w="0" w:type="auto"/>
            <w:vAlign w:val="center"/>
            <w:hideMark/>
          </w:tcPr>
          <w:p w14:paraId="7AA21395" w14:textId="77777777" w:rsidR="00E94B8E" w:rsidRDefault="00E94B8E" w:rsidP="00E94B8E">
            <w:pPr>
              <w:rPr>
                <w:rFonts w:eastAsia="Times New Roman"/>
              </w:rPr>
            </w:pPr>
            <w:r>
              <w:rPr>
                <w:rFonts w:eastAsia="Times New Roman"/>
              </w:rPr>
              <w:t xml:space="preserve">Active </w:t>
            </w:r>
          </w:p>
        </w:tc>
        <w:tc>
          <w:tcPr>
            <w:tcW w:w="0" w:type="auto"/>
            <w:vAlign w:val="center"/>
            <w:hideMark/>
          </w:tcPr>
          <w:p w14:paraId="36D621DB" w14:textId="77777777" w:rsidR="00E94B8E" w:rsidRDefault="00E94B8E" w:rsidP="00E94B8E">
            <w:pPr>
              <w:rPr>
                <w:rFonts w:eastAsia="Times New Roman"/>
              </w:rPr>
            </w:pPr>
            <w:r>
              <w:rPr>
                <w:rFonts w:eastAsia="Times New Roman"/>
              </w:rPr>
              <w:t xml:space="preserve">ERDP </w:t>
            </w:r>
          </w:p>
        </w:tc>
        <w:tc>
          <w:tcPr>
            <w:tcW w:w="0" w:type="auto"/>
            <w:vAlign w:val="center"/>
            <w:hideMark/>
          </w:tcPr>
          <w:p w14:paraId="4FDDA999" w14:textId="77777777" w:rsidR="00E94B8E" w:rsidRDefault="00E94B8E" w:rsidP="00E94B8E">
            <w:pPr>
              <w:rPr>
                <w:rFonts w:eastAsia="Times New Roman"/>
              </w:rPr>
            </w:pPr>
            <w:r>
              <w:rPr>
                <w:rFonts w:eastAsia="Times New Roman"/>
              </w:rPr>
              <w:t xml:space="preserve">NA </w:t>
            </w:r>
          </w:p>
        </w:tc>
        <w:tc>
          <w:tcPr>
            <w:tcW w:w="0" w:type="auto"/>
            <w:vAlign w:val="center"/>
            <w:hideMark/>
          </w:tcPr>
          <w:p w14:paraId="05C020A9" w14:textId="77777777" w:rsidR="00E94B8E" w:rsidRDefault="00E94B8E" w:rsidP="00E94B8E">
            <w:pPr>
              <w:rPr>
                <w:rFonts w:eastAsia="Times New Roman"/>
              </w:rPr>
            </w:pPr>
            <w:r>
              <w:rPr>
                <w:rFonts w:eastAsia="Times New Roman"/>
              </w:rPr>
              <w:t xml:space="preserve">NA </w:t>
            </w:r>
          </w:p>
        </w:tc>
      </w:tr>
      <w:tr w:rsidR="00E94B8E" w14:paraId="19CEF936" w14:textId="77777777">
        <w:trPr>
          <w:divId w:val="931813509"/>
          <w:tblCellSpacing w:w="15" w:type="dxa"/>
        </w:trPr>
        <w:tc>
          <w:tcPr>
            <w:tcW w:w="0" w:type="auto"/>
            <w:vAlign w:val="center"/>
            <w:hideMark/>
          </w:tcPr>
          <w:p w14:paraId="59E838D6" w14:textId="77777777" w:rsidR="00E94B8E" w:rsidRDefault="00E94B8E" w:rsidP="00E94B8E">
            <w:pPr>
              <w:rPr>
                <w:rFonts w:eastAsia="Times New Roman"/>
              </w:rPr>
            </w:pPr>
            <w:r>
              <w:rPr>
                <w:rFonts w:eastAsia="Times New Roman"/>
              </w:rPr>
              <w:t xml:space="preserve">Periphyton and Phytoplankton P Uptake and Release </w:t>
            </w:r>
          </w:p>
        </w:tc>
        <w:tc>
          <w:tcPr>
            <w:tcW w:w="0" w:type="auto"/>
            <w:vAlign w:val="center"/>
            <w:hideMark/>
          </w:tcPr>
          <w:p w14:paraId="3CD949E0" w14:textId="77777777" w:rsidR="00E94B8E" w:rsidRDefault="00E94B8E" w:rsidP="00E94B8E">
            <w:pPr>
              <w:rPr>
                <w:rFonts w:eastAsia="Times New Roman"/>
              </w:rPr>
            </w:pPr>
            <w:r>
              <w:rPr>
                <w:rFonts w:eastAsia="Times New Roman"/>
              </w:rPr>
              <w:t xml:space="preserve">Active </w:t>
            </w:r>
          </w:p>
        </w:tc>
        <w:tc>
          <w:tcPr>
            <w:tcW w:w="0" w:type="auto"/>
            <w:vAlign w:val="center"/>
            <w:hideMark/>
          </w:tcPr>
          <w:p w14:paraId="76F3F1EF" w14:textId="77777777" w:rsidR="00E94B8E" w:rsidRDefault="00E94B8E" w:rsidP="00E94B8E">
            <w:pPr>
              <w:rPr>
                <w:rFonts w:eastAsia="Times New Roman"/>
              </w:rPr>
            </w:pPr>
            <w:r>
              <w:rPr>
                <w:rFonts w:eastAsia="Times New Roman"/>
              </w:rPr>
              <w:t xml:space="preserve">ERDP </w:t>
            </w:r>
          </w:p>
        </w:tc>
        <w:tc>
          <w:tcPr>
            <w:tcW w:w="0" w:type="auto"/>
            <w:vAlign w:val="center"/>
            <w:hideMark/>
          </w:tcPr>
          <w:p w14:paraId="07955CAE" w14:textId="77777777" w:rsidR="00E94B8E" w:rsidRDefault="00E94B8E" w:rsidP="00E94B8E">
            <w:pPr>
              <w:rPr>
                <w:rFonts w:eastAsia="Times New Roman"/>
              </w:rPr>
            </w:pPr>
            <w:r>
              <w:rPr>
                <w:rFonts w:eastAsia="Times New Roman"/>
              </w:rPr>
              <w:t xml:space="preserve">NA </w:t>
            </w:r>
          </w:p>
        </w:tc>
        <w:tc>
          <w:tcPr>
            <w:tcW w:w="0" w:type="auto"/>
            <w:vAlign w:val="center"/>
            <w:hideMark/>
          </w:tcPr>
          <w:p w14:paraId="0811469F" w14:textId="77777777" w:rsidR="00E94B8E" w:rsidRDefault="00E94B8E" w:rsidP="00E94B8E">
            <w:pPr>
              <w:rPr>
                <w:rFonts w:eastAsia="Times New Roman"/>
              </w:rPr>
            </w:pPr>
            <w:r>
              <w:rPr>
                <w:rFonts w:eastAsia="Times New Roman"/>
              </w:rPr>
              <w:t xml:space="preserve">NA </w:t>
            </w:r>
          </w:p>
        </w:tc>
      </w:tr>
      <w:tr w:rsidR="00E94B8E" w14:paraId="58475363" w14:textId="77777777">
        <w:trPr>
          <w:divId w:val="931813509"/>
          <w:tblCellSpacing w:w="15" w:type="dxa"/>
        </w:trPr>
        <w:tc>
          <w:tcPr>
            <w:tcW w:w="0" w:type="auto"/>
            <w:vAlign w:val="center"/>
            <w:hideMark/>
          </w:tcPr>
          <w:p w14:paraId="343B4FFB" w14:textId="77777777" w:rsidR="00E94B8E" w:rsidRDefault="00E94B8E" w:rsidP="00E94B8E">
            <w:pPr>
              <w:rPr>
                <w:rFonts w:eastAsia="Times New Roman"/>
              </w:rPr>
            </w:pPr>
            <w:r>
              <w:rPr>
                <w:rFonts w:eastAsia="Times New Roman"/>
              </w:rPr>
              <w:t xml:space="preserve">L-8 FEB Operational Guidance (L8FEBOG) </w:t>
            </w:r>
          </w:p>
        </w:tc>
        <w:tc>
          <w:tcPr>
            <w:tcW w:w="0" w:type="auto"/>
            <w:vAlign w:val="center"/>
            <w:hideMark/>
          </w:tcPr>
          <w:p w14:paraId="62780EF9" w14:textId="77777777" w:rsidR="00E94B8E" w:rsidRDefault="00E94B8E" w:rsidP="00E94B8E">
            <w:pPr>
              <w:rPr>
                <w:rFonts w:eastAsia="Times New Roman"/>
              </w:rPr>
            </w:pPr>
            <w:r>
              <w:rPr>
                <w:rFonts w:eastAsia="Times New Roman"/>
              </w:rPr>
              <w:t xml:space="preserve">Active </w:t>
            </w:r>
          </w:p>
        </w:tc>
        <w:tc>
          <w:tcPr>
            <w:tcW w:w="0" w:type="auto"/>
            <w:vAlign w:val="center"/>
            <w:hideMark/>
          </w:tcPr>
          <w:p w14:paraId="32E3488A" w14:textId="77777777" w:rsidR="00E94B8E" w:rsidRDefault="00E94B8E" w:rsidP="00E94B8E">
            <w:pPr>
              <w:rPr>
                <w:rFonts w:eastAsia="Times New Roman"/>
              </w:rPr>
            </w:pPr>
            <w:r>
              <w:rPr>
                <w:rFonts w:eastAsia="Times New Roman"/>
              </w:rPr>
              <w:t xml:space="preserve">DBHYDRO </w:t>
            </w:r>
          </w:p>
        </w:tc>
        <w:tc>
          <w:tcPr>
            <w:tcW w:w="0" w:type="auto"/>
            <w:vAlign w:val="center"/>
            <w:hideMark/>
          </w:tcPr>
          <w:p w14:paraId="5462A70E" w14:textId="77777777" w:rsidR="00E94B8E" w:rsidRDefault="00E94B8E" w:rsidP="00E94B8E">
            <w:pPr>
              <w:rPr>
                <w:rFonts w:eastAsia="Times New Roman"/>
              </w:rPr>
            </w:pPr>
            <w:r>
              <w:rPr>
                <w:rFonts w:eastAsia="Times New Roman"/>
              </w:rPr>
              <w:t xml:space="preserve">DBHYDRO </w:t>
            </w:r>
          </w:p>
        </w:tc>
        <w:tc>
          <w:tcPr>
            <w:tcW w:w="0" w:type="auto"/>
            <w:vAlign w:val="center"/>
            <w:hideMark/>
          </w:tcPr>
          <w:p w14:paraId="67AFA484" w14:textId="77777777" w:rsidR="00E94B8E" w:rsidRDefault="00E94B8E" w:rsidP="00E94B8E">
            <w:pPr>
              <w:rPr>
                <w:rFonts w:eastAsia="Times New Roman"/>
              </w:rPr>
            </w:pPr>
            <w:r>
              <w:rPr>
                <w:rFonts w:eastAsia="Times New Roman"/>
              </w:rPr>
              <w:t xml:space="preserve">Not in DB </w:t>
            </w:r>
          </w:p>
        </w:tc>
      </w:tr>
      <w:tr w:rsidR="00E94B8E" w14:paraId="343E1FF9" w14:textId="77777777">
        <w:trPr>
          <w:divId w:val="931813509"/>
          <w:tblCellSpacing w:w="15" w:type="dxa"/>
        </w:trPr>
        <w:tc>
          <w:tcPr>
            <w:tcW w:w="0" w:type="auto"/>
            <w:vAlign w:val="center"/>
            <w:hideMark/>
          </w:tcPr>
          <w:p w14:paraId="4356EB56" w14:textId="77777777" w:rsidR="00E94B8E" w:rsidRDefault="00E94B8E" w:rsidP="00E94B8E">
            <w:pPr>
              <w:rPr>
                <w:rFonts w:eastAsia="Times New Roman"/>
              </w:rPr>
            </w:pPr>
            <w:r>
              <w:rPr>
                <w:rFonts w:eastAsia="Times New Roman"/>
              </w:rPr>
              <w:t xml:space="preserve">Phosphorus Removal Performance of Ecotopes in the STAs (ECOTOPE) </w:t>
            </w:r>
          </w:p>
        </w:tc>
        <w:tc>
          <w:tcPr>
            <w:tcW w:w="0" w:type="auto"/>
            <w:vAlign w:val="center"/>
            <w:hideMark/>
          </w:tcPr>
          <w:p w14:paraId="788F0B12" w14:textId="77777777" w:rsidR="00E94B8E" w:rsidRDefault="00E94B8E" w:rsidP="00E94B8E">
            <w:pPr>
              <w:rPr>
                <w:rFonts w:eastAsia="Times New Roman"/>
              </w:rPr>
            </w:pPr>
            <w:r>
              <w:rPr>
                <w:rFonts w:eastAsia="Times New Roman"/>
              </w:rPr>
              <w:t xml:space="preserve">Active </w:t>
            </w:r>
          </w:p>
        </w:tc>
        <w:tc>
          <w:tcPr>
            <w:tcW w:w="0" w:type="auto"/>
            <w:vAlign w:val="center"/>
            <w:hideMark/>
          </w:tcPr>
          <w:p w14:paraId="22A8A0A9" w14:textId="77777777" w:rsidR="00E94B8E" w:rsidRDefault="00E94B8E" w:rsidP="00E94B8E">
            <w:pPr>
              <w:rPr>
                <w:rFonts w:eastAsia="Times New Roman"/>
              </w:rPr>
            </w:pPr>
            <w:r>
              <w:rPr>
                <w:rFonts w:eastAsia="Times New Roman"/>
              </w:rPr>
              <w:t xml:space="preserve">ERDP </w:t>
            </w:r>
          </w:p>
        </w:tc>
        <w:tc>
          <w:tcPr>
            <w:tcW w:w="0" w:type="auto"/>
            <w:vAlign w:val="center"/>
            <w:hideMark/>
          </w:tcPr>
          <w:p w14:paraId="3A283542" w14:textId="77777777" w:rsidR="00E94B8E" w:rsidRDefault="00E94B8E" w:rsidP="00E94B8E">
            <w:pPr>
              <w:rPr>
                <w:rFonts w:eastAsia="Times New Roman"/>
              </w:rPr>
            </w:pPr>
            <w:r>
              <w:rPr>
                <w:rFonts w:eastAsia="Times New Roman"/>
              </w:rPr>
              <w:t xml:space="preserve">NA </w:t>
            </w:r>
          </w:p>
        </w:tc>
        <w:tc>
          <w:tcPr>
            <w:tcW w:w="0" w:type="auto"/>
            <w:vAlign w:val="center"/>
            <w:hideMark/>
          </w:tcPr>
          <w:p w14:paraId="338FF1DB" w14:textId="77777777" w:rsidR="00E94B8E" w:rsidRDefault="00E94B8E" w:rsidP="00E94B8E">
            <w:pPr>
              <w:rPr>
                <w:rFonts w:eastAsia="Times New Roman"/>
              </w:rPr>
            </w:pPr>
            <w:r>
              <w:rPr>
                <w:rFonts w:eastAsia="Times New Roman"/>
              </w:rPr>
              <w:t xml:space="preserve">Not in DB </w:t>
            </w:r>
          </w:p>
        </w:tc>
      </w:tr>
      <w:tr w:rsidR="00E94B8E" w14:paraId="08D78BA3" w14:textId="77777777">
        <w:trPr>
          <w:divId w:val="931813509"/>
          <w:tblCellSpacing w:w="15" w:type="dxa"/>
        </w:trPr>
        <w:tc>
          <w:tcPr>
            <w:tcW w:w="0" w:type="auto"/>
            <w:vAlign w:val="center"/>
            <w:hideMark/>
          </w:tcPr>
          <w:p w14:paraId="4E5D5CE3" w14:textId="77777777" w:rsidR="00E94B8E" w:rsidRDefault="00E94B8E" w:rsidP="00E94B8E">
            <w:pPr>
              <w:rPr>
                <w:rFonts w:eastAsia="Times New Roman"/>
              </w:rPr>
            </w:pPr>
            <w:r>
              <w:rPr>
                <w:rFonts w:eastAsia="Times New Roman"/>
              </w:rPr>
              <w:t xml:space="preserve">Phosphorus dynamics of the STAS (PDYNAMICS) </w:t>
            </w:r>
          </w:p>
        </w:tc>
        <w:tc>
          <w:tcPr>
            <w:tcW w:w="0" w:type="auto"/>
            <w:vAlign w:val="center"/>
            <w:hideMark/>
          </w:tcPr>
          <w:p w14:paraId="6EC14A9A" w14:textId="77777777" w:rsidR="00E94B8E" w:rsidRDefault="00E94B8E" w:rsidP="00E94B8E">
            <w:pPr>
              <w:rPr>
                <w:rFonts w:eastAsia="Times New Roman"/>
              </w:rPr>
            </w:pPr>
            <w:r>
              <w:rPr>
                <w:rFonts w:eastAsia="Times New Roman"/>
              </w:rPr>
              <w:t xml:space="preserve">Active </w:t>
            </w:r>
          </w:p>
        </w:tc>
        <w:tc>
          <w:tcPr>
            <w:tcW w:w="0" w:type="auto"/>
            <w:vAlign w:val="center"/>
            <w:hideMark/>
          </w:tcPr>
          <w:p w14:paraId="0857E37F" w14:textId="77777777" w:rsidR="00E94B8E" w:rsidRDefault="00E94B8E" w:rsidP="00E94B8E">
            <w:pPr>
              <w:rPr>
                <w:rFonts w:eastAsia="Times New Roman"/>
              </w:rPr>
            </w:pPr>
            <w:r>
              <w:rPr>
                <w:rFonts w:eastAsia="Times New Roman"/>
              </w:rPr>
              <w:t xml:space="preserve">ERDP </w:t>
            </w:r>
          </w:p>
        </w:tc>
        <w:tc>
          <w:tcPr>
            <w:tcW w:w="0" w:type="auto"/>
            <w:vAlign w:val="center"/>
            <w:hideMark/>
          </w:tcPr>
          <w:p w14:paraId="2EBF21D4" w14:textId="77777777" w:rsidR="00E94B8E" w:rsidRDefault="00E94B8E" w:rsidP="00E94B8E">
            <w:pPr>
              <w:rPr>
                <w:rFonts w:eastAsia="Times New Roman"/>
              </w:rPr>
            </w:pPr>
            <w:r>
              <w:rPr>
                <w:rFonts w:eastAsia="Times New Roman"/>
              </w:rPr>
              <w:t xml:space="preserve">NA </w:t>
            </w:r>
          </w:p>
        </w:tc>
        <w:tc>
          <w:tcPr>
            <w:tcW w:w="0" w:type="auto"/>
            <w:vAlign w:val="center"/>
            <w:hideMark/>
          </w:tcPr>
          <w:p w14:paraId="75819FAC" w14:textId="77777777" w:rsidR="00E94B8E" w:rsidRDefault="00E94B8E" w:rsidP="00E94B8E">
            <w:pPr>
              <w:rPr>
                <w:rFonts w:eastAsia="Times New Roman"/>
              </w:rPr>
            </w:pPr>
            <w:r>
              <w:rPr>
                <w:rFonts w:eastAsia="Times New Roman"/>
              </w:rPr>
              <w:t xml:space="preserve">ERDP </w:t>
            </w:r>
          </w:p>
        </w:tc>
      </w:tr>
      <w:tr w:rsidR="00E94B8E" w14:paraId="39B0415B" w14:textId="77777777">
        <w:trPr>
          <w:divId w:val="931813509"/>
          <w:tblCellSpacing w:w="15" w:type="dxa"/>
        </w:trPr>
        <w:tc>
          <w:tcPr>
            <w:tcW w:w="0" w:type="auto"/>
            <w:vAlign w:val="center"/>
            <w:hideMark/>
          </w:tcPr>
          <w:p w14:paraId="5014B352" w14:textId="77777777" w:rsidR="00E94B8E" w:rsidRDefault="00E94B8E" w:rsidP="00E94B8E">
            <w:pPr>
              <w:rPr>
                <w:rFonts w:eastAsia="Times New Roman"/>
              </w:rPr>
            </w:pPr>
            <w:r>
              <w:rPr>
                <w:rFonts w:eastAsia="Times New Roman"/>
              </w:rPr>
              <w:t xml:space="preserve">Marl Study </w:t>
            </w:r>
          </w:p>
        </w:tc>
        <w:tc>
          <w:tcPr>
            <w:tcW w:w="0" w:type="auto"/>
            <w:vAlign w:val="center"/>
            <w:hideMark/>
          </w:tcPr>
          <w:p w14:paraId="45303917" w14:textId="77777777" w:rsidR="00E94B8E" w:rsidRDefault="00E94B8E" w:rsidP="00E94B8E">
            <w:pPr>
              <w:rPr>
                <w:rFonts w:eastAsia="Times New Roman"/>
              </w:rPr>
            </w:pPr>
            <w:r>
              <w:rPr>
                <w:rFonts w:eastAsia="Times New Roman"/>
              </w:rPr>
              <w:t xml:space="preserve">Active </w:t>
            </w:r>
          </w:p>
        </w:tc>
        <w:tc>
          <w:tcPr>
            <w:tcW w:w="0" w:type="auto"/>
            <w:vAlign w:val="center"/>
            <w:hideMark/>
          </w:tcPr>
          <w:p w14:paraId="660AFB33" w14:textId="77777777" w:rsidR="00E94B8E" w:rsidRDefault="00E94B8E" w:rsidP="00E94B8E">
            <w:pPr>
              <w:rPr>
                <w:rFonts w:eastAsia="Times New Roman"/>
              </w:rPr>
            </w:pPr>
            <w:r>
              <w:rPr>
                <w:rFonts w:eastAsia="Times New Roman"/>
              </w:rPr>
              <w:t xml:space="preserve">ERDP </w:t>
            </w:r>
          </w:p>
        </w:tc>
        <w:tc>
          <w:tcPr>
            <w:tcW w:w="0" w:type="auto"/>
            <w:vAlign w:val="center"/>
            <w:hideMark/>
          </w:tcPr>
          <w:p w14:paraId="4E53B72E" w14:textId="77777777" w:rsidR="00E94B8E" w:rsidRDefault="00E94B8E" w:rsidP="00E94B8E">
            <w:pPr>
              <w:rPr>
                <w:rFonts w:eastAsia="Times New Roman"/>
              </w:rPr>
            </w:pPr>
            <w:r>
              <w:rPr>
                <w:rFonts w:eastAsia="Times New Roman"/>
              </w:rPr>
              <w:t xml:space="preserve">NA </w:t>
            </w:r>
          </w:p>
        </w:tc>
        <w:tc>
          <w:tcPr>
            <w:tcW w:w="0" w:type="auto"/>
            <w:vAlign w:val="center"/>
            <w:hideMark/>
          </w:tcPr>
          <w:p w14:paraId="7CA74FE0" w14:textId="77777777" w:rsidR="00E94B8E" w:rsidRDefault="00E94B8E" w:rsidP="00E94B8E">
            <w:pPr>
              <w:rPr>
                <w:rFonts w:eastAsia="Times New Roman"/>
              </w:rPr>
            </w:pPr>
            <w:r>
              <w:rPr>
                <w:rFonts w:eastAsia="Times New Roman"/>
              </w:rPr>
              <w:t xml:space="preserve">ERDP </w:t>
            </w:r>
          </w:p>
        </w:tc>
      </w:tr>
    </w:tbl>
    <w:p w14:paraId="39C81900" w14:textId="77777777" w:rsidR="00000000" w:rsidRDefault="001161C2">
      <w:pPr>
        <w:pStyle w:val="Heading3"/>
        <w:divId w:val="1010521397"/>
        <w:rPr>
          <w:rFonts w:eastAsia="Times New Roman"/>
        </w:rPr>
      </w:pPr>
      <w:r>
        <w:rPr>
          <w:rFonts w:eastAsia="Times New Roman"/>
        </w:rPr>
        <w:t>Water Quality Grab Method DQOs</w:t>
      </w:r>
    </w:p>
    <w:p w14:paraId="4C73DFC7" w14:textId="77777777" w:rsidR="00000000" w:rsidRDefault="001161C2">
      <w:pPr>
        <w:pStyle w:val="NormalWeb"/>
        <w:divId w:val="1010521397"/>
      </w:pPr>
      <w:r>
        <w:t>The DQOs for Water Quality Grab Sampling (SFWMD, 2019a) are completeness, precision, and accuracy. The completeness objective requires that at least 5% of samples collected are blanks which include three blank types, equipmen</w:t>
      </w:r>
      <w:r>
        <w:t>t blanks, field blanks, and field clean equipment blanks. The accuracy objective requires that concentrations in blank sample are lower than the method detection limit (MDL) or less than 10% sample concentrations from same trip. Samples with associated bla</w:t>
      </w:r>
      <w:r>
        <w:t>nks that do not meet these criteria are considered to have "blank hits"" and are qualified in the database. These DQOs are reported as an average of all analytes measured by study in the body of the report. No replicate samples were collected in WY21 so th</w:t>
      </w:r>
      <w:r>
        <w:t>e precision DQO could not be measured. A more detailed reporting of WQ DQOs by parameter and study is documented in Appendix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7"/>
        <w:gridCol w:w="1236"/>
        <w:gridCol w:w="914"/>
        <w:gridCol w:w="701"/>
        <w:gridCol w:w="380"/>
        <w:gridCol w:w="367"/>
        <w:gridCol w:w="367"/>
        <w:gridCol w:w="420"/>
        <w:gridCol w:w="869"/>
        <w:gridCol w:w="739"/>
      </w:tblGrid>
      <w:tr w:rsidR="00000000" w14:paraId="444FAAA9" w14:textId="77777777">
        <w:trPr>
          <w:divId w:val="1010521397"/>
          <w:tblHeader/>
          <w:tblCellSpacing w:w="15" w:type="dxa"/>
        </w:trPr>
        <w:tc>
          <w:tcPr>
            <w:tcW w:w="0" w:type="auto"/>
            <w:gridSpan w:val="10"/>
            <w:tcBorders>
              <w:top w:val="nil"/>
              <w:left w:val="nil"/>
              <w:bottom w:val="nil"/>
              <w:right w:val="nil"/>
            </w:tcBorders>
            <w:vAlign w:val="center"/>
            <w:hideMark/>
          </w:tcPr>
          <w:p w14:paraId="145CB9C6" w14:textId="77777777" w:rsidR="00000000" w:rsidRDefault="001161C2">
            <w:pPr>
              <w:jc w:val="center"/>
              <w:rPr>
                <w:rFonts w:eastAsia="Times New Roman"/>
              </w:rPr>
            </w:pPr>
            <w:r>
              <w:rPr>
                <w:rFonts w:eastAsia="Times New Roman"/>
              </w:rPr>
              <w:t xml:space="preserve">Table 3: Study Data Quality Objectives- WQ Grab Completeness </w:t>
            </w:r>
          </w:p>
        </w:tc>
      </w:tr>
      <w:tr w:rsidR="00000000" w14:paraId="2B18F57C" w14:textId="77777777">
        <w:trPr>
          <w:divId w:val="1010521397"/>
          <w:tblHeader/>
          <w:tblCellSpacing w:w="15" w:type="dxa"/>
        </w:trPr>
        <w:tc>
          <w:tcPr>
            <w:tcW w:w="0" w:type="auto"/>
            <w:vAlign w:val="center"/>
            <w:hideMark/>
          </w:tcPr>
          <w:p w14:paraId="3F52E50B" w14:textId="77777777" w:rsidR="00000000" w:rsidRDefault="001161C2">
            <w:pPr>
              <w:rPr>
                <w:rFonts w:eastAsia="Times New Roman"/>
                <w:b/>
                <w:bCs/>
              </w:rPr>
            </w:pPr>
            <w:r>
              <w:rPr>
                <w:rFonts w:eastAsia="Times New Roman"/>
                <w:b/>
                <w:bCs/>
              </w:rPr>
              <w:t xml:space="preserve">SUBSTUDY </w:t>
            </w:r>
          </w:p>
        </w:tc>
        <w:tc>
          <w:tcPr>
            <w:tcW w:w="0" w:type="auto"/>
            <w:vAlign w:val="center"/>
            <w:hideMark/>
          </w:tcPr>
          <w:p w14:paraId="6A29B40E" w14:textId="77777777" w:rsidR="00000000" w:rsidRDefault="001161C2">
            <w:pPr>
              <w:rPr>
                <w:rFonts w:eastAsia="Times New Roman"/>
                <w:b/>
                <w:bCs/>
              </w:rPr>
            </w:pPr>
            <w:r>
              <w:rPr>
                <w:rFonts w:eastAsia="Times New Roman"/>
                <w:b/>
                <w:bCs/>
              </w:rPr>
              <w:t xml:space="preserve">Collection Agency </w:t>
            </w:r>
          </w:p>
        </w:tc>
        <w:tc>
          <w:tcPr>
            <w:tcW w:w="0" w:type="auto"/>
            <w:vAlign w:val="center"/>
            <w:hideMark/>
          </w:tcPr>
          <w:p w14:paraId="5CED6DDA" w14:textId="77777777" w:rsidR="00000000" w:rsidRDefault="001161C2">
            <w:pPr>
              <w:jc w:val="right"/>
              <w:rPr>
                <w:rFonts w:eastAsia="Times New Roman"/>
                <w:b/>
                <w:bCs/>
              </w:rPr>
            </w:pPr>
            <w:r>
              <w:rPr>
                <w:rFonts w:eastAsia="Times New Roman"/>
                <w:b/>
                <w:bCs/>
              </w:rPr>
              <w:t xml:space="preserve">Samples </w:t>
            </w:r>
          </w:p>
        </w:tc>
        <w:tc>
          <w:tcPr>
            <w:tcW w:w="0" w:type="auto"/>
            <w:vAlign w:val="center"/>
            <w:hideMark/>
          </w:tcPr>
          <w:p w14:paraId="1B9C2C33" w14:textId="77777777" w:rsidR="00000000" w:rsidRDefault="001161C2">
            <w:pPr>
              <w:jc w:val="right"/>
              <w:rPr>
                <w:rFonts w:eastAsia="Times New Roman"/>
                <w:b/>
                <w:bCs/>
              </w:rPr>
            </w:pPr>
            <w:r>
              <w:rPr>
                <w:rFonts w:eastAsia="Times New Roman"/>
                <w:b/>
                <w:bCs/>
              </w:rPr>
              <w:t xml:space="preserve">FCEB </w:t>
            </w:r>
          </w:p>
        </w:tc>
        <w:tc>
          <w:tcPr>
            <w:tcW w:w="0" w:type="auto"/>
            <w:vAlign w:val="center"/>
            <w:hideMark/>
          </w:tcPr>
          <w:p w14:paraId="51585880" w14:textId="77777777" w:rsidR="00000000" w:rsidRDefault="001161C2">
            <w:pPr>
              <w:jc w:val="right"/>
              <w:rPr>
                <w:rFonts w:eastAsia="Times New Roman"/>
                <w:b/>
                <w:bCs/>
              </w:rPr>
            </w:pPr>
            <w:r>
              <w:rPr>
                <w:rFonts w:eastAsia="Times New Roman"/>
                <w:b/>
                <w:bCs/>
              </w:rPr>
              <w:t xml:space="preserve">FD </w:t>
            </w:r>
          </w:p>
        </w:tc>
        <w:tc>
          <w:tcPr>
            <w:tcW w:w="0" w:type="auto"/>
            <w:vAlign w:val="center"/>
            <w:hideMark/>
          </w:tcPr>
          <w:p w14:paraId="4547F447" w14:textId="77777777" w:rsidR="00000000" w:rsidRDefault="001161C2">
            <w:pPr>
              <w:jc w:val="right"/>
              <w:rPr>
                <w:rFonts w:eastAsia="Times New Roman"/>
                <w:b/>
                <w:bCs/>
              </w:rPr>
            </w:pPr>
            <w:r>
              <w:rPr>
                <w:rFonts w:eastAsia="Times New Roman"/>
                <w:b/>
                <w:bCs/>
              </w:rPr>
              <w:t xml:space="preserve">FB </w:t>
            </w:r>
          </w:p>
        </w:tc>
        <w:tc>
          <w:tcPr>
            <w:tcW w:w="0" w:type="auto"/>
            <w:vAlign w:val="center"/>
            <w:hideMark/>
          </w:tcPr>
          <w:p w14:paraId="74731019" w14:textId="77777777" w:rsidR="00000000" w:rsidRDefault="001161C2">
            <w:pPr>
              <w:jc w:val="right"/>
              <w:rPr>
                <w:rFonts w:eastAsia="Times New Roman"/>
                <w:b/>
                <w:bCs/>
              </w:rPr>
            </w:pPr>
            <w:r>
              <w:rPr>
                <w:rFonts w:eastAsia="Times New Roman"/>
                <w:b/>
                <w:bCs/>
              </w:rPr>
              <w:t xml:space="preserve">RS </w:t>
            </w:r>
          </w:p>
        </w:tc>
        <w:tc>
          <w:tcPr>
            <w:tcW w:w="0" w:type="auto"/>
            <w:vAlign w:val="center"/>
            <w:hideMark/>
          </w:tcPr>
          <w:p w14:paraId="7D3D73C8" w14:textId="77777777" w:rsidR="00000000" w:rsidRDefault="001161C2">
            <w:pPr>
              <w:jc w:val="right"/>
              <w:rPr>
                <w:rFonts w:eastAsia="Times New Roman"/>
                <w:b/>
                <w:bCs/>
              </w:rPr>
            </w:pPr>
            <w:r>
              <w:rPr>
                <w:rFonts w:eastAsia="Times New Roman"/>
                <w:b/>
                <w:bCs/>
              </w:rPr>
              <w:t xml:space="preserve">EB </w:t>
            </w:r>
          </w:p>
        </w:tc>
        <w:tc>
          <w:tcPr>
            <w:tcW w:w="0" w:type="auto"/>
            <w:vAlign w:val="center"/>
            <w:hideMark/>
          </w:tcPr>
          <w:p w14:paraId="398FC4A8" w14:textId="77777777" w:rsidR="00000000" w:rsidRDefault="001161C2">
            <w:pPr>
              <w:jc w:val="right"/>
              <w:rPr>
                <w:rFonts w:eastAsia="Times New Roman"/>
                <w:b/>
                <w:bCs/>
              </w:rPr>
            </w:pPr>
            <w:r>
              <w:rPr>
                <w:rFonts w:eastAsia="Times New Roman"/>
                <w:b/>
                <w:bCs/>
              </w:rPr>
              <w:t xml:space="preserve">Total </w:t>
            </w:r>
            <w:r>
              <w:rPr>
                <w:rFonts w:eastAsia="Times New Roman"/>
                <w:b/>
                <w:bCs/>
              </w:rPr>
              <w:t xml:space="preserve">Blanks </w:t>
            </w:r>
          </w:p>
        </w:tc>
        <w:tc>
          <w:tcPr>
            <w:tcW w:w="0" w:type="auto"/>
            <w:vAlign w:val="center"/>
            <w:hideMark/>
          </w:tcPr>
          <w:p w14:paraId="5B782464" w14:textId="77777777" w:rsidR="00000000" w:rsidRDefault="001161C2">
            <w:pPr>
              <w:rPr>
                <w:rFonts w:eastAsia="Times New Roman"/>
                <w:b/>
                <w:bCs/>
              </w:rPr>
            </w:pPr>
            <w:r>
              <w:rPr>
                <w:rFonts w:eastAsia="Times New Roman"/>
                <w:b/>
                <w:bCs/>
              </w:rPr>
              <w:t xml:space="preserve">Blank % </w:t>
            </w:r>
          </w:p>
        </w:tc>
      </w:tr>
      <w:tr w:rsidR="00000000" w14:paraId="3F69E379" w14:textId="77777777">
        <w:trPr>
          <w:divId w:val="1010521397"/>
          <w:tblCellSpacing w:w="15" w:type="dxa"/>
        </w:trPr>
        <w:tc>
          <w:tcPr>
            <w:tcW w:w="0" w:type="auto"/>
            <w:vAlign w:val="center"/>
            <w:hideMark/>
          </w:tcPr>
          <w:p w14:paraId="778E51C3" w14:textId="77777777" w:rsidR="00000000" w:rsidRDefault="001161C2">
            <w:pPr>
              <w:rPr>
                <w:rFonts w:eastAsia="Times New Roman"/>
              </w:rPr>
            </w:pPr>
            <w:r>
              <w:rPr>
                <w:rFonts w:eastAsia="Times New Roman"/>
              </w:rPr>
              <w:t xml:space="preserve">L8FEBOG </w:t>
            </w:r>
          </w:p>
        </w:tc>
        <w:tc>
          <w:tcPr>
            <w:tcW w:w="0" w:type="auto"/>
            <w:vAlign w:val="center"/>
            <w:hideMark/>
          </w:tcPr>
          <w:p w14:paraId="29E39D21" w14:textId="77777777" w:rsidR="00000000" w:rsidRDefault="001161C2">
            <w:pPr>
              <w:rPr>
                <w:rFonts w:eastAsia="Times New Roman"/>
              </w:rPr>
            </w:pPr>
            <w:r>
              <w:rPr>
                <w:rFonts w:eastAsia="Times New Roman"/>
              </w:rPr>
              <w:t xml:space="preserve">NA </w:t>
            </w:r>
          </w:p>
        </w:tc>
        <w:tc>
          <w:tcPr>
            <w:tcW w:w="0" w:type="auto"/>
            <w:vAlign w:val="center"/>
            <w:hideMark/>
          </w:tcPr>
          <w:p w14:paraId="1C0FB50F" w14:textId="77777777" w:rsidR="00000000" w:rsidRDefault="001161C2">
            <w:pPr>
              <w:jc w:val="right"/>
              <w:rPr>
                <w:rFonts w:eastAsia="Times New Roman"/>
              </w:rPr>
            </w:pPr>
            <w:r>
              <w:rPr>
                <w:rFonts w:eastAsia="Times New Roman"/>
              </w:rPr>
              <w:t xml:space="preserve">360 </w:t>
            </w:r>
          </w:p>
        </w:tc>
        <w:tc>
          <w:tcPr>
            <w:tcW w:w="0" w:type="auto"/>
            <w:vAlign w:val="center"/>
            <w:hideMark/>
          </w:tcPr>
          <w:p w14:paraId="21A1D186" w14:textId="77777777" w:rsidR="00000000" w:rsidRDefault="001161C2">
            <w:pPr>
              <w:jc w:val="right"/>
              <w:rPr>
                <w:rFonts w:eastAsia="Times New Roman"/>
              </w:rPr>
            </w:pPr>
            <w:r>
              <w:rPr>
                <w:rFonts w:eastAsia="Times New Roman"/>
              </w:rPr>
              <w:t xml:space="preserve">19 </w:t>
            </w:r>
          </w:p>
        </w:tc>
        <w:tc>
          <w:tcPr>
            <w:tcW w:w="0" w:type="auto"/>
            <w:vAlign w:val="center"/>
            <w:hideMark/>
          </w:tcPr>
          <w:p w14:paraId="57EFC9AF" w14:textId="77777777" w:rsidR="00000000" w:rsidRDefault="001161C2">
            <w:pPr>
              <w:jc w:val="right"/>
              <w:rPr>
                <w:rFonts w:eastAsia="Times New Roman"/>
              </w:rPr>
            </w:pPr>
            <w:r>
              <w:rPr>
                <w:rFonts w:eastAsia="Times New Roman"/>
              </w:rPr>
              <w:t xml:space="preserve">0 </w:t>
            </w:r>
          </w:p>
        </w:tc>
        <w:tc>
          <w:tcPr>
            <w:tcW w:w="0" w:type="auto"/>
            <w:vAlign w:val="center"/>
            <w:hideMark/>
          </w:tcPr>
          <w:p w14:paraId="25192DC5" w14:textId="77777777" w:rsidR="00000000" w:rsidRDefault="001161C2">
            <w:pPr>
              <w:jc w:val="right"/>
              <w:rPr>
                <w:rFonts w:eastAsia="Times New Roman"/>
              </w:rPr>
            </w:pPr>
            <w:r>
              <w:rPr>
                <w:rFonts w:eastAsia="Times New Roman"/>
              </w:rPr>
              <w:t xml:space="preserve">0 </w:t>
            </w:r>
          </w:p>
        </w:tc>
        <w:tc>
          <w:tcPr>
            <w:tcW w:w="0" w:type="auto"/>
            <w:vAlign w:val="center"/>
            <w:hideMark/>
          </w:tcPr>
          <w:p w14:paraId="51FDA752" w14:textId="77777777" w:rsidR="00000000" w:rsidRDefault="001161C2">
            <w:pPr>
              <w:jc w:val="right"/>
              <w:rPr>
                <w:rFonts w:eastAsia="Times New Roman"/>
              </w:rPr>
            </w:pPr>
            <w:r>
              <w:rPr>
                <w:rFonts w:eastAsia="Times New Roman"/>
              </w:rPr>
              <w:t xml:space="preserve">0 </w:t>
            </w:r>
          </w:p>
        </w:tc>
        <w:tc>
          <w:tcPr>
            <w:tcW w:w="0" w:type="auto"/>
            <w:vAlign w:val="center"/>
            <w:hideMark/>
          </w:tcPr>
          <w:p w14:paraId="0B08DCF1" w14:textId="77777777" w:rsidR="00000000" w:rsidRDefault="001161C2">
            <w:pPr>
              <w:jc w:val="right"/>
              <w:rPr>
                <w:rFonts w:eastAsia="Times New Roman"/>
              </w:rPr>
            </w:pPr>
            <w:r>
              <w:rPr>
                <w:rFonts w:eastAsia="Times New Roman"/>
              </w:rPr>
              <w:t xml:space="preserve">0 </w:t>
            </w:r>
          </w:p>
        </w:tc>
        <w:tc>
          <w:tcPr>
            <w:tcW w:w="0" w:type="auto"/>
            <w:vAlign w:val="center"/>
            <w:hideMark/>
          </w:tcPr>
          <w:p w14:paraId="6E10CF75" w14:textId="77777777" w:rsidR="00000000" w:rsidRDefault="001161C2">
            <w:pPr>
              <w:jc w:val="right"/>
              <w:rPr>
                <w:rFonts w:eastAsia="Times New Roman"/>
              </w:rPr>
            </w:pPr>
            <w:r>
              <w:rPr>
                <w:rFonts w:eastAsia="Times New Roman"/>
              </w:rPr>
              <w:t xml:space="preserve">19 </w:t>
            </w:r>
          </w:p>
        </w:tc>
        <w:tc>
          <w:tcPr>
            <w:tcW w:w="0" w:type="auto"/>
            <w:vAlign w:val="center"/>
            <w:hideMark/>
          </w:tcPr>
          <w:p w14:paraId="15F3A767" w14:textId="77777777" w:rsidR="00000000" w:rsidRDefault="001161C2">
            <w:pPr>
              <w:rPr>
                <w:rFonts w:eastAsia="Times New Roman"/>
              </w:rPr>
            </w:pPr>
            <w:r>
              <w:rPr>
                <w:rFonts w:eastAsia="Times New Roman"/>
              </w:rPr>
              <w:t xml:space="preserve">5% </w:t>
            </w:r>
          </w:p>
        </w:tc>
      </w:tr>
      <w:tr w:rsidR="00000000" w14:paraId="47ACBFD2" w14:textId="77777777">
        <w:trPr>
          <w:divId w:val="1010521397"/>
          <w:tblCellSpacing w:w="15" w:type="dxa"/>
        </w:trPr>
        <w:tc>
          <w:tcPr>
            <w:tcW w:w="0" w:type="auto"/>
            <w:vAlign w:val="center"/>
            <w:hideMark/>
          </w:tcPr>
          <w:p w14:paraId="5C48769E" w14:textId="77777777" w:rsidR="00000000" w:rsidRDefault="001161C2">
            <w:pPr>
              <w:rPr>
                <w:rFonts w:eastAsia="Times New Roman"/>
              </w:rPr>
            </w:pPr>
            <w:r>
              <w:rPr>
                <w:rFonts w:eastAsia="Times New Roman"/>
              </w:rPr>
              <w:t xml:space="preserve">STA CELL </w:t>
            </w:r>
          </w:p>
        </w:tc>
        <w:tc>
          <w:tcPr>
            <w:tcW w:w="0" w:type="auto"/>
            <w:vAlign w:val="center"/>
            <w:hideMark/>
          </w:tcPr>
          <w:p w14:paraId="62FB672F" w14:textId="77777777" w:rsidR="00000000" w:rsidRDefault="001161C2">
            <w:pPr>
              <w:rPr>
                <w:rFonts w:eastAsia="Times New Roman"/>
              </w:rPr>
            </w:pPr>
            <w:r>
              <w:rPr>
                <w:rFonts w:eastAsia="Times New Roman"/>
              </w:rPr>
              <w:t xml:space="preserve">NA </w:t>
            </w:r>
          </w:p>
        </w:tc>
        <w:tc>
          <w:tcPr>
            <w:tcW w:w="0" w:type="auto"/>
            <w:vAlign w:val="center"/>
            <w:hideMark/>
          </w:tcPr>
          <w:p w14:paraId="61B26378" w14:textId="77777777" w:rsidR="00000000" w:rsidRDefault="001161C2">
            <w:pPr>
              <w:jc w:val="right"/>
              <w:rPr>
                <w:rFonts w:eastAsia="Times New Roman"/>
              </w:rPr>
            </w:pPr>
            <w:r>
              <w:rPr>
                <w:rFonts w:eastAsia="Times New Roman"/>
              </w:rPr>
              <w:t xml:space="preserve">1508 </w:t>
            </w:r>
          </w:p>
        </w:tc>
        <w:tc>
          <w:tcPr>
            <w:tcW w:w="0" w:type="auto"/>
            <w:vAlign w:val="center"/>
            <w:hideMark/>
          </w:tcPr>
          <w:p w14:paraId="139ED3EE" w14:textId="77777777" w:rsidR="00000000" w:rsidRDefault="001161C2">
            <w:pPr>
              <w:jc w:val="right"/>
              <w:rPr>
                <w:rFonts w:eastAsia="Times New Roman"/>
              </w:rPr>
            </w:pPr>
            <w:r>
              <w:rPr>
                <w:rFonts w:eastAsia="Times New Roman"/>
              </w:rPr>
              <w:t xml:space="preserve">0 </w:t>
            </w:r>
          </w:p>
        </w:tc>
        <w:tc>
          <w:tcPr>
            <w:tcW w:w="0" w:type="auto"/>
            <w:vAlign w:val="center"/>
            <w:hideMark/>
          </w:tcPr>
          <w:p w14:paraId="4F350310" w14:textId="77777777" w:rsidR="00000000" w:rsidRDefault="001161C2">
            <w:pPr>
              <w:jc w:val="right"/>
              <w:rPr>
                <w:rFonts w:eastAsia="Times New Roman"/>
              </w:rPr>
            </w:pPr>
            <w:r>
              <w:rPr>
                <w:rFonts w:eastAsia="Times New Roman"/>
              </w:rPr>
              <w:t xml:space="preserve">0 </w:t>
            </w:r>
          </w:p>
        </w:tc>
        <w:tc>
          <w:tcPr>
            <w:tcW w:w="0" w:type="auto"/>
            <w:vAlign w:val="center"/>
            <w:hideMark/>
          </w:tcPr>
          <w:p w14:paraId="3FC36018" w14:textId="77777777" w:rsidR="00000000" w:rsidRDefault="001161C2">
            <w:pPr>
              <w:jc w:val="right"/>
              <w:rPr>
                <w:rFonts w:eastAsia="Times New Roman"/>
              </w:rPr>
            </w:pPr>
            <w:r>
              <w:rPr>
                <w:rFonts w:eastAsia="Times New Roman"/>
              </w:rPr>
              <w:t xml:space="preserve">0 </w:t>
            </w:r>
          </w:p>
        </w:tc>
        <w:tc>
          <w:tcPr>
            <w:tcW w:w="0" w:type="auto"/>
            <w:vAlign w:val="center"/>
            <w:hideMark/>
          </w:tcPr>
          <w:p w14:paraId="454A460B" w14:textId="77777777" w:rsidR="00000000" w:rsidRDefault="001161C2">
            <w:pPr>
              <w:jc w:val="right"/>
              <w:rPr>
                <w:rFonts w:eastAsia="Times New Roman"/>
              </w:rPr>
            </w:pPr>
            <w:r>
              <w:rPr>
                <w:rFonts w:eastAsia="Times New Roman"/>
              </w:rPr>
              <w:t xml:space="preserve">0 </w:t>
            </w:r>
          </w:p>
        </w:tc>
        <w:tc>
          <w:tcPr>
            <w:tcW w:w="0" w:type="auto"/>
            <w:vAlign w:val="center"/>
            <w:hideMark/>
          </w:tcPr>
          <w:p w14:paraId="4D6DFF38" w14:textId="77777777" w:rsidR="00000000" w:rsidRDefault="001161C2">
            <w:pPr>
              <w:jc w:val="right"/>
              <w:rPr>
                <w:rFonts w:eastAsia="Times New Roman"/>
              </w:rPr>
            </w:pPr>
            <w:r>
              <w:rPr>
                <w:rFonts w:eastAsia="Times New Roman"/>
              </w:rPr>
              <w:t xml:space="preserve">182 </w:t>
            </w:r>
          </w:p>
        </w:tc>
        <w:tc>
          <w:tcPr>
            <w:tcW w:w="0" w:type="auto"/>
            <w:vAlign w:val="center"/>
            <w:hideMark/>
          </w:tcPr>
          <w:p w14:paraId="0FE4DE6A" w14:textId="77777777" w:rsidR="00000000" w:rsidRDefault="001161C2">
            <w:pPr>
              <w:jc w:val="right"/>
              <w:rPr>
                <w:rFonts w:eastAsia="Times New Roman"/>
              </w:rPr>
            </w:pPr>
            <w:r>
              <w:rPr>
                <w:rFonts w:eastAsia="Times New Roman"/>
              </w:rPr>
              <w:t xml:space="preserve">182 </w:t>
            </w:r>
          </w:p>
        </w:tc>
        <w:tc>
          <w:tcPr>
            <w:tcW w:w="0" w:type="auto"/>
            <w:vAlign w:val="center"/>
            <w:hideMark/>
          </w:tcPr>
          <w:p w14:paraId="5A353E88" w14:textId="77777777" w:rsidR="00000000" w:rsidRDefault="001161C2">
            <w:pPr>
              <w:rPr>
                <w:rFonts w:eastAsia="Times New Roman"/>
              </w:rPr>
            </w:pPr>
            <w:r>
              <w:rPr>
                <w:rFonts w:eastAsia="Times New Roman"/>
              </w:rPr>
              <w:t xml:space="preserve">12% </w:t>
            </w:r>
          </w:p>
        </w:tc>
      </w:tr>
      <w:tr w:rsidR="00000000" w14:paraId="785F05A1" w14:textId="77777777">
        <w:trPr>
          <w:divId w:val="1010521397"/>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947C204" w14:textId="77777777" w:rsidR="00000000" w:rsidRDefault="001161C2">
            <w:pPr>
              <w:rPr>
                <w:rFonts w:eastAsia="Times New Roman"/>
              </w:rPr>
            </w:pPr>
            <w:r>
              <w:rPr>
                <w:rFonts w:eastAsia="Times New Roman"/>
              </w:rPr>
              <w:t xml:space="preserve">Total Blanks = EB+FB+FCEB, </w:t>
            </w:r>
          </w:p>
        </w:tc>
        <w:tc>
          <w:tcPr>
            <w:tcW w:w="0" w:type="auto"/>
            <w:vAlign w:val="center"/>
            <w:hideMark/>
          </w:tcPr>
          <w:p w14:paraId="60EAEE6A" w14:textId="77777777" w:rsidR="00000000" w:rsidRDefault="001161C2">
            <w:pPr>
              <w:rPr>
                <w:rFonts w:eastAsia="Times New Roman"/>
                <w:sz w:val="20"/>
                <w:szCs w:val="20"/>
              </w:rPr>
            </w:pPr>
          </w:p>
        </w:tc>
        <w:tc>
          <w:tcPr>
            <w:tcW w:w="0" w:type="auto"/>
            <w:vAlign w:val="center"/>
            <w:hideMark/>
          </w:tcPr>
          <w:p w14:paraId="2FC945FB" w14:textId="77777777" w:rsidR="00000000" w:rsidRDefault="001161C2">
            <w:pPr>
              <w:rPr>
                <w:rFonts w:eastAsia="Times New Roman"/>
                <w:sz w:val="20"/>
                <w:szCs w:val="20"/>
              </w:rPr>
            </w:pPr>
          </w:p>
        </w:tc>
        <w:tc>
          <w:tcPr>
            <w:tcW w:w="0" w:type="auto"/>
            <w:vAlign w:val="center"/>
            <w:hideMark/>
          </w:tcPr>
          <w:p w14:paraId="578E701F" w14:textId="77777777" w:rsidR="00000000" w:rsidRDefault="001161C2">
            <w:pPr>
              <w:rPr>
                <w:rFonts w:eastAsia="Times New Roman"/>
                <w:sz w:val="20"/>
                <w:szCs w:val="20"/>
              </w:rPr>
            </w:pPr>
          </w:p>
        </w:tc>
        <w:tc>
          <w:tcPr>
            <w:tcW w:w="0" w:type="auto"/>
            <w:vAlign w:val="center"/>
            <w:hideMark/>
          </w:tcPr>
          <w:p w14:paraId="0E70291C" w14:textId="77777777" w:rsidR="00000000" w:rsidRDefault="001161C2">
            <w:pPr>
              <w:rPr>
                <w:rFonts w:eastAsia="Times New Roman"/>
                <w:sz w:val="20"/>
                <w:szCs w:val="20"/>
              </w:rPr>
            </w:pPr>
          </w:p>
        </w:tc>
        <w:tc>
          <w:tcPr>
            <w:tcW w:w="0" w:type="auto"/>
            <w:vAlign w:val="center"/>
            <w:hideMark/>
          </w:tcPr>
          <w:p w14:paraId="7FE5D476" w14:textId="77777777" w:rsidR="00000000" w:rsidRDefault="001161C2">
            <w:pPr>
              <w:rPr>
                <w:rFonts w:eastAsia="Times New Roman"/>
                <w:sz w:val="20"/>
                <w:szCs w:val="20"/>
              </w:rPr>
            </w:pPr>
          </w:p>
        </w:tc>
        <w:tc>
          <w:tcPr>
            <w:tcW w:w="0" w:type="auto"/>
            <w:vAlign w:val="center"/>
            <w:hideMark/>
          </w:tcPr>
          <w:p w14:paraId="2F14A309" w14:textId="77777777" w:rsidR="00000000" w:rsidRDefault="001161C2">
            <w:pPr>
              <w:rPr>
                <w:rFonts w:eastAsia="Times New Roman"/>
                <w:sz w:val="20"/>
                <w:szCs w:val="20"/>
              </w:rPr>
            </w:pPr>
          </w:p>
        </w:tc>
        <w:tc>
          <w:tcPr>
            <w:tcW w:w="0" w:type="auto"/>
            <w:vAlign w:val="center"/>
            <w:hideMark/>
          </w:tcPr>
          <w:p w14:paraId="45BF66F6" w14:textId="77777777" w:rsidR="00000000" w:rsidRDefault="001161C2">
            <w:pPr>
              <w:rPr>
                <w:rFonts w:eastAsia="Times New Roman"/>
                <w:sz w:val="20"/>
                <w:szCs w:val="20"/>
              </w:rPr>
            </w:pPr>
          </w:p>
        </w:tc>
        <w:tc>
          <w:tcPr>
            <w:tcW w:w="0" w:type="auto"/>
            <w:vAlign w:val="center"/>
            <w:hideMark/>
          </w:tcPr>
          <w:p w14:paraId="5ADDCB46" w14:textId="77777777" w:rsidR="00000000" w:rsidRDefault="001161C2">
            <w:pPr>
              <w:rPr>
                <w:rFonts w:eastAsia="Times New Roman"/>
                <w:sz w:val="20"/>
                <w:szCs w:val="20"/>
              </w:rPr>
            </w:pPr>
          </w:p>
        </w:tc>
        <w:tc>
          <w:tcPr>
            <w:tcW w:w="0" w:type="auto"/>
            <w:vAlign w:val="center"/>
            <w:hideMark/>
          </w:tcPr>
          <w:p w14:paraId="09CC2974" w14:textId="77777777" w:rsidR="00000000" w:rsidRDefault="001161C2">
            <w:pPr>
              <w:rPr>
                <w:rFonts w:eastAsia="Times New Roman"/>
                <w:sz w:val="20"/>
                <w:szCs w:val="20"/>
              </w:rPr>
            </w:pPr>
          </w:p>
        </w:tc>
      </w:tr>
      <w:tr w:rsidR="00000000" w14:paraId="4AC05A4D" w14:textId="77777777">
        <w:trPr>
          <w:divId w:val="1010521397"/>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7067DE0F" w14:textId="77777777" w:rsidR="00000000" w:rsidRDefault="001161C2">
            <w:pPr>
              <w:rPr>
                <w:rFonts w:eastAsia="Times New Roman"/>
              </w:rPr>
            </w:pPr>
            <w:r>
              <w:rPr>
                <w:rFonts w:eastAsia="Times New Roman"/>
              </w:rPr>
              <w:lastRenderedPageBreak/>
              <w:t xml:space="preserve">Blank % = Total Blanks/Samples </w:t>
            </w:r>
          </w:p>
        </w:tc>
        <w:tc>
          <w:tcPr>
            <w:tcW w:w="0" w:type="auto"/>
            <w:vAlign w:val="center"/>
            <w:hideMark/>
          </w:tcPr>
          <w:p w14:paraId="5BBEC6EE" w14:textId="77777777" w:rsidR="00000000" w:rsidRDefault="001161C2">
            <w:pPr>
              <w:rPr>
                <w:rFonts w:eastAsia="Times New Roman"/>
                <w:sz w:val="20"/>
                <w:szCs w:val="20"/>
              </w:rPr>
            </w:pPr>
          </w:p>
        </w:tc>
        <w:tc>
          <w:tcPr>
            <w:tcW w:w="0" w:type="auto"/>
            <w:vAlign w:val="center"/>
            <w:hideMark/>
          </w:tcPr>
          <w:p w14:paraId="40E27E70" w14:textId="77777777" w:rsidR="00000000" w:rsidRDefault="001161C2">
            <w:pPr>
              <w:rPr>
                <w:rFonts w:eastAsia="Times New Roman"/>
                <w:sz w:val="20"/>
                <w:szCs w:val="20"/>
              </w:rPr>
            </w:pPr>
          </w:p>
        </w:tc>
        <w:tc>
          <w:tcPr>
            <w:tcW w:w="0" w:type="auto"/>
            <w:vAlign w:val="center"/>
            <w:hideMark/>
          </w:tcPr>
          <w:p w14:paraId="4C1970B1" w14:textId="77777777" w:rsidR="00000000" w:rsidRDefault="001161C2">
            <w:pPr>
              <w:rPr>
                <w:rFonts w:eastAsia="Times New Roman"/>
                <w:sz w:val="20"/>
                <w:szCs w:val="20"/>
              </w:rPr>
            </w:pPr>
          </w:p>
        </w:tc>
        <w:tc>
          <w:tcPr>
            <w:tcW w:w="0" w:type="auto"/>
            <w:vAlign w:val="center"/>
            <w:hideMark/>
          </w:tcPr>
          <w:p w14:paraId="0705269F" w14:textId="77777777" w:rsidR="00000000" w:rsidRDefault="001161C2">
            <w:pPr>
              <w:rPr>
                <w:rFonts w:eastAsia="Times New Roman"/>
                <w:sz w:val="20"/>
                <w:szCs w:val="20"/>
              </w:rPr>
            </w:pPr>
          </w:p>
        </w:tc>
        <w:tc>
          <w:tcPr>
            <w:tcW w:w="0" w:type="auto"/>
            <w:vAlign w:val="center"/>
            <w:hideMark/>
          </w:tcPr>
          <w:p w14:paraId="6BA75FF3" w14:textId="77777777" w:rsidR="00000000" w:rsidRDefault="001161C2">
            <w:pPr>
              <w:rPr>
                <w:rFonts w:eastAsia="Times New Roman"/>
                <w:sz w:val="20"/>
                <w:szCs w:val="20"/>
              </w:rPr>
            </w:pPr>
          </w:p>
        </w:tc>
        <w:tc>
          <w:tcPr>
            <w:tcW w:w="0" w:type="auto"/>
            <w:vAlign w:val="center"/>
            <w:hideMark/>
          </w:tcPr>
          <w:p w14:paraId="0F18E457" w14:textId="77777777" w:rsidR="00000000" w:rsidRDefault="001161C2">
            <w:pPr>
              <w:rPr>
                <w:rFonts w:eastAsia="Times New Roman"/>
                <w:sz w:val="20"/>
                <w:szCs w:val="20"/>
              </w:rPr>
            </w:pPr>
          </w:p>
        </w:tc>
        <w:tc>
          <w:tcPr>
            <w:tcW w:w="0" w:type="auto"/>
            <w:vAlign w:val="center"/>
            <w:hideMark/>
          </w:tcPr>
          <w:p w14:paraId="48FCA935" w14:textId="77777777" w:rsidR="00000000" w:rsidRDefault="001161C2">
            <w:pPr>
              <w:rPr>
                <w:rFonts w:eastAsia="Times New Roman"/>
                <w:sz w:val="20"/>
                <w:szCs w:val="20"/>
              </w:rPr>
            </w:pPr>
          </w:p>
        </w:tc>
        <w:tc>
          <w:tcPr>
            <w:tcW w:w="0" w:type="auto"/>
            <w:vAlign w:val="center"/>
            <w:hideMark/>
          </w:tcPr>
          <w:p w14:paraId="1FF43AA9" w14:textId="77777777" w:rsidR="00000000" w:rsidRDefault="001161C2">
            <w:pPr>
              <w:rPr>
                <w:rFonts w:eastAsia="Times New Roman"/>
                <w:sz w:val="20"/>
                <w:szCs w:val="20"/>
              </w:rPr>
            </w:pPr>
          </w:p>
        </w:tc>
        <w:tc>
          <w:tcPr>
            <w:tcW w:w="0" w:type="auto"/>
            <w:vAlign w:val="center"/>
            <w:hideMark/>
          </w:tcPr>
          <w:p w14:paraId="777B2827" w14:textId="77777777" w:rsidR="00000000" w:rsidRDefault="001161C2">
            <w:pPr>
              <w:rPr>
                <w:rFonts w:eastAsia="Times New Roman"/>
                <w:sz w:val="20"/>
                <w:szCs w:val="20"/>
              </w:rPr>
            </w:pPr>
          </w:p>
        </w:tc>
      </w:tr>
      <w:tr w:rsidR="00000000" w14:paraId="1019AC36" w14:textId="77777777">
        <w:trPr>
          <w:divId w:val="1010521397"/>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05518CF" w14:textId="77777777" w:rsidR="00000000" w:rsidRDefault="001161C2">
            <w:pPr>
              <w:rPr>
                <w:rFonts w:eastAsia="Times New Roman"/>
              </w:rPr>
            </w:pPr>
            <w:r>
              <w:rPr>
                <w:rFonts w:eastAsia="Times New Roman"/>
              </w:rPr>
              <w:t xml:space="preserve">Equipment Blank (EB), Field Blank (FB), Field Clean Equipment Blank (FCEB), Field Duplicate (FD), Replicate Sample (RS) </w:t>
            </w:r>
          </w:p>
        </w:tc>
        <w:tc>
          <w:tcPr>
            <w:tcW w:w="0" w:type="auto"/>
            <w:vAlign w:val="center"/>
            <w:hideMark/>
          </w:tcPr>
          <w:p w14:paraId="6BA5990F" w14:textId="77777777" w:rsidR="00000000" w:rsidRDefault="001161C2">
            <w:pPr>
              <w:rPr>
                <w:rFonts w:eastAsia="Times New Roman"/>
                <w:sz w:val="20"/>
                <w:szCs w:val="20"/>
              </w:rPr>
            </w:pPr>
          </w:p>
        </w:tc>
        <w:tc>
          <w:tcPr>
            <w:tcW w:w="0" w:type="auto"/>
            <w:vAlign w:val="center"/>
            <w:hideMark/>
          </w:tcPr>
          <w:p w14:paraId="4AEDC8D0" w14:textId="77777777" w:rsidR="00000000" w:rsidRDefault="001161C2">
            <w:pPr>
              <w:rPr>
                <w:rFonts w:eastAsia="Times New Roman"/>
                <w:sz w:val="20"/>
                <w:szCs w:val="20"/>
              </w:rPr>
            </w:pPr>
          </w:p>
        </w:tc>
        <w:tc>
          <w:tcPr>
            <w:tcW w:w="0" w:type="auto"/>
            <w:vAlign w:val="center"/>
            <w:hideMark/>
          </w:tcPr>
          <w:p w14:paraId="1F3DB0DA" w14:textId="77777777" w:rsidR="00000000" w:rsidRDefault="001161C2">
            <w:pPr>
              <w:rPr>
                <w:rFonts w:eastAsia="Times New Roman"/>
                <w:sz w:val="20"/>
                <w:szCs w:val="20"/>
              </w:rPr>
            </w:pPr>
          </w:p>
        </w:tc>
        <w:tc>
          <w:tcPr>
            <w:tcW w:w="0" w:type="auto"/>
            <w:vAlign w:val="center"/>
            <w:hideMark/>
          </w:tcPr>
          <w:p w14:paraId="1CB65425" w14:textId="77777777" w:rsidR="00000000" w:rsidRDefault="001161C2">
            <w:pPr>
              <w:rPr>
                <w:rFonts w:eastAsia="Times New Roman"/>
                <w:sz w:val="20"/>
                <w:szCs w:val="20"/>
              </w:rPr>
            </w:pPr>
          </w:p>
        </w:tc>
        <w:tc>
          <w:tcPr>
            <w:tcW w:w="0" w:type="auto"/>
            <w:vAlign w:val="center"/>
            <w:hideMark/>
          </w:tcPr>
          <w:p w14:paraId="19C6C4B8" w14:textId="77777777" w:rsidR="00000000" w:rsidRDefault="001161C2">
            <w:pPr>
              <w:rPr>
                <w:rFonts w:eastAsia="Times New Roman"/>
                <w:sz w:val="20"/>
                <w:szCs w:val="20"/>
              </w:rPr>
            </w:pPr>
          </w:p>
        </w:tc>
        <w:tc>
          <w:tcPr>
            <w:tcW w:w="0" w:type="auto"/>
            <w:vAlign w:val="center"/>
            <w:hideMark/>
          </w:tcPr>
          <w:p w14:paraId="79757FF0" w14:textId="77777777" w:rsidR="00000000" w:rsidRDefault="001161C2">
            <w:pPr>
              <w:rPr>
                <w:rFonts w:eastAsia="Times New Roman"/>
                <w:sz w:val="20"/>
                <w:szCs w:val="20"/>
              </w:rPr>
            </w:pPr>
          </w:p>
        </w:tc>
        <w:tc>
          <w:tcPr>
            <w:tcW w:w="0" w:type="auto"/>
            <w:vAlign w:val="center"/>
            <w:hideMark/>
          </w:tcPr>
          <w:p w14:paraId="2BBA03C3" w14:textId="77777777" w:rsidR="00000000" w:rsidRDefault="001161C2">
            <w:pPr>
              <w:rPr>
                <w:rFonts w:eastAsia="Times New Roman"/>
                <w:sz w:val="20"/>
                <w:szCs w:val="20"/>
              </w:rPr>
            </w:pPr>
          </w:p>
        </w:tc>
        <w:tc>
          <w:tcPr>
            <w:tcW w:w="0" w:type="auto"/>
            <w:vAlign w:val="center"/>
            <w:hideMark/>
          </w:tcPr>
          <w:p w14:paraId="1A2F2722" w14:textId="77777777" w:rsidR="00000000" w:rsidRDefault="001161C2">
            <w:pPr>
              <w:rPr>
                <w:rFonts w:eastAsia="Times New Roman"/>
                <w:sz w:val="20"/>
                <w:szCs w:val="20"/>
              </w:rPr>
            </w:pPr>
          </w:p>
        </w:tc>
        <w:tc>
          <w:tcPr>
            <w:tcW w:w="0" w:type="auto"/>
            <w:vAlign w:val="center"/>
            <w:hideMark/>
          </w:tcPr>
          <w:p w14:paraId="1DFD0E48" w14:textId="77777777" w:rsidR="00000000" w:rsidRDefault="001161C2">
            <w:pPr>
              <w:rPr>
                <w:rFonts w:eastAsia="Times New Roman"/>
                <w:sz w:val="20"/>
                <w:szCs w:val="20"/>
              </w:rPr>
            </w:pPr>
          </w:p>
        </w:tc>
      </w:tr>
    </w:tbl>
    <w:p w14:paraId="43F0551B" w14:textId="77777777" w:rsidR="00000000" w:rsidRDefault="001161C2">
      <w:pPr>
        <w:divId w:val="1010521397"/>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1920"/>
        <w:gridCol w:w="1521"/>
        <w:gridCol w:w="1768"/>
        <w:gridCol w:w="2242"/>
      </w:tblGrid>
      <w:tr w:rsidR="00000000" w14:paraId="22507046" w14:textId="77777777">
        <w:trPr>
          <w:divId w:val="1010521397"/>
          <w:tblHeader/>
          <w:tblCellSpacing w:w="15" w:type="dxa"/>
        </w:trPr>
        <w:tc>
          <w:tcPr>
            <w:tcW w:w="0" w:type="auto"/>
            <w:gridSpan w:val="5"/>
            <w:tcBorders>
              <w:top w:val="nil"/>
              <w:left w:val="nil"/>
              <w:bottom w:val="nil"/>
              <w:right w:val="nil"/>
            </w:tcBorders>
            <w:vAlign w:val="center"/>
            <w:hideMark/>
          </w:tcPr>
          <w:p w14:paraId="75FDBD34" w14:textId="77777777" w:rsidR="00000000" w:rsidRDefault="001161C2">
            <w:pPr>
              <w:jc w:val="center"/>
              <w:rPr>
                <w:rFonts w:eastAsia="Times New Roman"/>
              </w:rPr>
            </w:pPr>
            <w:r>
              <w:rPr>
                <w:rFonts w:eastAsia="Times New Roman"/>
              </w:rPr>
              <w:t xml:space="preserve">Table 4: Study Data Quality Objectives- WQ Grab Accuracy </w:t>
            </w:r>
          </w:p>
        </w:tc>
      </w:tr>
      <w:tr w:rsidR="00000000" w14:paraId="0DC8934D" w14:textId="77777777">
        <w:trPr>
          <w:divId w:val="1010521397"/>
          <w:tblHeader/>
          <w:tblCellSpacing w:w="15" w:type="dxa"/>
        </w:trPr>
        <w:tc>
          <w:tcPr>
            <w:tcW w:w="0" w:type="auto"/>
            <w:vAlign w:val="center"/>
            <w:hideMark/>
          </w:tcPr>
          <w:p w14:paraId="02EFF4FE" w14:textId="77777777" w:rsidR="00000000" w:rsidRDefault="001161C2">
            <w:pPr>
              <w:rPr>
                <w:rFonts w:eastAsia="Times New Roman"/>
                <w:b/>
                <w:bCs/>
              </w:rPr>
            </w:pPr>
            <w:r>
              <w:rPr>
                <w:rFonts w:eastAsia="Times New Roman"/>
                <w:b/>
                <w:bCs/>
              </w:rPr>
              <w:t xml:space="preserve">SUBSTUDY </w:t>
            </w:r>
          </w:p>
        </w:tc>
        <w:tc>
          <w:tcPr>
            <w:tcW w:w="0" w:type="auto"/>
            <w:vAlign w:val="center"/>
            <w:hideMark/>
          </w:tcPr>
          <w:p w14:paraId="4A96534B" w14:textId="77777777" w:rsidR="00000000" w:rsidRDefault="001161C2">
            <w:pPr>
              <w:rPr>
                <w:rFonts w:eastAsia="Times New Roman"/>
                <w:b/>
                <w:bCs/>
              </w:rPr>
            </w:pPr>
            <w:r>
              <w:rPr>
                <w:rFonts w:eastAsia="Times New Roman"/>
                <w:b/>
                <w:bCs/>
              </w:rPr>
              <w:t xml:space="preserve">Collection Agency </w:t>
            </w:r>
          </w:p>
        </w:tc>
        <w:tc>
          <w:tcPr>
            <w:tcW w:w="0" w:type="auto"/>
            <w:vAlign w:val="center"/>
            <w:hideMark/>
          </w:tcPr>
          <w:p w14:paraId="040645BC" w14:textId="77777777" w:rsidR="00000000" w:rsidRDefault="001161C2">
            <w:pPr>
              <w:jc w:val="right"/>
              <w:rPr>
                <w:rFonts w:eastAsia="Times New Roman"/>
                <w:b/>
                <w:bCs/>
              </w:rPr>
            </w:pPr>
            <w:r>
              <w:rPr>
                <w:rFonts w:eastAsia="Times New Roman"/>
                <w:b/>
                <w:bCs/>
              </w:rPr>
              <w:t xml:space="preserve">Total Samples </w:t>
            </w:r>
          </w:p>
        </w:tc>
        <w:tc>
          <w:tcPr>
            <w:tcW w:w="0" w:type="auto"/>
            <w:vAlign w:val="center"/>
            <w:hideMark/>
          </w:tcPr>
          <w:p w14:paraId="7FADED79" w14:textId="77777777" w:rsidR="00000000" w:rsidRDefault="001161C2">
            <w:pPr>
              <w:jc w:val="right"/>
              <w:rPr>
                <w:rFonts w:eastAsia="Times New Roman"/>
                <w:b/>
                <w:bCs/>
              </w:rPr>
            </w:pPr>
            <w:r>
              <w:rPr>
                <w:rFonts w:eastAsia="Times New Roman"/>
                <w:b/>
                <w:bCs/>
              </w:rPr>
              <w:t xml:space="preserve">Total Blank Hits </w:t>
            </w:r>
          </w:p>
        </w:tc>
        <w:tc>
          <w:tcPr>
            <w:tcW w:w="0" w:type="auto"/>
            <w:vAlign w:val="center"/>
            <w:hideMark/>
          </w:tcPr>
          <w:p w14:paraId="4E7C334B" w14:textId="77777777" w:rsidR="00000000" w:rsidRDefault="001161C2">
            <w:pPr>
              <w:rPr>
                <w:rFonts w:eastAsia="Times New Roman"/>
                <w:b/>
                <w:bCs/>
              </w:rPr>
            </w:pPr>
            <w:r>
              <w:rPr>
                <w:rFonts w:eastAsia="Times New Roman"/>
                <w:b/>
                <w:bCs/>
              </w:rPr>
              <w:t xml:space="preserve">Total Blank Hits (%) </w:t>
            </w:r>
          </w:p>
        </w:tc>
      </w:tr>
      <w:tr w:rsidR="00000000" w14:paraId="729E4226" w14:textId="77777777">
        <w:trPr>
          <w:divId w:val="1010521397"/>
          <w:tblCellSpacing w:w="15" w:type="dxa"/>
        </w:trPr>
        <w:tc>
          <w:tcPr>
            <w:tcW w:w="0" w:type="auto"/>
            <w:vAlign w:val="center"/>
            <w:hideMark/>
          </w:tcPr>
          <w:p w14:paraId="62C79649" w14:textId="77777777" w:rsidR="00000000" w:rsidRDefault="001161C2">
            <w:pPr>
              <w:rPr>
                <w:rFonts w:eastAsia="Times New Roman"/>
              </w:rPr>
            </w:pPr>
            <w:r>
              <w:rPr>
                <w:rFonts w:eastAsia="Times New Roman"/>
              </w:rPr>
              <w:t xml:space="preserve">L8FEBOG </w:t>
            </w:r>
          </w:p>
        </w:tc>
        <w:tc>
          <w:tcPr>
            <w:tcW w:w="0" w:type="auto"/>
            <w:vAlign w:val="center"/>
            <w:hideMark/>
          </w:tcPr>
          <w:p w14:paraId="1DDD59E5" w14:textId="77777777" w:rsidR="00000000" w:rsidRDefault="001161C2">
            <w:pPr>
              <w:rPr>
                <w:rFonts w:eastAsia="Times New Roman"/>
              </w:rPr>
            </w:pPr>
            <w:r>
              <w:rPr>
                <w:rFonts w:eastAsia="Times New Roman"/>
              </w:rPr>
              <w:t xml:space="preserve">NA </w:t>
            </w:r>
          </w:p>
        </w:tc>
        <w:tc>
          <w:tcPr>
            <w:tcW w:w="0" w:type="auto"/>
            <w:vAlign w:val="center"/>
            <w:hideMark/>
          </w:tcPr>
          <w:p w14:paraId="4FCE64D5" w14:textId="77777777" w:rsidR="00000000" w:rsidRDefault="001161C2">
            <w:pPr>
              <w:jc w:val="right"/>
              <w:rPr>
                <w:rFonts w:eastAsia="Times New Roman"/>
              </w:rPr>
            </w:pPr>
            <w:r>
              <w:rPr>
                <w:rFonts w:eastAsia="Times New Roman"/>
              </w:rPr>
              <w:t xml:space="preserve">579 </w:t>
            </w:r>
          </w:p>
        </w:tc>
        <w:tc>
          <w:tcPr>
            <w:tcW w:w="0" w:type="auto"/>
            <w:vAlign w:val="center"/>
            <w:hideMark/>
          </w:tcPr>
          <w:p w14:paraId="3BFF1386" w14:textId="77777777" w:rsidR="00000000" w:rsidRDefault="001161C2">
            <w:pPr>
              <w:jc w:val="right"/>
              <w:rPr>
                <w:rFonts w:eastAsia="Times New Roman"/>
              </w:rPr>
            </w:pPr>
            <w:r>
              <w:rPr>
                <w:rFonts w:eastAsia="Times New Roman"/>
              </w:rPr>
              <w:t xml:space="preserve">166 </w:t>
            </w:r>
          </w:p>
        </w:tc>
        <w:tc>
          <w:tcPr>
            <w:tcW w:w="0" w:type="auto"/>
            <w:vAlign w:val="center"/>
            <w:hideMark/>
          </w:tcPr>
          <w:p w14:paraId="439CD4D8" w14:textId="77777777" w:rsidR="00000000" w:rsidRDefault="001161C2">
            <w:pPr>
              <w:rPr>
                <w:rFonts w:eastAsia="Times New Roman"/>
              </w:rPr>
            </w:pPr>
            <w:r>
              <w:rPr>
                <w:rFonts w:eastAsia="Times New Roman"/>
              </w:rPr>
              <w:t xml:space="preserve">29% </w:t>
            </w:r>
          </w:p>
        </w:tc>
      </w:tr>
      <w:tr w:rsidR="00000000" w14:paraId="37A4A802" w14:textId="77777777">
        <w:trPr>
          <w:divId w:val="1010521397"/>
          <w:tblCellSpacing w:w="15" w:type="dxa"/>
        </w:trPr>
        <w:tc>
          <w:tcPr>
            <w:tcW w:w="0" w:type="auto"/>
            <w:vAlign w:val="center"/>
            <w:hideMark/>
          </w:tcPr>
          <w:p w14:paraId="3C5CAA49" w14:textId="77777777" w:rsidR="00000000" w:rsidRDefault="001161C2">
            <w:pPr>
              <w:rPr>
                <w:rFonts w:eastAsia="Times New Roman"/>
              </w:rPr>
            </w:pPr>
            <w:r>
              <w:rPr>
                <w:rFonts w:eastAsia="Times New Roman"/>
              </w:rPr>
              <w:t xml:space="preserve">STA CELL </w:t>
            </w:r>
          </w:p>
        </w:tc>
        <w:tc>
          <w:tcPr>
            <w:tcW w:w="0" w:type="auto"/>
            <w:vAlign w:val="center"/>
            <w:hideMark/>
          </w:tcPr>
          <w:p w14:paraId="49FD7D5F" w14:textId="77777777" w:rsidR="00000000" w:rsidRDefault="001161C2">
            <w:pPr>
              <w:rPr>
                <w:rFonts w:eastAsia="Times New Roman"/>
              </w:rPr>
            </w:pPr>
            <w:r>
              <w:rPr>
                <w:rFonts w:eastAsia="Times New Roman"/>
              </w:rPr>
              <w:t xml:space="preserve">NA </w:t>
            </w:r>
          </w:p>
        </w:tc>
        <w:tc>
          <w:tcPr>
            <w:tcW w:w="0" w:type="auto"/>
            <w:vAlign w:val="center"/>
            <w:hideMark/>
          </w:tcPr>
          <w:p w14:paraId="1CBF90F6" w14:textId="77777777" w:rsidR="00000000" w:rsidRDefault="001161C2">
            <w:pPr>
              <w:jc w:val="right"/>
              <w:rPr>
                <w:rFonts w:eastAsia="Times New Roman"/>
              </w:rPr>
            </w:pPr>
            <w:r>
              <w:rPr>
                <w:rFonts w:eastAsia="Times New Roman"/>
              </w:rPr>
              <w:t xml:space="preserve">1508 </w:t>
            </w:r>
          </w:p>
        </w:tc>
        <w:tc>
          <w:tcPr>
            <w:tcW w:w="0" w:type="auto"/>
            <w:vAlign w:val="center"/>
            <w:hideMark/>
          </w:tcPr>
          <w:p w14:paraId="7C28F2F9" w14:textId="77777777" w:rsidR="00000000" w:rsidRDefault="001161C2">
            <w:pPr>
              <w:jc w:val="right"/>
              <w:rPr>
                <w:rFonts w:eastAsia="Times New Roman"/>
              </w:rPr>
            </w:pPr>
            <w:r>
              <w:rPr>
                <w:rFonts w:eastAsia="Times New Roman"/>
              </w:rPr>
              <w:t xml:space="preserve">7 </w:t>
            </w:r>
          </w:p>
        </w:tc>
        <w:tc>
          <w:tcPr>
            <w:tcW w:w="0" w:type="auto"/>
            <w:vAlign w:val="center"/>
            <w:hideMark/>
          </w:tcPr>
          <w:p w14:paraId="49FE30D8" w14:textId="77777777" w:rsidR="00000000" w:rsidRDefault="001161C2">
            <w:pPr>
              <w:rPr>
                <w:rFonts w:eastAsia="Times New Roman"/>
              </w:rPr>
            </w:pPr>
            <w:r>
              <w:rPr>
                <w:rFonts w:eastAsia="Times New Roman"/>
              </w:rPr>
              <w:t xml:space="preserve">0% </w:t>
            </w:r>
          </w:p>
        </w:tc>
      </w:tr>
    </w:tbl>
    <w:p w14:paraId="42CE30E3" w14:textId="77777777" w:rsidR="00000000" w:rsidRDefault="001161C2">
      <w:pPr>
        <w:pStyle w:val="Heading3"/>
        <w:divId w:val="100684570"/>
        <w:rPr>
          <w:rFonts w:eastAsia="Times New Roman"/>
        </w:rPr>
      </w:pPr>
      <w:r>
        <w:rPr>
          <w:rFonts w:eastAsia="Times New Roman"/>
        </w:rPr>
        <w:t>Water Quality Autosampler Method DQOs</w:t>
      </w:r>
    </w:p>
    <w:p w14:paraId="7B365E56" w14:textId="77777777" w:rsidR="00000000" w:rsidRDefault="001161C2">
      <w:pPr>
        <w:pStyle w:val="NormalWeb"/>
        <w:divId w:val="100684570"/>
      </w:pPr>
      <w:r>
        <w:t>DQOs for Water Quality Grab Autosampler (SFWMD, 2019b) are completeness and accuracy. The completeness objective requires that at least 5% of samples collected are blanks which include three blank types, equipment blanks, field blanks, and field clean equi</w:t>
      </w:r>
      <w:r>
        <w:t>pment blanks. The accuracy objective requires that concentrations in blank sample are lower than the method detection limit (MDL) or less than 10% sample concentrations from same trip. Samples with associated blanks that do not meet this criteria are consi</w:t>
      </w:r>
      <w:r>
        <w:t>dered to have "blank hits" and are qualified in the database. These DQOs are reported as an average of all analytes measured by project in the body of the report. A more detailed reporting of DQOs by analyte and study are documented in Appendix B.</w:t>
      </w:r>
    </w:p>
    <w:p w14:paraId="6FCDFC54" w14:textId="77777777" w:rsidR="00000000" w:rsidRDefault="001161C2">
      <w:pPr>
        <w:pStyle w:val="Heading2"/>
        <w:divId w:val="388723716"/>
        <w:rPr>
          <w:rFonts w:eastAsia="Times New Roman"/>
        </w:rPr>
      </w:pPr>
      <w:r>
        <w:rPr>
          <w:rFonts w:eastAsia="Times New Roman"/>
        </w:rPr>
        <w:t>Referenc</w:t>
      </w:r>
      <w:r>
        <w:rPr>
          <w:rFonts w:eastAsia="Times New Roman"/>
        </w:rPr>
        <w:t>es</w:t>
      </w:r>
    </w:p>
    <w:p w14:paraId="4C5622B8" w14:textId="77777777" w:rsidR="00000000" w:rsidRDefault="001161C2">
      <w:pPr>
        <w:pStyle w:val="NormalWeb"/>
        <w:divId w:val="388723716"/>
      </w:pPr>
      <w:r>
        <w:t>SFWMD 2019a, (South Florida Water Management District), Water Quality Treatment Technologies, Water Quality Grab Sampling, SFWMD-RSSP-FLD-SOP-0013-01</w:t>
      </w:r>
    </w:p>
    <w:p w14:paraId="1F7EBE98" w14:textId="77777777" w:rsidR="00000000" w:rsidRDefault="001161C2">
      <w:pPr>
        <w:pStyle w:val="NormalWeb"/>
        <w:divId w:val="388723716"/>
      </w:pPr>
      <w:r>
        <w:t>SFWMD 2019b, (South Florida Water Management District), Water Quality Treatment Technologies, Water Qua</w:t>
      </w:r>
      <w:r>
        <w:t>lity Autosampler, SFWMD-RSSP-FLD-SOP-0014-01</w:t>
      </w:r>
    </w:p>
    <w:p w14:paraId="5C628736" w14:textId="77777777" w:rsidR="00000000" w:rsidRDefault="001161C2">
      <w:pPr>
        <w:pStyle w:val="NormalWeb"/>
        <w:divId w:val="388723716"/>
      </w:pPr>
      <w:r>
        <w:t>SFWMD 2019c, (South Florida Water Management District), Water Quality Treatment Technologies, Field Soil Sampling (push core),SFWMD RSSP-FLD-SOP-0005-01</w:t>
      </w:r>
    </w:p>
    <w:p w14:paraId="4AEA1316" w14:textId="77777777" w:rsidR="00000000" w:rsidRDefault="001161C2">
      <w:pPr>
        <w:pStyle w:val="NormalWeb"/>
        <w:divId w:val="388723716"/>
      </w:pPr>
      <w:r>
        <w:t>SFWMD 2019d, (South Florida Water Management District), Wa</w:t>
      </w:r>
      <w:r>
        <w:t>ter Quality Treatment Technologies, Field Measurements,SFWMD-RSSP-FLD-SOP-0008-01</w:t>
      </w:r>
    </w:p>
    <w:p w14:paraId="10EAFF1F" w14:textId="77777777" w:rsidR="00000000" w:rsidRDefault="001161C2">
      <w:pPr>
        <w:pStyle w:val="NormalWeb"/>
        <w:divId w:val="388723716"/>
      </w:pPr>
      <w:r>
        <w:t>SFWMD 2020, (South Florida Water Management District), Water Quality Treatment Technologies, Research Quality Assurance Plan for Restoration Strategies Science Plan Implement</w:t>
      </w:r>
      <w:r>
        <w:t>ation, SFWMD-RSSP-QAP-001</w:t>
      </w:r>
    </w:p>
    <w:p w14:paraId="224A10B8" w14:textId="77777777" w:rsidR="00000000" w:rsidRDefault="001161C2">
      <w:pPr>
        <w:pStyle w:val="Heading3"/>
        <w:divId w:val="696194898"/>
        <w:rPr>
          <w:rFonts w:eastAsia="Times New Roman"/>
        </w:rPr>
      </w:pPr>
      <w:r>
        <w:rPr>
          <w:rFonts w:eastAsia="Times New Roman"/>
        </w:rPr>
        <w:lastRenderedPageBreak/>
        <w:t>Appendix A: Water Quality Grab Sampling Expanded Data Quality Objective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455"/>
        <w:gridCol w:w="1556"/>
        <w:gridCol w:w="701"/>
        <w:gridCol w:w="541"/>
        <w:gridCol w:w="300"/>
        <w:gridCol w:w="291"/>
        <w:gridCol w:w="291"/>
        <w:gridCol w:w="301"/>
        <w:gridCol w:w="1046"/>
        <w:gridCol w:w="761"/>
      </w:tblGrid>
      <w:tr w:rsidR="00000000" w14:paraId="00CC8EA9" w14:textId="77777777">
        <w:trPr>
          <w:divId w:val="696194898"/>
          <w:tblHeader/>
          <w:tblCellSpacing w:w="15" w:type="dxa"/>
        </w:trPr>
        <w:tc>
          <w:tcPr>
            <w:tcW w:w="0" w:type="auto"/>
            <w:gridSpan w:val="11"/>
            <w:tcBorders>
              <w:top w:val="nil"/>
              <w:left w:val="nil"/>
              <w:bottom w:val="nil"/>
              <w:right w:val="nil"/>
            </w:tcBorders>
            <w:vAlign w:val="center"/>
            <w:hideMark/>
          </w:tcPr>
          <w:p w14:paraId="0E702F20" w14:textId="77777777" w:rsidR="00000000" w:rsidRDefault="001161C2">
            <w:pPr>
              <w:jc w:val="center"/>
              <w:rPr>
                <w:rFonts w:eastAsia="Times New Roman"/>
                <w:sz w:val="18"/>
                <w:szCs w:val="18"/>
              </w:rPr>
            </w:pPr>
            <w:r>
              <w:rPr>
                <w:rFonts w:eastAsia="Times New Roman"/>
                <w:sz w:val="18"/>
                <w:szCs w:val="18"/>
              </w:rPr>
              <w:t xml:space="preserve">Study Data Quality Objectives: Completeness by Parameter </w:t>
            </w:r>
          </w:p>
        </w:tc>
      </w:tr>
      <w:tr w:rsidR="00000000" w14:paraId="0C64F95E" w14:textId="77777777">
        <w:trPr>
          <w:divId w:val="696194898"/>
          <w:tblHeader/>
          <w:tblCellSpacing w:w="15" w:type="dxa"/>
        </w:trPr>
        <w:tc>
          <w:tcPr>
            <w:tcW w:w="0" w:type="auto"/>
            <w:vAlign w:val="center"/>
            <w:hideMark/>
          </w:tcPr>
          <w:p w14:paraId="42898711" w14:textId="77777777" w:rsidR="00000000" w:rsidRDefault="001161C2">
            <w:pPr>
              <w:rPr>
                <w:rFonts w:eastAsia="Times New Roman"/>
                <w:b/>
                <w:bCs/>
                <w:sz w:val="18"/>
                <w:szCs w:val="18"/>
              </w:rPr>
            </w:pPr>
            <w:r>
              <w:rPr>
                <w:rFonts w:eastAsia="Times New Roman"/>
                <w:b/>
                <w:bCs/>
                <w:sz w:val="18"/>
                <w:szCs w:val="18"/>
              </w:rPr>
              <w:t xml:space="preserve">SUBSTUDY </w:t>
            </w:r>
          </w:p>
        </w:tc>
        <w:tc>
          <w:tcPr>
            <w:tcW w:w="0" w:type="auto"/>
            <w:vAlign w:val="center"/>
            <w:hideMark/>
          </w:tcPr>
          <w:p w14:paraId="310F6E52" w14:textId="77777777" w:rsidR="00000000" w:rsidRDefault="001161C2">
            <w:pPr>
              <w:rPr>
                <w:rFonts w:eastAsia="Times New Roman"/>
                <w:b/>
                <w:bCs/>
                <w:sz w:val="18"/>
                <w:szCs w:val="18"/>
              </w:rPr>
            </w:pPr>
            <w:r>
              <w:rPr>
                <w:rFonts w:eastAsia="Times New Roman"/>
                <w:b/>
                <w:bCs/>
                <w:sz w:val="18"/>
                <w:szCs w:val="18"/>
              </w:rPr>
              <w:t xml:space="preserve">Collection Agency </w:t>
            </w:r>
          </w:p>
        </w:tc>
        <w:tc>
          <w:tcPr>
            <w:tcW w:w="0" w:type="auto"/>
            <w:vAlign w:val="center"/>
            <w:hideMark/>
          </w:tcPr>
          <w:p w14:paraId="3808083F" w14:textId="77777777" w:rsidR="00000000" w:rsidRDefault="001161C2">
            <w:pPr>
              <w:rPr>
                <w:rFonts w:eastAsia="Times New Roman"/>
                <w:b/>
                <w:bCs/>
                <w:sz w:val="18"/>
                <w:szCs w:val="18"/>
              </w:rPr>
            </w:pPr>
            <w:r>
              <w:rPr>
                <w:rFonts w:eastAsia="Times New Roman"/>
                <w:b/>
                <w:bCs/>
                <w:sz w:val="18"/>
                <w:szCs w:val="18"/>
              </w:rPr>
              <w:t xml:space="preserve">PARAMETER </w:t>
            </w:r>
          </w:p>
        </w:tc>
        <w:tc>
          <w:tcPr>
            <w:tcW w:w="0" w:type="auto"/>
            <w:vAlign w:val="center"/>
            <w:hideMark/>
          </w:tcPr>
          <w:p w14:paraId="2731252A" w14:textId="77777777" w:rsidR="00000000" w:rsidRDefault="001161C2">
            <w:pPr>
              <w:jc w:val="right"/>
              <w:rPr>
                <w:rFonts w:eastAsia="Times New Roman"/>
                <w:b/>
                <w:bCs/>
                <w:sz w:val="18"/>
                <w:szCs w:val="18"/>
              </w:rPr>
            </w:pPr>
            <w:r>
              <w:rPr>
                <w:rFonts w:eastAsia="Times New Roman"/>
                <w:b/>
                <w:bCs/>
                <w:sz w:val="18"/>
                <w:szCs w:val="18"/>
              </w:rPr>
              <w:t xml:space="preserve">Samples </w:t>
            </w:r>
          </w:p>
        </w:tc>
        <w:tc>
          <w:tcPr>
            <w:tcW w:w="0" w:type="auto"/>
            <w:vAlign w:val="center"/>
            <w:hideMark/>
          </w:tcPr>
          <w:p w14:paraId="236B92A7" w14:textId="77777777" w:rsidR="00000000" w:rsidRDefault="001161C2">
            <w:pPr>
              <w:jc w:val="right"/>
              <w:rPr>
                <w:rFonts w:eastAsia="Times New Roman"/>
                <w:b/>
                <w:bCs/>
                <w:sz w:val="18"/>
                <w:szCs w:val="18"/>
              </w:rPr>
            </w:pPr>
            <w:r>
              <w:rPr>
                <w:rFonts w:eastAsia="Times New Roman"/>
                <w:b/>
                <w:bCs/>
                <w:sz w:val="18"/>
                <w:szCs w:val="18"/>
              </w:rPr>
              <w:t xml:space="preserve">FCEB </w:t>
            </w:r>
          </w:p>
        </w:tc>
        <w:tc>
          <w:tcPr>
            <w:tcW w:w="0" w:type="auto"/>
            <w:vAlign w:val="center"/>
            <w:hideMark/>
          </w:tcPr>
          <w:p w14:paraId="70E5D4B3" w14:textId="77777777" w:rsidR="00000000" w:rsidRDefault="001161C2">
            <w:pPr>
              <w:jc w:val="right"/>
              <w:rPr>
                <w:rFonts w:eastAsia="Times New Roman"/>
                <w:b/>
                <w:bCs/>
                <w:sz w:val="18"/>
                <w:szCs w:val="18"/>
              </w:rPr>
            </w:pPr>
            <w:r>
              <w:rPr>
                <w:rFonts w:eastAsia="Times New Roman"/>
                <w:b/>
                <w:bCs/>
                <w:sz w:val="18"/>
                <w:szCs w:val="18"/>
              </w:rPr>
              <w:t xml:space="preserve">FD </w:t>
            </w:r>
          </w:p>
        </w:tc>
        <w:tc>
          <w:tcPr>
            <w:tcW w:w="0" w:type="auto"/>
            <w:vAlign w:val="center"/>
            <w:hideMark/>
          </w:tcPr>
          <w:p w14:paraId="3C1DD488" w14:textId="77777777" w:rsidR="00000000" w:rsidRDefault="001161C2">
            <w:pPr>
              <w:jc w:val="right"/>
              <w:rPr>
                <w:rFonts w:eastAsia="Times New Roman"/>
                <w:b/>
                <w:bCs/>
                <w:sz w:val="18"/>
                <w:szCs w:val="18"/>
              </w:rPr>
            </w:pPr>
            <w:r>
              <w:rPr>
                <w:rFonts w:eastAsia="Times New Roman"/>
                <w:b/>
                <w:bCs/>
                <w:sz w:val="18"/>
                <w:szCs w:val="18"/>
              </w:rPr>
              <w:t xml:space="preserve">FB </w:t>
            </w:r>
          </w:p>
        </w:tc>
        <w:tc>
          <w:tcPr>
            <w:tcW w:w="0" w:type="auto"/>
            <w:vAlign w:val="center"/>
            <w:hideMark/>
          </w:tcPr>
          <w:p w14:paraId="5F6F48D6" w14:textId="77777777" w:rsidR="00000000" w:rsidRDefault="001161C2">
            <w:pPr>
              <w:jc w:val="right"/>
              <w:rPr>
                <w:rFonts w:eastAsia="Times New Roman"/>
                <w:b/>
                <w:bCs/>
                <w:sz w:val="18"/>
                <w:szCs w:val="18"/>
              </w:rPr>
            </w:pPr>
            <w:r>
              <w:rPr>
                <w:rFonts w:eastAsia="Times New Roman"/>
                <w:b/>
                <w:bCs/>
                <w:sz w:val="18"/>
                <w:szCs w:val="18"/>
              </w:rPr>
              <w:t xml:space="preserve">RS </w:t>
            </w:r>
          </w:p>
        </w:tc>
        <w:tc>
          <w:tcPr>
            <w:tcW w:w="0" w:type="auto"/>
            <w:vAlign w:val="center"/>
            <w:hideMark/>
          </w:tcPr>
          <w:p w14:paraId="4B4A1501" w14:textId="77777777" w:rsidR="00000000" w:rsidRDefault="001161C2">
            <w:pPr>
              <w:jc w:val="right"/>
              <w:rPr>
                <w:rFonts w:eastAsia="Times New Roman"/>
                <w:b/>
                <w:bCs/>
                <w:sz w:val="18"/>
                <w:szCs w:val="18"/>
              </w:rPr>
            </w:pPr>
            <w:r>
              <w:rPr>
                <w:rFonts w:eastAsia="Times New Roman"/>
                <w:b/>
                <w:bCs/>
                <w:sz w:val="18"/>
                <w:szCs w:val="18"/>
              </w:rPr>
              <w:t xml:space="preserve">EB </w:t>
            </w:r>
          </w:p>
        </w:tc>
        <w:tc>
          <w:tcPr>
            <w:tcW w:w="0" w:type="auto"/>
            <w:vAlign w:val="center"/>
            <w:hideMark/>
          </w:tcPr>
          <w:p w14:paraId="7414AA57" w14:textId="77777777" w:rsidR="00000000" w:rsidRDefault="001161C2">
            <w:pPr>
              <w:jc w:val="right"/>
              <w:rPr>
                <w:rFonts w:eastAsia="Times New Roman"/>
                <w:b/>
                <w:bCs/>
                <w:sz w:val="18"/>
                <w:szCs w:val="18"/>
              </w:rPr>
            </w:pPr>
            <w:r>
              <w:rPr>
                <w:rFonts w:eastAsia="Times New Roman"/>
                <w:b/>
                <w:bCs/>
                <w:sz w:val="18"/>
                <w:szCs w:val="18"/>
              </w:rPr>
              <w:t xml:space="preserve">Total Blanks </w:t>
            </w:r>
          </w:p>
        </w:tc>
        <w:tc>
          <w:tcPr>
            <w:tcW w:w="0" w:type="auto"/>
            <w:vAlign w:val="center"/>
            <w:hideMark/>
          </w:tcPr>
          <w:p w14:paraId="57D7C9C9" w14:textId="77777777" w:rsidR="00000000" w:rsidRDefault="001161C2">
            <w:pPr>
              <w:rPr>
                <w:rFonts w:eastAsia="Times New Roman"/>
                <w:b/>
                <w:bCs/>
                <w:sz w:val="18"/>
                <w:szCs w:val="18"/>
              </w:rPr>
            </w:pPr>
            <w:r>
              <w:rPr>
                <w:rFonts w:eastAsia="Times New Roman"/>
                <w:b/>
                <w:bCs/>
                <w:sz w:val="18"/>
                <w:szCs w:val="18"/>
              </w:rPr>
              <w:t xml:space="preserve">Blank % </w:t>
            </w:r>
          </w:p>
        </w:tc>
      </w:tr>
      <w:tr w:rsidR="00000000" w14:paraId="372BBF4D" w14:textId="77777777">
        <w:trPr>
          <w:divId w:val="696194898"/>
          <w:tblCellSpacing w:w="15" w:type="dxa"/>
        </w:trPr>
        <w:tc>
          <w:tcPr>
            <w:tcW w:w="0" w:type="auto"/>
            <w:vAlign w:val="center"/>
            <w:hideMark/>
          </w:tcPr>
          <w:p w14:paraId="18BF3A5B"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7B2E792A"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40EB44BB" w14:textId="77777777" w:rsidR="00000000" w:rsidRDefault="001161C2">
            <w:pPr>
              <w:rPr>
                <w:rFonts w:eastAsia="Times New Roman"/>
                <w:sz w:val="18"/>
                <w:szCs w:val="18"/>
              </w:rPr>
            </w:pPr>
            <w:r>
              <w:rPr>
                <w:rFonts w:eastAsia="Times New Roman"/>
                <w:sz w:val="18"/>
                <w:szCs w:val="18"/>
              </w:rPr>
              <w:t xml:space="preserve">CHLOROPHYLL A </w:t>
            </w:r>
          </w:p>
        </w:tc>
        <w:tc>
          <w:tcPr>
            <w:tcW w:w="0" w:type="auto"/>
            <w:vAlign w:val="center"/>
            <w:hideMark/>
          </w:tcPr>
          <w:p w14:paraId="1CB8992C"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70D8DB4A"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4A61897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AE35D2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F790FC9"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25F6678"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0EAB1E8"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66B7E07B" w14:textId="77777777" w:rsidR="00000000" w:rsidRDefault="001161C2">
            <w:pPr>
              <w:rPr>
                <w:rFonts w:eastAsia="Times New Roman"/>
                <w:sz w:val="18"/>
                <w:szCs w:val="18"/>
              </w:rPr>
            </w:pPr>
            <w:r>
              <w:rPr>
                <w:rFonts w:eastAsia="Times New Roman"/>
                <w:sz w:val="18"/>
                <w:szCs w:val="18"/>
              </w:rPr>
              <w:t xml:space="preserve">5% </w:t>
            </w:r>
          </w:p>
        </w:tc>
      </w:tr>
      <w:tr w:rsidR="00000000" w14:paraId="6DBC33AC" w14:textId="77777777">
        <w:trPr>
          <w:divId w:val="696194898"/>
          <w:tblCellSpacing w:w="15" w:type="dxa"/>
        </w:trPr>
        <w:tc>
          <w:tcPr>
            <w:tcW w:w="0" w:type="auto"/>
            <w:vAlign w:val="center"/>
            <w:hideMark/>
          </w:tcPr>
          <w:p w14:paraId="2456C70A"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301E8AD9"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1EC173DC" w14:textId="77777777" w:rsidR="00000000" w:rsidRDefault="001161C2">
            <w:pPr>
              <w:rPr>
                <w:rFonts w:eastAsia="Times New Roman"/>
                <w:sz w:val="18"/>
                <w:szCs w:val="18"/>
              </w:rPr>
            </w:pPr>
            <w:r>
              <w:rPr>
                <w:rFonts w:eastAsia="Times New Roman"/>
                <w:sz w:val="18"/>
                <w:szCs w:val="18"/>
              </w:rPr>
              <w:t xml:space="preserve">OPO4 </w:t>
            </w:r>
          </w:p>
        </w:tc>
        <w:tc>
          <w:tcPr>
            <w:tcW w:w="0" w:type="auto"/>
            <w:vAlign w:val="center"/>
            <w:hideMark/>
          </w:tcPr>
          <w:p w14:paraId="7E868E44"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0B0CD49F"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06458C7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52972C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224870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E5C9F0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24DFC67"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64D8D6FA" w14:textId="77777777" w:rsidR="00000000" w:rsidRDefault="001161C2">
            <w:pPr>
              <w:rPr>
                <w:rFonts w:eastAsia="Times New Roman"/>
                <w:sz w:val="18"/>
                <w:szCs w:val="18"/>
              </w:rPr>
            </w:pPr>
            <w:r>
              <w:rPr>
                <w:rFonts w:eastAsia="Times New Roman"/>
                <w:sz w:val="18"/>
                <w:szCs w:val="18"/>
              </w:rPr>
              <w:t xml:space="preserve">5% </w:t>
            </w:r>
          </w:p>
        </w:tc>
      </w:tr>
      <w:tr w:rsidR="00000000" w14:paraId="689C9729" w14:textId="77777777">
        <w:trPr>
          <w:divId w:val="696194898"/>
          <w:tblCellSpacing w:w="15" w:type="dxa"/>
        </w:trPr>
        <w:tc>
          <w:tcPr>
            <w:tcW w:w="0" w:type="auto"/>
            <w:vAlign w:val="center"/>
            <w:hideMark/>
          </w:tcPr>
          <w:p w14:paraId="68173B2D"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5E462A8D"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44DB5111" w14:textId="77777777" w:rsidR="00000000" w:rsidRDefault="001161C2">
            <w:pPr>
              <w:rPr>
                <w:rFonts w:eastAsia="Times New Roman"/>
                <w:sz w:val="18"/>
                <w:szCs w:val="18"/>
              </w:rPr>
            </w:pPr>
            <w:r>
              <w:rPr>
                <w:rFonts w:eastAsia="Times New Roman"/>
                <w:sz w:val="18"/>
                <w:szCs w:val="18"/>
              </w:rPr>
              <w:t xml:space="preserve">PHEOPHYTIN A </w:t>
            </w:r>
          </w:p>
        </w:tc>
        <w:tc>
          <w:tcPr>
            <w:tcW w:w="0" w:type="auto"/>
            <w:vAlign w:val="center"/>
            <w:hideMark/>
          </w:tcPr>
          <w:p w14:paraId="2CC1DDF5"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246CBF3F"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7AF1930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0A33849"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0B304FD"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ED327C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5AA4DF7"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517DF7E9" w14:textId="77777777" w:rsidR="00000000" w:rsidRDefault="001161C2">
            <w:pPr>
              <w:rPr>
                <w:rFonts w:eastAsia="Times New Roman"/>
                <w:sz w:val="18"/>
                <w:szCs w:val="18"/>
              </w:rPr>
            </w:pPr>
            <w:r>
              <w:rPr>
                <w:rFonts w:eastAsia="Times New Roman"/>
                <w:sz w:val="18"/>
                <w:szCs w:val="18"/>
              </w:rPr>
              <w:t xml:space="preserve">5% </w:t>
            </w:r>
          </w:p>
        </w:tc>
      </w:tr>
      <w:tr w:rsidR="00000000" w14:paraId="6B493D2C" w14:textId="77777777">
        <w:trPr>
          <w:divId w:val="696194898"/>
          <w:tblCellSpacing w:w="15" w:type="dxa"/>
        </w:trPr>
        <w:tc>
          <w:tcPr>
            <w:tcW w:w="0" w:type="auto"/>
            <w:vAlign w:val="center"/>
            <w:hideMark/>
          </w:tcPr>
          <w:p w14:paraId="5A5FE0DA"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2B41E6AF"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1A3B9919" w14:textId="77777777" w:rsidR="00000000" w:rsidRDefault="001161C2">
            <w:pPr>
              <w:rPr>
                <w:rFonts w:eastAsia="Times New Roman"/>
                <w:sz w:val="18"/>
                <w:szCs w:val="18"/>
              </w:rPr>
            </w:pPr>
            <w:r>
              <w:rPr>
                <w:rFonts w:eastAsia="Times New Roman"/>
                <w:sz w:val="18"/>
                <w:szCs w:val="18"/>
              </w:rPr>
              <w:t xml:space="preserve">TDPO4 </w:t>
            </w:r>
          </w:p>
        </w:tc>
        <w:tc>
          <w:tcPr>
            <w:tcW w:w="0" w:type="auto"/>
            <w:vAlign w:val="center"/>
            <w:hideMark/>
          </w:tcPr>
          <w:p w14:paraId="7B6D1F88"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245FA13D"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03B96C5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B7D1A0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95C0D4F"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B773AEF"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81CB540"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2062043C" w14:textId="77777777" w:rsidR="00000000" w:rsidRDefault="001161C2">
            <w:pPr>
              <w:rPr>
                <w:rFonts w:eastAsia="Times New Roman"/>
                <w:sz w:val="18"/>
                <w:szCs w:val="18"/>
              </w:rPr>
            </w:pPr>
            <w:r>
              <w:rPr>
                <w:rFonts w:eastAsia="Times New Roman"/>
                <w:sz w:val="18"/>
                <w:szCs w:val="18"/>
              </w:rPr>
              <w:t xml:space="preserve">5% </w:t>
            </w:r>
          </w:p>
        </w:tc>
      </w:tr>
      <w:tr w:rsidR="00000000" w14:paraId="1F051EFD" w14:textId="77777777">
        <w:trPr>
          <w:divId w:val="696194898"/>
          <w:tblCellSpacing w:w="15" w:type="dxa"/>
        </w:trPr>
        <w:tc>
          <w:tcPr>
            <w:tcW w:w="0" w:type="auto"/>
            <w:vAlign w:val="center"/>
            <w:hideMark/>
          </w:tcPr>
          <w:p w14:paraId="73BCB6D8"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29BF7208"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30867699" w14:textId="77777777" w:rsidR="00000000" w:rsidRDefault="001161C2">
            <w:pPr>
              <w:rPr>
                <w:rFonts w:eastAsia="Times New Roman"/>
                <w:sz w:val="18"/>
                <w:szCs w:val="18"/>
              </w:rPr>
            </w:pPr>
            <w:r>
              <w:rPr>
                <w:rFonts w:eastAsia="Times New Roman"/>
                <w:sz w:val="18"/>
                <w:szCs w:val="18"/>
              </w:rPr>
              <w:t xml:space="preserve">TPO4 </w:t>
            </w:r>
          </w:p>
        </w:tc>
        <w:tc>
          <w:tcPr>
            <w:tcW w:w="0" w:type="auto"/>
            <w:vAlign w:val="center"/>
            <w:hideMark/>
          </w:tcPr>
          <w:p w14:paraId="31808F52"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2C06F80F" w14:textId="77777777" w:rsidR="00000000" w:rsidRDefault="001161C2">
            <w:pPr>
              <w:jc w:val="right"/>
              <w:rPr>
                <w:rFonts w:eastAsia="Times New Roman"/>
                <w:sz w:val="18"/>
                <w:szCs w:val="18"/>
              </w:rPr>
            </w:pPr>
            <w:r>
              <w:rPr>
                <w:rFonts w:eastAsia="Times New Roman"/>
                <w:sz w:val="18"/>
                <w:szCs w:val="18"/>
              </w:rPr>
              <w:t xml:space="preserve">3 </w:t>
            </w:r>
          </w:p>
        </w:tc>
        <w:tc>
          <w:tcPr>
            <w:tcW w:w="0" w:type="auto"/>
            <w:vAlign w:val="center"/>
            <w:hideMark/>
          </w:tcPr>
          <w:p w14:paraId="226724ED"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A006AE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D11A20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881509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3FD823B" w14:textId="77777777" w:rsidR="00000000" w:rsidRDefault="001161C2">
            <w:pPr>
              <w:jc w:val="right"/>
              <w:rPr>
                <w:rFonts w:eastAsia="Times New Roman"/>
                <w:sz w:val="18"/>
                <w:szCs w:val="18"/>
              </w:rPr>
            </w:pPr>
            <w:r>
              <w:rPr>
                <w:rFonts w:eastAsia="Times New Roman"/>
                <w:sz w:val="18"/>
                <w:szCs w:val="18"/>
              </w:rPr>
              <w:t xml:space="preserve">3 </w:t>
            </w:r>
          </w:p>
        </w:tc>
        <w:tc>
          <w:tcPr>
            <w:tcW w:w="0" w:type="auto"/>
            <w:vAlign w:val="center"/>
            <w:hideMark/>
          </w:tcPr>
          <w:p w14:paraId="1F79CEF4" w14:textId="77777777" w:rsidR="00000000" w:rsidRDefault="001161C2">
            <w:pPr>
              <w:rPr>
                <w:rFonts w:eastAsia="Times New Roman"/>
                <w:sz w:val="18"/>
                <w:szCs w:val="18"/>
              </w:rPr>
            </w:pPr>
            <w:r>
              <w:rPr>
                <w:rFonts w:eastAsia="Times New Roman"/>
                <w:sz w:val="18"/>
                <w:szCs w:val="18"/>
              </w:rPr>
              <w:t xml:space="preserve">8% </w:t>
            </w:r>
          </w:p>
        </w:tc>
      </w:tr>
      <w:tr w:rsidR="00000000" w14:paraId="17D48A1D" w14:textId="77777777">
        <w:trPr>
          <w:divId w:val="696194898"/>
          <w:tblCellSpacing w:w="15" w:type="dxa"/>
        </w:trPr>
        <w:tc>
          <w:tcPr>
            <w:tcW w:w="0" w:type="auto"/>
            <w:vAlign w:val="center"/>
            <w:hideMark/>
          </w:tcPr>
          <w:p w14:paraId="22829A2B"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07611753"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32C88B5E" w14:textId="77777777" w:rsidR="00000000" w:rsidRDefault="001161C2">
            <w:pPr>
              <w:rPr>
                <w:rFonts w:eastAsia="Times New Roman"/>
                <w:sz w:val="18"/>
                <w:szCs w:val="18"/>
              </w:rPr>
            </w:pPr>
            <w:r>
              <w:rPr>
                <w:rFonts w:eastAsia="Times New Roman"/>
                <w:sz w:val="18"/>
                <w:szCs w:val="18"/>
              </w:rPr>
              <w:t xml:space="preserve">TSS </w:t>
            </w:r>
          </w:p>
        </w:tc>
        <w:tc>
          <w:tcPr>
            <w:tcW w:w="0" w:type="auto"/>
            <w:vAlign w:val="center"/>
            <w:hideMark/>
          </w:tcPr>
          <w:p w14:paraId="5297622D"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149E27B3"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1265BF38"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4657BDE"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44DDA2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9B6D03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55F148A"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3BA3D94F" w14:textId="77777777" w:rsidR="00000000" w:rsidRDefault="001161C2">
            <w:pPr>
              <w:rPr>
                <w:rFonts w:eastAsia="Times New Roman"/>
                <w:sz w:val="18"/>
                <w:szCs w:val="18"/>
              </w:rPr>
            </w:pPr>
            <w:r>
              <w:rPr>
                <w:rFonts w:eastAsia="Times New Roman"/>
                <w:sz w:val="18"/>
                <w:szCs w:val="18"/>
              </w:rPr>
              <w:t xml:space="preserve">5% </w:t>
            </w:r>
          </w:p>
        </w:tc>
      </w:tr>
      <w:tr w:rsidR="00000000" w14:paraId="5575E936" w14:textId="77777777">
        <w:trPr>
          <w:divId w:val="696194898"/>
          <w:tblCellSpacing w:w="15" w:type="dxa"/>
        </w:trPr>
        <w:tc>
          <w:tcPr>
            <w:tcW w:w="0" w:type="auto"/>
            <w:vAlign w:val="center"/>
            <w:hideMark/>
          </w:tcPr>
          <w:p w14:paraId="4FC328EA"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0D05838F"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2794C3AB" w14:textId="77777777" w:rsidR="00000000" w:rsidRDefault="001161C2">
            <w:pPr>
              <w:rPr>
                <w:rFonts w:eastAsia="Times New Roman"/>
                <w:sz w:val="18"/>
                <w:szCs w:val="18"/>
              </w:rPr>
            </w:pPr>
            <w:r>
              <w:rPr>
                <w:rFonts w:eastAsia="Times New Roman"/>
                <w:sz w:val="18"/>
                <w:szCs w:val="18"/>
              </w:rPr>
              <w:t xml:space="preserve">Turbidity </w:t>
            </w:r>
          </w:p>
        </w:tc>
        <w:tc>
          <w:tcPr>
            <w:tcW w:w="0" w:type="auto"/>
            <w:vAlign w:val="center"/>
            <w:hideMark/>
          </w:tcPr>
          <w:p w14:paraId="11232BE0"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0D56DF0F"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58B7FC2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550EC0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C7BF1E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9FB320F"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4BC43D1"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65825EA6" w14:textId="77777777" w:rsidR="00000000" w:rsidRDefault="001161C2">
            <w:pPr>
              <w:rPr>
                <w:rFonts w:eastAsia="Times New Roman"/>
                <w:sz w:val="18"/>
                <w:szCs w:val="18"/>
              </w:rPr>
            </w:pPr>
            <w:r>
              <w:rPr>
                <w:rFonts w:eastAsia="Times New Roman"/>
                <w:sz w:val="18"/>
                <w:szCs w:val="18"/>
              </w:rPr>
              <w:t xml:space="preserve">5% </w:t>
            </w:r>
          </w:p>
        </w:tc>
      </w:tr>
      <w:tr w:rsidR="00000000" w14:paraId="5D341978" w14:textId="77777777">
        <w:trPr>
          <w:divId w:val="696194898"/>
          <w:tblCellSpacing w:w="15" w:type="dxa"/>
        </w:trPr>
        <w:tc>
          <w:tcPr>
            <w:tcW w:w="0" w:type="auto"/>
            <w:vAlign w:val="center"/>
            <w:hideMark/>
          </w:tcPr>
          <w:p w14:paraId="27808D77"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09BFE7B3"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22286CDC" w14:textId="77777777" w:rsidR="00000000" w:rsidRDefault="001161C2">
            <w:pPr>
              <w:rPr>
                <w:rFonts w:eastAsia="Times New Roman"/>
                <w:sz w:val="18"/>
                <w:szCs w:val="18"/>
              </w:rPr>
            </w:pPr>
            <w:r>
              <w:rPr>
                <w:rFonts w:eastAsia="Times New Roman"/>
                <w:sz w:val="18"/>
                <w:szCs w:val="18"/>
              </w:rPr>
              <w:t xml:space="preserve">VSS </w:t>
            </w:r>
          </w:p>
        </w:tc>
        <w:tc>
          <w:tcPr>
            <w:tcW w:w="0" w:type="auto"/>
            <w:vAlign w:val="center"/>
            <w:hideMark/>
          </w:tcPr>
          <w:p w14:paraId="03E4FB8F"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029342F1"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667BCE8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6AFB72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E11A83D"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66FDC90"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C6D6731"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2C1C8557" w14:textId="77777777" w:rsidR="00000000" w:rsidRDefault="001161C2">
            <w:pPr>
              <w:rPr>
                <w:rFonts w:eastAsia="Times New Roman"/>
                <w:sz w:val="18"/>
                <w:szCs w:val="18"/>
              </w:rPr>
            </w:pPr>
            <w:r>
              <w:rPr>
                <w:rFonts w:eastAsia="Times New Roman"/>
                <w:sz w:val="18"/>
                <w:szCs w:val="18"/>
              </w:rPr>
              <w:t xml:space="preserve">5% </w:t>
            </w:r>
          </w:p>
        </w:tc>
      </w:tr>
      <w:tr w:rsidR="00000000" w14:paraId="7A213DCC" w14:textId="77777777">
        <w:trPr>
          <w:divId w:val="696194898"/>
          <w:tblCellSpacing w:w="15" w:type="dxa"/>
        </w:trPr>
        <w:tc>
          <w:tcPr>
            <w:tcW w:w="0" w:type="auto"/>
            <w:vAlign w:val="center"/>
            <w:hideMark/>
          </w:tcPr>
          <w:p w14:paraId="32C1F9A5"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5692FBBE"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5FD088D4"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5E1E20EE"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44E2243A"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32948FC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85C7C7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F1EC8E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B0E153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64FD963"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6053639C" w14:textId="77777777" w:rsidR="00000000" w:rsidRDefault="001161C2">
            <w:pPr>
              <w:rPr>
                <w:rFonts w:eastAsia="Times New Roman"/>
                <w:sz w:val="18"/>
                <w:szCs w:val="18"/>
              </w:rPr>
            </w:pPr>
            <w:r>
              <w:rPr>
                <w:rFonts w:eastAsia="Times New Roman"/>
                <w:sz w:val="18"/>
                <w:szCs w:val="18"/>
              </w:rPr>
              <w:t xml:space="preserve">5% </w:t>
            </w:r>
          </w:p>
        </w:tc>
      </w:tr>
      <w:tr w:rsidR="00000000" w14:paraId="61C9DC16" w14:textId="77777777">
        <w:trPr>
          <w:divId w:val="696194898"/>
          <w:tblCellSpacing w:w="15" w:type="dxa"/>
        </w:trPr>
        <w:tc>
          <w:tcPr>
            <w:tcW w:w="0" w:type="auto"/>
            <w:vAlign w:val="center"/>
            <w:hideMark/>
          </w:tcPr>
          <w:p w14:paraId="684CAB0D"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604AF9F2"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3763AC28" w14:textId="77777777" w:rsidR="00000000" w:rsidRDefault="001161C2">
            <w:pPr>
              <w:rPr>
                <w:rFonts w:eastAsia="Times New Roman"/>
                <w:sz w:val="18"/>
                <w:szCs w:val="18"/>
              </w:rPr>
            </w:pPr>
            <w:r>
              <w:rPr>
                <w:rFonts w:eastAsia="Times New Roman"/>
                <w:sz w:val="18"/>
                <w:szCs w:val="18"/>
              </w:rPr>
              <w:t xml:space="preserve">ALKA </w:t>
            </w:r>
          </w:p>
        </w:tc>
        <w:tc>
          <w:tcPr>
            <w:tcW w:w="0" w:type="auto"/>
            <w:vAlign w:val="center"/>
            <w:hideMark/>
          </w:tcPr>
          <w:p w14:paraId="05D03BF3"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20987C59"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4E7161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047F75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3E926F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288A176"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4EA6D18E"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0C21C70" w14:textId="77777777" w:rsidR="00000000" w:rsidRDefault="001161C2">
            <w:pPr>
              <w:rPr>
                <w:rFonts w:eastAsia="Times New Roman"/>
                <w:sz w:val="18"/>
                <w:szCs w:val="18"/>
              </w:rPr>
            </w:pPr>
            <w:r>
              <w:rPr>
                <w:rFonts w:eastAsia="Times New Roman"/>
                <w:sz w:val="18"/>
                <w:szCs w:val="18"/>
              </w:rPr>
              <w:t xml:space="preserve">12% </w:t>
            </w:r>
          </w:p>
        </w:tc>
      </w:tr>
      <w:tr w:rsidR="00000000" w14:paraId="4BBF6BD2" w14:textId="77777777">
        <w:trPr>
          <w:divId w:val="696194898"/>
          <w:tblCellSpacing w:w="15" w:type="dxa"/>
        </w:trPr>
        <w:tc>
          <w:tcPr>
            <w:tcW w:w="0" w:type="auto"/>
            <w:vAlign w:val="center"/>
            <w:hideMark/>
          </w:tcPr>
          <w:p w14:paraId="180D2B4F"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4C433E14"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4AB170F0" w14:textId="77777777" w:rsidR="00000000" w:rsidRDefault="001161C2">
            <w:pPr>
              <w:rPr>
                <w:rFonts w:eastAsia="Times New Roman"/>
                <w:sz w:val="18"/>
                <w:szCs w:val="18"/>
              </w:rPr>
            </w:pPr>
            <w:r>
              <w:rPr>
                <w:rFonts w:eastAsia="Times New Roman"/>
                <w:sz w:val="18"/>
                <w:szCs w:val="18"/>
              </w:rPr>
              <w:t xml:space="preserve">APA </w:t>
            </w:r>
          </w:p>
        </w:tc>
        <w:tc>
          <w:tcPr>
            <w:tcW w:w="0" w:type="auto"/>
            <w:vAlign w:val="center"/>
            <w:hideMark/>
          </w:tcPr>
          <w:p w14:paraId="144681B4"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6FEA9A0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624BF6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ACF0AB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3DAC87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B49BA6D"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6681B3B9"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18D8AF07" w14:textId="77777777" w:rsidR="00000000" w:rsidRDefault="001161C2">
            <w:pPr>
              <w:rPr>
                <w:rFonts w:eastAsia="Times New Roman"/>
                <w:sz w:val="18"/>
                <w:szCs w:val="18"/>
              </w:rPr>
            </w:pPr>
            <w:r>
              <w:rPr>
                <w:rFonts w:eastAsia="Times New Roman"/>
                <w:sz w:val="18"/>
                <w:szCs w:val="18"/>
              </w:rPr>
              <w:t xml:space="preserve">12% </w:t>
            </w:r>
          </w:p>
        </w:tc>
      </w:tr>
      <w:tr w:rsidR="00000000" w14:paraId="3F0E3DD3" w14:textId="77777777">
        <w:trPr>
          <w:divId w:val="696194898"/>
          <w:tblCellSpacing w:w="15" w:type="dxa"/>
        </w:trPr>
        <w:tc>
          <w:tcPr>
            <w:tcW w:w="0" w:type="auto"/>
            <w:vAlign w:val="center"/>
            <w:hideMark/>
          </w:tcPr>
          <w:p w14:paraId="09982DAF"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2E1D569C"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369075D0" w14:textId="77777777" w:rsidR="00000000" w:rsidRDefault="001161C2">
            <w:pPr>
              <w:rPr>
                <w:rFonts w:eastAsia="Times New Roman"/>
                <w:sz w:val="18"/>
                <w:szCs w:val="18"/>
              </w:rPr>
            </w:pPr>
            <w:r>
              <w:rPr>
                <w:rFonts w:eastAsia="Times New Roman"/>
                <w:sz w:val="18"/>
                <w:szCs w:val="18"/>
              </w:rPr>
              <w:t xml:space="preserve">CA </w:t>
            </w:r>
          </w:p>
        </w:tc>
        <w:tc>
          <w:tcPr>
            <w:tcW w:w="0" w:type="auto"/>
            <w:vAlign w:val="center"/>
            <w:hideMark/>
          </w:tcPr>
          <w:p w14:paraId="5F048FEA"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4D11FEA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663A6D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8051D5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74451A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2FD37A2"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174BEBBD"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569F79BD" w14:textId="77777777" w:rsidR="00000000" w:rsidRDefault="001161C2">
            <w:pPr>
              <w:rPr>
                <w:rFonts w:eastAsia="Times New Roman"/>
                <w:sz w:val="18"/>
                <w:szCs w:val="18"/>
              </w:rPr>
            </w:pPr>
            <w:r>
              <w:rPr>
                <w:rFonts w:eastAsia="Times New Roman"/>
                <w:sz w:val="18"/>
                <w:szCs w:val="18"/>
              </w:rPr>
              <w:t xml:space="preserve">12% </w:t>
            </w:r>
          </w:p>
        </w:tc>
      </w:tr>
      <w:tr w:rsidR="00000000" w14:paraId="476EFEB7" w14:textId="77777777">
        <w:trPr>
          <w:divId w:val="696194898"/>
          <w:tblCellSpacing w:w="15" w:type="dxa"/>
        </w:trPr>
        <w:tc>
          <w:tcPr>
            <w:tcW w:w="0" w:type="auto"/>
            <w:vAlign w:val="center"/>
            <w:hideMark/>
          </w:tcPr>
          <w:p w14:paraId="20668C4A"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1920B50C"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16CE4FC0" w14:textId="77777777" w:rsidR="00000000" w:rsidRDefault="001161C2">
            <w:pPr>
              <w:rPr>
                <w:rFonts w:eastAsia="Times New Roman"/>
                <w:sz w:val="18"/>
                <w:szCs w:val="18"/>
              </w:rPr>
            </w:pPr>
            <w:r>
              <w:rPr>
                <w:rFonts w:eastAsia="Times New Roman"/>
                <w:sz w:val="18"/>
                <w:szCs w:val="18"/>
              </w:rPr>
              <w:t xml:space="preserve">CHLOROPHYLL A </w:t>
            </w:r>
          </w:p>
        </w:tc>
        <w:tc>
          <w:tcPr>
            <w:tcW w:w="0" w:type="auto"/>
            <w:vAlign w:val="center"/>
            <w:hideMark/>
          </w:tcPr>
          <w:p w14:paraId="03D629AF"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4A09C32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390082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794C1D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0DD25A8"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EFA5BB2"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459CA84F"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25F1C714" w14:textId="77777777" w:rsidR="00000000" w:rsidRDefault="001161C2">
            <w:pPr>
              <w:rPr>
                <w:rFonts w:eastAsia="Times New Roman"/>
                <w:sz w:val="18"/>
                <w:szCs w:val="18"/>
              </w:rPr>
            </w:pPr>
            <w:r>
              <w:rPr>
                <w:rFonts w:eastAsia="Times New Roman"/>
                <w:sz w:val="18"/>
                <w:szCs w:val="18"/>
              </w:rPr>
              <w:t xml:space="preserve">12% </w:t>
            </w:r>
          </w:p>
        </w:tc>
      </w:tr>
      <w:tr w:rsidR="00000000" w14:paraId="21021B44" w14:textId="77777777">
        <w:trPr>
          <w:divId w:val="696194898"/>
          <w:tblCellSpacing w:w="15" w:type="dxa"/>
        </w:trPr>
        <w:tc>
          <w:tcPr>
            <w:tcW w:w="0" w:type="auto"/>
            <w:vAlign w:val="center"/>
            <w:hideMark/>
          </w:tcPr>
          <w:p w14:paraId="082E9205"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7DA46DA1"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280EB2F3" w14:textId="77777777" w:rsidR="00000000" w:rsidRDefault="001161C2">
            <w:pPr>
              <w:rPr>
                <w:rFonts w:eastAsia="Times New Roman"/>
                <w:sz w:val="18"/>
                <w:szCs w:val="18"/>
              </w:rPr>
            </w:pPr>
            <w:r>
              <w:rPr>
                <w:rFonts w:eastAsia="Times New Roman"/>
                <w:sz w:val="18"/>
                <w:szCs w:val="18"/>
              </w:rPr>
              <w:t xml:space="preserve">CHLOROPHYLL B </w:t>
            </w:r>
          </w:p>
        </w:tc>
        <w:tc>
          <w:tcPr>
            <w:tcW w:w="0" w:type="auto"/>
            <w:vAlign w:val="center"/>
            <w:hideMark/>
          </w:tcPr>
          <w:p w14:paraId="56F3D8B0"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63CCAB8E"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DDE5BB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670B83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D572BA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432AF8A"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784FCFF"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43EAC7DC" w14:textId="77777777" w:rsidR="00000000" w:rsidRDefault="001161C2">
            <w:pPr>
              <w:rPr>
                <w:rFonts w:eastAsia="Times New Roman"/>
                <w:sz w:val="18"/>
                <w:szCs w:val="18"/>
              </w:rPr>
            </w:pPr>
            <w:r>
              <w:rPr>
                <w:rFonts w:eastAsia="Times New Roman"/>
                <w:sz w:val="18"/>
                <w:szCs w:val="18"/>
              </w:rPr>
              <w:t xml:space="preserve">12% </w:t>
            </w:r>
          </w:p>
        </w:tc>
      </w:tr>
      <w:tr w:rsidR="00000000" w14:paraId="53282B02" w14:textId="77777777">
        <w:trPr>
          <w:divId w:val="696194898"/>
          <w:tblCellSpacing w:w="15" w:type="dxa"/>
        </w:trPr>
        <w:tc>
          <w:tcPr>
            <w:tcW w:w="0" w:type="auto"/>
            <w:vAlign w:val="center"/>
            <w:hideMark/>
          </w:tcPr>
          <w:p w14:paraId="68DCB919"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76B5D32A"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3872DF5B" w14:textId="77777777" w:rsidR="00000000" w:rsidRDefault="001161C2">
            <w:pPr>
              <w:rPr>
                <w:rFonts w:eastAsia="Times New Roman"/>
                <w:sz w:val="18"/>
                <w:szCs w:val="18"/>
              </w:rPr>
            </w:pPr>
            <w:r>
              <w:rPr>
                <w:rFonts w:eastAsia="Times New Roman"/>
                <w:sz w:val="18"/>
                <w:szCs w:val="18"/>
              </w:rPr>
              <w:t xml:space="preserve">CL </w:t>
            </w:r>
          </w:p>
        </w:tc>
        <w:tc>
          <w:tcPr>
            <w:tcW w:w="0" w:type="auto"/>
            <w:vAlign w:val="center"/>
            <w:hideMark/>
          </w:tcPr>
          <w:p w14:paraId="29EF6B85"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60FC8F6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416443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54333F0"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E2C6F1B"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9AF2E74"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50961B90"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29AC543B" w14:textId="77777777" w:rsidR="00000000" w:rsidRDefault="001161C2">
            <w:pPr>
              <w:rPr>
                <w:rFonts w:eastAsia="Times New Roman"/>
                <w:sz w:val="18"/>
                <w:szCs w:val="18"/>
              </w:rPr>
            </w:pPr>
            <w:r>
              <w:rPr>
                <w:rFonts w:eastAsia="Times New Roman"/>
                <w:sz w:val="18"/>
                <w:szCs w:val="18"/>
              </w:rPr>
              <w:t xml:space="preserve">12% </w:t>
            </w:r>
          </w:p>
        </w:tc>
      </w:tr>
      <w:tr w:rsidR="00000000" w14:paraId="00FF885B" w14:textId="77777777">
        <w:trPr>
          <w:divId w:val="696194898"/>
          <w:tblCellSpacing w:w="15" w:type="dxa"/>
        </w:trPr>
        <w:tc>
          <w:tcPr>
            <w:tcW w:w="0" w:type="auto"/>
            <w:vAlign w:val="center"/>
            <w:hideMark/>
          </w:tcPr>
          <w:p w14:paraId="4706C1D2"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694663D0"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4C700A30" w14:textId="77777777" w:rsidR="00000000" w:rsidRDefault="001161C2">
            <w:pPr>
              <w:rPr>
                <w:rFonts w:eastAsia="Times New Roman"/>
                <w:sz w:val="18"/>
                <w:szCs w:val="18"/>
              </w:rPr>
            </w:pPr>
            <w:r>
              <w:rPr>
                <w:rFonts w:eastAsia="Times New Roman"/>
                <w:sz w:val="18"/>
                <w:szCs w:val="18"/>
              </w:rPr>
              <w:t xml:space="preserve">COLOR </w:t>
            </w:r>
          </w:p>
        </w:tc>
        <w:tc>
          <w:tcPr>
            <w:tcW w:w="0" w:type="auto"/>
            <w:vAlign w:val="center"/>
            <w:hideMark/>
          </w:tcPr>
          <w:p w14:paraId="0143B54C"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1D8EE0A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D4C46ED"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249A72F"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E9F974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B7BF8E7"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0E089BE6"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B518245" w14:textId="77777777" w:rsidR="00000000" w:rsidRDefault="001161C2">
            <w:pPr>
              <w:rPr>
                <w:rFonts w:eastAsia="Times New Roman"/>
                <w:sz w:val="18"/>
                <w:szCs w:val="18"/>
              </w:rPr>
            </w:pPr>
            <w:r>
              <w:rPr>
                <w:rFonts w:eastAsia="Times New Roman"/>
                <w:sz w:val="18"/>
                <w:szCs w:val="18"/>
              </w:rPr>
              <w:t xml:space="preserve">12% </w:t>
            </w:r>
          </w:p>
        </w:tc>
      </w:tr>
      <w:tr w:rsidR="00000000" w14:paraId="06C23AB0" w14:textId="77777777">
        <w:trPr>
          <w:divId w:val="696194898"/>
          <w:tblCellSpacing w:w="15" w:type="dxa"/>
        </w:trPr>
        <w:tc>
          <w:tcPr>
            <w:tcW w:w="0" w:type="auto"/>
            <w:vAlign w:val="center"/>
            <w:hideMark/>
          </w:tcPr>
          <w:p w14:paraId="661EC520"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457D5410"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740EBD48" w14:textId="77777777" w:rsidR="00000000" w:rsidRDefault="001161C2">
            <w:pPr>
              <w:rPr>
                <w:rFonts w:eastAsia="Times New Roman"/>
                <w:sz w:val="18"/>
                <w:szCs w:val="18"/>
              </w:rPr>
            </w:pPr>
            <w:r>
              <w:rPr>
                <w:rFonts w:eastAsia="Times New Roman"/>
                <w:sz w:val="18"/>
                <w:szCs w:val="18"/>
              </w:rPr>
              <w:t xml:space="preserve">DOC </w:t>
            </w:r>
          </w:p>
        </w:tc>
        <w:tc>
          <w:tcPr>
            <w:tcW w:w="0" w:type="auto"/>
            <w:vAlign w:val="center"/>
            <w:hideMark/>
          </w:tcPr>
          <w:p w14:paraId="74805A54"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7B164D5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1A2C49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C5C028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0D91D8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44E97E3"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6625C331"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51BE25F0" w14:textId="77777777" w:rsidR="00000000" w:rsidRDefault="001161C2">
            <w:pPr>
              <w:rPr>
                <w:rFonts w:eastAsia="Times New Roman"/>
                <w:sz w:val="18"/>
                <w:szCs w:val="18"/>
              </w:rPr>
            </w:pPr>
            <w:r>
              <w:rPr>
                <w:rFonts w:eastAsia="Times New Roman"/>
                <w:sz w:val="18"/>
                <w:szCs w:val="18"/>
              </w:rPr>
              <w:t xml:space="preserve">12% </w:t>
            </w:r>
          </w:p>
        </w:tc>
      </w:tr>
      <w:tr w:rsidR="00000000" w14:paraId="38B14631" w14:textId="77777777">
        <w:trPr>
          <w:divId w:val="696194898"/>
          <w:tblCellSpacing w:w="15" w:type="dxa"/>
        </w:trPr>
        <w:tc>
          <w:tcPr>
            <w:tcW w:w="0" w:type="auto"/>
            <w:vAlign w:val="center"/>
            <w:hideMark/>
          </w:tcPr>
          <w:p w14:paraId="645224E3"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3E5E0616"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381C49DE" w14:textId="77777777" w:rsidR="00000000" w:rsidRDefault="001161C2">
            <w:pPr>
              <w:rPr>
                <w:rFonts w:eastAsia="Times New Roman"/>
                <w:sz w:val="18"/>
                <w:szCs w:val="18"/>
              </w:rPr>
            </w:pPr>
            <w:r>
              <w:rPr>
                <w:rFonts w:eastAsia="Times New Roman"/>
                <w:sz w:val="18"/>
                <w:szCs w:val="18"/>
              </w:rPr>
              <w:t xml:space="preserve">HARDNESS </w:t>
            </w:r>
          </w:p>
        </w:tc>
        <w:tc>
          <w:tcPr>
            <w:tcW w:w="0" w:type="auto"/>
            <w:vAlign w:val="center"/>
            <w:hideMark/>
          </w:tcPr>
          <w:p w14:paraId="304A9541"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384C9CA8"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E229BC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0BF8E8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FCB3ACB"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29B3340"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1709C5E4"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6CF972AD" w14:textId="77777777" w:rsidR="00000000" w:rsidRDefault="001161C2">
            <w:pPr>
              <w:rPr>
                <w:rFonts w:eastAsia="Times New Roman"/>
                <w:sz w:val="18"/>
                <w:szCs w:val="18"/>
              </w:rPr>
            </w:pPr>
            <w:r>
              <w:rPr>
                <w:rFonts w:eastAsia="Times New Roman"/>
                <w:sz w:val="18"/>
                <w:szCs w:val="18"/>
              </w:rPr>
              <w:t xml:space="preserve">12% </w:t>
            </w:r>
          </w:p>
        </w:tc>
      </w:tr>
      <w:tr w:rsidR="00000000" w14:paraId="10BCA32E" w14:textId="77777777">
        <w:trPr>
          <w:divId w:val="696194898"/>
          <w:tblCellSpacing w:w="15" w:type="dxa"/>
        </w:trPr>
        <w:tc>
          <w:tcPr>
            <w:tcW w:w="0" w:type="auto"/>
            <w:vAlign w:val="center"/>
            <w:hideMark/>
          </w:tcPr>
          <w:p w14:paraId="03DE9CA6"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0E2C2D6D"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4FD76D03" w14:textId="77777777" w:rsidR="00000000" w:rsidRDefault="001161C2">
            <w:pPr>
              <w:rPr>
                <w:rFonts w:eastAsia="Times New Roman"/>
                <w:sz w:val="18"/>
                <w:szCs w:val="18"/>
              </w:rPr>
            </w:pPr>
            <w:r>
              <w:rPr>
                <w:rFonts w:eastAsia="Times New Roman"/>
                <w:sz w:val="18"/>
                <w:szCs w:val="18"/>
              </w:rPr>
              <w:t xml:space="preserve">K </w:t>
            </w:r>
          </w:p>
        </w:tc>
        <w:tc>
          <w:tcPr>
            <w:tcW w:w="0" w:type="auto"/>
            <w:vAlign w:val="center"/>
            <w:hideMark/>
          </w:tcPr>
          <w:p w14:paraId="167DF1B2"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78ADF8D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52FBB9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33BD93B"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A099CAD"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DCC766F"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47E85525"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37173798" w14:textId="77777777" w:rsidR="00000000" w:rsidRDefault="001161C2">
            <w:pPr>
              <w:rPr>
                <w:rFonts w:eastAsia="Times New Roman"/>
                <w:sz w:val="18"/>
                <w:szCs w:val="18"/>
              </w:rPr>
            </w:pPr>
            <w:r>
              <w:rPr>
                <w:rFonts w:eastAsia="Times New Roman"/>
                <w:sz w:val="18"/>
                <w:szCs w:val="18"/>
              </w:rPr>
              <w:t xml:space="preserve">12% </w:t>
            </w:r>
          </w:p>
        </w:tc>
      </w:tr>
      <w:tr w:rsidR="00000000" w14:paraId="78ECD244" w14:textId="77777777">
        <w:trPr>
          <w:divId w:val="696194898"/>
          <w:tblCellSpacing w:w="15" w:type="dxa"/>
        </w:trPr>
        <w:tc>
          <w:tcPr>
            <w:tcW w:w="0" w:type="auto"/>
            <w:vAlign w:val="center"/>
            <w:hideMark/>
          </w:tcPr>
          <w:p w14:paraId="2FCCD0D6"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5F747343"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1176C329" w14:textId="77777777" w:rsidR="00000000" w:rsidRDefault="001161C2">
            <w:pPr>
              <w:rPr>
                <w:rFonts w:eastAsia="Times New Roman"/>
                <w:sz w:val="18"/>
                <w:szCs w:val="18"/>
              </w:rPr>
            </w:pPr>
            <w:r>
              <w:rPr>
                <w:rFonts w:eastAsia="Times New Roman"/>
                <w:sz w:val="18"/>
                <w:szCs w:val="18"/>
              </w:rPr>
              <w:t xml:space="preserve">MG </w:t>
            </w:r>
          </w:p>
        </w:tc>
        <w:tc>
          <w:tcPr>
            <w:tcW w:w="0" w:type="auto"/>
            <w:vAlign w:val="center"/>
            <w:hideMark/>
          </w:tcPr>
          <w:p w14:paraId="1429AC00"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1DB8470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188C46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6E2C75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505D8A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C55512A"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30179193"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13387BAA" w14:textId="77777777" w:rsidR="00000000" w:rsidRDefault="001161C2">
            <w:pPr>
              <w:rPr>
                <w:rFonts w:eastAsia="Times New Roman"/>
                <w:sz w:val="18"/>
                <w:szCs w:val="18"/>
              </w:rPr>
            </w:pPr>
            <w:r>
              <w:rPr>
                <w:rFonts w:eastAsia="Times New Roman"/>
                <w:sz w:val="18"/>
                <w:szCs w:val="18"/>
              </w:rPr>
              <w:t xml:space="preserve">12% </w:t>
            </w:r>
          </w:p>
        </w:tc>
      </w:tr>
      <w:tr w:rsidR="00000000" w14:paraId="5972A163" w14:textId="77777777">
        <w:trPr>
          <w:divId w:val="696194898"/>
          <w:tblCellSpacing w:w="15" w:type="dxa"/>
        </w:trPr>
        <w:tc>
          <w:tcPr>
            <w:tcW w:w="0" w:type="auto"/>
            <w:vAlign w:val="center"/>
            <w:hideMark/>
          </w:tcPr>
          <w:p w14:paraId="304B6CAC"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5894C099"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5DAD9DAC" w14:textId="77777777" w:rsidR="00000000" w:rsidRDefault="001161C2">
            <w:pPr>
              <w:rPr>
                <w:rFonts w:eastAsia="Times New Roman"/>
                <w:sz w:val="18"/>
                <w:szCs w:val="18"/>
              </w:rPr>
            </w:pPr>
            <w:r>
              <w:rPr>
                <w:rFonts w:eastAsia="Times New Roman"/>
                <w:sz w:val="18"/>
                <w:szCs w:val="18"/>
              </w:rPr>
              <w:t xml:space="preserve">NH4 </w:t>
            </w:r>
          </w:p>
        </w:tc>
        <w:tc>
          <w:tcPr>
            <w:tcW w:w="0" w:type="auto"/>
            <w:vAlign w:val="center"/>
            <w:hideMark/>
          </w:tcPr>
          <w:p w14:paraId="6886C57F"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1553763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DEA4CEE"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0962E7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C81433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5FBEFAC"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2D263B94"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2EC8690B" w14:textId="77777777" w:rsidR="00000000" w:rsidRDefault="001161C2">
            <w:pPr>
              <w:rPr>
                <w:rFonts w:eastAsia="Times New Roman"/>
                <w:sz w:val="18"/>
                <w:szCs w:val="18"/>
              </w:rPr>
            </w:pPr>
            <w:r>
              <w:rPr>
                <w:rFonts w:eastAsia="Times New Roman"/>
                <w:sz w:val="18"/>
                <w:szCs w:val="18"/>
              </w:rPr>
              <w:t xml:space="preserve">12% </w:t>
            </w:r>
          </w:p>
        </w:tc>
      </w:tr>
      <w:tr w:rsidR="00000000" w14:paraId="6C97D73C" w14:textId="77777777">
        <w:trPr>
          <w:divId w:val="696194898"/>
          <w:tblCellSpacing w:w="15" w:type="dxa"/>
        </w:trPr>
        <w:tc>
          <w:tcPr>
            <w:tcW w:w="0" w:type="auto"/>
            <w:vAlign w:val="center"/>
            <w:hideMark/>
          </w:tcPr>
          <w:p w14:paraId="1DA63D5E"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0D8CEFEE"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72DD3A73" w14:textId="77777777" w:rsidR="00000000" w:rsidRDefault="001161C2">
            <w:pPr>
              <w:rPr>
                <w:rFonts w:eastAsia="Times New Roman"/>
                <w:sz w:val="18"/>
                <w:szCs w:val="18"/>
              </w:rPr>
            </w:pPr>
            <w:r>
              <w:rPr>
                <w:rFonts w:eastAsia="Times New Roman"/>
                <w:sz w:val="18"/>
                <w:szCs w:val="18"/>
              </w:rPr>
              <w:t xml:space="preserve">NOX </w:t>
            </w:r>
          </w:p>
        </w:tc>
        <w:tc>
          <w:tcPr>
            <w:tcW w:w="0" w:type="auto"/>
            <w:vAlign w:val="center"/>
            <w:hideMark/>
          </w:tcPr>
          <w:p w14:paraId="2C184870"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3A9FB180"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B6959E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3AB146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53A048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DCBFAAB"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55C4D3B"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10BCBD6" w14:textId="77777777" w:rsidR="00000000" w:rsidRDefault="001161C2">
            <w:pPr>
              <w:rPr>
                <w:rFonts w:eastAsia="Times New Roman"/>
                <w:sz w:val="18"/>
                <w:szCs w:val="18"/>
              </w:rPr>
            </w:pPr>
            <w:r>
              <w:rPr>
                <w:rFonts w:eastAsia="Times New Roman"/>
                <w:sz w:val="18"/>
                <w:szCs w:val="18"/>
              </w:rPr>
              <w:t xml:space="preserve">12% </w:t>
            </w:r>
          </w:p>
        </w:tc>
      </w:tr>
      <w:tr w:rsidR="00000000" w14:paraId="67693491" w14:textId="77777777">
        <w:trPr>
          <w:divId w:val="696194898"/>
          <w:tblCellSpacing w:w="15" w:type="dxa"/>
        </w:trPr>
        <w:tc>
          <w:tcPr>
            <w:tcW w:w="0" w:type="auto"/>
            <w:vAlign w:val="center"/>
            <w:hideMark/>
          </w:tcPr>
          <w:p w14:paraId="18291ACD"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7BF5E3A4"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232AFB1F" w14:textId="77777777" w:rsidR="00000000" w:rsidRDefault="001161C2">
            <w:pPr>
              <w:rPr>
                <w:rFonts w:eastAsia="Times New Roman"/>
                <w:sz w:val="18"/>
                <w:szCs w:val="18"/>
              </w:rPr>
            </w:pPr>
            <w:r>
              <w:rPr>
                <w:rFonts w:eastAsia="Times New Roman"/>
                <w:sz w:val="18"/>
                <w:szCs w:val="18"/>
              </w:rPr>
              <w:t xml:space="preserve">OPO4 </w:t>
            </w:r>
          </w:p>
        </w:tc>
        <w:tc>
          <w:tcPr>
            <w:tcW w:w="0" w:type="auto"/>
            <w:vAlign w:val="center"/>
            <w:hideMark/>
          </w:tcPr>
          <w:p w14:paraId="42F0A782"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2556F880"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4880AE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217604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5D4DF7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28D3B4F"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1F291B32"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07050A4F" w14:textId="77777777" w:rsidR="00000000" w:rsidRDefault="001161C2">
            <w:pPr>
              <w:rPr>
                <w:rFonts w:eastAsia="Times New Roman"/>
                <w:sz w:val="18"/>
                <w:szCs w:val="18"/>
              </w:rPr>
            </w:pPr>
            <w:r>
              <w:rPr>
                <w:rFonts w:eastAsia="Times New Roman"/>
                <w:sz w:val="18"/>
                <w:szCs w:val="18"/>
              </w:rPr>
              <w:t xml:space="preserve">12% </w:t>
            </w:r>
          </w:p>
        </w:tc>
      </w:tr>
      <w:tr w:rsidR="00000000" w14:paraId="7931057E" w14:textId="77777777">
        <w:trPr>
          <w:divId w:val="696194898"/>
          <w:tblCellSpacing w:w="15" w:type="dxa"/>
        </w:trPr>
        <w:tc>
          <w:tcPr>
            <w:tcW w:w="0" w:type="auto"/>
            <w:vAlign w:val="center"/>
            <w:hideMark/>
          </w:tcPr>
          <w:p w14:paraId="4A127D89"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4266C8F6"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7C38572F" w14:textId="77777777" w:rsidR="00000000" w:rsidRDefault="001161C2">
            <w:pPr>
              <w:rPr>
                <w:rFonts w:eastAsia="Times New Roman"/>
                <w:sz w:val="18"/>
                <w:szCs w:val="18"/>
              </w:rPr>
            </w:pPr>
            <w:r>
              <w:rPr>
                <w:rFonts w:eastAsia="Times New Roman"/>
                <w:sz w:val="18"/>
                <w:szCs w:val="18"/>
              </w:rPr>
              <w:t xml:space="preserve">PHEOPHYTIN A </w:t>
            </w:r>
          </w:p>
        </w:tc>
        <w:tc>
          <w:tcPr>
            <w:tcW w:w="0" w:type="auto"/>
            <w:vAlign w:val="center"/>
            <w:hideMark/>
          </w:tcPr>
          <w:p w14:paraId="1875B3C4"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767E2C4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174D9CF"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AD4C18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F111E0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EB9BF0C"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6E2F44A"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BC2BF47" w14:textId="77777777" w:rsidR="00000000" w:rsidRDefault="001161C2">
            <w:pPr>
              <w:rPr>
                <w:rFonts w:eastAsia="Times New Roman"/>
                <w:sz w:val="18"/>
                <w:szCs w:val="18"/>
              </w:rPr>
            </w:pPr>
            <w:r>
              <w:rPr>
                <w:rFonts w:eastAsia="Times New Roman"/>
                <w:sz w:val="18"/>
                <w:szCs w:val="18"/>
              </w:rPr>
              <w:t xml:space="preserve">12% </w:t>
            </w:r>
          </w:p>
        </w:tc>
      </w:tr>
      <w:tr w:rsidR="00000000" w14:paraId="2934A4C7" w14:textId="77777777">
        <w:trPr>
          <w:divId w:val="696194898"/>
          <w:tblCellSpacing w:w="15" w:type="dxa"/>
        </w:trPr>
        <w:tc>
          <w:tcPr>
            <w:tcW w:w="0" w:type="auto"/>
            <w:vAlign w:val="center"/>
            <w:hideMark/>
          </w:tcPr>
          <w:p w14:paraId="68ACB8F8"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4540E839"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66199C49" w14:textId="77777777" w:rsidR="00000000" w:rsidRDefault="001161C2">
            <w:pPr>
              <w:rPr>
                <w:rFonts w:eastAsia="Times New Roman"/>
                <w:sz w:val="18"/>
                <w:szCs w:val="18"/>
              </w:rPr>
            </w:pPr>
            <w:r>
              <w:rPr>
                <w:rFonts w:eastAsia="Times New Roman"/>
                <w:sz w:val="18"/>
                <w:szCs w:val="18"/>
              </w:rPr>
              <w:t xml:space="preserve">SO4 </w:t>
            </w:r>
          </w:p>
        </w:tc>
        <w:tc>
          <w:tcPr>
            <w:tcW w:w="0" w:type="auto"/>
            <w:vAlign w:val="center"/>
            <w:hideMark/>
          </w:tcPr>
          <w:p w14:paraId="7F8D8497"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7324A08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F2EFE5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8DFF200"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253ABC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EF22A4A"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3B4D44C8"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1E5475B7" w14:textId="77777777" w:rsidR="00000000" w:rsidRDefault="001161C2">
            <w:pPr>
              <w:rPr>
                <w:rFonts w:eastAsia="Times New Roman"/>
                <w:sz w:val="18"/>
                <w:szCs w:val="18"/>
              </w:rPr>
            </w:pPr>
            <w:r>
              <w:rPr>
                <w:rFonts w:eastAsia="Times New Roman"/>
                <w:sz w:val="18"/>
                <w:szCs w:val="18"/>
              </w:rPr>
              <w:t xml:space="preserve">12% </w:t>
            </w:r>
          </w:p>
        </w:tc>
      </w:tr>
      <w:tr w:rsidR="00000000" w14:paraId="5ED34083" w14:textId="77777777">
        <w:trPr>
          <w:divId w:val="696194898"/>
          <w:tblCellSpacing w:w="15" w:type="dxa"/>
        </w:trPr>
        <w:tc>
          <w:tcPr>
            <w:tcW w:w="0" w:type="auto"/>
            <w:vAlign w:val="center"/>
            <w:hideMark/>
          </w:tcPr>
          <w:p w14:paraId="63A24214"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62CDE6A9"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1016C2BB" w14:textId="77777777" w:rsidR="00000000" w:rsidRDefault="001161C2">
            <w:pPr>
              <w:rPr>
                <w:rFonts w:eastAsia="Times New Roman"/>
                <w:sz w:val="18"/>
                <w:szCs w:val="18"/>
              </w:rPr>
            </w:pPr>
            <w:r>
              <w:rPr>
                <w:rFonts w:eastAsia="Times New Roman"/>
                <w:sz w:val="18"/>
                <w:szCs w:val="18"/>
              </w:rPr>
              <w:t xml:space="preserve">TDPO4 </w:t>
            </w:r>
          </w:p>
        </w:tc>
        <w:tc>
          <w:tcPr>
            <w:tcW w:w="0" w:type="auto"/>
            <w:vAlign w:val="center"/>
            <w:hideMark/>
          </w:tcPr>
          <w:p w14:paraId="54393189"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312E380D"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529180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48C6F9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AA17E3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073208D"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3BB499A3"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1A76E8F2" w14:textId="77777777" w:rsidR="00000000" w:rsidRDefault="001161C2">
            <w:pPr>
              <w:rPr>
                <w:rFonts w:eastAsia="Times New Roman"/>
                <w:sz w:val="18"/>
                <w:szCs w:val="18"/>
              </w:rPr>
            </w:pPr>
            <w:r>
              <w:rPr>
                <w:rFonts w:eastAsia="Times New Roman"/>
                <w:sz w:val="18"/>
                <w:szCs w:val="18"/>
              </w:rPr>
              <w:t xml:space="preserve">12% </w:t>
            </w:r>
          </w:p>
        </w:tc>
      </w:tr>
      <w:tr w:rsidR="00000000" w14:paraId="12DCAB58" w14:textId="77777777">
        <w:trPr>
          <w:divId w:val="696194898"/>
          <w:tblCellSpacing w:w="15" w:type="dxa"/>
        </w:trPr>
        <w:tc>
          <w:tcPr>
            <w:tcW w:w="0" w:type="auto"/>
            <w:vAlign w:val="center"/>
            <w:hideMark/>
          </w:tcPr>
          <w:p w14:paraId="695ECF0F"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753A5ABF"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5AB84B98" w14:textId="77777777" w:rsidR="00000000" w:rsidRDefault="001161C2">
            <w:pPr>
              <w:rPr>
                <w:rFonts w:eastAsia="Times New Roman"/>
                <w:sz w:val="18"/>
                <w:szCs w:val="18"/>
              </w:rPr>
            </w:pPr>
            <w:r>
              <w:rPr>
                <w:rFonts w:eastAsia="Times New Roman"/>
                <w:sz w:val="18"/>
                <w:szCs w:val="18"/>
              </w:rPr>
              <w:t xml:space="preserve">TDS </w:t>
            </w:r>
          </w:p>
        </w:tc>
        <w:tc>
          <w:tcPr>
            <w:tcW w:w="0" w:type="auto"/>
            <w:vAlign w:val="center"/>
            <w:hideMark/>
          </w:tcPr>
          <w:p w14:paraId="6B38E9F2"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0173E00E"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567255E"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1116E6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4C52FE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BCB534F"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2247E5DA"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3B49A21B" w14:textId="77777777" w:rsidR="00000000" w:rsidRDefault="001161C2">
            <w:pPr>
              <w:rPr>
                <w:rFonts w:eastAsia="Times New Roman"/>
                <w:sz w:val="18"/>
                <w:szCs w:val="18"/>
              </w:rPr>
            </w:pPr>
            <w:r>
              <w:rPr>
                <w:rFonts w:eastAsia="Times New Roman"/>
                <w:sz w:val="18"/>
                <w:szCs w:val="18"/>
              </w:rPr>
              <w:t xml:space="preserve">12% </w:t>
            </w:r>
          </w:p>
        </w:tc>
      </w:tr>
      <w:tr w:rsidR="00000000" w14:paraId="683E7088" w14:textId="77777777">
        <w:trPr>
          <w:divId w:val="696194898"/>
          <w:tblCellSpacing w:w="15" w:type="dxa"/>
        </w:trPr>
        <w:tc>
          <w:tcPr>
            <w:tcW w:w="0" w:type="auto"/>
            <w:vAlign w:val="center"/>
            <w:hideMark/>
          </w:tcPr>
          <w:p w14:paraId="36A61806"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1CF47BD8"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6A3FC2E4" w14:textId="77777777" w:rsidR="00000000" w:rsidRDefault="001161C2">
            <w:pPr>
              <w:rPr>
                <w:rFonts w:eastAsia="Times New Roman"/>
                <w:sz w:val="18"/>
                <w:szCs w:val="18"/>
              </w:rPr>
            </w:pPr>
            <w:r>
              <w:rPr>
                <w:rFonts w:eastAsia="Times New Roman"/>
                <w:sz w:val="18"/>
                <w:szCs w:val="18"/>
              </w:rPr>
              <w:t xml:space="preserve">TDSAL </w:t>
            </w:r>
          </w:p>
        </w:tc>
        <w:tc>
          <w:tcPr>
            <w:tcW w:w="0" w:type="auto"/>
            <w:vAlign w:val="center"/>
            <w:hideMark/>
          </w:tcPr>
          <w:p w14:paraId="2B24923A"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350A760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D5F3599"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89811D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CF218AF"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EA9E3D6"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06968919"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58163D67" w14:textId="77777777" w:rsidR="00000000" w:rsidRDefault="001161C2">
            <w:pPr>
              <w:rPr>
                <w:rFonts w:eastAsia="Times New Roman"/>
                <w:sz w:val="18"/>
                <w:szCs w:val="18"/>
              </w:rPr>
            </w:pPr>
            <w:r>
              <w:rPr>
                <w:rFonts w:eastAsia="Times New Roman"/>
                <w:sz w:val="18"/>
                <w:szCs w:val="18"/>
              </w:rPr>
              <w:t xml:space="preserve">12% </w:t>
            </w:r>
          </w:p>
        </w:tc>
      </w:tr>
      <w:tr w:rsidR="00000000" w14:paraId="35E182D0" w14:textId="77777777">
        <w:trPr>
          <w:divId w:val="696194898"/>
          <w:tblCellSpacing w:w="15" w:type="dxa"/>
        </w:trPr>
        <w:tc>
          <w:tcPr>
            <w:tcW w:w="0" w:type="auto"/>
            <w:vAlign w:val="center"/>
            <w:hideMark/>
          </w:tcPr>
          <w:p w14:paraId="3E7002A0"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6A217935"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2133D23A" w14:textId="77777777" w:rsidR="00000000" w:rsidRDefault="001161C2">
            <w:pPr>
              <w:rPr>
                <w:rFonts w:eastAsia="Times New Roman"/>
                <w:sz w:val="18"/>
                <w:szCs w:val="18"/>
              </w:rPr>
            </w:pPr>
            <w:r>
              <w:rPr>
                <w:rFonts w:eastAsia="Times New Roman"/>
                <w:sz w:val="18"/>
                <w:szCs w:val="18"/>
              </w:rPr>
              <w:t xml:space="preserve">TDSFE </w:t>
            </w:r>
          </w:p>
        </w:tc>
        <w:tc>
          <w:tcPr>
            <w:tcW w:w="0" w:type="auto"/>
            <w:vAlign w:val="center"/>
            <w:hideMark/>
          </w:tcPr>
          <w:p w14:paraId="5C14CB18"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24C0314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C2E8D2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0E9619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451AAA8"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C0CCFD7"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528E38A8"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35205ECC" w14:textId="77777777" w:rsidR="00000000" w:rsidRDefault="001161C2">
            <w:pPr>
              <w:rPr>
                <w:rFonts w:eastAsia="Times New Roman"/>
                <w:sz w:val="18"/>
                <w:szCs w:val="18"/>
              </w:rPr>
            </w:pPr>
            <w:r>
              <w:rPr>
                <w:rFonts w:eastAsia="Times New Roman"/>
                <w:sz w:val="18"/>
                <w:szCs w:val="18"/>
              </w:rPr>
              <w:t xml:space="preserve">12% </w:t>
            </w:r>
          </w:p>
        </w:tc>
      </w:tr>
      <w:tr w:rsidR="00000000" w14:paraId="43BFE2A8" w14:textId="77777777">
        <w:trPr>
          <w:divId w:val="696194898"/>
          <w:tblCellSpacing w:w="15" w:type="dxa"/>
        </w:trPr>
        <w:tc>
          <w:tcPr>
            <w:tcW w:w="0" w:type="auto"/>
            <w:vAlign w:val="center"/>
            <w:hideMark/>
          </w:tcPr>
          <w:p w14:paraId="27644313"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4C6DFDC1"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32ACA463" w14:textId="77777777" w:rsidR="00000000" w:rsidRDefault="001161C2">
            <w:pPr>
              <w:rPr>
                <w:rFonts w:eastAsia="Times New Roman"/>
                <w:sz w:val="18"/>
                <w:szCs w:val="18"/>
              </w:rPr>
            </w:pPr>
            <w:r>
              <w:rPr>
                <w:rFonts w:eastAsia="Times New Roman"/>
                <w:sz w:val="18"/>
                <w:szCs w:val="18"/>
              </w:rPr>
              <w:t xml:space="preserve">TN </w:t>
            </w:r>
          </w:p>
        </w:tc>
        <w:tc>
          <w:tcPr>
            <w:tcW w:w="0" w:type="auto"/>
            <w:vAlign w:val="center"/>
            <w:hideMark/>
          </w:tcPr>
          <w:p w14:paraId="242B4A8D"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2BD7BBDF"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E4F19C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B9CB0E0"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53A431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72C884B"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02759545"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3EC1A75" w14:textId="77777777" w:rsidR="00000000" w:rsidRDefault="001161C2">
            <w:pPr>
              <w:rPr>
                <w:rFonts w:eastAsia="Times New Roman"/>
                <w:sz w:val="18"/>
                <w:szCs w:val="18"/>
              </w:rPr>
            </w:pPr>
            <w:r>
              <w:rPr>
                <w:rFonts w:eastAsia="Times New Roman"/>
                <w:sz w:val="18"/>
                <w:szCs w:val="18"/>
              </w:rPr>
              <w:t xml:space="preserve">12% </w:t>
            </w:r>
          </w:p>
        </w:tc>
      </w:tr>
      <w:tr w:rsidR="00000000" w14:paraId="128E1844" w14:textId="77777777">
        <w:trPr>
          <w:divId w:val="696194898"/>
          <w:tblCellSpacing w:w="15" w:type="dxa"/>
        </w:trPr>
        <w:tc>
          <w:tcPr>
            <w:tcW w:w="0" w:type="auto"/>
            <w:vAlign w:val="center"/>
            <w:hideMark/>
          </w:tcPr>
          <w:p w14:paraId="33672405"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16DD9741"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4E005E5F" w14:textId="77777777" w:rsidR="00000000" w:rsidRDefault="001161C2">
            <w:pPr>
              <w:rPr>
                <w:rFonts w:eastAsia="Times New Roman"/>
                <w:sz w:val="18"/>
                <w:szCs w:val="18"/>
              </w:rPr>
            </w:pPr>
            <w:r>
              <w:rPr>
                <w:rFonts w:eastAsia="Times New Roman"/>
                <w:sz w:val="18"/>
                <w:szCs w:val="18"/>
              </w:rPr>
              <w:t xml:space="preserve">TOC </w:t>
            </w:r>
          </w:p>
        </w:tc>
        <w:tc>
          <w:tcPr>
            <w:tcW w:w="0" w:type="auto"/>
            <w:vAlign w:val="center"/>
            <w:hideMark/>
          </w:tcPr>
          <w:p w14:paraId="7F314078"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1F83334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752219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4DFD46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9E3795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6B39C75"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23860CC6"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68A4BA5B" w14:textId="77777777" w:rsidR="00000000" w:rsidRDefault="001161C2">
            <w:pPr>
              <w:rPr>
                <w:rFonts w:eastAsia="Times New Roman"/>
                <w:sz w:val="18"/>
                <w:szCs w:val="18"/>
              </w:rPr>
            </w:pPr>
            <w:r>
              <w:rPr>
                <w:rFonts w:eastAsia="Times New Roman"/>
                <w:sz w:val="18"/>
                <w:szCs w:val="18"/>
              </w:rPr>
              <w:t xml:space="preserve">12% </w:t>
            </w:r>
          </w:p>
        </w:tc>
      </w:tr>
      <w:tr w:rsidR="00000000" w14:paraId="1673FECC" w14:textId="77777777">
        <w:trPr>
          <w:divId w:val="696194898"/>
          <w:tblCellSpacing w:w="15" w:type="dxa"/>
        </w:trPr>
        <w:tc>
          <w:tcPr>
            <w:tcW w:w="0" w:type="auto"/>
            <w:vAlign w:val="center"/>
            <w:hideMark/>
          </w:tcPr>
          <w:p w14:paraId="7045AF0F"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3C59C1CB"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5A6C5F96" w14:textId="77777777" w:rsidR="00000000" w:rsidRDefault="001161C2">
            <w:pPr>
              <w:rPr>
                <w:rFonts w:eastAsia="Times New Roman"/>
                <w:sz w:val="18"/>
                <w:szCs w:val="18"/>
              </w:rPr>
            </w:pPr>
            <w:r>
              <w:rPr>
                <w:rFonts w:eastAsia="Times New Roman"/>
                <w:sz w:val="18"/>
                <w:szCs w:val="18"/>
              </w:rPr>
              <w:t xml:space="preserve">TOT AL </w:t>
            </w:r>
          </w:p>
        </w:tc>
        <w:tc>
          <w:tcPr>
            <w:tcW w:w="0" w:type="auto"/>
            <w:vAlign w:val="center"/>
            <w:hideMark/>
          </w:tcPr>
          <w:p w14:paraId="0A9BEB57"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1AA0270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D05D06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3197E6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412ED9D"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53282B8"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4DCD88DC"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61084CB7" w14:textId="77777777" w:rsidR="00000000" w:rsidRDefault="001161C2">
            <w:pPr>
              <w:rPr>
                <w:rFonts w:eastAsia="Times New Roman"/>
                <w:sz w:val="18"/>
                <w:szCs w:val="18"/>
              </w:rPr>
            </w:pPr>
            <w:r>
              <w:rPr>
                <w:rFonts w:eastAsia="Times New Roman"/>
                <w:sz w:val="18"/>
                <w:szCs w:val="18"/>
              </w:rPr>
              <w:t xml:space="preserve">12% </w:t>
            </w:r>
          </w:p>
        </w:tc>
      </w:tr>
      <w:tr w:rsidR="00000000" w14:paraId="14AF7EBC" w14:textId="77777777">
        <w:trPr>
          <w:divId w:val="696194898"/>
          <w:tblCellSpacing w:w="15" w:type="dxa"/>
        </w:trPr>
        <w:tc>
          <w:tcPr>
            <w:tcW w:w="0" w:type="auto"/>
            <w:vAlign w:val="center"/>
            <w:hideMark/>
          </w:tcPr>
          <w:p w14:paraId="7B028450"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2A9AF7B6"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161DC455" w14:textId="77777777" w:rsidR="00000000" w:rsidRDefault="001161C2">
            <w:pPr>
              <w:rPr>
                <w:rFonts w:eastAsia="Times New Roman"/>
                <w:sz w:val="18"/>
                <w:szCs w:val="18"/>
              </w:rPr>
            </w:pPr>
            <w:r>
              <w:rPr>
                <w:rFonts w:eastAsia="Times New Roman"/>
                <w:sz w:val="18"/>
                <w:szCs w:val="18"/>
              </w:rPr>
              <w:t xml:space="preserve">TOTFE </w:t>
            </w:r>
          </w:p>
        </w:tc>
        <w:tc>
          <w:tcPr>
            <w:tcW w:w="0" w:type="auto"/>
            <w:vAlign w:val="center"/>
            <w:hideMark/>
          </w:tcPr>
          <w:p w14:paraId="0F01A1BC"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4CA66D4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7BA4D2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12E9248"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2AEA81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172CB86"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0BF6BFBB"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14261991" w14:textId="77777777" w:rsidR="00000000" w:rsidRDefault="001161C2">
            <w:pPr>
              <w:rPr>
                <w:rFonts w:eastAsia="Times New Roman"/>
                <w:sz w:val="18"/>
                <w:szCs w:val="18"/>
              </w:rPr>
            </w:pPr>
            <w:r>
              <w:rPr>
                <w:rFonts w:eastAsia="Times New Roman"/>
                <w:sz w:val="18"/>
                <w:szCs w:val="18"/>
              </w:rPr>
              <w:t xml:space="preserve">12% </w:t>
            </w:r>
          </w:p>
        </w:tc>
      </w:tr>
      <w:tr w:rsidR="00000000" w14:paraId="5D098A63" w14:textId="77777777">
        <w:trPr>
          <w:divId w:val="696194898"/>
          <w:tblCellSpacing w:w="15" w:type="dxa"/>
        </w:trPr>
        <w:tc>
          <w:tcPr>
            <w:tcW w:w="0" w:type="auto"/>
            <w:vAlign w:val="center"/>
            <w:hideMark/>
          </w:tcPr>
          <w:p w14:paraId="2B9DA879"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5A54E9F2"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069FC767" w14:textId="77777777" w:rsidR="00000000" w:rsidRDefault="001161C2">
            <w:pPr>
              <w:rPr>
                <w:rFonts w:eastAsia="Times New Roman"/>
                <w:sz w:val="18"/>
                <w:szCs w:val="18"/>
              </w:rPr>
            </w:pPr>
            <w:r>
              <w:rPr>
                <w:rFonts w:eastAsia="Times New Roman"/>
                <w:sz w:val="18"/>
                <w:szCs w:val="18"/>
              </w:rPr>
              <w:t xml:space="preserve">TPO4 </w:t>
            </w:r>
          </w:p>
        </w:tc>
        <w:tc>
          <w:tcPr>
            <w:tcW w:w="0" w:type="auto"/>
            <w:vAlign w:val="center"/>
            <w:hideMark/>
          </w:tcPr>
          <w:p w14:paraId="3AB16FC4"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441998A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5013DF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BB21E2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B3B31E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8F566AB"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29709779"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5F6FBF44" w14:textId="77777777" w:rsidR="00000000" w:rsidRDefault="001161C2">
            <w:pPr>
              <w:rPr>
                <w:rFonts w:eastAsia="Times New Roman"/>
                <w:sz w:val="18"/>
                <w:szCs w:val="18"/>
              </w:rPr>
            </w:pPr>
            <w:r>
              <w:rPr>
                <w:rFonts w:eastAsia="Times New Roman"/>
                <w:sz w:val="18"/>
                <w:szCs w:val="18"/>
              </w:rPr>
              <w:t xml:space="preserve">12% </w:t>
            </w:r>
          </w:p>
        </w:tc>
      </w:tr>
      <w:tr w:rsidR="00000000" w14:paraId="6A1ABEA3" w14:textId="77777777">
        <w:trPr>
          <w:divId w:val="696194898"/>
          <w:tblCellSpacing w:w="15" w:type="dxa"/>
        </w:trPr>
        <w:tc>
          <w:tcPr>
            <w:tcW w:w="0" w:type="auto"/>
            <w:vAlign w:val="center"/>
            <w:hideMark/>
          </w:tcPr>
          <w:p w14:paraId="520EED60"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21B56DEB"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48469561" w14:textId="77777777" w:rsidR="00000000" w:rsidRDefault="001161C2">
            <w:pPr>
              <w:rPr>
                <w:rFonts w:eastAsia="Times New Roman"/>
                <w:sz w:val="18"/>
                <w:szCs w:val="18"/>
              </w:rPr>
            </w:pPr>
            <w:r>
              <w:rPr>
                <w:rFonts w:eastAsia="Times New Roman"/>
                <w:sz w:val="18"/>
                <w:szCs w:val="18"/>
              </w:rPr>
              <w:t xml:space="preserve">TSS </w:t>
            </w:r>
          </w:p>
        </w:tc>
        <w:tc>
          <w:tcPr>
            <w:tcW w:w="0" w:type="auto"/>
            <w:vAlign w:val="center"/>
            <w:hideMark/>
          </w:tcPr>
          <w:p w14:paraId="56DD8F3E"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0CCD11A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22BA649"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F971E3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36E890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28ADC94"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543D0549"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4400B489" w14:textId="77777777" w:rsidR="00000000" w:rsidRDefault="001161C2">
            <w:pPr>
              <w:rPr>
                <w:rFonts w:eastAsia="Times New Roman"/>
                <w:sz w:val="18"/>
                <w:szCs w:val="18"/>
              </w:rPr>
            </w:pPr>
            <w:r>
              <w:rPr>
                <w:rFonts w:eastAsia="Times New Roman"/>
                <w:sz w:val="18"/>
                <w:szCs w:val="18"/>
              </w:rPr>
              <w:t xml:space="preserve">12% </w:t>
            </w:r>
          </w:p>
        </w:tc>
      </w:tr>
    </w:tbl>
    <w:p w14:paraId="1F106F60" w14:textId="77777777" w:rsidR="00000000" w:rsidRDefault="001161C2">
      <w:pPr>
        <w:divId w:val="696194898"/>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343"/>
        <w:gridCol w:w="1524"/>
        <w:gridCol w:w="701"/>
        <w:gridCol w:w="591"/>
        <w:gridCol w:w="1022"/>
        <w:gridCol w:w="1304"/>
        <w:gridCol w:w="820"/>
        <w:gridCol w:w="1019"/>
      </w:tblGrid>
      <w:tr w:rsidR="00000000" w14:paraId="4FEFD4CA" w14:textId="77777777">
        <w:trPr>
          <w:divId w:val="696194898"/>
          <w:tblHeader/>
          <w:tblCellSpacing w:w="15" w:type="dxa"/>
        </w:trPr>
        <w:tc>
          <w:tcPr>
            <w:tcW w:w="0" w:type="auto"/>
            <w:gridSpan w:val="9"/>
            <w:tcBorders>
              <w:top w:val="nil"/>
              <w:left w:val="nil"/>
              <w:bottom w:val="nil"/>
              <w:right w:val="nil"/>
            </w:tcBorders>
            <w:vAlign w:val="center"/>
            <w:hideMark/>
          </w:tcPr>
          <w:p w14:paraId="548D6887" w14:textId="77777777" w:rsidR="00000000" w:rsidRDefault="001161C2">
            <w:pPr>
              <w:jc w:val="center"/>
              <w:rPr>
                <w:rFonts w:eastAsia="Times New Roman"/>
                <w:sz w:val="18"/>
                <w:szCs w:val="18"/>
              </w:rPr>
            </w:pPr>
            <w:r>
              <w:rPr>
                <w:rFonts w:eastAsia="Times New Roman"/>
                <w:sz w:val="18"/>
                <w:szCs w:val="18"/>
              </w:rPr>
              <w:t xml:space="preserve">Study Data Quality Objectives: Accuracy by Parameter </w:t>
            </w:r>
          </w:p>
        </w:tc>
      </w:tr>
      <w:tr w:rsidR="00000000" w14:paraId="02822D26" w14:textId="77777777">
        <w:trPr>
          <w:divId w:val="696194898"/>
          <w:tblHeader/>
          <w:tblCellSpacing w:w="15" w:type="dxa"/>
        </w:trPr>
        <w:tc>
          <w:tcPr>
            <w:tcW w:w="0" w:type="auto"/>
            <w:vAlign w:val="center"/>
            <w:hideMark/>
          </w:tcPr>
          <w:p w14:paraId="3EC329BE" w14:textId="77777777" w:rsidR="00000000" w:rsidRDefault="001161C2">
            <w:pPr>
              <w:rPr>
                <w:rFonts w:eastAsia="Times New Roman"/>
                <w:b/>
                <w:bCs/>
                <w:sz w:val="18"/>
                <w:szCs w:val="18"/>
              </w:rPr>
            </w:pPr>
            <w:r>
              <w:rPr>
                <w:rFonts w:eastAsia="Times New Roman"/>
                <w:b/>
                <w:bCs/>
                <w:sz w:val="18"/>
                <w:szCs w:val="18"/>
              </w:rPr>
              <w:t xml:space="preserve">SUBSTUDY </w:t>
            </w:r>
          </w:p>
        </w:tc>
        <w:tc>
          <w:tcPr>
            <w:tcW w:w="0" w:type="auto"/>
            <w:vAlign w:val="center"/>
            <w:hideMark/>
          </w:tcPr>
          <w:p w14:paraId="60252820" w14:textId="77777777" w:rsidR="00000000" w:rsidRDefault="001161C2">
            <w:pPr>
              <w:rPr>
                <w:rFonts w:eastAsia="Times New Roman"/>
                <w:b/>
                <w:bCs/>
                <w:sz w:val="18"/>
                <w:szCs w:val="18"/>
              </w:rPr>
            </w:pPr>
            <w:r>
              <w:rPr>
                <w:rFonts w:eastAsia="Times New Roman"/>
                <w:b/>
                <w:bCs/>
                <w:sz w:val="18"/>
                <w:szCs w:val="18"/>
              </w:rPr>
              <w:t xml:space="preserve">Collection Agency </w:t>
            </w:r>
          </w:p>
        </w:tc>
        <w:tc>
          <w:tcPr>
            <w:tcW w:w="0" w:type="auto"/>
            <w:vAlign w:val="center"/>
            <w:hideMark/>
          </w:tcPr>
          <w:p w14:paraId="0C81461E" w14:textId="77777777" w:rsidR="00000000" w:rsidRDefault="001161C2">
            <w:pPr>
              <w:rPr>
                <w:rFonts w:eastAsia="Times New Roman"/>
                <w:b/>
                <w:bCs/>
                <w:sz w:val="18"/>
                <w:szCs w:val="18"/>
              </w:rPr>
            </w:pPr>
            <w:r>
              <w:rPr>
                <w:rFonts w:eastAsia="Times New Roman"/>
                <w:b/>
                <w:bCs/>
                <w:sz w:val="18"/>
                <w:szCs w:val="18"/>
              </w:rPr>
              <w:t xml:space="preserve">PARAMETER </w:t>
            </w:r>
          </w:p>
        </w:tc>
        <w:tc>
          <w:tcPr>
            <w:tcW w:w="0" w:type="auto"/>
            <w:vAlign w:val="center"/>
            <w:hideMark/>
          </w:tcPr>
          <w:p w14:paraId="566BB55A" w14:textId="77777777" w:rsidR="00000000" w:rsidRDefault="001161C2">
            <w:pPr>
              <w:jc w:val="right"/>
              <w:rPr>
                <w:rFonts w:eastAsia="Times New Roman"/>
                <w:b/>
                <w:bCs/>
                <w:sz w:val="18"/>
                <w:szCs w:val="18"/>
              </w:rPr>
            </w:pPr>
            <w:r>
              <w:rPr>
                <w:rFonts w:eastAsia="Times New Roman"/>
                <w:b/>
                <w:bCs/>
                <w:sz w:val="18"/>
                <w:szCs w:val="18"/>
              </w:rPr>
              <w:t xml:space="preserve">Samples </w:t>
            </w:r>
          </w:p>
        </w:tc>
        <w:tc>
          <w:tcPr>
            <w:tcW w:w="0" w:type="auto"/>
            <w:vAlign w:val="center"/>
            <w:hideMark/>
          </w:tcPr>
          <w:p w14:paraId="7D193055" w14:textId="77777777" w:rsidR="00000000" w:rsidRDefault="001161C2">
            <w:pPr>
              <w:jc w:val="right"/>
              <w:rPr>
                <w:rFonts w:eastAsia="Times New Roman"/>
                <w:b/>
                <w:bCs/>
                <w:sz w:val="18"/>
                <w:szCs w:val="18"/>
              </w:rPr>
            </w:pPr>
            <w:r>
              <w:rPr>
                <w:rFonts w:eastAsia="Times New Roman"/>
                <w:b/>
                <w:bCs/>
                <w:sz w:val="18"/>
                <w:szCs w:val="18"/>
              </w:rPr>
              <w:t xml:space="preserve">Blanks </w:t>
            </w:r>
          </w:p>
        </w:tc>
        <w:tc>
          <w:tcPr>
            <w:tcW w:w="0" w:type="auto"/>
            <w:vAlign w:val="center"/>
            <w:hideMark/>
          </w:tcPr>
          <w:p w14:paraId="4A6029A2" w14:textId="77777777" w:rsidR="00000000" w:rsidRDefault="001161C2">
            <w:pPr>
              <w:jc w:val="right"/>
              <w:rPr>
                <w:rFonts w:eastAsia="Times New Roman"/>
                <w:b/>
                <w:bCs/>
                <w:sz w:val="18"/>
                <w:szCs w:val="18"/>
              </w:rPr>
            </w:pPr>
            <w:r>
              <w:rPr>
                <w:rFonts w:eastAsia="Times New Roman"/>
                <w:b/>
                <w:bCs/>
                <w:sz w:val="18"/>
                <w:szCs w:val="18"/>
              </w:rPr>
              <w:t xml:space="preserve">Blank &gt; MDL </w:t>
            </w:r>
          </w:p>
        </w:tc>
        <w:tc>
          <w:tcPr>
            <w:tcW w:w="0" w:type="auto"/>
            <w:vAlign w:val="center"/>
            <w:hideMark/>
          </w:tcPr>
          <w:p w14:paraId="662A1653" w14:textId="77777777" w:rsidR="00000000" w:rsidRDefault="001161C2">
            <w:pPr>
              <w:jc w:val="right"/>
              <w:rPr>
                <w:rFonts w:eastAsia="Times New Roman"/>
                <w:b/>
                <w:bCs/>
                <w:sz w:val="18"/>
                <w:szCs w:val="18"/>
              </w:rPr>
            </w:pPr>
            <w:r>
              <w:rPr>
                <w:rFonts w:eastAsia="Times New Roman"/>
                <w:b/>
                <w:bCs/>
                <w:sz w:val="18"/>
                <w:szCs w:val="18"/>
              </w:rPr>
              <w:t xml:space="preserve">Value &lt; Blank 10x </w:t>
            </w:r>
          </w:p>
        </w:tc>
        <w:tc>
          <w:tcPr>
            <w:tcW w:w="0" w:type="auto"/>
            <w:vAlign w:val="center"/>
            <w:hideMark/>
          </w:tcPr>
          <w:p w14:paraId="77A74C42" w14:textId="77777777" w:rsidR="00000000" w:rsidRDefault="001161C2">
            <w:pPr>
              <w:jc w:val="right"/>
              <w:rPr>
                <w:rFonts w:eastAsia="Times New Roman"/>
                <w:b/>
                <w:bCs/>
                <w:sz w:val="18"/>
                <w:szCs w:val="18"/>
              </w:rPr>
            </w:pPr>
            <w:r>
              <w:rPr>
                <w:rFonts w:eastAsia="Times New Roman"/>
                <w:b/>
                <w:bCs/>
                <w:sz w:val="18"/>
                <w:szCs w:val="18"/>
              </w:rPr>
              <w:t xml:space="preserve">Blank Hits </w:t>
            </w:r>
          </w:p>
        </w:tc>
        <w:tc>
          <w:tcPr>
            <w:tcW w:w="0" w:type="auto"/>
            <w:vAlign w:val="center"/>
            <w:hideMark/>
          </w:tcPr>
          <w:p w14:paraId="68258592" w14:textId="77777777" w:rsidR="00000000" w:rsidRDefault="001161C2">
            <w:pPr>
              <w:rPr>
                <w:rFonts w:eastAsia="Times New Roman"/>
                <w:b/>
                <w:bCs/>
                <w:sz w:val="18"/>
                <w:szCs w:val="18"/>
              </w:rPr>
            </w:pPr>
            <w:r>
              <w:rPr>
                <w:rFonts w:eastAsia="Times New Roman"/>
                <w:b/>
                <w:bCs/>
                <w:sz w:val="18"/>
                <w:szCs w:val="18"/>
              </w:rPr>
              <w:t xml:space="preserve">% Blank Hits </w:t>
            </w:r>
          </w:p>
        </w:tc>
      </w:tr>
      <w:tr w:rsidR="00000000" w14:paraId="28F9E522" w14:textId="77777777">
        <w:trPr>
          <w:divId w:val="696194898"/>
          <w:tblCellSpacing w:w="15" w:type="dxa"/>
        </w:trPr>
        <w:tc>
          <w:tcPr>
            <w:tcW w:w="0" w:type="auto"/>
            <w:vAlign w:val="center"/>
            <w:hideMark/>
          </w:tcPr>
          <w:p w14:paraId="570ACEFD"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54B3A4FD"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0ACD7008" w14:textId="77777777" w:rsidR="00000000" w:rsidRDefault="001161C2">
            <w:pPr>
              <w:rPr>
                <w:rFonts w:eastAsia="Times New Roman"/>
                <w:sz w:val="18"/>
                <w:szCs w:val="18"/>
              </w:rPr>
            </w:pPr>
            <w:r>
              <w:rPr>
                <w:rFonts w:eastAsia="Times New Roman"/>
                <w:sz w:val="18"/>
                <w:szCs w:val="18"/>
              </w:rPr>
              <w:t xml:space="preserve">CHLOROPHYLL A </w:t>
            </w:r>
          </w:p>
        </w:tc>
        <w:tc>
          <w:tcPr>
            <w:tcW w:w="0" w:type="auto"/>
            <w:vAlign w:val="center"/>
            <w:hideMark/>
          </w:tcPr>
          <w:p w14:paraId="064F8886"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34353733"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7893740B"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4BD7C60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FD3DF8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E32ABE8" w14:textId="77777777" w:rsidR="00000000" w:rsidRDefault="001161C2">
            <w:pPr>
              <w:rPr>
                <w:rFonts w:eastAsia="Times New Roman"/>
                <w:sz w:val="18"/>
                <w:szCs w:val="18"/>
              </w:rPr>
            </w:pPr>
            <w:r>
              <w:rPr>
                <w:rFonts w:eastAsia="Times New Roman"/>
                <w:sz w:val="18"/>
                <w:szCs w:val="18"/>
              </w:rPr>
              <w:t xml:space="preserve">0% </w:t>
            </w:r>
          </w:p>
        </w:tc>
      </w:tr>
      <w:tr w:rsidR="00000000" w14:paraId="5036667F" w14:textId="77777777">
        <w:trPr>
          <w:divId w:val="696194898"/>
          <w:tblCellSpacing w:w="15" w:type="dxa"/>
        </w:trPr>
        <w:tc>
          <w:tcPr>
            <w:tcW w:w="0" w:type="auto"/>
            <w:vAlign w:val="center"/>
            <w:hideMark/>
          </w:tcPr>
          <w:p w14:paraId="15D81AF4"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1E8EAEB3"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62D0DB5F" w14:textId="77777777" w:rsidR="00000000" w:rsidRDefault="001161C2">
            <w:pPr>
              <w:rPr>
                <w:rFonts w:eastAsia="Times New Roman"/>
                <w:sz w:val="18"/>
                <w:szCs w:val="18"/>
              </w:rPr>
            </w:pPr>
            <w:r>
              <w:rPr>
                <w:rFonts w:eastAsia="Times New Roman"/>
                <w:sz w:val="18"/>
                <w:szCs w:val="18"/>
              </w:rPr>
              <w:t xml:space="preserve">No Bottle </w:t>
            </w:r>
          </w:p>
        </w:tc>
        <w:tc>
          <w:tcPr>
            <w:tcW w:w="0" w:type="auto"/>
            <w:vAlign w:val="center"/>
            <w:hideMark/>
          </w:tcPr>
          <w:p w14:paraId="017CBD42"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2975361D"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0A9C5AA" w14:textId="77777777" w:rsidR="00000000" w:rsidRDefault="001161C2">
            <w:pPr>
              <w:jc w:val="right"/>
              <w:rPr>
                <w:rFonts w:eastAsia="Times New Roman"/>
                <w:sz w:val="18"/>
                <w:szCs w:val="18"/>
              </w:rPr>
            </w:pPr>
            <w:r>
              <w:rPr>
                <w:rFonts w:eastAsia="Times New Roman"/>
                <w:sz w:val="18"/>
                <w:szCs w:val="18"/>
              </w:rPr>
              <w:t xml:space="preserve">NA </w:t>
            </w:r>
          </w:p>
        </w:tc>
        <w:tc>
          <w:tcPr>
            <w:tcW w:w="0" w:type="auto"/>
            <w:vAlign w:val="center"/>
            <w:hideMark/>
          </w:tcPr>
          <w:p w14:paraId="5C10C28A" w14:textId="77777777" w:rsidR="00000000" w:rsidRDefault="001161C2">
            <w:pPr>
              <w:jc w:val="right"/>
              <w:rPr>
                <w:rFonts w:eastAsia="Times New Roman"/>
                <w:sz w:val="18"/>
                <w:szCs w:val="18"/>
              </w:rPr>
            </w:pPr>
            <w:r>
              <w:rPr>
                <w:rFonts w:eastAsia="Times New Roman"/>
                <w:sz w:val="18"/>
                <w:szCs w:val="18"/>
              </w:rPr>
              <w:t>0</w:t>
            </w:r>
            <w:r>
              <w:rPr>
                <w:rFonts w:eastAsia="Times New Roman"/>
                <w:sz w:val="18"/>
                <w:szCs w:val="18"/>
              </w:rPr>
              <w:t xml:space="preserve"> </w:t>
            </w:r>
          </w:p>
        </w:tc>
        <w:tc>
          <w:tcPr>
            <w:tcW w:w="0" w:type="auto"/>
            <w:vAlign w:val="center"/>
            <w:hideMark/>
          </w:tcPr>
          <w:p w14:paraId="0A041E09"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B00FEA8" w14:textId="77777777" w:rsidR="00000000" w:rsidRDefault="001161C2">
            <w:pPr>
              <w:rPr>
                <w:rFonts w:eastAsia="Times New Roman"/>
                <w:sz w:val="18"/>
                <w:szCs w:val="18"/>
              </w:rPr>
            </w:pPr>
            <w:r>
              <w:rPr>
                <w:rFonts w:eastAsia="Times New Roman"/>
                <w:sz w:val="18"/>
                <w:szCs w:val="18"/>
              </w:rPr>
              <w:t xml:space="preserve">0% </w:t>
            </w:r>
          </w:p>
        </w:tc>
      </w:tr>
      <w:tr w:rsidR="00000000" w14:paraId="300AE7B6" w14:textId="77777777">
        <w:trPr>
          <w:divId w:val="696194898"/>
          <w:tblCellSpacing w:w="15" w:type="dxa"/>
        </w:trPr>
        <w:tc>
          <w:tcPr>
            <w:tcW w:w="0" w:type="auto"/>
            <w:vAlign w:val="center"/>
            <w:hideMark/>
          </w:tcPr>
          <w:p w14:paraId="5206EC74"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6EAA0191"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0B0B194E" w14:textId="77777777" w:rsidR="00000000" w:rsidRDefault="001161C2">
            <w:pPr>
              <w:rPr>
                <w:rFonts w:eastAsia="Times New Roman"/>
                <w:sz w:val="18"/>
                <w:szCs w:val="18"/>
              </w:rPr>
            </w:pPr>
            <w:r>
              <w:rPr>
                <w:rFonts w:eastAsia="Times New Roman"/>
                <w:sz w:val="18"/>
                <w:szCs w:val="18"/>
              </w:rPr>
              <w:t xml:space="preserve">OPO4 </w:t>
            </w:r>
          </w:p>
        </w:tc>
        <w:tc>
          <w:tcPr>
            <w:tcW w:w="0" w:type="auto"/>
            <w:vAlign w:val="center"/>
            <w:hideMark/>
          </w:tcPr>
          <w:p w14:paraId="43D6821A"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174A0533"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0DB642A2" w14:textId="77777777" w:rsidR="00000000" w:rsidRDefault="001161C2">
            <w:pPr>
              <w:jc w:val="right"/>
              <w:rPr>
                <w:rFonts w:eastAsia="Times New Roman"/>
                <w:sz w:val="18"/>
                <w:szCs w:val="18"/>
              </w:rPr>
            </w:pPr>
            <w:r>
              <w:rPr>
                <w:rFonts w:eastAsia="Times New Roman"/>
                <w:sz w:val="18"/>
                <w:szCs w:val="18"/>
              </w:rPr>
              <w:t xml:space="preserve">32 </w:t>
            </w:r>
          </w:p>
        </w:tc>
        <w:tc>
          <w:tcPr>
            <w:tcW w:w="0" w:type="auto"/>
            <w:vAlign w:val="center"/>
            <w:hideMark/>
          </w:tcPr>
          <w:p w14:paraId="2426F0CF" w14:textId="77777777" w:rsidR="00000000" w:rsidRDefault="001161C2">
            <w:pPr>
              <w:jc w:val="right"/>
              <w:rPr>
                <w:rFonts w:eastAsia="Times New Roman"/>
                <w:sz w:val="18"/>
                <w:szCs w:val="18"/>
              </w:rPr>
            </w:pPr>
            <w:r>
              <w:rPr>
                <w:rFonts w:eastAsia="Times New Roman"/>
                <w:sz w:val="18"/>
                <w:szCs w:val="18"/>
              </w:rPr>
              <w:t xml:space="preserve">16 </w:t>
            </w:r>
          </w:p>
        </w:tc>
        <w:tc>
          <w:tcPr>
            <w:tcW w:w="0" w:type="auto"/>
            <w:vAlign w:val="center"/>
            <w:hideMark/>
          </w:tcPr>
          <w:p w14:paraId="04F0F245" w14:textId="77777777" w:rsidR="00000000" w:rsidRDefault="001161C2">
            <w:pPr>
              <w:jc w:val="right"/>
              <w:rPr>
                <w:rFonts w:eastAsia="Times New Roman"/>
                <w:sz w:val="18"/>
                <w:szCs w:val="18"/>
              </w:rPr>
            </w:pPr>
            <w:r>
              <w:rPr>
                <w:rFonts w:eastAsia="Times New Roman"/>
                <w:sz w:val="18"/>
                <w:szCs w:val="18"/>
              </w:rPr>
              <w:t xml:space="preserve">8 </w:t>
            </w:r>
          </w:p>
        </w:tc>
        <w:tc>
          <w:tcPr>
            <w:tcW w:w="0" w:type="auto"/>
            <w:vAlign w:val="center"/>
            <w:hideMark/>
          </w:tcPr>
          <w:p w14:paraId="2A8AF5F8" w14:textId="77777777" w:rsidR="00000000" w:rsidRDefault="001161C2">
            <w:pPr>
              <w:rPr>
                <w:rFonts w:eastAsia="Times New Roman"/>
                <w:sz w:val="18"/>
                <w:szCs w:val="18"/>
              </w:rPr>
            </w:pPr>
            <w:r>
              <w:rPr>
                <w:rFonts w:eastAsia="Times New Roman"/>
                <w:sz w:val="18"/>
                <w:szCs w:val="18"/>
              </w:rPr>
              <w:t xml:space="preserve">20% </w:t>
            </w:r>
          </w:p>
        </w:tc>
      </w:tr>
      <w:tr w:rsidR="00000000" w14:paraId="15859579" w14:textId="77777777">
        <w:trPr>
          <w:divId w:val="696194898"/>
          <w:tblCellSpacing w:w="15" w:type="dxa"/>
        </w:trPr>
        <w:tc>
          <w:tcPr>
            <w:tcW w:w="0" w:type="auto"/>
            <w:vAlign w:val="center"/>
            <w:hideMark/>
          </w:tcPr>
          <w:p w14:paraId="2D6808EF" w14:textId="77777777" w:rsidR="00000000" w:rsidRDefault="001161C2">
            <w:pPr>
              <w:rPr>
                <w:rFonts w:eastAsia="Times New Roman"/>
                <w:sz w:val="18"/>
                <w:szCs w:val="18"/>
              </w:rPr>
            </w:pPr>
            <w:r>
              <w:rPr>
                <w:rFonts w:eastAsia="Times New Roman"/>
                <w:sz w:val="18"/>
                <w:szCs w:val="18"/>
              </w:rPr>
              <w:lastRenderedPageBreak/>
              <w:t xml:space="preserve">L8FEBOG </w:t>
            </w:r>
          </w:p>
        </w:tc>
        <w:tc>
          <w:tcPr>
            <w:tcW w:w="0" w:type="auto"/>
            <w:vAlign w:val="center"/>
            <w:hideMark/>
          </w:tcPr>
          <w:p w14:paraId="0B2B8E2C"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20F9DD31" w14:textId="77777777" w:rsidR="00000000" w:rsidRDefault="001161C2">
            <w:pPr>
              <w:rPr>
                <w:rFonts w:eastAsia="Times New Roman"/>
                <w:sz w:val="18"/>
                <w:szCs w:val="18"/>
              </w:rPr>
            </w:pPr>
            <w:r>
              <w:rPr>
                <w:rFonts w:eastAsia="Times New Roman"/>
                <w:sz w:val="18"/>
                <w:szCs w:val="18"/>
              </w:rPr>
              <w:t xml:space="preserve">PHEOPHYTIN A </w:t>
            </w:r>
          </w:p>
        </w:tc>
        <w:tc>
          <w:tcPr>
            <w:tcW w:w="0" w:type="auto"/>
            <w:vAlign w:val="center"/>
            <w:hideMark/>
          </w:tcPr>
          <w:p w14:paraId="2CA764E9"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2CD71CC2"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5376F759"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15FBE60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BB3719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E1923F7" w14:textId="77777777" w:rsidR="00000000" w:rsidRDefault="001161C2">
            <w:pPr>
              <w:rPr>
                <w:rFonts w:eastAsia="Times New Roman"/>
                <w:sz w:val="18"/>
                <w:szCs w:val="18"/>
              </w:rPr>
            </w:pPr>
            <w:r>
              <w:rPr>
                <w:rFonts w:eastAsia="Times New Roman"/>
                <w:sz w:val="18"/>
                <w:szCs w:val="18"/>
              </w:rPr>
              <w:t xml:space="preserve">0% </w:t>
            </w:r>
          </w:p>
        </w:tc>
      </w:tr>
      <w:tr w:rsidR="00000000" w14:paraId="678BFCCA" w14:textId="77777777">
        <w:trPr>
          <w:divId w:val="696194898"/>
          <w:tblCellSpacing w:w="15" w:type="dxa"/>
        </w:trPr>
        <w:tc>
          <w:tcPr>
            <w:tcW w:w="0" w:type="auto"/>
            <w:vAlign w:val="center"/>
            <w:hideMark/>
          </w:tcPr>
          <w:p w14:paraId="40C3F529"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38A0F432"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11C4F4E3" w14:textId="77777777" w:rsidR="00000000" w:rsidRDefault="001161C2">
            <w:pPr>
              <w:rPr>
                <w:rFonts w:eastAsia="Times New Roman"/>
                <w:sz w:val="18"/>
                <w:szCs w:val="18"/>
              </w:rPr>
            </w:pPr>
            <w:r>
              <w:rPr>
                <w:rFonts w:eastAsia="Times New Roman"/>
                <w:sz w:val="18"/>
                <w:szCs w:val="18"/>
              </w:rPr>
              <w:t xml:space="preserve">TDPO4 </w:t>
            </w:r>
          </w:p>
        </w:tc>
        <w:tc>
          <w:tcPr>
            <w:tcW w:w="0" w:type="auto"/>
            <w:vAlign w:val="center"/>
            <w:hideMark/>
          </w:tcPr>
          <w:p w14:paraId="4BF37052"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5528DB0C"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1B682C5C"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067A8677" w14:textId="77777777" w:rsidR="00000000" w:rsidRDefault="001161C2">
            <w:pPr>
              <w:jc w:val="right"/>
              <w:rPr>
                <w:rFonts w:eastAsia="Times New Roman"/>
                <w:sz w:val="18"/>
                <w:szCs w:val="18"/>
              </w:rPr>
            </w:pPr>
            <w:r>
              <w:rPr>
                <w:rFonts w:eastAsia="Times New Roman"/>
                <w:sz w:val="18"/>
                <w:szCs w:val="18"/>
              </w:rPr>
              <w:t xml:space="preserve">13 </w:t>
            </w:r>
          </w:p>
        </w:tc>
        <w:tc>
          <w:tcPr>
            <w:tcW w:w="0" w:type="auto"/>
            <w:vAlign w:val="center"/>
            <w:hideMark/>
          </w:tcPr>
          <w:p w14:paraId="258529D2" w14:textId="77777777" w:rsidR="00000000" w:rsidRDefault="001161C2">
            <w:pPr>
              <w:jc w:val="right"/>
              <w:rPr>
                <w:rFonts w:eastAsia="Times New Roman"/>
                <w:sz w:val="18"/>
                <w:szCs w:val="18"/>
              </w:rPr>
            </w:pPr>
            <w:r>
              <w:rPr>
                <w:rFonts w:eastAsia="Times New Roman"/>
                <w:sz w:val="18"/>
                <w:szCs w:val="18"/>
              </w:rPr>
              <w:t xml:space="preserve">13 </w:t>
            </w:r>
          </w:p>
        </w:tc>
        <w:tc>
          <w:tcPr>
            <w:tcW w:w="0" w:type="auto"/>
            <w:vAlign w:val="center"/>
            <w:hideMark/>
          </w:tcPr>
          <w:p w14:paraId="00A225AD" w14:textId="77777777" w:rsidR="00000000" w:rsidRDefault="001161C2">
            <w:pPr>
              <w:rPr>
                <w:rFonts w:eastAsia="Times New Roman"/>
                <w:sz w:val="18"/>
                <w:szCs w:val="18"/>
              </w:rPr>
            </w:pPr>
            <w:r>
              <w:rPr>
                <w:rFonts w:eastAsia="Times New Roman"/>
                <w:sz w:val="18"/>
                <w:szCs w:val="18"/>
              </w:rPr>
              <w:t xml:space="preserve">32% </w:t>
            </w:r>
          </w:p>
        </w:tc>
      </w:tr>
      <w:tr w:rsidR="00000000" w14:paraId="7D71C312" w14:textId="77777777">
        <w:trPr>
          <w:divId w:val="696194898"/>
          <w:tblCellSpacing w:w="15" w:type="dxa"/>
        </w:trPr>
        <w:tc>
          <w:tcPr>
            <w:tcW w:w="0" w:type="auto"/>
            <w:vAlign w:val="center"/>
            <w:hideMark/>
          </w:tcPr>
          <w:p w14:paraId="006DD244"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10282378"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6EE55EE0" w14:textId="77777777" w:rsidR="00000000" w:rsidRDefault="001161C2">
            <w:pPr>
              <w:rPr>
                <w:rFonts w:eastAsia="Times New Roman"/>
                <w:sz w:val="18"/>
                <w:szCs w:val="18"/>
              </w:rPr>
            </w:pPr>
            <w:r>
              <w:rPr>
                <w:rFonts w:eastAsia="Times New Roman"/>
                <w:sz w:val="18"/>
                <w:szCs w:val="18"/>
              </w:rPr>
              <w:t xml:space="preserve">TPO4 </w:t>
            </w:r>
          </w:p>
        </w:tc>
        <w:tc>
          <w:tcPr>
            <w:tcW w:w="0" w:type="auto"/>
            <w:vAlign w:val="center"/>
            <w:hideMark/>
          </w:tcPr>
          <w:p w14:paraId="7075AA20" w14:textId="77777777" w:rsidR="00000000" w:rsidRDefault="001161C2">
            <w:pPr>
              <w:jc w:val="right"/>
              <w:rPr>
                <w:rFonts w:eastAsia="Times New Roman"/>
                <w:sz w:val="18"/>
                <w:szCs w:val="18"/>
              </w:rPr>
            </w:pPr>
            <w:r>
              <w:rPr>
                <w:rFonts w:eastAsia="Times New Roman"/>
                <w:sz w:val="18"/>
                <w:szCs w:val="18"/>
              </w:rPr>
              <w:t xml:space="preserve">257 </w:t>
            </w:r>
          </w:p>
        </w:tc>
        <w:tc>
          <w:tcPr>
            <w:tcW w:w="0" w:type="auto"/>
            <w:vAlign w:val="center"/>
            <w:hideMark/>
          </w:tcPr>
          <w:p w14:paraId="6D0C81B0"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13D824B7" w14:textId="77777777" w:rsidR="00000000" w:rsidRDefault="001161C2">
            <w:pPr>
              <w:jc w:val="right"/>
              <w:rPr>
                <w:rFonts w:eastAsia="Times New Roman"/>
                <w:sz w:val="18"/>
                <w:szCs w:val="18"/>
              </w:rPr>
            </w:pPr>
            <w:r>
              <w:rPr>
                <w:rFonts w:eastAsia="Times New Roman"/>
                <w:sz w:val="18"/>
                <w:szCs w:val="18"/>
              </w:rPr>
              <w:t xml:space="preserve">257 </w:t>
            </w:r>
          </w:p>
        </w:tc>
        <w:tc>
          <w:tcPr>
            <w:tcW w:w="0" w:type="auto"/>
            <w:vAlign w:val="center"/>
            <w:hideMark/>
          </w:tcPr>
          <w:p w14:paraId="660549FC" w14:textId="77777777" w:rsidR="00000000" w:rsidRDefault="001161C2">
            <w:pPr>
              <w:jc w:val="right"/>
              <w:rPr>
                <w:rFonts w:eastAsia="Times New Roman"/>
                <w:sz w:val="18"/>
                <w:szCs w:val="18"/>
              </w:rPr>
            </w:pPr>
            <w:r>
              <w:rPr>
                <w:rFonts w:eastAsia="Times New Roman"/>
                <w:sz w:val="18"/>
                <w:szCs w:val="18"/>
              </w:rPr>
              <w:t xml:space="preserve">108 </w:t>
            </w:r>
          </w:p>
        </w:tc>
        <w:tc>
          <w:tcPr>
            <w:tcW w:w="0" w:type="auto"/>
            <w:vAlign w:val="center"/>
            <w:hideMark/>
          </w:tcPr>
          <w:p w14:paraId="73F429A7" w14:textId="77777777" w:rsidR="00000000" w:rsidRDefault="001161C2">
            <w:pPr>
              <w:jc w:val="right"/>
              <w:rPr>
                <w:rFonts w:eastAsia="Times New Roman"/>
                <w:sz w:val="18"/>
                <w:szCs w:val="18"/>
              </w:rPr>
            </w:pPr>
            <w:r>
              <w:rPr>
                <w:rFonts w:eastAsia="Times New Roman"/>
                <w:sz w:val="18"/>
                <w:szCs w:val="18"/>
              </w:rPr>
              <w:t xml:space="preserve">108 </w:t>
            </w:r>
          </w:p>
        </w:tc>
        <w:tc>
          <w:tcPr>
            <w:tcW w:w="0" w:type="auto"/>
            <w:vAlign w:val="center"/>
            <w:hideMark/>
          </w:tcPr>
          <w:p w14:paraId="78EED517" w14:textId="77777777" w:rsidR="00000000" w:rsidRDefault="001161C2">
            <w:pPr>
              <w:rPr>
                <w:rFonts w:eastAsia="Times New Roman"/>
                <w:sz w:val="18"/>
                <w:szCs w:val="18"/>
              </w:rPr>
            </w:pPr>
            <w:r>
              <w:rPr>
                <w:rFonts w:eastAsia="Times New Roman"/>
                <w:sz w:val="18"/>
                <w:szCs w:val="18"/>
              </w:rPr>
              <w:t xml:space="preserve">42% </w:t>
            </w:r>
          </w:p>
        </w:tc>
      </w:tr>
      <w:tr w:rsidR="00000000" w14:paraId="3E240269" w14:textId="77777777">
        <w:trPr>
          <w:divId w:val="696194898"/>
          <w:tblCellSpacing w:w="15" w:type="dxa"/>
        </w:trPr>
        <w:tc>
          <w:tcPr>
            <w:tcW w:w="0" w:type="auto"/>
            <w:vAlign w:val="center"/>
            <w:hideMark/>
          </w:tcPr>
          <w:p w14:paraId="10558327"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3B951B27"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623F728B" w14:textId="77777777" w:rsidR="00000000" w:rsidRDefault="001161C2">
            <w:pPr>
              <w:rPr>
                <w:rFonts w:eastAsia="Times New Roman"/>
                <w:sz w:val="18"/>
                <w:szCs w:val="18"/>
              </w:rPr>
            </w:pPr>
            <w:r>
              <w:rPr>
                <w:rFonts w:eastAsia="Times New Roman"/>
                <w:sz w:val="18"/>
                <w:szCs w:val="18"/>
              </w:rPr>
              <w:t xml:space="preserve">TSS </w:t>
            </w:r>
          </w:p>
        </w:tc>
        <w:tc>
          <w:tcPr>
            <w:tcW w:w="0" w:type="auto"/>
            <w:vAlign w:val="center"/>
            <w:hideMark/>
          </w:tcPr>
          <w:p w14:paraId="371A345C"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03577C8D"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4E51D981" w14:textId="77777777" w:rsidR="00000000" w:rsidRDefault="001161C2">
            <w:pPr>
              <w:jc w:val="right"/>
              <w:rPr>
                <w:rFonts w:eastAsia="Times New Roman"/>
                <w:sz w:val="18"/>
                <w:szCs w:val="18"/>
              </w:rPr>
            </w:pPr>
            <w:r>
              <w:rPr>
                <w:rFonts w:eastAsia="Times New Roman"/>
                <w:sz w:val="18"/>
                <w:szCs w:val="18"/>
              </w:rPr>
              <w:t xml:space="preserve">26 </w:t>
            </w:r>
          </w:p>
        </w:tc>
        <w:tc>
          <w:tcPr>
            <w:tcW w:w="0" w:type="auto"/>
            <w:vAlign w:val="center"/>
            <w:hideMark/>
          </w:tcPr>
          <w:p w14:paraId="3512111E" w14:textId="77777777" w:rsidR="00000000" w:rsidRDefault="001161C2">
            <w:pPr>
              <w:jc w:val="right"/>
              <w:rPr>
                <w:rFonts w:eastAsia="Times New Roman"/>
                <w:sz w:val="18"/>
                <w:szCs w:val="18"/>
              </w:rPr>
            </w:pPr>
            <w:r>
              <w:rPr>
                <w:rFonts w:eastAsia="Times New Roman"/>
                <w:sz w:val="18"/>
                <w:szCs w:val="18"/>
              </w:rPr>
              <w:t xml:space="preserve">39 </w:t>
            </w:r>
          </w:p>
        </w:tc>
        <w:tc>
          <w:tcPr>
            <w:tcW w:w="0" w:type="auto"/>
            <w:vAlign w:val="center"/>
            <w:hideMark/>
          </w:tcPr>
          <w:p w14:paraId="11276AEB" w14:textId="77777777" w:rsidR="00000000" w:rsidRDefault="001161C2">
            <w:pPr>
              <w:jc w:val="right"/>
              <w:rPr>
                <w:rFonts w:eastAsia="Times New Roman"/>
                <w:sz w:val="18"/>
                <w:szCs w:val="18"/>
              </w:rPr>
            </w:pPr>
            <w:r>
              <w:rPr>
                <w:rFonts w:eastAsia="Times New Roman"/>
                <w:sz w:val="18"/>
                <w:szCs w:val="18"/>
              </w:rPr>
              <w:t xml:space="preserve">25 </w:t>
            </w:r>
          </w:p>
        </w:tc>
        <w:tc>
          <w:tcPr>
            <w:tcW w:w="0" w:type="auto"/>
            <w:vAlign w:val="center"/>
            <w:hideMark/>
          </w:tcPr>
          <w:p w14:paraId="303D63A2" w14:textId="77777777" w:rsidR="00000000" w:rsidRDefault="001161C2">
            <w:pPr>
              <w:rPr>
                <w:rFonts w:eastAsia="Times New Roman"/>
                <w:sz w:val="18"/>
                <w:szCs w:val="18"/>
              </w:rPr>
            </w:pPr>
            <w:r>
              <w:rPr>
                <w:rFonts w:eastAsia="Times New Roman"/>
                <w:sz w:val="18"/>
                <w:szCs w:val="18"/>
              </w:rPr>
              <w:t xml:space="preserve">62% </w:t>
            </w:r>
          </w:p>
        </w:tc>
      </w:tr>
      <w:tr w:rsidR="00000000" w14:paraId="44510D82" w14:textId="77777777">
        <w:trPr>
          <w:divId w:val="696194898"/>
          <w:tblCellSpacing w:w="15" w:type="dxa"/>
        </w:trPr>
        <w:tc>
          <w:tcPr>
            <w:tcW w:w="0" w:type="auto"/>
            <w:vAlign w:val="center"/>
            <w:hideMark/>
          </w:tcPr>
          <w:p w14:paraId="067D57B4"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119A5AE7"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699E0078" w14:textId="77777777" w:rsidR="00000000" w:rsidRDefault="001161C2">
            <w:pPr>
              <w:rPr>
                <w:rFonts w:eastAsia="Times New Roman"/>
                <w:sz w:val="18"/>
                <w:szCs w:val="18"/>
              </w:rPr>
            </w:pPr>
            <w:r>
              <w:rPr>
                <w:rFonts w:eastAsia="Times New Roman"/>
                <w:sz w:val="18"/>
                <w:szCs w:val="18"/>
              </w:rPr>
              <w:t xml:space="preserve">Turbidity </w:t>
            </w:r>
          </w:p>
        </w:tc>
        <w:tc>
          <w:tcPr>
            <w:tcW w:w="0" w:type="auto"/>
            <w:vAlign w:val="center"/>
            <w:hideMark/>
          </w:tcPr>
          <w:p w14:paraId="6D84F068"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2007A671"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6088FCD0"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0257A78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7C1E7F0"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4EBC77E" w14:textId="77777777" w:rsidR="00000000" w:rsidRDefault="001161C2">
            <w:pPr>
              <w:rPr>
                <w:rFonts w:eastAsia="Times New Roman"/>
                <w:sz w:val="18"/>
                <w:szCs w:val="18"/>
              </w:rPr>
            </w:pPr>
            <w:r>
              <w:rPr>
                <w:rFonts w:eastAsia="Times New Roman"/>
                <w:sz w:val="18"/>
                <w:szCs w:val="18"/>
              </w:rPr>
              <w:t xml:space="preserve">0% </w:t>
            </w:r>
          </w:p>
        </w:tc>
      </w:tr>
      <w:tr w:rsidR="00000000" w14:paraId="185CB4C8" w14:textId="77777777">
        <w:trPr>
          <w:divId w:val="696194898"/>
          <w:tblCellSpacing w:w="15" w:type="dxa"/>
        </w:trPr>
        <w:tc>
          <w:tcPr>
            <w:tcW w:w="0" w:type="auto"/>
            <w:vAlign w:val="center"/>
            <w:hideMark/>
          </w:tcPr>
          <w:p w14:paraId="747FFACE"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6CC5B515"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77C0D765" w14:textId="77777777" w:rsidR="00000000" w:rsidRDefault="001161C2">
            <w:pPr>
              <w:rPr>
                <w:rFonts w:eastAsia="Times New Roman"/>
                <w:sz w:val="18"/>
                <w:szCs w:val="18"/>
              </w:rPr>
            </w:pPr>
            <w:r>
              <w:rPr>
                <w:rFonts w:eastAsia="Times New Roman"/>
                <w:sz w:val="18"/>
                <w:szCs w:val="18"/>
              </w:rPr>
              <w:t xml:space="preserve">VSS </w:t>
            </w:r>
          </w:p>
        </w:tc>
        <w:tc>
          <w:tcPr>
            <w:tcW w:w="0" w:type="auto"/>
            <w:vAlign w:val="center"/>
            <w:hideMark/>
          </w:tcPr>
          <w:p w14:paraId="3C1425C4"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6BF9B594"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65B7E5C0" w14:textId="77777777" w:rsidR="00000000" w:rsidRDefault="001161C2">
            <w:pPr>
              <w:jc w:val="right"/>
              <w:rPr>
                <w:rFonts w:eastAsia="Times New Roman"/>
                <w:sz w:val="18"/>
                <w:szCs w:val="18"/>
              </w:rPr>
            </w:pPr>
            <w:r>
              <w:rPr>
                <w:rFonts w:eastAsia="Times New Roman"/>
                <w:sz w:val="18"/>
                <w:szCs w:val="18"/>
              </w:rPr>
              <w:t xml:space="preserve">11 </w:t>
            </w:r>
          </w:p>
        </w:tc>
        <w:tc>
          <w:tcPr>
            <w:tcW w:w="0" w:type="auto"/>
            <w:vAlign w:val="center"/>
            <w:hideMark/>
          </w:tcPr>
          <w:p w14:paraId="5AF5E1AC"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25DF650B" w14:textId="77777777" w:rsidR="00000000" w:rsidRDefault="001161C2">
            <w:pPr>
              <w:jc w:val="right"/>
              <w:rPr>
                <w:rFonts w:eastAsia="Times New Roman"/>
                <w:sz w:val="18"/>
                <w:szCs w:val="18"/>
              </w:rPr>
            </w:pPr>
            <w:r>
              <w:rPr>
                <w:rFonts w:eastAsia="Times New Roman"/>
                <w:sz w:val="18"/>
                <w:szCs w:val="18"/>
              </w:rPr>
              <w:t xml:space="preserve">11 </w:t>
            </w:r>
          </w:p>
        </w:tc>
        <w:tc>
          <w:tcPr>
            <w:tcW w:w="0" w:type="auto"/>
            <w:vAlign w:val="center"/>
            <w:hideMark/>
          </w:tcPr>
          <w:p w14:paraId="06341D82" w14:textId="77777777" w:rsidR="00000000" w:rsidRDefault="001161C2">
            <w:pPr>
              <w:rPr>
                <w:rFonts w:eastAsia="Times New Roman"/>
                <w:sz w:val="18"/>
                <w:szCs w:val="18"/>
              </w:rPr>
            </w:pPr>
            <w:r>
              <w:rPr>
                <w:rFonts w:eastAsia="Times New Roman"/>
                <w:sz w:val="18"/>
                <w:szCs w:val="18"/>
              </w:rPr>
              <w:t xml:space="preserve">28% </w:t>
            </w:r>
          </w:p>
        </w:tc>
      </w:tr>
      <w:tr w:rsidR="00000000" w14:paraId="2D2B4018" w14:textId="77777777">
        <w:trPr>
          <w:divId w:val="696194898"/>
          <w:tblCellSpacing w:w="15" w:type="dxa"/>
        </w:trPr>
        <w:tc>
          <w:tcPr>
            <w:tcW w:w="0" w:type="auto"/>
            <w:vAlign w:val="center"/>
            <w:hideMark/>
          </w:tcPr>
          <w:p w14:paraId="37902B1B"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30D28B78"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183D3A36"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7FEEE542"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0ADE054C"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027DF2E1" w14:textId="77777777" w:rsidR="00000000" w:rsidRDefault="001161C2">
            <w:pPr>
              <w:jc w:val="right"/>
              <w:rPr>
                <w:rFonts w:eastAsia="Times New Roman"/>
                <w:sz w:val="18"/>
                <w:szCs w:val="18"/>
              </w:rPr>
            </w:pPr>
            <w:r>
              <w:rPr>
                <w:rFonts w:eastAsia="Times New Roman"/>
                <w:sz w:val="18"/>
                <w:szCs w:val="18"/>
              </w:rPr>
              <w:t xml:space="preserve">40 </w:t>
            </w:r>
          </w:p>
        </w:tc>
        <w:tc>
          <w:tcPr>
            <w:tcW w:w="0" w:type="auto"/>
            <w:vAlign w:val="center"/>
            <w:hideMark/>
          </w:tcPr>
          <w:p w14:paraId="34DB530B" w14:textId="77777777" w:rsidR="00000000" w:rsidRDefault="001161C2">
            <w:pPr>
              <w:jc w:val="right"/>
              <w:rPr>
                <w:rFonts w:eastAsia="Times New Roman"/>
                <w:sz w:val="18"/>
                <w:szCs w:val="18"/>
              </w:rPr>
            </w:pPr>
            <w:r>
              <w:rPr>
                <w:rFonts w:eastAsia="Times New Roman"/>
                <w:sz w:val="18"/>
                <w:szCs w:val="18"/>
              </w:rPr>
              <w:t xml:space="preserve">1 </w:t>
            </w:r>
          </w:p>
        </w:tc>
        <w:tc>
          <w:tcPr>
            <w:tcW w:w="0" w:type="auto"/>
            <w:vAlign w:val="center"/>
            <w:hideMark/>
          </w:tcPr>
          <w:p w14:paraId="5D0D9467" w14:textId="77777777" w:rsidR="00000000" w:rsidRDefault="001161C2">
            <w:pPr>
              <w:jc w:val="right"/>
              <w:rPr>
                <w:rFonts w:eastAsia="Times New Roman"/>
                <w:sz w:val="18"/>
                <w:szCs w:val="18"/>
              </w:rPr>
            </w:pPr>
            <w:r>
              <w:rPr>
                <w:rFonts w:eastAsia="Times New Roman"/>
                <w:sz w:val="18"/>
                <w:szCs w:val="18"/>
              </w:rPr>
              <w:t xml:space="preserve">1 </w:t>
            </w:r>
          </w:p>
        </w:tc>
        <w:tc>
          <w:tcPr>
            <w:tcW w:w="0" w:type="auto"/>
            <w:vAlign w:val="center"/>
            <w:hideMark/>
          </w:tcPr>
          <w:p w14:paraId="6D03283B" w14:textId="77777777" w:rsidR="00000000" w:rsidRDefault="001161C2">
            <w:pPr>
              <w:rPr>
                <w:rFonts w:eastAsia="Times New Roman"/>
                <w:sz w:val="18"/>
                <w:szCs w:val="18"/>
              </w:rPr>
            </w:pPr>
            <w:r>
              <w:rPr>
                <w:rFonts w:eastAsia="Times New Roman"/>
                <w:sz w:val="18"/>
                <w:szCs w:val="18"/>
              </w:rPr>
              <w:t xml:space="preserve">2% </w:t>
            </w:r>
          </w:p>
        </w:tc>
      </w:tr>
      <w:tr w:rsidR="00000000" w14:paraId="304080C5" w14:textId="77777777">
        <w:trPr>
          <w:divId w:val="696194898"/>
          <w:tblCellSpacing w:w="15" w:type="dxa"/>
        </w:trPr>
        <w:tc>
          <w:tcPr>
            <w:tcW w:w="0" w:type="auto"/>
            <w:vAlign w:val="center"/>
            <w:hideMark/>
          </w:tcPr>
          <w:p w14:paraId="6F46987B"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025496A1"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0223605B" w14:textId="77777777" w:rsidR="00000000" w:rsidRDefault="001161C2">
            <w:pPr>
              <w:rPr>
                <w:rFonts w:eastAsia="Times New Roman"/>
                <w:sz w:val="18"/>
                <w:szCs w:val="18"/>
              </w:rPr>
            </w:pPr>
            <w:r>
              <w:rPr>
                <w:rFonts w:eastAsia="Times New Roman"/>
                <w:sz w:val="18"/>
                <w:szCs w:val="18"/>
              </w:rPr>
              <w:t xml:space="preserve">ALKA </w:t>
            </w:r>
          </w:p>
        </w:tc>
        <w:tc>
          <w:tcPr>
            <w:tcW w:w="0" w:type="auto"/>
            <w:vAlign w:val="center"/>
            <w:hideMark/>
          </w:tcPr>
          <w:p w14:paraId="22342994"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462BC4D0"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182A3EA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7B22D0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9769E1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69BC0CE" w14:textId="77777777" w:rsidR="00000000" w:rsidRDefault="001161C2">
            <w:pPr>
              <w:rPr>
                <w:rFonts w:eastAsia="Times New Roman"/>
                <w:sz w:val="18"/>
                <w:szCs w:val="18"/>
              </w:rPr>
            </w:pPr>
            <w:r>
              <w:rPr>
                <w:rFonts w:eastAsia="Times New Roman"/>
                <w:sz w:val="18"/>
                <w:szCs w:val="18"/>
              </w:rPr>
              <w:t xml:space="preserve">0% </w:t>
            </w:r>
          </w:p>
        </w:tc>
      </w:tr>
      <w:tr w:rsidR="00000000" w14:paraId="35028D75" w14:textId="77777777">
        <w:trPr>
          <w:divId w:val="696194898"/>
          <w:tblCellSpacing w:w="15" w:type="dxa"/>
        </w:trPr>
        <w:tc>
          <w:tcPr>
            <w:tcW w:w="0" w:type="auto"/>
            <w:vAlign w:val="center"/>
            <w:hideMark/>
          </w:tcPr>
          <w:p w14:paraId="3598C88E"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4152B1E6"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1C7F94E1" w14:textId="77777777" w:rsidR="00000000" w:rsidRDefault="001161C2">
            <w:pPr>
              <w:rPr>
                <w:rFonts w:eastAsia="Times New Roman"/>
                <w:sz w:val="18"/>
                <w:szCs w:val="18"/>
              </w:rPr>
            </w:pPr>
            <w:r>
              <w:rPr>
                <w:rFonts w:eastAsia="Times New Roman"/>
                <w:sz w:val="18"/>
                <w:szCs w:val="18"/>
              </w:rPr>
              <w:t xml:space="preserve">APA </w:t>
            </w:r>
          </w:p>
        </w:tc>
        <w:tc>
          <w:tcPr>
            <w:tcW w:w="0" w:type="auto"/>
            <w:vAlign w:val="center"/>
            <w:hideMark/>
          </w:tcPr>
          <w:p w14:paraId="657F4AC9"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5F64F30F"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3ECD71D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A946A4A" w14:textId="77777777" w:rsidR="00000000" w:rsidRDefault="001161C2">
            <w:pPr>
              <w:jc w:val="right"/>
              <w:rPr>
                <w:rFonts w:eastAsia="Times New Roman"/>
                <w:sz w:val="18"/>
                <w:szCs w:val="18"/>
              </w:rPr>
            </w:pPr>
            <w:r>
              <w:rPr>
                <w:rFonts w:eastAsia="Times New Roman"/>
                <w:sz w:val="18"/>
                <w:szCs w:val="18"/>
              </w:rPr>
              <w:t xml:space="preserve">50 </w:t>
            </w:r>
          </w:p>
        </w:tc>
        <w:tc>
          <w:tcPr>
            <w:tcW w:w="0" w:type="auto"/>
            <w:vAlign w:val="center"/>
            <w:hideMark/>
          </w:tcPr>
          <w:p w14:paraId="5ABE936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C293C7E" w14:textId="77777777" w:rsidR="00000000" w:rsidRDefault="001161C2">
            <w:pPr>
              <w:rPr>
                <w:rFonts w:eastAsia="Times New Roman"/>
                <w:sz w:val="18"/>
                <w:szCs w:val="18"/>
              </w:rPr>
            </w:pPr>
            <w:r>
              <w:rPr>
                <w:rFonts w:eastAsia="Times New Roman"/>
                <w:sz w:val="18"/>
                <w:szCs w:val="18"/>
              </w:rPr>
              <w:t xml:space="preserve">0% </w:t>
            </w:r>
          </w:p>
        </w:tc>
      </w:tr>
      <w:tr w:rsidR="00000000" w14:paraId="024B2A24" w14:textId="77777777">
        <w:trPr>
          <w:divId w:val="696194898"/>
          <w:tblCellSpacing w:w="15" w:type="dxa"/>
        </w:trPr>
        <w:tc>
          <w:tcPr>
            <w:tcW w:w="0" w:type="auto"/>
            <w:vAlign w:val="center"/>
            <w:hideMark/>
          </w:tcPr>
          <w:p w14:paraId="3DF9999F"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2B87339E"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7CD3F97B" w14:textId="77777777" w:rsidR="00000000" w:rsidRDefault="001161C2">
            <w:pPr>
              <w:rPr>
                <w:rFonts w:eastAsia="Times New Roman"/>
                <w:sz w:val="18"/>
                <w:szCs w:val="18"/>
              </w:rPr>
            </w:pPr>
            <w:r>
              <w:rPr>
                <w:rFonts w:eastAsia="Times New Roman"/>
                <w:sz w:val="18"/>
                <w:szCs w:val="18"/>
              </w:rPr>
              <w:t xml:space="preserve">CA </w:t>
            </w:r>
          </w:p>
        </w:tc>
        <w:tc>
          <w:tcPr>
            <w:tcW w:w="0" w:type="auto"/>
            <w:vAlign w:val="center"/>
            <w:hideMark/>
          </w:tcPr>
          <w:p w14:paraId="6B16CFA7"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65293021"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828429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B8EBA0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D84447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64438FE" w14:textId="77777777" w:rsidR="00000000" w:rsidRDefault="001161C2">
            <w:pPr>
              <w:rPr>
                <w:rFonts w:eastAsia="Times New Roman"/>
                <w:sz w:val="18"/>
                <w:szCs w:val="18"/>
              </w:rPr>
            </w:pPr>
            <w:r>
              <w:rPr>
                <w:rFonts w:eastAsia="Times New Roman"/>
                <w:sz w:val="18"/>
                <w:szCs w:val="18"/>
              </w:rPr>
              <w:t xml:space="preserve">0% </w:t>
            </w:r>
          </w:p>
        </w:tc>
      </w:tr>
      <w:tr w:rsidR="00000000" w14:paraId="3D180D29" w14:textId="77777777">
        <w:trPr>
          <w:divId w:val="696194898"/>
          <w:tblCellSpacing w:w="15" w:type="dxa"/>
        </w:trPr>
        <w:tc>
          <w:tcPr>
            <w:tcW w:w="0" w:type="auto"/>
            <w:vAlign w:val="center"/>
            <w:hideMark/>
          </w:tcPr>
          <w:p w14:paraId="189C4D98"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3F5981A2"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67CF0448" w14:textId="77777777" w:rsidR="00000000" w:rsidRDefault="001161C2">
            <w:pPr>
              <w:rPr>
                <w:rFonts w:eastAsia="Times New Roman"/>
                <w:sz w:val="18"/>
                <w:szCs w:val="18"/>
              </w:rPr>
            </w:pPr>
            <w:r>
              <w:rPr>
                <w:rFonts w:eastAsia="Times New Roman"/>
                <w:sz w:val="18"/>
                <w:szCs w:val="18"/>
              </w:rPr>
              <w:t xml:space="preserve">CHLOROPHYLL A </w:t>
            </w:r>
          </w:p>
        </w:tc>
        <w:tc>
          <w:tcPr>
            <w:tcW w:w="0" w:type="auto"/>
            <w:vAlign w:val="center"/>
            <w:hideMark/>
          </w:tcPr>
          <w:p w14:paraId="0BE43598"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4CE8D039"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1A8909E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64DABAD"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CBFCDA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540AC20" w14:textId="77777777" w:rsidR="00000000" w:rsidRDefault="001161C2">
            <w:pPr>
              <w:rPr>
                <w:rFonts w:eastAsia="Times New Roman"/>
                <w:sz w:val="18"/>
                <w:szCs w:val="18"/>
              </w:rPr>
            </w:pPr>
            <w:r>
              <w:rPr>
                <w:rFonts w:eastAsia="Times New Roman"/>
                <w:sz w:val="18"/>
                <w:szCs w:val="18"/>
              </w:rPr>
              <w:t xml:space="preserve">0% </w:t>
            </w:r>
          </w:p>
        </w:tc>
      </w:tr>
      <w:tr w:rsidR="00000000" w14:paraId="4A326176" w14:textId="77777777">
        <w:trPr>
          <w:divId w:val="696194898"/>
          <w:tblCellSpacing w:w="15" w:type="dxa"/>
        </w:trPr>
        <w:tc>
          <w:tcPr>
            <w:tcW w:w="0" w:type="auto"/>
            <w:vAlign w:val="center"/>
            <w:hideMark/>
          </w:tcPr>
          <w:p w14:paraId="5EBDA6F3"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2CBA95F0"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0D16F3FA" w14:textId="77777777" w:rsidR="00000000" w:rsidRDefault="001161C2">
            <w:pPr>
              <w:rPr>
                <w:rFonts w:eastAsia="Times New Roman"/>
                <w:sz w:val="18"/>
                <w:szCs w:val="18"/>
              </w:rPr>
            </w:pPr>
            <w:r>
              <w:rPr>
                <w:rFonts w:eastAsia="Times New Roman"/>
                <w:sz w:val="18"/>
                <w:szCs w:val="18"/>
              </w:rPr>
              <w:t xml:space="preserve">CHLOROPHYLL B </w:t>
            </w:r>
          </w:p>
        </w:tc>
        <w:tc>
          <w:tcPr>
            <w:tcW w:w="0" w:type="auto"/>
            <w:vAlign w:val="center"/>
            <w:hideMark/>
          </w:tcPr>
          <w:p w14:paraId="449A84DA"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76E78086"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2A3A930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4269729" w14:textId="77777777" w:rsidR="00000000" w:rsidRDefault="001161C2">
            <w:pPr>
              <w:jc w:val="right"/>
              <w:rPr>
                <w:rFonts w:eastAsia="Times New Roman"/>
                <w:sz w:val="18"/>
                <w:szCs w:val="18"/>
              </w:rPr>
            </w:pPr>
            <w:r>
              <w:rPr>
                <w:rFonts w:eastAsia="Times New Roman"/>
                <w:sz w:val="18"/>
                <w:szCs w:val="18"/>
              </w:rPr>
              <w:t xml:space="preserve">9 </w:t>
            </w:r>
          </w:p>
        </w:tc>
        <w:tc>
          <w:tcPr>
            <w:tcW w:w="0" w:type="auto"/>
            <w:vAlign w:val="center"/>
            <w:hideMark/>
          </w:tcPr>
          <w:p w14:paraId="7781B4C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601B2BA" w14:textId="77777777" w:rsidR="00000000" w:rsidRDefault="001161C2">
            <w:pPr>
              <w:rPr>
                <w:rFonts w:eastAsia="Times New Roman"/>
                <w:sz w:val="18"/>
                <w:szCs w:val="18"/>
              </w:rPr>
            </w:pPr>
            <w:r>
              <w:rPr>
                <w:rFonts w:eastAsia="Times New Roman"/>
                <w:sz w:val="18"/>
                <w:szCs w:val="18"/>
              </w:rPr>
              <w:t xml:space="preserve">0% </w:t>
            </w:r>
          </w:p>
        </w:tc>
      </w:tr>
      <w:tr w:rsidR="00000000" w14:paraId="3D1801F2" w14:textId="77777777">
        <w:trPr>
          <w:divId w:val="696194898"/>
          <w:tblCellSpacing w:w="15" w:type="dxa"/>
        </w:trPr>
        <w:tc>
          <w:tcPr>
            <w:tcW w:w="0" w:type="auto"/>
            <w:vAlign w:val="center"/>
            <w:hideMark/>
          </w:tcPr>
          <w:p w14:paraId="09D1C82F"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4FF95E28"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2C9E0F61" w14:textId="77777777" w:rsidR="00000000" w:rsidRDefault="001161C2">
            <w:pPr>
              <w:rPr>
                <w:rFonts w:eastAsia="Times New Roman"/>
                <w:sz w:val="18"/>
                <w:szCs w:val="18"/>
              </w:rPr>
            </w:pPr>
            <w:r>
              <w:rPr>
                <w:rFonts w:eastAsia="Times New Roman"/>
                <w:sz w:val="18"/>
                <w:szCs w:val="18"/>
              </w:rPr>
              <w:t xml:space="preserve">CL </w:t>
            </w:r>
          </w:p>
        </w:tc>
        <w:tc>
          <w:tcPr>
            <w:tcW w:w="0" w:type="auto"/>
            <w:vAlign w:val="center"/>
            <w:hideMark/>
          </w:tcPr>
          <w:p w14:paraId="46C0D6D4"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6EFE4DA4"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2CF5897C"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2A82C1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8B06A9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2F5DC79" w14:textId="77777777" w:rsidR="00000000" w:rsidRDefault="001161C2">
            <w:pPr>
              <w:rPr>
                <w:rFonts w:eastAsia="Times New Roman"/>
                <w:sz w:val="18"/>
                <w:szCs w:val="18"/>
              </w:rPr>
            </w:pPr>
            <w:r>
              <w:rPr>
                <w:rFonts w:eastAsia="Times New Roman"/>
                <w:sz w:val="18"/>
                <w:szCs w:val="18"/>
              </w:rPr>
              <w:t xml:space="preserve">0% </w:t>
            </w:r>
          </w:p>
        </w:tc>
      </w:tr>
      <w:tr w:rsidR="00000000" w14:paraId="029858A8" w14:textId="77777777">
        <w:trPr>
          <w:divId w:val="696194898"/>
          <w:tblCellSpacing w:w="15" w:type="dxa"/>
        </w:trPr>
        <w:tc>
          <w:tcPr>
            <w:tcW w:w="0" w:type="auto"/>
            <w:vAlign w:val="center"/>
            <w:hideMark/>
          </w:tcPr>
          <w:p w14:paraId="5D0F81A5"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36ED83E3"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50E97959" w14:textId="77777777" w:rsidR="00000000" w:rsidRDefault="001161C2">
            <w:pPr>
              <w:rPr>
                <w:rFonts w:eastAsia="Times New Roman"/>
                <w:sz w:val="18"/>
                <w:szCs w:val="18"/>
              </w:rPr>
            </w:pPr>
            <w:r>
              <w:rPr>
                <w:rFonts w:eastAsia="Times New Roman"/>
                <w:sz w:val="18"/>
                <w:szCs w:val="18"/>
              </w:rPr>
              <w:t xml:space="preserve">COLOR </w:t>
            </w:r>
          </w:p>
        </w:tc>
        <w:tc>
          <w:tcPr>
            <w:tcW w:w="0" w:type="auto"/>
            <w:vAlign w:val="center"/>
            <w:hideMark/>
          </w:tcPr>
          <w:p w14:paraId="27E13C07"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06C89337"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57C4611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3CCE34E"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638F32B"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1D56534" w14:textId="77777777" w:rsidR="00000000" w:rsidRDefault="001161C2">
            <w:pPr>
              <w:rPr>
                <w:rFonts w:eastAsia="Times New Roman"/>
                <w:sz w:val="18"/>
                <w:szCs w:val="18"/>
              </w:rPr>
            </w:pPr>
            <w:r>
              <w:rPr>
                <w:rFonts w:eastAsia="Times New Roman"/>
                <w:sz w:val="18"/>
                <w:szCs w:val="18"/>
              </w:rPr>
              <w:t xml:space="preserve">0% </w:t>
            </w:r>
          </w:p>
        </w:tc>
      </w:tr>
      <w:tr w:rsidR="00000000" w14:paraId="73B2B7F2" w14:textId="77777777">
        <w:trPr>
          <w:divId w:val="696194898"/>
          <w:tblCellSpacing w:w="15" w:type="dxa"/>
        </w:trPr>
        <w:tc>
          <w:tcPr>
            <w:tcW w:w="0" w:type="auto"/>
            <w:vAlign w:val="center"/>
            <w:hideMark/>
          </w:tcPr>
          <w:p w14:paraId="298DD390"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40FA0D70"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53E24F2A" w14:textId="77777777" w:rsidR="00000000" w:rsidRDefault="001161C2">
            <w:pPr>
              <w:rPr>
                <w:rFonts w:eastAsia="Times New Roman"/>
                <w:sz w:val="18"/>
                <w:szCs w:val="18"/>
              </w:rPr>
            </w:pPr>
            <w:r>
              <w:rPr>
                <w:rFonts w:eastAsia="Times New Roman"/>
                <w:sz w:val="18"/>
                <w:szCs w:val="18"/>
              </w:rPr>
              <w:t xml:space="preserve">DOC </w:t>
            </w:r>
          </w:p>
        </w:tc>
        <w:tc>
          <w:tcPr>
            <w:tcW w:w="0" w:type="auto"/>
            <w:vAlign w:val="center"/>
            <w:hideMark/>
          </w:tcPr>
          <w:p w14:paraId="2C03D10E"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2977D4EA"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52FCBC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5A9890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3FAB59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4148EB0" w14:textId="77777777" w:rsidR="00000000" w:rsidRDefault="001161C2">
            <w:pPr>
              <w:rPr>
                <w:rFonts w:eastAsia="Times New Roman"/>
                <w:sz w:val="18"/>
                <w:szCs w:val="18"/>
              </w:rPr>
            </w:pPr>
            <w:r>
              <w:rPr>
                <w:rFonts w:eastAsia="Times New Roman"/>
                <w:sz w:val="18"/>
                <w:szCs w:val="18"/>
              </w:rPr>
              <w:t xml:space="preserve">0% </w:t>
            </w:r>
          </w:p>
        </w:tc>
      </w:tr>
      <w:tr w:rsidR="00000000" w14:paraId="7993D880" w14:textId="77777777">
        <w:trPr>
          <w:divId w:val="696194898"/>
          <w:tblCellSpacing w:w="15" w:type="dxa"/>
        </w:trPr>
        <w:tc>
          <w:tcPr>
            <w:tcW w:w="0" w:type="auto"/>
            <w:vAlign w:val="center"/>
            <w:hideMark/>
          </w:tcPr>
          <w:p w14:paraId="2A47C018"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1DA111E4"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47382202" w14:textId="77777777" w:rsidR="00000000" w:rsidRDefault="001161C2">
            <w:pPr>
              <w:rPr>
                <w:rFonts w:eastAsia="Times New Roman"/>
                <w:sz w:val="18"/>
                <w:szCs w:val="18"/>
              </w:rPr>
            </w:pPr>
            <w:r>
              <w:rPr>
                <w:rFonts w:eastAsia="Times New Roman"/>
                <w:sz w:val="18"/>
                <w:szCs w:val="18"/>
              </w:rPr>
              <w:t xml:space="preserve">HARDNESS </w:t>
            </w:r>
          </w:p>
        </w:tc>
        <w:tc>
          <w:tcPr>
            <w:tcW w:w="0" w:type="auto"/>
            <w:vAlign w:val="center"/>
            <w:hideMark/>
          </w:tcPr>
          <w:p w14:paraId="4F7D79D2"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1BB757FD"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63B7518F"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AC0D430"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298E4DF"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E90F1A9" w14:textId="77777777" w:rsidR="00000000" w:rsidRDefault="001161C2">
            <w:pPr>
              <w:rPr>
                <w:rFonts w:eastAsia="Times New Roman"/>
                <w:sz w:val="18"/>
                <w:szCs w:val="18"/>
              </w:rPr>
            </w:pPr>
            <w:r>
              <w:rPr>
                <w:rFonts w:eastAsia="Times New Roman"/>
                <w:sz w:val="18"/>
                <w:szCs w:val="18"/>
              </w:rPr>
              <w:t xml:space="preserve">0% </w:t>
            </w:r>
          </w:p>
        </w:tc>
      </w:tr>
      <w:tr w:rsidR="00000000" w14:paraId="7033E9C4" w14:textId="77777777">
        <w:trPr>
          <w:divId w:val="696194898"/>
          <w:tblCellSpacing w:w="15" w:type="dxa"/>
        </w:trPr>
        <w:tc>
          <w:tcPr>
            <w:tcW w:w="0" w:type="auto"/>
            <w:vAlign w:val="center"/>
            <w:hideMark/>
          </w:tcPr>
          <w:p w14:paraId="37E5AD39"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01332DF7"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2377106F" w14:textId="77777777" w:rsidR="00000000" w:rsidRDefault="001161C2">
            <w:pPr>
              <w:rPr>
                <w:rFonts w:eastAsia="Times New Roman"/>
                <w:sz w:val="18"/>
                <w:szCs w:val="18"/>
              </w:rPr>
            </w:pPr>
            <w:r>
              <w:rPr>
                <w:rFonts w:eastAsia="Times New Roman"/>
                <w:sz w:val="18"/>
                <w:szCs w:val="18"/>
              </w:rPr>
              <w:t xml:space="preserve">K </w:t>
            </w:r>
          </w:p>
        </w:tc>
        <w:tc>
          <w:tcPr>
            <w:tcW w:w="0" w:type="auto"/>
            <w:vAlign w:val="center"/>
            <w:hideMark/>
          </w:tcPr>
          <w:p w14:paraId="29BE328A"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00A5B0AA"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6F77216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848E14B"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EF7CD7E"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3932D0B" w14:textId="77777777" w:rsidR="00000000" w:rsidRDefault="001161C2">
            <w:pPr>
              <w:rPr>
                <w:rFonts w:eastAsia="Times New Roman"/>
                <w:sz w:val="18"/>
                <w:szCs w:val="18"/>
              </w:rPr>
            </w:pPr>
            <w:r>
              <w:rPr>
                <w:rFonts w:eastAsia="Times New Roman"/>
                <w:sz w:val="18"/>
                <w:szCs w:val="18"/>
              </w:rPr>
              <w:t xml:space="preserve">0% </w:t>
            </w:r>
          </w:p>
        </w:tc>
      </w:tr>
      <w:tr w:rsidR="00000000" w14:paraId="39E5A136" w14:textId="77777777">
        <w:trPr>
          <w:divId w:val="696194898"/>
          <w:tblCellSpacing w:w="15" w:type="dxa"/>
        </w:trPr>
        <w:tc>
          <w:tcPr>
            <w:tcW w:w="0" w:type="auto"/>
            <w:vAlign w:val="center"/>
            <w:hideMark/>
          </w:tcPr>
          <w:p w14:paraId="129BFE44"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05762623"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20A1BF5E" w14:textId="77777777" w:rsidR="00000000" w:rsidRDefault="001161C2">
            <w:pPr>
              <w:rPr>
                <w:rFonts w:eastAsia="Times New Roman"/>
                <w:sz w:val="18"/>
                <w:szCs w:val="18"/>
              </w:rPr>
            </w:pPr>
            <w:r>
              <w:rPr>
                <w:rFonts w:eastAsia="Times New Roman"/>
                <w:sz w:val="18"/>
                <w:szCs w:val="18"/>
              </w:rPr>
              <w:t xml:space="preserve">MG </w:t>
            </w:r>
          </w:p>
        </w:tc>
        <w:tc>
          <w:tcPr>
            <w:tcW w:w="0" w:type="auto"/>
            <w:vAlign w:val="center"/>
            <w:hideMark/>
          </w:tcPr>
          <w:p w14:paraId="78374AE4"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7C41138C"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6797D279"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6726C7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EB7B20D"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83665A0" w14:textId="77777777" w:rsidR="00000000" w:rsidRDefault="001161C2">
            <w:pPr>
              <w:rPr>
                <w:rFonts w:eastAsia="Times New Roman"/>
                <w:sz w:val="18"/>
                <w:szCs w:val="18"/>
              </w:rPr>
            </w:pPr>
            <w:r>
              <w:rPr>
                <w:rFonts w:eastAsia="Times New Roman"/>
                <w:sz w:val="18"/>
                <w:szCs w:val="18"/>
              </w:rPr>
              <w:t xml:space="preserve">0% </w:t>
            </w:r>
          </w:p>
        </w:tc>
      </w:tr>
      <w:tr w:rsidR="00000000" w14:paraId="2589DD5A" w14:textId="77777777">
        <w:trPr>
          <w:divId w:val="696194898"/>
          <w:tblCellSpacing w:w="15" w:type="dxa"/>
        </w:trPr>
        <w:tc>
          <w:tcPr>
            <w:tcW w:w="0" w:type="auto"/>
            <w:vAlign w:val="center"/>
            <w:hideMark/>
          </w:tcPr>
          <w:p w14:paraId="396678A6"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2B2F3E97"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4E80E8DE" w14:textId="77777777" w:rsidR="00000000" w:rsidRDefault="001161C2">
            <w:pPr>
              <w:rPr>
                <w:rFonts w:eastAsia="Times New Roman"/>
                <w:sz w:val="18"/>
                <w:szCs w:val="18"/>
              </w:rPr>
            </w:pPr>
            <w:r>
              <w:rPr>
                <w:rFonts w:eastAsia="Times New Roman"/>
                <w:sz w:val="18"/>
                <w:szCs w:val="18"/>
              </w:rPr>
              <w:t xml:space="preserve">NH4 </w:t>
            </w:r>
          </w:p>
        </w:tc>
        <w:tc>
          <w:tcPr>
            <w:tcW w:w="0" w:type="auto"/>
            <w:vAlign w:val="center"/>
            <w:hideMark/>
          </w:tcPr>
          <w:p w14:paraId="42726776"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39F7F967"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927AE98"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261F6AE" w14:textId="77777777" w:rsidR="00000000" w:rsidRDefault="001161C2">
            <w:pPr>
              <w:jc w:val="right"/>
              <w:rPr>
                <w:rFonts w:eastAsia="Times New Roman"/>
                <w:sz w:val="18"/>
                <w:szCs w:val="18"/>
              </w:rPr>
            </w:pPr>
            <w:r>
              <w:rPr>
                <w:rFonts w:eastAsia="Times New Roman"/>
                <w:sz w:val="18"/>
                <w:szCs w:val="18"/>
              </w:rPr>
              <w:t xml:space="preserve">49 </w:t>
            </w:r>
          </w:p>
        </w:tc>
        <w:tc>
          <w:tcPr>
            <w:tcW w:w="0" w:type="auto"/>
            <w:vAlign w:val="center"/>
            <w:hideMark/>
          </w:tcPr>
          <w:p w14:paraId="034135A0"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7B2E862" w14:textId="77777777" w:rsidR="00000000" w:rsidRDefault="001161C2">
            <w:pPr>
              <w:rPr>
                <w:rFonts w:eastAsia="Times New Roman"/>
                <w:sz w:val="18"/>
                <w:szCs w:val="18"/>
              </w:rPr>
            </w:pPr>
            <w:r>
              <w:rPr>
                <w:rFonts w:eastAsia="Times New Roman"/>
                <w:sz w:val="18"/>
                <w:szCs w:val="18"/>
              </w:rPr>
              <w:t xml:space="preserve">0% </w:t>
            </w:r>
          </w:p>
        </w:tc>
      </w:tr>
      <w:tr w:rsidR="00000000" w14:paraId="4F691332" w14:textId="77777777">
        <w:trPr>
          <w:divId w:val="696194898"/>
          <w:tblCellSpacing w:w="15" w:type="dxa"/>
        </w:trPr>
        <w:tc>
          <w:tcPr>
            <w:tcW w:w="0" w:type="auto"/>
            <w:vAlign w:val="center"/>
            <w:hideMark/>
          </w:tcPr>
          <w:p w14:paraId="34FD8B4E"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7DD5FF5B"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15B245F7" w14:textId="77777777" w:rsidR="00000000" w:rsidRDefault="001161C2">
            <w:pPr>
              <w:rPr>
                <w:rFonts w:eastAsia="Times New Roman"/>
                <w:sz w:val="18"/>
                <w:szCs w:val="18"/>
              </w:rPr>
            </w:pPr>
            <w:r>
              <w:rPr>
                <w:rFonts w:eastAsia="Times New Roman"/>
                <w:sz w:val="18"/>
                <w:szCs w:val="18"/>
              </w:rPr>
              <w:t xml:space="preserve">NOX </w:t>
            </w:r>
          </w:p>
        </w:tc>
        <w:tc>
          <w:tcPr>
            <w:tcW w:w="0" w:type="auto"/>
            <w:vAlign w:val="center"/>
            <w:hideMark/>
          </w:tcPr>
          <w:p w14:paraId="7332CA9A"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7E9366C9"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7DB1C23"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2BD352F1"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6521B480"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5916813E" w14:textId="77777777" w:rsidR="00000000" w:rsidRDefault="001161C2">
            <w:pPr>
              <w:rPr>
                <w:rFonts w:eastAsia="Times New Roman"/>
                <w:sz w:val="18"/>
                <w:szCs w:val="18"/>
              </w:rPr>
            </w:pPr>
            <w:r>
              <w:rPr>
                <w:rFonts w:eastAsia="Times New Roman"/>
                <w:sz w:val="18"/>
                <w:szCs w:val="18"/>
              </w:rPr>
              <w:t xml:space="preserve">12% </w:t>
            </w:r>
          </w:p>
        </w:tc>
      </w:tr>
      <w:tr w:rsidR="00000000" w14:paraId="25FBFAB8" w14:textId="77777777">
        <w:trPr>
          <w:divId w:val="696194898"/>
          <w:tblCellSpacing w:w="15" w:type="dxa"/>
        </w:trPr>
        <w:tc>
          <w:tcPr>
            <w:tcW w:w="0" w:type="auto"/>
            <w:vAlign w:val="center"/>
            <w:hideMark/>
          </w:tcPr>
          <w:p w14:paraId="0D123FAE"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1021B9E0"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78E47AAC" w14:textId="77777777" w:rsidR="00000000" w:rsidRDefault="001161C2">
            <w:pPr>
              <w:rPr>
                <w:rFonts w:eastAsia="Times New Roman"/>
                <w:sz w:val="18"/>
                <w:szCs w:val="18"/>
              </w:rPr>
            </w:pPr>
            <w:r>
              <w:rPr>
                <w:rFonts w:eastAsia="Times New Roman"/>
                <w:sz w:val="18"/>
                <w:szCs w:val="18"/>
              </w:rPr>
              <w:t xml:space="preserve">OPO4 </w:t>
            </w:r>
          </w:p>
        </w:tc>
        <w:tc>
          <w:tcPr>
            <w:tcW w:w="0" w:type="auto"/>
            <w:vAlign w:val="center"/>
            <w:hideMark/>
          </w:tcPr>
          <w:p w14:paraId="70431071"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57DAB7E9"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CCE3F08"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F550A7F" w14:textId="77777777" w:rsidR="00000000" w:rsidRDefault="001161C2">
            <w:pPr>
              <w:jc w:val="right"/>
              <w:rPr>
                <w:rFonts w:eastAsia="Times New Roman"/>
                <w:sz w:val="18"/>
                <w:szCs w:val="18"/>
              </w:rPr>
            </w:pPr>
            <w:r>
              <w:rPr>
                <w:rFonts w:eastAsia="Times New Roman"/>
                <w:sz w:val="18"/>
                <w:szCs w:val="18"/>
              </w:rPr>
              <w:t xml:space="preserve">50 </w:t>
            </w:r>
          </w:p>
        </w:tc>
        <w:tc>
          <w:tcPr>
            <w:tcW w:w="0" w:type="auto"/>
            <w:vAlign w:val="center"/>
            <w:hideMark/>
          </w:tcPr>
          <w:p w14:paraId="4C8075E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73777CD" w14:textId="77777777" w:rsidR="00000000" w:rsidRDefault="001161C2">
            <w:pPr>
              <w:rPr>
                <w:rFonts w:eastAsia="Times New Roman"/>
                <w:sz w:val="18"/>
                <w:szCs w:val="18"/>
              </w:rPr>
            </w:pPr>
            <w:r>
              <w:rPr>
                <w:rFonts w:eastAsia="Times New Roman"/>
                <w:sz w:val="18"/>
                <w:szCs w:val="18"/>
              </w:rPr>
              <w:t xml:space="preserve">0% </w:t>
            </w:r>
          </w:p>
        </w:tc>
      </w:tr>
      <w:tr w:rsidR="00000000" w14:paraId="6E983520" w14:textId="77777777">
        <w:trPr>
          <w:divId w:val="696194898"/>
          <w:tblCellSpacing w:w="15" w:type="dxa"/>
        </w:trPr>
        <w:tc>
          <w:tcPr>
            <w:tcW w:w="0" w:type="auto"/>
            <w:vAlign w:val="center"/>
            <w:hideMark/>
          </w:tcPr>
          <w:p w14:paraId="4ECE3970"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587E5A4C"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025B02EF" w14:textId="77777777" w:rsidR="00000000" w:rsidRDefault="001161C2">
            <w:pPr>
              <w:rPr>
                <w:rFonts w:eastAsia="Times New Roman"/>
                <w:sz w:val="18"/>
                <w:szCs w:val="18"/>
              </w:rPr>
            </w:pPr>
            <w:r>
              <w:rPr>
                <w:rFonts w:eastAsia="Times New Roman"/>
                <w:sz w:val="18"/>
                <w:szCs w:val="18"/>
              </w:rPr>
              <w:t xml:space="preserve">PHEOPHYTIN A </w:t>
            </w:r>
          </w:p>
        </w:tc>
        <w:tc>
          <w:tcPr>
            <w:tcW w:w="0" w:type="auto"/>
            <w:vAlign w:val="center"/>
            <w:hideMark/>
          </w:tcPr>
          <w:p w14:paraId="788C3ED2"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375300BE"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06504C9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19644D2" w14:textId="77777777" w:rsidR="00000000" w:rsidRDefault="001161C2">
            <w:pPr>
              <w:jc w:val="right"/>
              <w:rPr>
                <w:rFonts w:eastAsia="Times New Roman"/>
                <w:sz w:val="18"/>
                <w:szCs w:val="18"/>
              </w:rPr>
            </w:pPr>
            <w:r>
              <w:rPr>
                <w:rFonts w:eastAsia="Times New Roman"/>
                <w:sz w:val="18"/>
                <w:szCs w:val="18"/>
              </w:rPr>
              <w:t xml:space="preserve">1 </w:t>
            </w:r>
          </w:p>
        </w:tc>
        <w:tc>
          <w:tcPr>
            <w:tcW w:w="0" w:type="auto"/>
            <w:vAlign w:val="center"/>
            <w:hideMark/>
          </w:tcPr>
          <w:p w14:paraId="0CDB069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99830E2" w14:textId="77777777" w:rsidR="00000000" w:rsidRDefault="001161C2">
            <w:pPr>
              <w:rPr>
                <w:rFonts w:eastAsia="Times New Roman"/>
                <w:sz w:val="18"/>
                <w:szCs w:val="18"/>
              </w:rPr>
            </w:pPr>
            <w:r>
              <w:rPr>
                <w:rFonts w:eastAsia="Times New Roman"/>
                <w:sz w:val="18"/>
                <w:szCs w:val="18"/>
              </w:rPr>
              <w:t xml:space="preserve">0% </w:t>
            </w:r>
          </w:p>
        </w:tc>
      </w:tr>
      <w:tr w:rsidR="00000000" w14:paraId="49146C5C" w14:textId="77777777">
        <w:trPr>
          <w:divId w:val="696194898"/>
          <w:tblCellSpacing w:w="15" w:type="dxa"/>
        </w:trPr>
        <w:tc>
          <w:tcPr>
            <w:tcW w:w="0" w:type="auto"/>
            <w:vAlign w:val="center"/>
            <w:hideMark/>
          </w:tcPr>
          <w:p w14:paraId="603B0376"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5300A301"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5A7A2EBC" w14:textId="77777777" w:rsidR="00000000" w:rsidRDefault="001161C2">
            <w:pPr>
              <w:rPr>
                <w:rFonts w:eastAsia="Times New Roman"/>
                <w:sz w:val="18"/>
                <w:szCs w:val="18"/>
              </w:rPr>
            </w:pPr>
            <w:r>
              <w:rPr>
                <w:rFonts w:eastAsia="Times New Roman"/>
                <w:sz w:val="18"/>
                <w:szCs w:val="18"/>
              </w:rPr>
              <w:t xml:space="preserve">SO4 </w:t>
            </w:r>
          </w:p>
        </w:tc>
        <w:tc>
          <w:tcPr>
            <w:tcW w:w="0" w:type="auto"/>
            <w:vAlign w:val="center"/>
            <w:hideMark/>
          </w:tcPr>
          <w:p w14:paraId="1C5FC62E"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21428B0F"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10DD88B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DD23B75" w14:textId="77777777" w:rsidR="00000000" w:rsidRDefault="001161C2">
            <w:pPr>
              <w:jc w:val="right"/>
              <w:rPr>
                <w:rFonts w:eastAsia="Times New Roman"/>
                <w:sz w:val="18"/>
                <w:szCs w:val="18"/>
              </w:rPr>
            </w:pPr>
            <w:r>
              <w:rPr>
                <w:rFonts w:eastAsia="Times New Roman"/>
                <w:sz w:val="18"/>
                <w:szCs w:val="18"/>
              </w:rPr>
              <w:t xml:space="preserve">5 </w:t>
            </w:r>
          </w:p>
        </w:tc>
        <w:tc>
          <w:tcPr>
            <w:tcW w:w="0" w:type="auto"/>
            <w:vAlign w:val="center"/>
            <w:hideMark/>
          </w:tcPr>
          <w:p w14:paraId="253FB7B8"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877DADF" w14:textId="77777777" w:rsidR="00000000" w:rsidRDefault="001161C2">
            <w:pPr>
              <w:rPr>
                <w:rFonts w:eastAsia="Times New Roman"/>
                <w:sz w:val="18"/>
                <w:szCs w:val="18"/>
              </w:rPr>
            </w:pPr>
            <w:r>
              <w:rPr>
                <w:rFonts w:eastAsia="Times New Roman"/>
                <w:sz w:val="18"/>
                <w:szCs w:val="18"/>
              </w:rPr>
              <w:t xml:space="preserve">0% </w:t>
            </w:r>
          </w:p>
        </w:tc>
      </w:tr>
      <w:tr w:rsidR="00000000" w14:paraId="3A372B43" w14:textId="77777777">
        <w:trPr>
          <w:divId w:val="696194898"/>
          <w:tblCellSpacing w:w="15" w:type="dxa"/>
        </w:trPr>
        <w:tc>
          <w:tcPr>
            <w:tcW w:w="0" w:type="auto"/>
            <w:vAlign w:val="center"/>
            <w:hideMark/>
          </w:tcPr>
          <w:p w14:paraId="2F8DECF9"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72C8E758"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20600179" w14:textId="77777777" w:rsidR="00000000" w:rsidRDefault="001161C2">
            <w:pPr>
              <w:rPr>
                <w:rFonts w:eastAsia="Times New Roman"/>
                <w:sz w:val="18"/>
                <w:szCs w:val="18"/>
              </w:rPr>
            </w:pPr>
            <w:r>
              <w:rPr>
                <w:rFonts w:eastAsia="Times New Roman"/>
                <w:sz w:val="18"/>
                <w:szCs w:val="18"/>
              </w:rPr>
              <w:t xml:space="preserve">TDPO4 </w:t>
            </w:r>
          </w:p>
        </w:tc>
        <w:tc>
          <w:tcPr>
            <w:tcW w:w="0" w:type="auto"/>
            <w:vAlign w:val="center"/>
            <w:hideMark/>
          </w:tcPr>
          <w:p w14:paraId="1E254504"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16D57DED"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174CADEA"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3B8A20D" w14:textId="77777777" w:rsidR="00000000" w:rsidRDefault="001161C2">
            <w:pPr>
              <w:jc w:val="right"/>
              <w:rPr>
                <w:rFonts w:eastAsia="Times New Roman"/>
                <w:sz w:val="18"/>
                <w:szCs w:val="18"/>
              </w:rPr>
            </w:pPr>
            <w:r>
              <w:rPr>
                <w:rFonts w:eastAsia="Times New Roman"/>
                <w:sz w:val="18"/>
                <w:szCs w:val="18"/>
              </w:rPr>
              <w:t xml:space="preserve">44 </w:t>
            </w:r>
          </w:p>
        </w:tc>
        <w:tc>
          <w:tcPr>
            <w:tcW w:w="0" w:type="auto"/>
            <w:vAlign w:val="center"/>
            <w:hideMark/>
          </w:tcPr>
          <w:p w14:paraId="0D2DC7D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057FAA4" w14:textId="77777777" w:rsidR="00000000" w:rsidRDefault="001161C2">
            <w:pPr>
              <w:rPr>
                <w:rFonts w:eastAsia="Times New Roman"/>
                <w:sz w:val="18"/>
                <w:szCs w:val="18"/>
              </w:rPr>
            </w:pPr>
            <w:r>
              <w:rPr>
                <w:rFonts w:eastAsia="Times New Roman"/>
                <w:sz w:val="18"/>
                <w:szCs w:val="18"/>
              </w:rPr>
              <w:t xml:space="preserve">0% </w:t>
            </w:r>
          </w:p>
        </w:tc>
      </w:tr>
      <w:tr w:rsidR="00000000" w14:paraId="32DEF4E3" w14:textId="77777777">
        <w:trPr>
          <w:divId w:val="696194898"/>
          <w:tblCellSpacing w:w="15" w:type="dxa"/>
        </w:trPr>
        <w:tc>
          <w:tcPr>
            <w:tcW w:w="0" w:type="auto"/>
            <w:vAlign w:val="center"/>
            <w:hideMark/>
          </w:tcPr>
          <w:p w14:paraId="71838054"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5CDF124C"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74CDCA25" w14:textId="77777777" w:rsidR="00000000" w:rsidRDefault="001161C2">
            <w:pPr>
              <w:rPr>
                <w:rFonts w:eastAsia="Times New Roman"/>
                <w:sz w:val="18"/>
                <w:szCs w:val="18"/>
              </w:rPr>
            </w:pPr>
            <w:r>
              <w:rPr>
                <w:rFonts w:eastAsia="Times New Roman"/>
                <w:sz w:val="18"/>
                <w:szCs w:val="18"/>
              </w:rPr>
              <w:t xml:space="preserve">TDS </w:t>
            </w:r>
          </w:p>
        </w:tc>
        <w:tc>
          <w:tcPr>
            <w:tcW w:w="0" w:type="auto"/>
            <w:vAlign w:val="center"/>
            <w:hideMark/>
          </w:tcPr>
          <w:p w14:paraId="15D0D3CC"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0759F162"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208DFFE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29E85A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67A178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4E4A6C6" w14:textId="77777777" w:rsidR="00000000" w:rsidRDefault="001161C2">
            <w:pPr>
              <w:rPr>
                <w:rFonts w:eastAsia="Times New Roman"/>
                <w:sz w:val="18"/>
                <w:szCs w:val="18"/>
              </w:rPr>
            </w:pPr>
            <w:r>
              <w:rPr>
                <w:rFonts w:eastAsia="Times New Roman"/>
                <w:sz w:val="18"/>
                <w:szCs w:val="18"/>
              </w:rPr>
              <w:t xml:space="preserve">0% </w:t>
            </w:r>
          </w:p>
        </w:tc>
      </w:tr>
      <w:tr w:rsidR="00000000" w14:paraId="7BABD259" w14:textId="77777777">
        <w:trPr>
          <w:divId w:val="696194898"/>
          <w:tblCellSpacing w:w="15" w:type="dxa"/>
        </w:trPr>
        <w:tc>
          <w:tcPr>
            <w:tcW w:w="0" w:type="auto"/>
            <w:vAlign w:val="center"/>
            <w:hideMark/>
          </w:tcPr>
          <w:p w14:paraId="2E658514"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07AF173A"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631AC012" w14:textId="77777777" w:rsidR="00000000" w:rsidRDefault="001161C2">
            <w:pPr>
              <w:rPr>
                <w:rFonts w:eastAsia="Times New Roman"/>
                <w:sz w:val="18"/>
                <w:szCs w:val="18"/>
              </w:rPr>
            </w:pPr>
            <w:r>
              <w:rPr>
                <w:rFonts w:eastAsia="Times New Roman"/>
                <w:sz w:val="18"/>
                <w:szCs w:val="18"/>
              </w:rPr>
              <w:t xml:space="preserve">TDSAL </w:t>
            </w:r>
          </w:p>
        </w:tc>
        <w:tc>
          <w:tcPr>
            <w:tcW w:w="0" w:type="auto"/>
            <w:vAlign w:val="center"/>
            <w:hideMark/>
          </w:tcPr>
          <w:p w14:paraId="14474EA1"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0EA03309"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32D28AC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221E794"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79BDEDF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65EBE01" w14:textId="77777777" w:rsidR="00000000" w:rsidRDefault="001161C2">
            <w:pPr>
              <w:rPr>
                <w:rFonts w:eastAsia="Times New Roman"/>
                <w:sz w:val="18"/>
                <w:szCs w:val="18"/>
              </w:rPr>
            </w:pPr>
            <w:r>
              <w:rPr>
                <w:rFonts w:eastAsia="Times New Roman"/>
                <w:sz w:val="18"/>
                <w:szCs w:val="18"/>
              </w:rPr>
              <w:t xml:space="preserve">0% </w:t>
            </w:r>
          </w:p>
        </w:tc>
      </w:tr>
      <w:tr w:rsidR="00000000" w14:paraId="6A407552" w14:textId="77777777">
        <w:trPr>
          <w:divId w:val="696194898"/>
          <w:tblCellSpacing w:w="15" w:type="dxa"/>
        </w:trPr>
        <w:tc>
          <w:tcPr>
            <w:tcW w:w="0" w:type="auto"/>
            <w:vAlign w:val="center"/>
            <w:hideMark/>
          </w:tcPr>
          <w:p w14:paraId="09B1A40F"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7EEF9382"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47FAEE0B" w14:textId="77777777" w:rsidR="00000000" w:rsidRDefault="001161C2">
            <w:pPr>
              <w:rPr>
                <w:rFonts w:eastAsia="Times New Roman"/>
                <w:sz w:val="18"/>
                <w:szCs w:val="18"/>
              </w:rPr>
            </w:pPr>
            <w:r>
              <w:rPr>
                <w:rFonts w:eastAsia="Times New Roman"/>
                <w:sz w:val="18"/>
                <w:szCs w:val="18"/>
              </w:rPr>
              <w:t xml:space="preserve">TDSFE </w:t>
            </w:r>
          </w:p>
        </w:tc>
        <w:tc>
          <w:tcPr>
            <w:tcW w:w="0" w:type="auto"/>
            <w:vAlign w:val="center"/>
            <w:hideMark/>
          </w:tcPr>
          <w:p w14:paraId="008AF3BE"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6DB56808"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6364FAF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3FC7EB8" w14:textId="77777777" w:rsidR="00000000" w:rsidRDefault="001161C2">
            <w:pPr>
              <w:jc w:val="right"/>
              <w:rPr>
                <w:rFonts w:eastAsia="Times New Roman"/>
                <w:sz w:val="18"/>
                <w:szCs w:val="18"/>
              </w:rPr>
            </w:pPr>
            <w:r>
              <w:rPr>
                <w:rFonts w:eastAsia="Times New Roman"/>
                <w:sz w:val="18"/>
                <w:szCs w:val="18"/>
              </w:rPr>
              <w:t xml:space="preserve">19 </w:t>
            </w:r>
          </w:p>
        </w:tc>
        <w:tc>
          <w:tcPr>
            <w:tcW w:w="0" w:type="auto"/>
            <w:vAlign w:val="center"/>
            <w:hideMark/>
          </w:tcPr>
          <w:p w14:paraId="78961A0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1717FCC" w14:textId="77777777" w:rsidR="00000000" w:rsidRDefault="001161C2">
            <w:pPr>
              <w:rPr>
                <w:rFonts w:eastAsia="Times New Roman"/>
                <w:sz w:val="18"/>
                <w:szCs w:val="18"/>
              </w:rPr>
            </w:pPr>
            <w:r>
              <w:rPr>
                <w:rFonts w:eastAsia="Times New Roman"/>
                <w:sz w:val="18"/>
                <w:szCs w:val="18"/>
              </w:rPr>
              <w:t xml:space="preserve">0% </w:t>
            </w:r>
          </w:p>
        </w:tc>
      </w:tr>
      <w:tr w:rsidR="00000000" w14:paraId="18BCAF3A" w14:textId="77777777">
        <w:trPr>
          <w:divId w:val="696194898"/>
          <w:tblCellSpacing w:w="15" w:type="dxa"/>
        </w:trPr>
        <w:tc>
          <w:tcPr>
            <w:tcW w:w="0" w:type="auto"/>
            <w:vAlign w:val="center"/>
            <w:hideMark/>
          </w:tcPr>
          <w:p w14:paraId="45E1BE2E"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0049BA10"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2773B900" w14:textId="77777777" w:rsidR="00000000" w:rsidRDefault="001161C2">
            <w:pPr>
              <w:rPr>
                <w:rFonts w:eastAsia="Times New Roman"/>
                <w:sz w:val="18"/>
                <w:szCs w:val="18"/>
              </w:rPr>
            </w:pPr>
            <w:r>
              <w:rPr>
                <w:rFonts w:eastAsia="Times New Roman"/>
                <w:sz w:val="18"/>
                <w:szCs w:val="18"/>
              </w:rPr>
              <w:t xml:space="preserve">TN </w:t>
            </w:r>
          </w:p>
        </w:tc>
        <w:tc>
          <w:tcPr>
            <w:tcW w:w="0" w:type="auto"/>
            <w:vAlign w:val="center"/>
            <w:hideMark/>
          </w:tcPr>
          <w:p w14:paraId="1D8D0FE4"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47A76C5A"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CF4A05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FB74BA5"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5DDDB79"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B398553" w14:textId="77777777" w:rsidR="00000000" w:rsidRDefault="001161C2">
            <w:pPr>
              <w:rPr>
                <w:rFonts w:eastAsia="Times New Roman"/>
                <w:sz w:val="18"/>
                <w:szCs w:val="18"/>
              </w:rPr>
            </w:pPr>
            <w:r>
              <w:rPr>
                <w:rFonts w:eastAsia="Times New Roman"/>
                <w:sz w:val="18"/>
                <w:szCs w:val="18"/>
              </w:rPr>
              <w:t xml:space="preserve">0% </w:t>
            </w:r>
          </w:p>
        </w:tc>
      </w:tr>
      <w:tr w:rsidR="00000000" w14:paraId="1DF1A327" w14:textId="77777777">
        <w:trPr>
          <w:divId w:val="696194898"/>
          <w:tblCellSpacing w:w="15" w:type="dxa"/>
        </w:trPr>
        <w:tc>
          <w:tcPr>
            <w:tcW w:w="0" w:type="auto"/>
            <w:vAlign w:val="center"/>
            <w:hideMark/>
          </w:tcPr>
          <w:p w14:paraId="199AF11B"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682052A7"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3B0FB333" w14:textId="77777777" w:rsidR="00000000" w:rsidRDefault="001161C2">
            <w:pPr>
              <w:rPr>
                <w:rFonts w:eastAsia="Times New Roman"/>
                <w:sz w:val="18"/>
                <w:szCs w:val="18"/>
              </w:rPr>
            </w:pPr>
            <w:r>
              <w:rPr>
                <w:rFonts w:eastAsia="Times New Roman"/>
                <w:sz w:val="18"/>
                <w:szCs w:val="18"/>
              </w:rPr>
              <w:t xml:space="preserve">TOC </w:t>
            </w:r>
          </w:p>
        </w:tc>
        <w:tc>
          <w:tcPr>
            <w:tcW w:w="0" w:type="auto"/>
            <w:vAlign w:val="center"/>
            <w:hideMark/>
          </w:tcPr>
          <w:p w14:paraId="645A7FE5"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7EE96242"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5A6B77A9"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7DA67A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0C6988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DD560DC" w14:textId="77777777" w:rsidR="00000000" w:rsidRDefault="001161C2">
            <w:pPr>
              <w:rPr>
                <w:rFonts w:eastAsia="Times New Roman"/>
                <w:sz w:val="18"/>
                <w:szCs w:val="18"/>
              </w:rPr>
            </w:pPr>
            <w:r>
              <w:rPr>
                <w:rFonts w:eastAsia="Times New Roman"/>
                <w:sz w:val="18"/>
                <w:szCs w:val="18"/>
              </w:rPr>
              <w:t xml:space="preserve">0% </w:t>
            </w:r>
          </w:p>
        </w:tc>
      </w:tr>
      <w:tr w:rsidR="00000000" w14:paraId="1372EA83" w14:textId="77777777">
        <w:trPr>
          <w:divId w:val="696194898"/>
          <w:tblCellSpacing w:w="15" w:type="dxa"/>
        </w:trPr>
        <w:tc>
          <w:tcPr>
            <w:tcW w:w="0" w:type="auto"/>
            <w:vAlign w:val="center"/>
            <w:hideMark/>
          </w:tcPr>
          <w:p w14:paraId="5A0CD0BB"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38B06D4D"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635DF4DE" w14:textId="77777777" w:rsidR="00000000" w:rsidRDefault="001161C2">
            <w:pPr>
              <w:rPr>
                <w:rFonts w:eastAsia="Times New Roman"/>
                <w:sz w:val="18"/>
                <w:szCs w:val="18"/>
              </w:rPr>
            </w:pPr>
            <w:r>
              <w:rPr>
                <w:rFonts w:eastAsia="Times New Roman"/>
                <w:sz w:val="18"/>
                <w:szCs w:val="18"/>
              </w:rPr>
              <w:t xml:space="preserve">TOT AL </w:t>
            </w:r>
          </w:p>
        </w:tc>
        <w:tc>
          <w:tcPr>
            <w:tcW w:w="0" w:type="auto"/>
            <w:vAlign w:val="center"/>
            <w:hideMark/>
          </w:tcPr>
          <w:p w14:paraId="2687D6F2"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444DC3C7"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65C762B"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42E3765" w14:textId="77777777" w:rsidR="00000000" w:rsidRDefault="001161C2">
            <w:pPr>
              <w:jc w:val="right"/>
              <w:rPr>
                <w:rFonts w:eastAsia="Times New Roman"/>
                <w:sz w:val="18"/>
                <w:szCs w:val="18"/>
              </w:rPr>
            </w:pPr>
            <w:r>
              <w:rPr>
                <w:rFonts w:eastAsia="Times New Roman"/>
                <w:sz w:val="18"/>
                <w:szCs w:val="18"/>
              </w:rPr>
              <w:t xml:space="preserve">54 </w:t>
            </w:r>
          </w:p>
        </w:tc>
        <w:tc>
          <w:tcPr>
            <w:tcW w:w="0" w:type="auto"/>
            <w:vAlign w:val="center"/>
            <w:hideMark/>
          </w:tcPr>
          <w:p w14:paraId="0C100D90"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EE5080E" w14:textId="77777777" w:rsidR="00000000" w:rsidRDefault="001161C2">
            <w:pPr>
              <w:rPr>
                <w:rFonts w:eastAsia="Times New Roman"/>
                <w:sz w:val="18"/>
                <w:szCs w:val="18"/>
              </w:rPr>
            </w:pPr>
            <w:r>
              <w:rPr>
                <w:rFonts w:eastAsia="Times New Roman"/>
                <w:sz w:val="18"/>
                <w:szCs w:val="18"/>
              </w:rPr>
              <w:t xml:space="preserve">0% </w:t>
            </w:r>
          </w:p>
        </w:tc>
      </w:tr>
      <w:tr w:rsidR="00000000" w14:paraId="1DFE5E53" w14:textId="77777777">
        <w:trPr>
          <w:divId w:val="696194898"/>
          <w:tblCellSpacing w:w="15" w:type="dxa"/>
        </w:trPr>
        <w:tc>
          <w:tcPr>
            <w:tcW w:w="0" w:type="auto"/>
            <w:vAlign w:val="center"/>
            <w:hideMark/>
          </w:tcPr>
          <w:p w14:paraId="3A9B6CDF"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77AC7336"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2DCCD468" w14:textId="77777777" w:rsidR="00000000" w:rsidRDefault="001161C2">
            <w:pPr>
              <w:rPr>
                <w:rFonts w:eastAsia="Times New Roman"/>
                <w:sz w:val="18"/>
                <w:szCs w:val="18"/>
              </w:rPr>
            </w:pPr>
            <w:r>
              <w:rPr>
                <w:rFonts w:eastAsia="Times New Roman"/>
                <w:sz w:val="18"/>
                <w:szCs w:val="18"/>
              </w:rPr>
              <w:t xml:space="preserve">TOTFE </w:t>
            </w:r>
          </w:p>
        </w:tc>
        <w:tc>
          <w:tcPr>
            <w:tcW w:w="0" w:type="auto"/>
            <w:vAlign w:val="center"/>
            <w:hideMark/>
          </w:tcPr>
          <w:p w14:paraId="25FD61F0"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04A30AF5"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7DE81984"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C27C5DA" w14:textId="77777777" w:rsidR="00000000" w:rsidRDefault="001161C2">
            <w:pPr>
              <w:jc w:val="right"/>
              <w:rPr>
                <w:rFonts w:eastAsia="Times New Roman"/>
                <w:sz w:val="18"/>
                <w:szCs w:val="18"/>
              </w:rPr>
            </w:pPr>
            <w:r>
              <w:rPr>
                <w:rFonts w:eastAsia="Times New Roman"/>
                <w:sz w:val="18"/>
                <w:szCs w:val="18"/>
              </w:rPr>
              <w:t xml:space="preserve">13 </w:t>
            </w:r>
          </w:p>
        </w:tc>
        <w:tc>
          <w:tcPr>
            <w:tcW w:w="0" w:type="auto"/>
            <w:vAlign w:val="center"/>
            <w:hideMark/>
          </w:tcPr>
          <w:p w14:paraId="2CDE216D"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60B51548" w14:textId="77777777" w:rsidR="00000000" w:rsidRDefault="001161C2">
            <w:pPr>
              <w:rPr>
                <w:rFonts w:eastAsia="Times New Roman"/>
                <w:sz w:val="18"/>
                <w:szCs w:val="18"/>
              </w:rPr>
            </w:pPr>
            <w:r>
              <w:rPr>
                <w:rFonts w:eastAsia="Times New Roman"/>
                <w:sz w:val="18"/>
                <w:szCs w:val="18"/>
              </w:rPr>
              <w:t xml:space="preserve">0% </w:t>
            </w:r>
          </w:p>
        </w:tc>
      </w:tr>
      <w:tr w:rsidR="00000000" w14:paraId="079F2882" w14:textId="77777777">
        <w:trPr>
          <w:divId w:val="696194898"/>
          <w:tblCellSpacing w:w="15" w:type="dxa"/>
        </w:trPr>
        <w:tc>
          <w:tcPr>
            <w:tcW w:w="0" w:type="auto"/>
            <w:vAlign w:val="center"/>
            <w:hideMark/>
          </w:tcPr>
          <w:p w14:paraId="42755099"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29A1CB22"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3EFAB11E" w14:textId="77777777" w:rsidR="00000000" w:rsidRDefault="001161C2">
            <w:pPr>
              <w:rPr>
                <w:rFonts w:eastAsia="Times New Roman"/>
                <w:sz w:val="18"/>
                <w:szCs w:val="18"/>
              </w:rPr>
            </w:pPr>
            <w:r>
              <w:rPr>
                <w:rFonts w:eastAsia="Times New Roman"/>
                <w:sz w:val="18"/>
                <w:szCs w:val="18"/>
              </w:rPr>
              <w:t xml:space="preserve">TPO4 </w:t>
            </w:r>
          </w:p>
        </w:tc>
        <w:tc>
          <w:tcPr>
            <w:tcW w:w="0" w:type="auto"/>
            <w:vAlign w:val="center"/>
            <w:hideMark/>
          </w:tcPr>
          <w:p w14:paraId="3269969A"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17C36F75"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3F97A95B"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848D755" w14:textId="77777777" w:rsidR="00000000" w:rsidRDefault="001161C2">
            <w:pPr>
              <w:jc w:val="right"/>
              <w:rPr>
                <w:rFonts w:eastAsia="Times New Roman"/>
                <w:sz w:val="18"/>
                <w:szCs w:val="18"/>
              </w:rPr>
            </w:pPr>
            <w:r>
              <w:rPr>
                <w:rFonts w:eastAsia="Times New Roman"/>
                <w:sz w:val="18"/>
                <w:szCs w:val="18"/>
              </w:rPr>
              <w:t xml:space="preserve">16 </w:t>
            </w:r>
          </w:p>
        </w:tc>
        <w:tc>
          <w:tcPr>
            <w:tcW w:w="0" w:type="auto"/>
            <w:vAlign w:val="center"/>
            <w:hideMark/>
          </w:tcPr>
          <w:p w14:paraId="5D79B876"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21A665E1" w14:textId="77777777" w:rsidR="00000000" w:rsidRDefault="001161C2">
            <w:pPr>
              <w:rPr>
                <w:rFonts w:eastAsia="Times New Roman"/>
                <w:sz w:val="18"/>
                <w:szCs w:val="18"/>
              </w:rPr>
            </w:pPr>
            <w:r>
              <w:rPr>
                <w:rFonts w:eastAsia="Times New Roman"/>
                <w:sz w:val="18"/>
                <w:szCs w:val="18"/>
              </w:rPr>
              <w:t xml:space="preserve">0% </w:t>
            </w:r>
          </w:p>
        </w:tc>
      </w:tr>
      <w:tr w:rsidR="00000000" w14:paraId="7E4AC452" w14:textId="77777777">
        <w:trPr>
          <w:divId w:val="696194898"/>
          <w:tblCellSpacing w:w="15" w:type="dxa"/>
        </w:trPr>
        <w:tc>
          <w:tcPr>
            <w:tcW w:w="0" w:type="auto"/>
            <w:vAlign w:val="center"/>
            <w:hideMark/>
          </w:tcPr>
          <w:p w14:paraId="7FE1A670" w14:textId="77777777" w:rsidR="00000000" w:rsidRDefault="001161C2">
            <w:pPr>
              <w:rPr>
                <w:rFonts w:eastAsia="Times New Roman"/>
                <w:sz w:val="18"/>
                <w:szCs w:val="18"/>
              </w:rPr>
            </w:pPr>
            <w:r>
              <w:rPr>
                <w:rFonts w:eastAsia="Times New Roman"/>
                <w:sz w:val="18"/>
                <w:szCs w:val="18"/>
              </w:rPr>
              <w:t xml:space="preserve">STA CELL </w:t>
            </w:r>
          </w:p>
        </w:tc>
        <w:tc>
          <w:tcPr>
            <w:tcW w:w="0" w:type="auto"/>
            <w:vAlign w:val="center"/>
            <w:hideMark/>
          </w:tcPr>
          <w:p w14:paraId="0EBB2521" w14:textId="77777777" w:rsidR="00000000" w:rsidRDefault="001161C2">
            <w:pPr>
              <w:rPr>
                <w:rFonts w:eastAsia="Times New Roman"/>
                <w:sz w:val="18"/>
                <w:szCs w:val="18"/>
              </w:rPr>
            </w:pPr>
            <w:r>
              <w:rPr>
                <w:rFonts w:eastAsia="Times New Roman"/>
                <w:sz w:val="18"/>
                <w:szCs w:val="18"/>
              </w:rPr>
              <w:t xml:space="preserve">NA </w:t>
            </w:r>
          </w:p>
        </w:tc>
        <w:tc>
          <w:tcPr>
            <w:tcW w:w="0" w:type="auto"/>
            <w:vAlign w:val="center"/>
            <w:hideMark/>
          </w:tcPr>
          <w:p w14:paraId="3C8C2201" w14:textId="77777777" w:rsidR="00000000" w:rsidRDefault="001161C2">
            <w:pPr>
              <w:rPr>
                <w:rFonts w:eastAsia="Times New Roman"/>
                <w:sz w:val="18"/>
                <w:szCs w:val="18"/>
              </w:rPr>
            </w:pPr>
            <w:r>
              <w:rPr>
                <w:rFonts w:eastAsia="Times New Roman"/>
                <w:sz w:val="18"/>
                <w:szCs w:val="18"/>
              </w:rPr>
              <w:t xml:space="preserve">TSS </w:t>
            </w:r>
          </w:p>
        </w:tc>
        <w:tc>
          <w:tcPr>
            <w:tcW w:w="0" w:type="auto"/>
            <w:vAlign w:val="center"/>
            <w:hideMark/>
          </w:tcPr>
          <w:p w14:paraId="670150FC"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388CBE78" w14:textId="77777777" w:rsidR="00000000" w:rsidRDefault="001161C2">
            <w:pPr>
              <w:jc w:val="right"/>
              <w:rPr>
                <w:rFonts w:eastAsia="Times New Roman"/>
                <w:sz w:val="18"/>
                <w:szCs w:val="18"/>
              </w:rPr>
            </w:pPr>
            <w:r>
              <w:rPr>
                <w:rFonts w:eastAsia="Times New Roman"/>
                <w:sz w:val="18"/>
                <w:szCs w:val="18"/>
              </w:rPr>
              <w:t xml:space="preserve">7 </w:t>
            </w:r>
          </w:p>
        </w:tc>
        <w:tc>
          <w:tcPr>
            <w:tcW w:w="0" w:type="auto"/>
            <w:vAlign w:val="center"/>
            <w:hideMark/>
          </w:tcPr>
          <w:p w14:paraId="0A73E327"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1ADE15AE" w14:textId="77777777" w:rsidR="00000000" w:rsidRDefault="001161C2">
            <w:pPr>
              <w:jc w:val="right"/>
              <w:rPr>
                <w:rFonts w:eastAsia="Times New Roman"/>
                <w:sz w:val="18"/>
                <w:szCs w:val="18"/>
              </w:rPr>
            </w:pPr>
            <w:r>
              <w:rPr>
                <w:rFonts w:eastAsia="Times New Roman"/>
                <w:sz w:val="18"/>
                <w:szCs w:val="18"/>
              </w:rPr>
              <w:t xml:space="preserve">58 </w:t>
            </w:r>
          </w:p>
        </w:tc>
        <w:tc>
          <w:tcPr>
            <w:tcW w:w="0" w:type="auto"/>
            <w:vAlign w:val="center"/>
            <w:hideMark/>
          </w:tcPr>
          <w:p w14:paraId="54F264C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21081A6" w14:textId="77777777" w:rsidR="00000000" w:rsidRDefault="001161C2">
            <w:pPr>
              <w:rPr>
                <w:rFonts w:eastAsia="Times New Roman"/>
                <w:sz w:val="18"/>
                <w:szCs w:val="18"/>
              </w:rPr>
            </w:pPr>
            <w:r>
              <w:rPr>
                <w:rFonts w:eastAsia="Times New Roman"/>
                <w:sz w:val="18"/>
                <w:szCs w:val="18"/>
              </w:rPr>
              <w:t xml:space="preserve">0% </w:t>
            </w:r>
          </w:p>
        </w:tc>
      </w:tr>
    </w:tbl>
    <w:p w14:paraId="155A8A48" w14:textId="77777777" w:rsidR="00000000" w:rsidRDefault="001161C2">
      <w:pPr>
        <w:pStyle w:val="Heading3"/>
        <w:divId w:val="1644307426"/>
        <w:rPr>
          <w:rFonts w:eastAsia="Times New Roman"/>
        </w:rPr>
      </w:pPr>
      <w:r>
        <w:rPr>
          <w:rFonts w:eastAsia="Times New Roman"/>
        </w:rPr>
        <w:t>Appendix B: Autosampler Sampling Expanded Data Quality Objective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455"/>
        <w:gridCol w:w="1220"/>
        <w:gridCol w:w="1051"/>
        <w:gridCol w:w="541"/>
        <w:gridCol w:w="300"/>
        <w:gridCol w:w="291"/>
        <w:gridCol w:w="291"/>
        <w:gridCol w:w="301"/>
        <w:gridCol w:w="1046"/>
        <w:gridCol w:w="761"/>
      </w:tblGrid>
      <w:tr w:rsidR="00000000" w14:paraId="0486B53F" w14:textId="77777777">
        <w:trPr>
          <w:divId w:val="1644307426"/>
          <w:tblHeader/>
          <w:tblCellSpacing w:w="15" w:type="dxa"/>
        </w:trPr>
        <w:tc>
          <w:tcPr>
            <w:tcW w:w="0" w:type="auto"/>
            <w:gridSpan w:val="11"/>
            <w:tcBorders>
              <w:top w:val="nil"/>
              <w:left w:val="nil"/>
              <w:bottom w:val="nil"/>
              <w:right w:val="nil"/>
            </w:tcBorders>
            <w:vAlign w:val="center"/>
            <w:hideMark/>
          </w:tcPr>
          <w:p w14:paraId="4D77B5CF" w14:textId="77777777" w:rsidR="00000000" w:rsidRDefault="001161C2">
            <w:pPr>
              <w:jc w:val="center"/>
              <w:rPr>
                <w:rFonts w:eastAsia="Times New Roman"/>
                <w:sz w:val="18"/>
                <w:szCs w:val="18"/>
              </w:rPr>
            </w:pPr>
            <w:r>
              <w:rPr>
                <w:rFonts w:eastAsia="Times New Roman"/>
                <w:sz w:val="18"/>
                <w:szCs w:val="18"/>
              </w:rPr>
              <w:t xml:space="preserve">Study Data Quality Objectives: Completeness by Parameter </w:t>
            </w:r>
          </w:p>
        </w:tc>
      </w:tr>
      <w:tr w:rsidR="00000000" w14:paraId="5796B1E2" w14:textId="77777777">
        <w:trPr>
          <w:divId w:val="1644307426"/>
          <w:tblHeader/>
          <w:tblCellSpacing w:w="15" w:type="dxa"/>
        </w:trPr>
        <w:tc>
          <w:tcPr>
            <w:tcW w:w="0" w:type="auto"/>
            <w:vAlign w:val="center"/>
            <w:hideMark/>
          </w:tcPr>
          <w:p w14:paraId="3EE3ECB5" w14:textId="77777777" w:rsidR="00000000" w:rsidRDefault="001161C2">
            <w:pPr>
              <w:rPr>
                <w:rFonts w:eastAsia="Times New Roman"/>
                <w:b/>
                <w:bCs/>
                <w:sz w:val="18"/>
                <w:szCs w:val="18"/>
              </w:rPr>
            </w:pPr>
            <w:r>
              <w:rPr>
                <w:rFonts w:eastAsia="Times New Roman"/>
                <w:b/>
                <w:bCs/>
                <w:sz w:val="18"/>
                <w:szCs w:val="18"/>
              </w:rPr>
              <w:t xml:space="preserve">SUBSTUDY </w:t>
            </w:r>
          </w:p>
        </w:tc>
        <w:tc>
          <w:tcPr>
            <w:tcW w:w="0" w:type="auto"/>
            <w:vAlign w:val="center"/>
            <w:hideMark/>
          </w:tcPr>
          <w:p w14:paraId="48FCA5C8" w14:textId="77777777" w:rsidR="00000000" w:rsidRDefault="001161C2">
            <w:pPr>
              <w:rPr>
                <w:rFonts w:eastAsia="Times New Roman"/>
                <w:b/>
                <w:bCs/>
                <w:sz w:val="18"/>
                <w:szCs w:val="18"/>
              </w:rPr>
            </w:pPr>
            <w:r>
              <w:rPr>
                <w:rFonts w:eastAsia="Times New Roman"/>
                <w:b/>
                <w:bCs/>
                <w:sz w:val="18"/>
                <w:szCs w:val="18"/>
              </w:rPr>
              <w:t xml:space="preserve">Collection Agency </w:t>
            </w:r>
          </w:p>
        </w:tc>
        <w:tc>
          <w:tcPr>
            <w:tcW w:w="0" w:type="auto"/>
            <w:vAlign w:val="center"/>
            <w:hideMark/>
          </w:tcPr>
          <w:p w14:paraId="1F70D52E" w14:textId="77777777" w:rsidR="00000000" w:rsidRDefault="001161C2">
            <w:pPr>
              <w:rPr>
                <w:rFonts w:eastAsia="Times New Roman"/>
                <w:b/>
                <w:bCs/>
                <w:sz w:val="18"/>
                <w:szCs w:val="18"/>
              </w:rPr>
            </w:pPr>
            <w:r>
              <w:rPr>
                <w:rFonts w:eastAsia="Times New Roman"/>
                <w:b/>
                <w:bCs/>
                <w:sz w:val="18"/>
                <w:szCs w:val="18"/>
              </w:rPr>
              <w:t xml:space="preserve">PARAMETER </w:t>
            </w:r>
          </w:p>
        </w:tc>
        <w:tc>
          <w:tcPr>
            <w:tcW w:w="0" w:type="auto"/>
            <w:vAlign w:val="center"/>
            <w:hideMark/>
          </w:tcPr>
          <w:p w14:paraId="46AF124A" w14:textId="77777777" w:rsidR="00000000" w:rsidRDefault="001161C2">
            <w:pPr>
              <w:jc w:val="right"/>
              <w:rPr>
                <w:rFonts w:eastAsia="Times New Roman"/>
                <w:b/>
                <w:bCs/>
                <w:sz w:val="18"/>
                <w:szCs w:val="18"/>
              </w:rPr>
            </w:pPr>
            <w:r>
              <w:rPr>
                <w:rFonts w:eastAsia="Times New Roman"/>
                <w:b/>
                <w:bCs/>
                <w:sz w:val="18"/>
                <w:szCs w:val="18"/>
              </w:rPr>
              <w:t xml:space="preserve">Autosamples </w:t>
            </w:r>
          </w:p>
        </w:tc>
        <w:tc>
          <w:tcPr>
            <w:tcW w:w="0" w:type="auto"/>
            <w:vAlign w:val="center"/>
            <w:hideMark/>
          </w:tcPr>
          <w:p w14:paraId="455D6CC9" w14:textId="77777777" w:rsidR="00000000" w:rsidRDefault="001161C2">
            <w:pPr>
              <w:jc w:val="right"/>
              <w:rPr>
                <w:rFonts w:eastAsia="Times New Roman"/>
                <w:b/>
                <w:bCs/>
                <w:sz w:val="18"/>
                <w:szCs w:val="18"/>
              </w:rPr>
            </w:pPr>
            <w:r>
              <w:rPr>
                <w:rFonts w:eastAsia="Times New Roman"/>
                <w:b/>
                <w:bCs/>
                <w:sz w:val="18"/>
                <w:szCs w:val="18"/>
              </w:rPr>
              <w:t xml:space="preserve">FCEB </w:t>
            </w:r>
          </w:p>
        </w:tc>
        <w:tc>
          <w:tcPr>
            <w:tcW w:w="0" w:type="auto"/>
            <w:vAlign w:val="center"/>
            <w:hideMark/>
          </w:tcPr>
          <w:p w14:paraId="2C2334EF" w14:textId="77777777" w:rsidR="00000000" w:rsidRDefault="001161C2">
            <w:pPr>
              <w:jc w:val="right"/>
              <w:rPr>
                <w:rFonts w:eastAsia="Times New Roman"/>
                <w:b/>
                <w:bCs/>
                <w:sz w:val="18"/>
                <w:szCs w:val="18"/>
              </w:rPr>
            </w:pPr>
            <w:r>
              <w:rPr>
                <w:rFonts w:eastAsia="Times New Roman"/>
                <w:b/>
                <w:bCs/>
                <w:sz w:val="18"/>
                <w:szCs w:val="18"/>
              </w:rPr>
              <w:t xml:space="preserve">FD </w:t>
            </w:r>
          </w:p>
        </w:tc>
        <w:tc>
          <w:tcPr>
            <w:tcW w:w="0" w:type="auto"/>
            <w:vAlign w:val="center"/>
            <w:hideMark/>
          </w:tcPr>
          <w:p w14:paraId="5DB28D77" w14:textId="77777777" w:rsidR="00000000" w:rsidRDefault="001161C2">
            <w:pPr>
              <w:jc w:val="right"/>
              <w:rPr>
                <w:rFonts w:eastAsia="Times New Roman"/>
                <w:b/>
                <w:bCs/>
                <w:sz w:val="18"/>
                <w:szCs w:val="18"/>
              </w:rPr>
            </w:pPr>
            <w:r>
              <w:rPr>
                <w:rFonts w:eastAsia="Times New Roman"/>
                <w:b/>
                <w:bCs/>
                <w:sz w:val="18"/>
                <w:szCs w:val="18"/>
              </w:rPr>
              <w:t xml:space="preserve">FB </w:t>
            </w:r>
          </w:p>
        </w:tc>
        <w:tc>
          <w:tcPr>
            <w:tcW w:w="0" w:type="auto"/>
            <w:vAlign w:val="center"/>
            <w:hideMark/>
          </w:tcPr>
          <w:p w14:paraId="25E9E380" w14:textId="77777777" w:rsidR="00000000" w:rsidRDefault="001161C2">
            <w:pPr>
              <w:jc w:val="right"/>
              <w:rPr>
                <w:rFonts w:eastAsia="Times New Roman"/>
                <w:b/>
                <w:bCs/>
                <w:sz w:val="18"/>
                <w:szCs w:val="18"/>
              </w:rPr>
            </w:pPr>
            <w:r>
              <w:rPr>
                <w:rFonts w:eastAsia="Times New Roman"/>
                <w:b/>
                <w:bCs/>
                <w:sz w:val="18"/>
                <w:szCs w:val="18"/>
              </w:rPr>
              <w:t xml:space="preserve">RS </w:t>
            </w:r>
          </w:p>
        </w:tc>
        <w:tc>
          <w:tcPr>
            <w:tcW w:w="0" w:type="auto"/>
            <w:vAlign w:val="center"/>
            <w:hideMark/>
          </w:tcPr>
          <w:p w14:paraId="18C9741A" w14:textId="77777777" w:rsidR="00000000" w:rsidRDefault="001161C2">
            <w:pPr>
              <w:jc w:val="right"/>
              <w:rPr>
                <w:rFonts w:eastAsia="Times New Roman"/>
                <w:b/>
                <w:bCs/>
                <w:sz w:val="18"/>
                <w:szCs w:val="18"/>
              </w:rPr>
            </w:pPr>
            <w:r>
              <w:rPr>
                <w:rFonts w:eastAsia="Times New Roman"/>
                <w:b/>
                <w:bCs/>
                <w:sz w:val="18"/>
                <w:szCs w:val="18"/>
              </w:rPr>
              <w:t xml:space="preserve">EB </w:t>
            </w:r>
          </w:p>
        </w:tc>
        <w:tc>
          <w:tcPr>
            <w:tcW w:w="0" w:type="auto"/>
            <w:vAlign w:val="center"/>
            <w:hideMark/>
          </w:tcPr>
          <w:p w14:paraId="0377D1AE" w14:textId="77777777" w:rsidR="00000000" w:rsidRDefault="001161C2">
            <w:pPr>
              <w:jc w:val="right"/>
              <w:rPr>
                <w:rFonts w:eastAsia="Times New Roman"/>
                <w:b/>
                <w:bCs/>
                <w:sz w:val="18"/>
                <w:szCs w:val="18"/>
              </w:rPr>
            </w:pPr>
            <w:r>
              <w:rPr>
                <w:rFonts w:eastAsia="Times New Roman"/>
                <w:b/>
                <w:bCs/>
                <w:sz w:val="18"/>
                <w:szCs w:val="18"/>
              </w:rPr>
              <w:t xml:space="preserve">Total Blanks </w:t>
            </w:r>
          </w:p>
        </w:tc>
        <w:tc>
          <w:tcPr>
            <w:tcW w:w="0" w:type="auto"/>
            <w:vAlign w:val="center"/>
            <w:hideMark/>
          </w:tcPr>
          <w:p w14:paraId="26B3B796" w14:textId="77777777" w:rsidR="00000000" w:rsidRDefault="001161C2">
            <w:pPr>
              <w:rPr>
                <w:rFonts w:eastAsia="Times New Roman"/>
                <w:b/>
                <w:bCs/>
                <w:sz w:val="18"/>
                <w:szCs w:val="18"/>
              </w:rPr>
            </w:pPr>
            <w:r>
              <w:rPr>
                <w:rFonts w:eastAsia="Times New Roman"/>
                <w:b/>
                <w:bCs/>
                <w:sz w:val="18"/>
                <w:szCs w:val="18"/>
              </w:rPr>
              <w:t xml:space="preserve">Blank % </w:t>
            </w:r>
          </w:p>
        </w:tc>
      </w:tr>
      <w:tr w:rsidR="00000000" w14:paraId="5A4351CF" w14:textId="77777777">
        <w:trPr>
          <w:divId w:val="1644307426"/>
          <w:tblCellSpacing w:w="15" w:type="dxa"/>
        </w:trPr>
        <w:tc>
          <w:tcPr>
            <w:tcW w:w="0" w:type="auto"/>
            <w:vAlign w:val="center"/>
            <w:hideMark/>
          </w:tcPr>
          <w:p w14:paraId="4B331460"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01A18896" w14:textId="77777777" w:rsidR="00000000" w:rsidRDefault="001161C2">
            <w:pPr>
              <w:rPr>
                <w:rFonts w:eastAsia="Times New Roman"/>
                <w:sz w:val="18"/>
                <w:szCs w:val="18"/>
              </w:rPr>
            </w:pPr>
            <w:r>
              <w:rPr>
                <w:rFonts w:eastAsia="Times New Roman"/>
                <w:sz w:val="18"/>
                <w:szCs w:val="18"/>
              </w:rPr>
              <w:t xml:space="preserve">WMD </w:t>
            </w:r>
          </w:p>
        </w:tc>
        <w:tc>
          <w:tcPr>
            <w:tcW w:w="0" w:type="auto"/>
            <w:vAlign w:val="center"/>
            <w:hideMark/>
          </w:tcPr>
          <w:p w14:paraId="2D019093" w14:textId="77777777" w:rsidR="00000000" w:rsidRDefault="001161C2">
            <w:pPr>
              <w:rPr>
                <w:rFonts w:eastAsia="Times New Roman"/>
                <w:sz w:val="18"/>
                <w:szCs w:val="18"/>
              </w:rPr>
            </w:pPr>
            <w:r>
              <w:rPr>
                <w:rFonts w:eastAsia="Times New Roman"/>
                <w:sz w:val="18"/>
                <w:szCs w:val="18"/>
              </w:rPr>
              <w:t xml:space="preserve">No Bottle </w:t>
            </w:r>
          </w:p>
        </w:tc>
        <w:tc>
          <w:tcPr>
            <w:tcW w:w="0" w:type="auto"/>
            <w:vAlign w:val="center"/>
            <w:hideMark/>
          </w:tcPr>
          <w:p w14:paraId="30142614" w14:textId="77777777" w:rsidR="00000000" w:rsidRDefault="001161C2">
            <w:pPr>
              <w:jc w:val="right"/>
              <w:rPr>
                <w:rFonts w:eastAsia="Times New Roman"/>
                <w:sz w:val="18"/>
                <w:szCs w:val="18"/>
              </w:rPr>
            </w:pPr>
            <w:r>
              <w:rPr>
                <w:rFonts w:eastAsia="Times New Roman"/>
                <w:sz w:val="18"/>
                <w:szCs w:val="18"/>
              </w:rPr>
              <w:t xml:space="preserve">2 </w:t>
            </w:r>
          </w:p>
        </w:tc>
        <w:tc>
          <w:tcPr>
            <w:tcW w:w="0" w:type="auto"/>
            <w:vAlign w:val="center"/>
            <w:hideMark/>
          </w:tcPr>
          <w:p w14:paraId="1005A7F8"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40996FE"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EF271D1"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605317E"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048B56B"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4064B372"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7244F3A1" w14:textId="77777777" w:rsidR="00000000" w:rsidRDefault="001161C2">
            <w:pPr>
              <w:rPr>
                <w:rFonts w:eastAsia="Times New Roman"/>
                <w:sz w:val="18"/>
                <w:szCs w:val="18"/>
              </w:rPr>
            </w:pPr>
            <w:r>
              <w:rPr>
                <w:rFonts w:eastAsia="Times New Roman"/>
                <w:sz w:val="18"/>
                <w:szCs w:val="18"/>
              </w:rPr>
              <w:t xml:space="preserve">0% </w:t>
            </w:r>
          </w:p>
        </w:tc>
      </w:tr>
      <w:tr w:rsidR="00000000" w14:paraId="07F4C052" w14:textId="77777777">
        <w:trPr>
          <w:divId w:val="1644307426"/>
          <w:tblCellSpacing w:w="15" w:type="dxa"/>
        </w:trPr>
        <w:tc>
          <w:tcPr>
            <w:tcW w:w="0" w:type="auto"/>
            <w:vAlign w:val="center"/>
            <w:hideMark/>
          </w:tcPr>
          <w:p w14:paraId="63A668CF"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020FBBA6" w14:textId="77777777" w:rsidR="00000000" w:rsidRDefault="001161C2">
            <w:pPr>
              <w:rPr>
                <w:rFonts w:eastAsia="Times New Roman"/>
                <w:sz w:val="18"/>
                <w:szCs w:val="18"/>
              </w:rPr>
            </w:pPr>
            <w:r>
              <w:rPr>
                <w:rFonts w:eastAsia="Times New Roman"/>
                <w:sz w:val="18"/>
                <w:szCs w:val="18"/>
              </w:rPr>
              <w:t xml:space="preserve">WMD </w:t>
            </w:r>
          </w:p>
        </w:tc>
        <w:tc>
          <w:tcPr>
            <w:tcW w:w="0" w:type="auto"/>
            <w:vAlign w:val="center"/>
            <w:hideMark/>
          </w:tcPr>
          <w:p w14:paraId="309E78BE" w14:textId="77777777" w:rsidR="00000000" w:rsidRDefault="001161C2">
            <w:pPr>
              <w:rPr>
                <w:rFonts w:eastAsia="Times New Roman"/>
                <w:sz w:val="18"/>
                <w:szCs w:val="18"/>
              </w:rPr>
            </w:pPr>
            <w:r>
              <w:rPr>
                <w:rFonts w:eastAsia="Times New Roman"/>
                <w:sz w:val="18"/>
                <w:szCs w:val="18"/>
              </w:rPr>
              <w:t xml:space="preserve">TPO4 </w:t>
            </w:r>
          </w:p>
        </w:tc>
        <w:tc>
          <w:tcPr>
            <w:tcW w:w="0" w:type="auto"/>
            <w:vAlign w:val="center"/>
            <w:hideMark/>
          </w:tcPr>
          <w:p w14:paraId="4A8AD5A9" w14:textId="77777777" w:rsidR="00000000" w:rsidRDefault="001161C2">
            <w:pPr>
              <w:jc w:val="right"/>
              <w:rPr>
                <w:rFonts w:eastAsia="Times New Roman"/>
                <w:sz w:val="18"/>
                <w:szCs w:val="18"/>
              </w:rPr>
            </w:pPr>
            <w:r>
              <w:rPr>
                <w:rFonts w:eastAsia="Times New Roman"/>
                <w:sz w:val="18"/>
                <w:szCs w:val="18"/>
              </w:rPr>
              <w:t xml:space="preserve">193 </w:t>
            </w:r>
          </w:p>
        </w:tc>
        <w:tc>
          <w:tcPr>
            <w:tcW w:w="0" w:type="auto"/>
            <w:vAlign w:val="center"/>
            <w:hideMark/>
          </w:tcPr>
          <w:p w14:paraId="4B338D8F" w14:textId="77777777" w:rsidR="00000000" w:rsidRDefault="001161C2">
            <w:pPr>
              <w:jc w:val="right"/>
              <w:rPr>
                <w:rFonts w:eastAsia="Times New Roman"/>
                <w:sz w:val="18"/>
                <w:szCs w:val="18"/>
              </w:rPr>
            </w:pPr>
            <w:r>
              <w:rPr>
                <w:rFonts w:eastAsia="Times New Roman"/>
                <w:sz w:val="18"/>
                <w:szCs w:val="18"/>
              </w:rPr>
              <w:t xml:space="preserve">3 </w:t>
            </w:r>
          </w:p>
        </w:tc>
        <w:tc>
          <w:tcPr>
            <w:tcW w:w="0" w:type="auto"/>
            <w:vAlign w:val="center"/>
            <w:hideMark/>
          </w:tcPr>
          <w:p w14:paraId="13CA86A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5B9BCCF7" w14:textId="77777777" w:rsidR="00000000" w:rsidRDefault="001161C2">
            <w:pPr>
              <w:jc w:val="right"/>
              <w:rPr>
                <w:rFonts w:eastAsia="Times New Roman"/>
                <w:sz w:val="18"/>
                <w:szCs w:val="18"/>
              </w:rPr>
            </w:pPr>
            <w:r>
              <w:rPr>
                <w:rFonts w:eastAsia="Times New Roman"/>
                <w:sz w:val="18"/>
                <w:szCs w:val="18"/>
              </w:rPr>
              <w:t xml:space="preserve">1 </w:t>
            </w:r>
          </w:p>
        </w:tc>
        <w:tc>
          <w:tcPr>
            <w:tcW w:w="0" w:type="auto"/>
            <w:vAlign w:val="center"/>
            <w:hideMark/>
          </w:tcPr>
          <w:p w14:paraId="031310F3"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0D7DFF5D" w14:textId="77777777" w:rsidR="00000000" w:rsidRDefault="001161C2">
            <w:pPr>
              <w:jc w:val="right"/>
              <w:rPr>
                <w:rFonts w:eastAsia="Times New Roman"/>
                <w:sz w:val="18"/>
                <w:szCs w:val="18"/>
              </w:rPr>
            </w:pPr>
            <w:r>
              <w:rPr>
                <w:rFonts w:eastAsia="Times New Roman"/>
                <w:sz w:val="18"/>
                <w:szCs w:val="18"/>
              </w:rPr>
              <w:t xml:space="preserve">0 </w:t>
            </w:r>
          </w:p>
        </w:tc>
        <w:tc>
          <w:tcPr>
            <w:tcW w:w="0" w:type="auto"/>
            <w:vAlign w:val="center"/>
            <w:hideMark/>
          </w:tcPr>
          <w:p w14:paraId="35BA5866" w14:textId="77777777" w:rsidR="00000000" w:rsidRDefault="001161C2">
            <w:pPr>
              <w:jc w:val="right"/>
              <w:rPr>
                <w:rFonts w:eastAsia="Times New Roman"/>
                <w:sz w:val="18"/>
                <w:szCs w:val="18"/>
              </w:rPr>
            </w:pPr>
            <w:r>
              <w:rPr>
                <w:rFonts w:eastAsia="Times New Roman"/>
                <w:sz w:val="18"/>
                <w:szCs w:val="18"/>
              </w:rPr>
              <w:t xml:space="preserve">4 </w:t>
            </w:r>
          </w:p>
        </w:tc>
        <w:tc>
          <w:tcPr>
            <w:tcW w:w="0" w:type="auto"/>
            <w:vAlign w:val="center"/>
            <w:hideMark/>
          </w:tcPr>
          <w:p w14:paraId="48DE01B8" w14:textId="77777777" w:rsidR="00000000" w:rsidRDefault="001161C2">
            <w:pPr>
              <w:rPr>
                <w:rFonts w:eastAsia="Times New Roman"/>
                <w:sz w:val="18"/>
                <w:szCs w:val="18"/>
              </w:rPr>
            </w:pPr>
            <w:r>
              <w:rPr>
                <w:rFonts w:eastAsia="Times New Roman"/>
                <w:sz w:val="18"/>
                <w:szCs w:val="18"/>
              </w:rPr>
              <w:t xml:space="preserve">2% </w:t>
            </w:r>
          </w:p>
        </w:tc>
      </w:tr>
    </w:tbl>
    <w:p w14:paraId="5382C069" w14:textId="77777777" w:rsidR="00000000" w:rsidRDefault="001161C2">
      <w:pPr>
        <w:divId w:val="164430742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269"/>
        <w:gridCol w:w="1904"/>
        <w:gridCol w:w="701"/>
        <w:gridCol w:w="591"/>
        <w:gridCol w:w="948"/>
        <w:gridCol w:w="1188"/>
        <w:gridCol w:w="776"/>
        <w:gridCol w:w="947"/>
      </w:tblGrid>
      <w:tr w:rsidR="00000000" w14:paraId="0E7FBAAD" w14:textId="77777777">
        <w:trPr>
          <w:divId w:val="1644307426"/>
          <w:tblHeader/>
          <w:tblCellSpacing w:w="15" w:type="dxa"/>
        </w:trPr>
        <w:tc>
          <w:tcPr>
            <w:tcW w:w="0" w:type="auto"/>
            <w:gridSpan w:val="9"/>
            <w:tcBorders>
              <w:top w:val="nil"/>
              <w:left w:val="nil"/>
              <w:bottom w:val="nil"/>
              <w:right w:val="nil"/>
            </w:tcBorders>
            <w:vAlign w:val="center"/>
            <w:hideMark/>
          </w:tcPr>
          <w:p w14:paraId="5A1C65F1" w14:textId="77777777" w:rsidR="00000000" w:rsidRDefault="001161C2">
            <w:pPr>
              <w:jc w:val="center"/>
              <w:rPr>
                <w:rFonts w:eastAsia="Times New Roman"/>
                <w:sz w:val="18"/>
                <w:szCs w:val="18"/>
              </w:rPr>
            </w:pPr>
            <w:r>
              <w:rPr>
                <w:rFonts w:eastAsia="Times New Roman"/>
                <w:sz w:val="18"/>
                <w:szCs w:val="18"/>
              </w:rPr>
              <w:lastRenderedPageBreak/>
              <w:t xml:space="preserve">Study Data Quality Objectives: Accuracy by Parameter </w:t>
            </w:r>
          </w:p>
        </w:tc>
      </w:tr>
      <w:tr w:rsidR="00000000" w14:paraId="188D6043" w14:textId="77777777">
        <w:trPr>
          <w:divId w:val="1644307426"/>
          <w:tblHeader/>
          <w:tblCellSpacing w:w="15" w:type="dxa"/>
        </w:trPr>
        <w:tc>
          <w:tcPr>
            <w:tcW w:w="0" w:type="auto"/>
            <w:vAlign w:val="center"/>
            <w:hideMark/>
          </w:tcPr>
          <w:p w14:paraId="55293672" w14:textId="77777777" w:rsidR="00000000" w:rsidRDefault="001161C2">
            <w:pPr>
              <w:rPr>
                <w:rFonts w:eastAsia="Times New Roman"/>
                <w:b/>
                <w:bCs/>
                <w:sz w:val="18"/>
                <w:szCs w:val="18"/>
              </w:rPr>
            </w:pPr>
            <w:r>
              <w:rPr>
                <w:rFonts w:eastAsia="Times New Roman"/>
                <w:b/>
                <w:bCs/>
                <w:sz w:val="18"/>
                <w:szCs w:val="18"/>
              </w:rPr>
              <w:t xml:space="preserve">SUBSTUDY </w:t>
            </w:r>
          </w:p>
        </w:tc>
        <w:tc>
          <w:tcPr>
            <w:tcW w:w="0" w:type="auto"/>
            <w:vAlign w:val="center"/>
            <w:hideMark/>
          </w:tcPr>
          <w:p w14:paraId="291A84B7" w14:textId="77777777" w:rsidR="00000000" w:rsidRDefault="001161C2">
            <w:pPr>
              <w:rPr>
                <w:rFonts w:eastAsia="Times New Roman"/>
                <w:b/>
                <w:bCs/>
                <w:sz w:val="18"/>
                <w:szCs w:val="18"/>
              </w:rPr>
            </w:pPr>
            <w:r>
              <w:rPr>
                <w:rFonts w:eastAsia="Times New Roman"/>
                <w:b/>
                <w:bCs/>
                <w:sz w:val="18"/>
                <w:szCs w:val="18"/>
              </w:rPr>
              <w:t xml:space="preserve">Collection Agency </w:t>
            </w:r>
          </w:p>
        </w:tc>
        <w:tc>
          <w:tcPr>
            <w:tcW w:w="0" w:type="auto"/>
            <w:vAlign w:val="center"/>
            <w:hideMark/>
          </w:tcPr>
          <w:p w14:paraId="79621706" w14:textId="77777777" w:rsidR="00000000" w:rsidRDefault="001161C2">
            <w:pPr>
              <w:rPr>
                <w:rFonts w:eastAsia="Times New Roman"/>
                <w:b/>
                <w:bCs/>
                <w:sz w:val="18"/>
                <w:szCs w:val="18"/>
              </w:rPr>
            </w:pPr>
            <w:r>
              <w:rPr>
                <w:rFonts w:eastAsia="Times New Roman"/>
                <w:b/>
                <w:bCs/>
                <w:sz w:val="18"/>
                <w:szCs w:val="18"/>
              </w:rPr>
              <w:t xml:space="preserve">PARAMETER </w:t>
            </w:r>
          </w:p>
        </w:tc>
        <w:tc>
          <w:tcPr>
            <w:tcW w:w="0" w:type="auto"/>
            <w:vAlign w:val="center"/>
            <w:hideMark/>
          </w:tcPr>
          <w:p w14:paraId="431A4A60" w14:textId="77777777" w:rsidR="00000000" w:rsidRDefault="001161C2">
            <w:pPr>
              <w:jc w:val="right"/>
              <w:rPr>
                <w:rFonts w:eastAsia="Times New Roman"/>
                <w:b/>
                <w:bCs/>
                <w:sz w:val="18"/>
                <w:szCs w:val="18"/>
              </w:rPr>
            </w:pPr>
            <w:r>
              <w:rPr>
                <w:rFonts w:eastAsia="Times New Roman"/>
                <w:b/>
                <w:bCs/>
                <w:sz w:val="18"/>
                <w:szCs w:val="18"/>
              </w:rPr>
              <w:t xml:space="preserve">Samples </w:t>
            </w:r>
          </w:p>
        </w:tc>
        <w:tc>
          <w:tcPr>
            <w:tcW w:w="0" w:type="auto"/>
            <w:vAlign w:val="center"/>
            <w:hideMark/>
          </w:tcPr>
          <w:p w14:paraId="62A40ED4" w14:textId="77777777" w:rsidR="00000000" w:rsidRDefault="001161C2">
            <w:pPr>
              <w:jc w:val="right"/>
              <w:rPr>
                <w:rFonts w:eastAsia="Times New Roman"/>
                <w:b/>
                <w:bCs/>
                <w:sz w:val="18"/>
                <w:szCs w:val="18"/>
              </w:rPr>
            </w:pPr>
            <w:r>
              <w:rPr>
                <w:rFonts w:eastAsia="Times New Roman"/>
                <w:b/>
                <w:bCs/>
                <w:sz w:val="18"/>
                <w:szCs w:val="18"/>
              </w:rPr>
              <w:t xml:space="preserve">Blanks </w:t>
            </w:r>
          </w:p>
        </w:tc>
        <w:tc>
          <w:tcPr>
            <w:tcW w:w="0" w:type="auto"/>
            <w:vAlign w:val="center"/>
            <w:hideMark/>
          </w:tcPr>
          <w:p w14:paraId="4AD9BF92" w14:textId="77777777" w:rsidR="00000000" w:rsidRDefault="001161C2">
            <w:pPr>
              <w:jc w:val="right"/>
              <w:rPr>
                <w:rFonts w:eastAsia="Times New Roman"/>
                <w:b/>
                <w:bCs/>
                <w:sz w:val="18"/>
                <w:szCs w:val="18"/>
              </w:rPr>
            </w:pPr>
            <w:r>
              <w:rPr>
                <w:rFonts w:eastAsia="Times New Roman"/>
                <w:b/>
                <w:bCs/>
                <w:sz w:val="18"/>
                <w:szCs w:val="18"/>
              </w:rPr>
              <w:t xml:space="preserve">Blank &gt; MDL </w:t>
            </w:r>
          </w:p>
        </w:tc>
        <w:tc>
          <w:tcPr>
            <w:tcW w:w="0" w:type="auto"/>
            <w:vAlign w:val="center"/>
            <w:hideMark/>
          </w:tcPr>
          <w:p w14:paraId="1E9714BD" w14:textId="77777777" w:rsidR="00000000" w:rsidRDefault="001161C2">
            <w:pPr>
              <w:jc w:val="right"/>
              <w:rPr>
                <w:rFonts w:eastAsia="Times New Roman"/>
                <w:b/>
                <w:bCs/>
                <w:sz w:val="18"/>
                <w:szCs w:val="18"/>
              </w:rPr>
            </w:pPr>
            <w:r>
              <w:rPr>
                <w:rFonts w:eastAsia="Times New Roman"/>
                <w:b/>
                <w:bCs/>
                <w:sz w:val="18"/>
                <w:szCs w:val="18"/>
              </w:rPr>
              <w:t xml:space="preserve">Value &lt; Blank 10x </w:t>
            </w:r>
          </w:p>
        </w:tc>
        <w:tc>
          <w:tcPr>
            <w:tcW w:w="0" w:type="auto"/>
            <w:vAlign w:val="center"/>
            <w:hideMark/>
          </w:tcPr>
          <w:p w14:paraId="25036231" w14:textId="77777777" w:rsidR="00000000" w:rsidRDefault="001161C2">
            <w:pPr>
              <w:jc w:val="right"/>
              <w:rPr>
                <w:rFonts w:eastAsia="Times New Roman"/>
                <w:b/>
                <w:bCs/>
                <w:sz w:val="18"/>
                <w:szCs w:val="18"/>
              </w:rPr>
            </w:pPr>
            <w:r>
              <w:rPr>
                <w:rFonts w:eastAsia="Times New Roman"/>
                <w:b/>
                <w:bCs/>
                <w:sz w:val="18"/>
                <w:szCs w:val="18"/>
              </w:rPr>
              <w:t xml:space="preserve">Blank Hits </w:t>
            </w:r>
          </w:p>
        </w:tc>
        <w:tc>
          <w:tcPr>
            <w:tcW w:w="0" w:type="auto"/>
            <w:vAlign w:val="center"/>
            <w:hideMark/>
          </w:tcPr>
          <w:p w14:paraId="0DDAA8E0" w14:textId="77777777" w:rsidR="00000000" w:rsidRDefault="001161C2">
            <w:pPr>
              <w:rPr>
                <w:rFonts w:eastAsia="Times New Roman"/>
                <w:b/>
                <w:bCs/>
                <w:sz w:val="18"/>
                <w:szCs w:val="18"/>
              </w:rPr>
            </w:pPr>
            <w:r>
              <w:rPr>
                <w:rFonts w:eastAsia="Times New Roman"/>
                <w:b/>
                <w:bCs/>
                <w:sz w:val="18"/>
                <w:szCs w:val="18"/>
              </w:rPr>
              <w:t xml:space="preserve">% Blank Hits </w:t>
            </w:r>
          </w:p>
        </w:tc>
      </w:tr>
      <w:tr w:rsidR="00000000" w14:paraId="48D03A42" w14:textId="77777777">
        <w:trPr>
          <w:divId w:val="1644307426"/>
          <w:tblCellSpacing w:w="15" w:type="dxa"/>
        </w:trPr>
        <w:tc>
          <w:tcPr>
            <w:tcW w:w="0" w:type="auto"/>
            <w:vAlign w:val="center"/>
            <w:hideMark/>
          </w:tcPr>
          <w:p w14:paraId="02B29760" w14:textId="77777777" w:rsidR="00000000" w:rsidRDefault="001161C2">
            <w:pPr>
              <w:rPr>
                <w:rFonts w:eastAsia="Times New Roman"/>
                <w:sz w:val="18"/>
                <w:szCs w:val="18"/>
              </w:rPr>
            </w:pPr>
            <w:r>
              <w:rPr>
                <w:rFonts w:eastAsia="Times New Roman"/>
                <w:sz w:val="18"/>
                <w:szCs w:val="18"/>
              </w:rPr>
              <w:t xml:space="preserve">L8FEBOG </w:t>
            </w:r>
          </w:p>
        </w:tc>
        <w:tc>
          <w:tcPr>
            <w:tcW w:w="0" w:type="auto"/>
            <w:vAlign w:val="center"/>
            <w:hideMark/>
          </w:tcPr>
          <w:p w14:paraId="1865F7B9" w14:textId="77777777" w:rsidR="00000000" w:rsidRDefault="001161C2">
            <w:pPr>
              <w:rPr>
                <w:rFonts w:eastAsia="Times New Roman"/>
                <w:sz w:val="18"/>
                <w:szCs w:val="18"/>
              </w:rPr>
            </w:pPr>
            <w:r>
              <w:rPr>
                <w:rFonts w:eastAsia="Times New Roman"/>
                <w:sz w:val="18"/>
                <w:szCs w:val="18"/>
              </w:rPr>
              <w:t xml:space="preserve">WMD </w:t>
            </w:r>
          </w:p>
        </w:tc>
        <w:tc>
          <w:tcPr>
            <w:tcW w:w="0" w:type="auto"/>
            <w:vAlign w:val="center"/>
            <w:hideMark/>
          </w:tcPr>
          <w:p w14:paraId="1ADD3061" w14:textId="77777777" w:rsidR="00000000" w:rsidRDefault="001161C2">
            <w:pPr>
              <w:rPr>
                <w:rFonts w:eastAsia="Times New Roman"/>
                <w:sz w:val="18"/>
                <w:szCs w:val="18"/>
              </w:rPr>
            </w:pPr>
            <w:r>
              <w:rPr>
                <w:rFonts w:eastAsia="Times New Roman"/>
                <w:sz w:val="18"/>
                <w:szCs w:val="18"/>
              </w:rPr>
              <w:t xml:space="preserve">PHOSPHATE, TOTAL AS P </w:t>
            </w:r>
          </w:p>
        </w:tc>
        <w:tc>
          <w:tcPr>
            <w:tcW w:w="0" w:type="auto"/>
            <w:vAlign w:val="center"/>
            <w:hideMark/>
          </w:tcPr>
          <w:p w14:paraId="3295BE40" w14:textId="77777777" w:rsidR="00000000" w:rsidRDefault="001161C2">
            <w:pPr>
              <w:jc w:val="right"/>
              <w:rPr>
                <w:rFonts w:eastAsia="Times New Roman"/>
                <w:sz w:val="18"/>
                <w:szCs w:val="18"/>
              </w:rPr>
            </w:pPr>
            <w:r>
              <w:rPr>
                <w:rFonts w:eastAsia="Times New Roman"/>
                <w:sz w:val="18"/>
                <w:szCs w:val="18"/>
              </w:rPr>
              <w:t xml:space="preserve">165 </w:t>
            </w:r>
          </w:p>
        </w:tc>
        <w:tc>
          <w:tcPr>
            <w:tcW w:w="0" w:type="auto"/>
            <w:vAlign w:val="center"/>
            <w:hideMark/>
          </w:tcPr>
          <w:p w14:paraId="35B05BE4" w14:textId="77777777" w:rsidR="00000000" w:rsidRDefault="001161C2">
            <w:pPr>
              <w:jc w:val="right"/>
              <w:rPr>
                <w:rFonts w:eastAsia="Times New Roman"/>
                <w:sz w:val="18"/>
                <w:szCs w:val="18"/>
              </w:rPr>
            </w:pPr>
            <w:r>
              <w:rPr>
                <w:rFonts w:eastAsia="Times New Roman"/>
                <w:sz w:val="18"/>
                <w:szCs w:val="18"/>
              </w:rPr>
              <w:t xml:space="preserve">6 </w:t>
            </w:r>
          </w:p>
        </w:tc>
        <w:tc>
          <w:tcPr>
            <w:tcW w:w="0" w:type="auto"/>
            <w:vAlign w:val="center"/>
            <w:hideMark/>
          </w:tcPr>
          <w:p w14:paraId="49C20DF9" w14:textId="77777777" w:rsidR="00000000" w:rsidRDefault="001161C2">
            <w:pPr>
              <w:jc w:val="right"/>
              <w:rPr>
                <w:rFonts w:eastAsia="Times New Roman"/>
                <w:sz w:val="18"/>
                <w:szCs w:val="18"/>
              </w:rPr>
            </w:pPr>
            <w:r>
              <w:rPr>
                <w:rFonts w:eastAsia="Times New Roman"/>
                <w:sz w:val="18"/>
                <w:szCs w:val="18"/>
              </w:rPr>
              <w:t xml:space="preserve">165 </w:t>
            </w:r>
          </w:p>
        </w:tc>
        <w:tc>
          <w:tcPr>
            <w:tcW w:w="0" w:type="auto"/>
            <w:vAlign w:val="center"/>
            <w:hideMark/>
          </w:tcPr>
          <w:p w14:paraId="349EE29F" w14:textId="77777777" w:rsidR="00000000" w:rsidRDefault="001161C2">
            <w:pPr>
              <w:jc w:val="right"/>
              <w:rPr>
                <w:rFonts w:eastAsia="Times New Roman"/>
                <w:sz w:val="18"/>
                <w:szCs w:val="18"/>
              </w:rPr>
            </w:pPr>
            <w:r>
              <w:rPr>
                <w:rFonts w:eastAsia="Times New Roman"/>
                <w:sz w:val="18"/>
                <w:szCs w:val="18"/>
              </w:rPr>
              <w:t xml:space="preserve">140 </w:t>
            </w:r>
          </w:p>
        </w:tc>
        <w:tc>
          <w:tcPr>
            <w:tcW w:w="0" w:type="auto"/>
            <w:vAlign w:val="center"/>
            <w:hideMark/>
          </w:tcPr>
          <w:p w14:paraId="4E68CD72" w14:textId="77777777" w:rsidR="00000000" w:rsidRDefault="001161C2">
            <w:pPr>
              <w:jc w:val="right"/>
              <w:rPr>
                <w:rFonts w:eastAsia="Times New Roman"/>
                <w:sz w:val="18"/>
                <w:szCs w:val="18"/>
              </w:rPr>
            </w:pPr>
            <w:r>
              <w:rPr>
                <w:rFonts w:eastAsia="Times New Roman"/>
                <w:sz w:val="18"/>
                <w:szCs w:val="18"/>
              </w:rPr>
              <w:t xml:space="preserve">140 </w:t>
            </w:r>
          </w:p>
        </w:tc>
        <w:tc>
          <w:tcPr>
            <w:tcW w:w="0" w:type="auto"/>
            <w:vAlign w:val="center"/>
            <w:hideMark/>
          </w:tcPr>
          <w:p w14:paraId="259E6688" w14:textId="77777777" w:rsidR="00000000" w:rsidRDefault="001161C2">
            <w:pPr>
              <w:rPr>
                <w:rFonts w:eastAsia="Times New Roman"/>
                <w:sz w:val="18"/>
                <w:szCs w:val="18"/>
              </w:rPr>
            </w:pPr>
            <w:r>
              <w:rPr>
                <w:rFonts w:eastAsia="Times New Roman"/>
                <w:sz w:val="18"/>
                <w:szCs w:val="18"/>
              </w:rPr>
              <w:t xml:space="preserve">85% </w:t>
            </w:r>
          </w:p>
        </w:tc>
      </w:tr>
    </w:tbl>
    <w:p w14:paraId="7757E16C" w14:textId="77777777" w:rsidR="001161C2" w:rsidRDefault="001161C2">
      <w:pPr>
        <w:rPr>
          <w:rFonts w:eastAsia="Times New Roman"/>
        </w:rPr>
      </w:pPr>
      <w:r>
        <w:rPr>
          <w:rFonts w:eastAsia="Times New Roman"/>
        </w:rPr>
        <w:pict w14:anchorId="016FD836"/>
      </w:r>
      <w:r>
        <w:rPr>
          <w:rFonts w:eastAsia="Times New Roman"/>
        </w:rPr>
        <w:pict w14:anchorId="3AC6395A"/>
      </w:r>
      <w:r>
        <w:rPr>
          <w:rFonts w:eastAsia="Times New Roman"/>
        </w:rPr>
        <w:pict w14:anchorId="61931234"/>
      </w:r>
    </w:p>
    <w:sectPr w:rsidR="0011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4C9B"/>
    <w:rsid w:val="001161C2"/>
    <w:rsid w:val="00864C9B"/>
    <w:rsid w:val="00E9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65CED"/>
  <w15:chartTrackingRefBased/>
  <w15:docId w15:val="{4B5946E7-659F-463A-98C7-6617728F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252954">
      <w:marLeft w:val="0"/>
      <w:marRight w:val="0"/>
      <w:marTop w:val="0"/>
      <w:marBottom w:val="0"/>
      <w:divBdr>
        <w:top w:val="none" w:sz="0" w:space="0" w:color="auto"/>
        <w:left w:val="none" w:sz="0" w:space="0" w:color="auto"/>
        <w:bottom w:val="none" w:sz="0" w:space="0" w:color="auto"/>
        <w:right w:val="none" w:sz="0" w:space="0" w:color="auto"/>
      </w:divBdr>
      <w:divsChild>
        <w:div w:id="1079207521">
          <w:marLeft w:val="0"/>
          <w:marRight w:val="0"/>
          <w:marTop w:val="0"/>
          <w:marBottom w:val="0"/>
          <w:divBdr>
            <w:top w:val="none" w:sz="0" w:space="0" w:color="auto"/>
            <w:left w:val="none" w:sz="0" w:space="0" w:color="auto"/>
            <w:bottom w:val="none" w:sz="0" w:space="0" w:color="auto"/>
            <w:right w:val="none" w:sz="0" w:space="0" w:color="auto"/>
          </w:divBdr>
        </w:div>
        <w:div w:id="841238198">
          <w:marLeft w:val="0"/>
          <w:marRight w:val="0"/>
          <w:marTop w:val="0"/>
          <w:marBottom w:val="0"/>
          <w:divBdr>
            <w:top w:val="none" w:sz="0" w:space="0" w:color="auto"/>
            <w:left w:val="none" w:sz="0" w:space="0" w:color="auto"/>
            <w:bottom w:val="none" w:sz="0" w:space="0" w:color="auto"/>
            <w:right w:val="none" w:sz="0" w:space="0" w:color="auto"/>
          </w:divBdr>
        </w:div>
        <w:div w:id="1273322557">
          <w:marLeft w:val="0"/>
          <w:marRight w:val="0"/>
          <w:marTop w:val="0"/>
          <w:marBottom w:val="0"/>
          <w:divBdr>
            <w:top w:val="none" w:sz="0" w:space="0" w:color="auto"/>
            <w:left w:val="none" w:sz="0" w:space="0" w:color="auto"/>
            <w:bottom w:val="none" w:sz="0" w:space="0" w:color="auto"/>
            <w:right w:val="none" w:sz="0" w:space="0" w:color="auto"/>
          </w:divBdr>
        </w:div>
        <w:div w:id="1502429959">
          <w:marLeft w:val="0"/>
          <w:marRight w:val="0"/>
          <w:marTop w:val="0"/>
          <w:marBottom w:val="0"/>
          <w:divBdr>
            <w:top w:val="none" w:sz="0" w:space="0" w:color="auto"/>
            <w:left w:val="none" w:sz="0" w:space="0" w:color="auto"/>
            <w:bottom w:val="none" w:sz="0" w:space="0" w:color="auto"/>
            <w:right w:val="none" w:sz="0" w:space="0" w:color="auto"/>
          </w:divBdr>
        </w:div>
        <w:div w:id="931813509">
          <w:marLeft w:val="0"/>
          <w:marRight w:val="0"/>
          <w:marTop w:val="0"/>
          <w:marBottom w:val="0"/>
          <w:divBdr>
            <w:top w:val="none" w:sz="0" w:space="0" w:color="auto"/>
            <w:left w:val="none" w:sz="0" w:space="0" w:color="auto"/>
            <w:bottom w:val="none" w:sz="0" w:space="0" w:color="auto"/>
            <w:right w:val="none" w:sz="0" w:space="0" w:color="auto"/>
          </w:divBdr>
          <w:divsChild>
            <w:div w:id="1010521397">
              <w:marLeft w:val="0"/>
              <w:marRight w:val="0"/>
              <w:marTop w:val="0"/>
              <w:marBottom w:val="0"/>
              <w:divBdr>
                <w:top w:val="none" w:sz="0" w:space="0" w:color="auto"/>
                <w:left w:val="none" w:sz="0" w:space="0" w:color="auto"/>
                <w:bottom w:val="none" w:sz="0" w:space="0" w:color="auto"/>
                <w:right w:val="none" w:sz="0" w:space="0" w:color="auto"/>
              </w:divBdr>
            </w:div>
            <w:div w:id="100684570">
              <w:marLeft w:val="0"/>
              <w:marRight w:val="0"/>
              <w:marTop w:val="0"/>
              <w:marBottom w:val="0"/>
              <w:divBdr>
                <w:top w:val="none" w:sz="0" w:space="0" w:color="auto"/>
                <w:left w:val="none" w:sz="0" w:space="0" w:color="auto"/>
                <w:bottom w:val="none" w:sz="0" w:space="0" w:color="auto"/>
                <w:right w:val="none" w:sz="0" w:space="0" w:color="auto"/>
              </w:divBdr>
            </w:div>
          </w:divsChild>
        </w:div>
        <w:div w:id="388723716">
          <w:marLeft w:val="0"/>
          <w:marRight w:val="0"/>
          <w:marTop w:val="0"/>
          <w:marBottom w:val="0"/>
          <w:divBdr>
            <w:top w:val="none" w:sz="0" w:space="0" w:color="auto"/>
            <w:left w:val="none" w:sz="0" w:space="0" w:color="auto"/>
            <w:bottom w:val="none" w:sz="0" w:space="0" w:color="auto"/>
            <w:right w:val="none" w:sz="0" w:space="0" w:color="auto"/>
          </w:divBdr>
          <w:divsChild>
            <w:div w:id="696194898">
              <w:marLeft w:val="0"/>
              <w:marRight w:val="0"/>
              <w:marTop w:val="0"/>
              <w:marBottom w:val="0"/>
              <w:divBdr>
                <w:top w:val="none" w:sz="0" w:space="0" w:color="auto"/>
                <w:left w:val="none" w:sz="0" w:space="0" w:color="auto"/>
                <w:bottom w:val="none" w:sz="0" w:space="0" w:color="auto"/>
                <w:right w:val="none" w:sz="0" w:space="0" w:color="auto"/>
              </w:divBdr>
            </w:div>
            <w:div w:id="16443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fwmdoffice.sharepoint.com/sites/collab/wqtt/Controlled%20Document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1968</Words>
  <Characters>11222</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System Report</dc:title>
  <dc:subject/>
  <dc:creator>Powers, Matthew</dc:creator>
  <cp:keywords/>
  <dc:description/>
  <cp:lastModifiedBy>Powers, Matthew</cp:lastModifiedBy>
  <cp:revision>3</cp:revision>
  <dcterms:created xsi:type="dcterms:W3CDTF">2021-08-23T18:51:00Z</dcterms:created>
  <dcterms:modified xsi:type="dcterms:W3CDTF">2021-08-23T18:51:00Z</dcterms:modified>
</cp:coreProperties>
</file>