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eastAsia="PingFang SC" w:hAnsi="Arial"/>
          <w:b/>
          <w:bCs/>
          <w:sz w:val="56"/>
          <w:szCs w:val="56"/>
        </w:rPr>
        <w:t xml:space="preserve">LLooM v2</w:t>
      </w:r>
    </w:p>
    <w:p>
      <w:pPr>
        <w:spacing w:before="200"/>
        <w:jc w:val="center"/>
      </w:pPr>
      <w:r>
        <w:rPr>
          <w:rFonts w:ascii="Arial" w:eastAsia="PingFang SC" w:hAnsi="Arial"/>
          <w:b/>
          <w:bCs/>
          <w:sz w:val="36"/>
          <w:szCs w:val="36"/>
        </w:rPr>
        <w:t xml:space="preserve">重构计划介绍文档</w:t>
      </w:r>
    </w:p>
    <w:p>
      <w:pPr>
        <w:spacing w:before="400"/>
        <w:jc w:val="center"/>
      </w:pPr>
      <w:r>
        <w:rPr>
          <w:rFonts w:ascii="Arial" w:eastAsia="PingFang SC" w:hAnsi="Arial"/>
          <w:color w:val="666666"/>
          <w:sz w:val="24"/>
          <w:szCs w:val="24"/>
        </w:rPr>
        <w:t xml:space="preserve">Core + GUI 两层架构 · 自包含桌面应用</w:t>
      </w:r>
    </w:p>
    <w:p>
      <w:pPr>
        <w:spacing w:before="200"/>
        <w:jc w:val="center"/>
      </w:pPr>
      <w:r>
        <w:rPr>
          <w:rFonts w:ascii="Arial" w:eastAsia="PingFang SC" w:hAnsi="Arial"/>
          <w:color w:val="999999"/>
          <w:sz w:val="22"/>
          <w:szCs w:val="22"/>
        </w:rPr>
        <w:t xml:space="preserve">2026年8月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1. 架构总览</w:t>
      </w:r>
    </w:p>
    <w:p>
      <w:r>
        <w:rPr>
          <w:rFonts w:ascii="Arial" w:eastAsia="PingFang SC" w:hAnsi="Arial"/>
          <w:sz w:val="22"/>
          <w:szCs w:val="22"/>
        </w:rPr>
        <w:t xml:space="preserve">LLooM v2 采用 Core + GUI 两层架构，基于 LiteLLM Python SDK 作为库直接调用，无需 Docker 容器化部署。应用完全自包含：嵌入式 Python 3.11 运行时 + Ollama 二进制内置，用户双击 .app 即可运行。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核心组成部分：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Tauri 桌面应用 (GUI)：5 页面（总览/用量/对话/模型管理/设置），启动时自动拉起 Ollama 和 Python API 子进程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Python API 服务：uvicorn + FastAPI，监听 localhost:7860，提供 REST + SSE 端点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Core 核心层：ModelManager(目标1) + SmartRouter(目标2) + Orchestrator(目标3) + SecurityFilter + SemanticCache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litellm SDK：Router + Cache + completion() + callbacks，作为 Python 库直接 import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Ollama 二进制：内置在应用中，零成本兆底层 (qwen2.5:latest)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与 v1 的核心区别：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v1 (现版)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v2 (新版)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外部服务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Docker 10 容器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无（纯 Python）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SQLite（本地文件）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Qdrant + 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ChromaDB + disk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监控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SQLite 记录 + Tauri 内置图表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LLM 调用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HTTP → LiteLLM Proxy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litellm SDK 库直接调用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启动方式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./install.sh → docker compose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双击 .app 自动启动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依赖体积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~10GB Docker 镜像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~400-600MB（模型另下载）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2. 打包构建流水线</w:t>
      </w:r>
    </w:p>
    <w:p>
      <w:r>
        <w:rPr>
          <w:rFonts w:ascii="Arial" w:eastAsia="PingFang SC" w:hAnsi="Arial"/>
          <w:sz w:val="22"/>
          <w:szCs w:val="22"/>
        </w:rPr>
        <w:t xml:space="preserve">开发模式和发布构建流程不同：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eastAsia="PingFang SC" w:hAnsi="Arial"/>
          <w:b/>
          <w:bCs/>
          <w:sz w:val="24"/>
          <w:szCs w:val="24"/>
        </w:rPr>
        <w:t xml:space="preserve">开发模式（日常开发）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pip install -e .          # 安装 core 包到当前 Python 环境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lloom init                 # 初始化配置 + 拉取 Ollama 模型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lloom serve                # 启动 API 服务 (:7860)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cd tauri-app &amp;&amp; cargo tauri dev   # 启动 Tauri 开发模式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eastAsia="PingFang SC" w:hAnsi="Arial"/>
          <w:b/>
          <w:bCs/>
          <w:sz w:val="24"/>
          <w:szCs w:val="24"/>
        </w:rPr>
        <w:t xml:space="preserve">发布构建（打包发布）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pyinstaller --onecore --name lloom-server api/server.py → 生成独立二进制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下载 ollama macOS ARM64 二进制 → 放入 tauri-app/src-tauri/resources/ollama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首次运行时自动拉取 qwen2.5:latest 模型（约 4GB，不打包进应用避免体积过大）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cargo tauri build → 生成 LLooM.app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压缩 .app → GitHub Release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eastAsia="PingFang SC" w:hAnsi="Arial"/>
          <w:b/>
          <w:bCs/>
          <w:sz w:val="24"/>
          <w:szCs w:val="24"/>
        </w:rPr>
        <w:t xml:space="preserve">Tauri 启动流程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PingFang SC" w:hAnsi="Arial"/>
          <w:sz w:val="22"/>
          <w:szCs w:val="22"/>
        </w:rPr>
        <w:t xml:space="preserve">App 启动 → 检查并启动 Ollama 子进程 → 轮询 localhost:11434 就绪（最多 30s）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PingFang SC" w:hAnsi="Arial"/>
          <w:sz w:val="22"/>
          <w:szCs w:val="22"/>
        </w:rPr>
        <w:t xml:space="preserve">启动 Python API 子进程 → 轮询 localhost:7860/api/health 就绪（最多 15s）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PingFang SC" w:hAnsi="Arial"/>
          <w:sz w:val="22"/>
          <w:szCs w:val="22"/>
        </w:rPr>
        <w:t xml:space="preserve">加载前端 UI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PingFang SC" w:hAnsi="Arial"/>
          <w:sz w:val="22"/>
          <w:szCs w:val="22"/>
        </w:rPr>
        <w:t xml:space="preserve">首次运行 → 检查 Ollama 模型 → 不存在则提示拉取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PingFang SC" w:hAnsi="Arial"/>
          <w:sz w:val="22"/>
          <w:szCs w:val="22"/>
        </w:rPr>
        <w:t xml:space="preserve">退出时 → kill 两个子进程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3. Phase 0: 项目骨架与打包验证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目标：搭建项目结构，验证 PyInstaller + Tauri 打包可行性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项目目录结构：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lloom/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core/                     # 核心层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__init__.py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config.py               # 配置管理 (.env 读写)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database.py              # SQLite schema + CRUD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model_manager.py        # 目标1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smart_router.py          # 目标2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orchestrator.py          # 目标3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security.py              # PII/越狱/域分类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cache.py                 # 语义缓存 (ChromaDB)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callbacks.py             # litellm 回调 (用量记录)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api/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__init__.py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server.py                # FastAPI 服务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cli/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  lloom.py                 # CLI 入口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tauri-app/                 # 从 v1 迁移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data/                      # 运行时数据 (gitignore)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pyproject.toml</w:t>
      </w:r>
    </w:p>
    <w:p>
      <w:pPr>
        <w:spacing w:after="60" w:before="60"/>
      </w:pPr>
      <w:r>
        <w:rPr>
          <w:rFonts w:ascii="Courier New" w:eastAsia="PingFang SC" w:hAnsi="Courier New"/>
          <w:sz w:val="20"/>
          <w:szCs w:val="20"/>
        </w:rPr>
        <w:t xml:space="preserve">  .env.example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依赖定义：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litellm &gt;= 1.82.0 — LLM SDK 核心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fastapi &gt;= 0.115.0 + uvicorn &gt;= 0.30.0 — API 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chromadb &gt;= 0.5.0 — 本地向量缓存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click &gt;= 8.1.0 — CLI 框架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python-dotenv &gt;= 1.0.0 — 环境变量管理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打包验证（关键验证点）：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写最小 api/server.py（只返回 {"status": "ok"}）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用 PyInstaller 打包，确认 litellm + fastapi + chromadb 都能正确打包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在 Tauri 中拉起打包后的二进制，确认能正常启动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此步验证成功后才继续后续开发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关键风险：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litellm SDK 依赖较多，PyInstaller 可能遗漏隐式导入 → 需要 hiddenimports 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ChromaDB 依赖 onnxruntime + 模型文件，打包体积可能偏大 → 需要验证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4. Phase 1: 核心目标1 — 模型集约化管理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目标：统一注册模型，追踪 token 用量，计算成本，控制预算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SQLite 数据层</w:t>
      </w:r>
    </w:p>
    <w:p>
      <w:r>
        <w:rPr>
          <w:rFonts w:ascii="Arial" w:eastAsia="PingFang SC" w:hAnsi="Arial"/>
          <w:sz w:val="22"/>
          <w:szCs w:val="22"/>
        </w:rPr>
        <w:t xml:space="preserve">三张表：models（模型定义）、usage_records（每次调用的 token/成本记录）、budgets（预算配置）。models 表存储模型名称、供应商、API 端点、单价、RPM 等信息。usage_records 记录每次调用的 input/output tokens 和成本。budgets 表支持按用户或按模型设置预算上限。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ModelManager 类</w:t>
      </w:r>
    </w:p>
    <w:p>
      <w:r>
        <w:rPr>
          <w:rFonts w:ascii="Arial" w:eastAsia="PingFang SC" w:hAnsi="Arial"/>
          <w:sz w:val="22"/>
          <w:szCs w:val="22"/>
        </w:rPr>
        <w:t xml:space="preserve">提供模型 CRUD、用量记录、用量统计查询、预算控制等方法。to_router_model_list() 将模型配置转换为 litellm.Router 所需的 model_list 格式。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litellm 回调</w:t>
      </w:r>
    </w:p>
    <w:p>
      <w:r>
        <w:rPr>
          <w:rFonts w:ascii="Arial" w:eastAsia="PingFang SC" w:hAnsi="Arial"/>
          <w:sz w:val="22"/>
          <w:szCs w:val="22"/>
        </w:rPr>
        <w:t xml:space="preserve">UsageTrackerCallback 继承 CustomLogger，在 log_success_event 中从 kwargs 获取 response_cost（litellm 自动计算的成本）和 token 用量，写入 SQLite。复用 v1 的定价表（从 config_worker.yaml 迁移到 SQLite models 表）。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复用 v1 代码：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模型定价表 → 从 config_worker.yaml 的 input_cost_per_token/output_cost_per_token 迁移到 SQLite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quota_setup.sh 逻辑 → ModelManager.set_budget()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litellm_cli.py 的 add-model 交互逻辑 → CLI Phase 6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5. Phase 2: 核心目标2 — 智能调用规划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目标：根据请求内容自动分类，选择最优模型，失败时自动 Fallback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两层分类器</w:t>
      </w:r>
    </w:p>
    <w:p>
      <w:r>
        <w:rPr>
          <w:rFonts w:ascii="Arial" w:eastAsia="PingFang SC" w:hAnsi="Arial"/>
          <w:sz w:val="22"/>
          <w:szCs w:val="22"/>
        </w:rPr>
        <w:t xml:space="preserve">第一层正则规则匹配（零成本零延迟），第二层 LLM 兑底。分类器自动选择：DASHSCOPE_API_KEY 有值 → qwen3.6-flash（云端快速）；无值 → qwen2.5:latest（Ollama 本地）。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Fallback 链</w:t>
      </w:r>
    </w:p>
    <w:p>
      <w:r>
        <w:rPr>
          <w:rFonts w:ascii="Arial" w:eastAsia="PingFang SC" w:hAnsi="Arial"/>
          <w:sz w:val="22"/>
          <w:szCs w:val="22"/>
        </w:rPr>
        <w:t xml:space="preserve">从 SQLite 动态读取模型配置构建 Fallback 链：complex_reasoning → general → simple_qa(本地)，所有链最终 fallback 到 qwen2.5-local (Ollama)。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推理模型流式</w:t>
      </w:r>
    </w:p>
    <w:p>
      <w:r>
        <w:rPr>
          <w:rFonts w:ascii="Arial" w:eastAsia="PingFang SC" w:hAnsi="Arial"/>
          <w:sz w:val="22"/>
          <w:szCs w:val="22"/>
        </w:rPr>
        <w:t xml:space="preserve">检测到推理模型（qwen3.6-flash/plus、deepseek-v3）时自动启用 stream=true，避免 reasoning tokens 导致 HTTP 超时。这是 v1 中踩过的坑。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复用 v1 代码：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TASK_MODEL_MAP 正则规则 → RULES 字典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INFERENCE_MODELS 集合 → 直接复用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async_pre_call_hook 逻辑 → route() 方法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Fallback 链 → 从 config_worker.yaml 的 fallbacks 迁移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6. Phase 3: 核心目标3 — 语义感知任务分配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目标：检测复杂任务自动分解，语义缓存相似请求，域分类增强路由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语义缓存</w:t>
      </w:r>
    </w:p>
    <w:p>
      <w:r>
        <w:rPr>
          <w:rFonts w:ascii="Arial" w:eastAsia="PingFang SC" w:hAnsi="Arial"/>
          <w:sz w:val="22"/>
          <w:szCs w:val="22"/>
        </w:rPr>
        <w:t xml:space="preserve">使用 ChromaDB PersistentClient 实现本地向量缓存。Embedding 来源：DASHSCOPE_API_KEY 有值 → DashScope text-embedding-v3；无值 → ChromaDB 内置 all-MiniLM-L6-v2。缓存粒度按 (query, model) 组合存储，TTL 24h。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任务编排器</w:t>
      </w:r>
    </w:p>
    <w:p>
      <w:r>
        <w:rPr>
          <w:rFonts w:ascii="Arial" w:eastAsia="PingFang SC" w:hAnsi="Arial"/>
          <w:sz w:val="22"/>
          <w:szCs w:val="22"/>
        </w:rPr>
        <w:t xml:space="preserve">五步流程：复杂度检测 → 任务分解 → 成本规划 → 顺序执行 → 结果汇总。支持对话上下文（最近 10 轮），对 simple_qa/general 类型启用语义缓存。流式输出 SSE 事件（decompose/task_start/task_done/result）。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域分类</w:t>
      </w:r>
    </w:p>
    <w:p>
      <w:r>
        <w:rPr>
          <w:rFonts w:ascii="Arial" w:eastAsia="PingFang SC" w:hAnsi="Arial"/>
          <w:sz w:val="22"/>
          <w:szCs w:val="22"/>
        </w:rPr>
        <w:t xml:space="preserve">复用 MMLU 14 类关键词预过滤 + LLM 兑底逻辑。分类结果传入 SmartRouter，STEM 域 → math_logic 模型，CS 域 → coding 模型。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复用 v1 代码：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task_orchestrator.py 的 is_complex() 正则 → 直接复用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decompose()/aggregate() 的 prompt → 直接复用，urllib → litellm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SubTask dataclass → 直接复用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7. Phase 4: 安全层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目标：PII 脱敏 + 越狱拦截 + 域分类，纯函数实现，无 Flask 依赖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检测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PII 脱敏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正则（7 类：邮箱/手机/身份证/银行卡等）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替换为 [MASKED]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越狱拦截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模式匹配（5 类：DAN/指令覆盖/角色操纵等）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拒绝请求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域分类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关键词预过滤 + LLM 兑底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注入路由增强</w:t>
            </w:r>
          </w:p>
        </w:tc>
      </w:tr>
    </w:tbl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sz w:val="22"/>
          <w:szCs w:val="22"/>
        </w:rPr>
        <w:t xml:space="preserve">安全检测在 SmartRouter.route() 调用前执行，不单独开服务。正则中中文用 (?&lt;!\d)/(?!\d) 替代 \b（v1 踩过的坑）。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复用 v1 代码：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semantic_router/app.py 的全部正则规则 → 直接复用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MMLU 14 类关键词表 → 直接复用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8. Phase 5: API 服务层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目标：FastAPI 提供 REST + SSE 端点，为 Tauri 和 CLI 提供统一接口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600"/>
        <w:gridCol w:w="1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服务健康检查 + 模型可用性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列出/注册模型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/api/models/{name}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删除模型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用量统计（按模型/时间/用户）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查询/设置预算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普通对话（SmartRouter 路由）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/api/chat/stream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SSE 流式对话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/api/orchestrate/stream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SSE 流式编排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对话历史 CRUD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综合状态（Tauri 总览页用）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1,2,3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.env 配置读写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/api/cache/stats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缓存命中率统计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/api/cache/clear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清空缓存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3</w:t>
            </w:r>
          </w:p>
        </w:tc>
      </w:tr>
    </w:tbl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sz w:val="22"/>
          <w:szCs w:val="22"/>
        </w:rPr>
        <w:t xml:space="preserve">SSE 响应必须指定 charset=utf-8（v1 踩坑记录）。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9. Phase 6: CLI 工具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目标：提供命令行操作，复现核心功能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lloom init — 交互式初始化（API Key 收集 + Ollama 模型拉取）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lloom serve — 启动 API 服务 (:7860)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lloom model add/remove/list — 模型管理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lloom status — 用量/路由/缓存统计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lloom chat — 命令行对话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lloom orchestrate — 复杂任务编排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sz w:val="22"/>
          <w:szCs w:val="22"/>
        </w:rPr>
        <w:t xml:space="preserve">用 click 框架。CLI 直接调用 core 层 Python 包，不需要 API 服务运行。init 向导复用 v1 litellm_cli.py 的 7 步逻辑（精简去掉 Docker 检测）。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10. Phase 7: Tauri GUI 与进程管理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目标：适配 Tauri 桌面应用，从 Docker 命令切换为 API 调用 + 子进程管理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进程管理</w:t>
      </w:r>
    </w:p>
    <w:p>
      <w:r>
        <w:rPr>
          <w:rFonts w:ascii="Arial" w:eastAsia="PingFang SC" w:hAnsi="Arial"/>
          <w:sz w:val="22"/>
          <w:szCs w:val="22"/>
        </w:rPr>
        <w:t xml:space="preserve">Tauri 启动时自动拉起 Ollama 子进程（resources/ollama serve）和 Python API 子进程（resources/lloom-server --port 7860），轮询端口就绪后加载 UI。退出时 kill 两个子进程。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页面适配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80"/>
        <w:gridCol w:w="418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v1 方式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v2 方式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总览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 /api/health + GET /api/stats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用量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Prometheus 查询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 /api/usage + SVG 图表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对话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SSE → webapp:3002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SSE → localhost:7860/api/orchestrate/stream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模型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CLI JSON 命令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GET/POST/DELETE /api/models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设置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.env 文件读写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GET/POST /api/config + smart restart</w:t>
            </w:r>
          </w:p>
        </w:tc>
      </w:tr>
    </w:tbl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复用 v1 代码：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index.html 整体结构 → 复用（5 页面布局、SVG 图表、Markdown 渲染、对话历史）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chat_request SSE 代理命令 → 复用（URL 改为 :7860）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read_env/write_env → 改为调用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PATH 注入逻辑 → 保留（可能需要 ollama 二进制路径）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11. Phase 8: 打包构建</w:t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目标：生成完全自包含的 .app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PyInstaller 打包 Python 核心：pyinstaller --onecore --name lloom-server 配置 hiddenimports（litellm/chromadb/uvicorn）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下载 Ollama macOS ARM64 二进制，放入 tauri-app/src-tauri/resources/ollama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配置 tauri.conf.json bundle.resources 包含 ollama 和 lloom-server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首次运行时检查并提示拉取 qwen2.5:latest 模型（约 4GB）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PingFang SC" w:hAnsi="Arial"/>
          <w:sz w:val="22"/>
          <w:szCs w:val="22"/>
        </w:rPr>
        <w:t xml:space="preserve">cargo tauri build 生成 LLooM.app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关键验证点：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运行 ./dist/lloom-server --port 7860，确认 API 可用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litellm 的动态导入可能需要多次调整 hiddenimports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12. Phase 9: 集成测试与发布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端到端测试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全新机器上双击 .app → 首次配置 → 对话 → 查看用量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智能路由验证（简单问题 → 本地模型，编码问题 → deepseek-v3）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语义缓存验证（重复问题命中缓存）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复杂任务编排验证（多步骤分解 → 执行 → 汇总）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预算控制验证（超限后拒绝请求）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文档更新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README.md：安装方式从 Docker 改为“下载 .app 双击运行”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项目文档.md：架构图、核心模块说明、打包流程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progress.md：v2 重构进展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eastAsia="PingFang SC" w:hAnsi="Arial"/>
          <w:b/>
          <w:bCs/>
          <w:sz w:val="28"/>
          <w:szCs w:val="28"/>
        </w:rPr>
        <w:t xml:space="preserve">GitHub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压缩 LLooM.app 为 zip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在 v2 分支合并到 main 后，创建 Release《tag v2.0.0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Release 描述：架构变更说明 + 安装步骤 + 截图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13. 开发顺序与依赖关系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预估时间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项目骨架 + 打包验证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ModelManager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SmartRouter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Orchestrator +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安全层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2（可并行）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API 服务层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1,2,3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CLI 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1（可并行）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Tauri GUI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3-5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打包构建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测试 + 发布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2-3 天</w:t>
            </w:r>
          </w:p>
        </w:tc>
      </w:tr>
    </w:tbl>
    <w:p>
      <w:r>
        <w:rPr>
          <w:rFonts w:ascii="Arial" w:eastAsia="PingFang SC" w:hAnsi="Arial"/>
          <w:sz w:val="12"/>
          <w:szCs w:val="12"/>
        </w:rPr>
        <w:t xml:space="preserve"/>
      </w:r>
    </w:p>
    <w:p>
      <w:r>
        <w:rPr>
          <w:rFonts w:ascii="Arial" w:eastAsia="PingFang SC" w:hAnsi="Arial"/>
          <w:b/>
          <w:bCs/>
          <w:sz w:val="22"/>
          <w:szCs w:val="22"/>
        </w:rPr>
        <w:t xml:space="preserve">可并行的时间段：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Phase 4（安全层）与 Phase 3（编排器）可同时开发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Phase 6（CLI）与 Phase 5（API）可同时开发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PingFang SC" w:hAnsi="Arial"/>
          <w:sz w:val="22"/>
          <w:szCs w:val="22"/>
        </w:rPr>
        <w:t xml:space="preserve">Phase 7（Tauri）在 Phase 5 完成后才开始</w:t>
      </w:r>
    </w:p>
    <w:p>
      <w:r>
        <w:br w:type="page"/>
      </w:r>
    </w:p>
    <w:p>
      <w:pPr>
        <w:pStyle w:val="Heading1"/>
      </w:pPr>
      <w:r>
        <w:rPr>
          <w:rFonts w:ascii="Arial" w:eastAsia="PingFang SC" w:hAnsi="Arial"/>
          <w:b/>
          <w:bCs/>
          <w:sz w:val="32"/>
          <w:szCs w:val="32"/>
        </w:rPr>
        <w:t xml:space="preserve">14. v1 → v2 代码迁移清单</w:t>
      </w:r>
    </w:p>
    <w:p>
      <w:r>
        <w:rPr>
          <w:rFonts w:ascii="Arial" w:eastAsia="PingFang SC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v1 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v2 归属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迁移方式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custom_callbacks.py 正则规则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core/smart_router.py RULES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custom_callbacks.py INFERENCE_MODELS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core/smart_router.py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custom_callbacks.py QuotaTracker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core/callbacks.py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Prometheus → SQLite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task_orchestrator.py is_complex()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core/orchestrator.py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task_orchestrator.py decompose()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core/orchestrator.py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task_orchestrator.py aggregate()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core/orchestrator.py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semantic_router/app.py PII 正则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core/security.py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semantic_router/app.py 越狱正则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core/security.py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semantic_router/app.py MMLU 关键词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core/security.py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直接复制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config_worker.yaml model_list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SQLite models 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迁移数据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config_worker.yaml fallbacks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SmartRouter._build_fallbacks()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迁移逻辑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litellm_cli.py init 向导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cli/lloom.py init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精简（去 Docker）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webapp/app.py API 端点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api/server.py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Flask→FastAPI 重写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tauri-app main.rs 进程管理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main.rs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Docker→子进程 重写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tauri-app index.html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PingFang SC" w:hAnsi="Arial"/>
                <w:sz w:val="20"/>
                <w:szCs w:val="20"/>
              </w:rPr>
              <w:t xml:space="preserve">改 API URL，保留布局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PingFang SC" w:hAnsi="Arial"/>
        <w:color w:val="999999"/>
        <w:sz w:val="18"/>
        <w:szCs w:val="18"/>
      </w:rPr>
      <w:t xml:space="preserve">第 </w:t>
    </w:r>
    <w:r>
      <w:rPr>
        <w:rFonts w:ascii="Arial" w:eastAsia="PingFang SC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PingFang SC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PingFang SC" w:hAnsi="Arial"/>
        <w:color w:val="999999"/>
        <w:sz w:val="18"/>
        <w:szCs w:val="18"/>
      </w:rPr>
      <w:t xml:space="preserve">LLooM v2 重构计划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PingFang SC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PingFang SC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60"/>
      <w:outlineLvl w:val="2"/>
    </w:pPr>
    <w:rPr>
      <w:rFonts w:ascii="Arial" w:eastAsia="PingFang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2026-08-14T09:15:38.337Z</dcterms:created>
  <dcterms:modified xsi:type="dcterms:W3CDTF">2026-08-14T09:15:38.344Z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