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A33F" w14:textId="77777777" w:rsidR="000A6681" w:rsidRDefault="000A6681" w:rsidP="000A6681">
      <w:pPr>
        <w:jc w:val="left"/>
        <w:rPr>
          <w:rFonts w:ascii="HGSｺﾞｼｯｸE" w:eastAsia="HGSｺﾞｼｯｸE" w:hAnsi="HGSｺﾞｼｯｸE"/>
          <w:sz w:val="24"/>
        </w:rPr>
      </w:pPr>
      <w:r>
        <w:rPr>
          <w:rFonts w:ascii="HGSｺﾞｼｯｸE" w:eastAsia="HGSｺﾞｼｯｸE" w:hAnsi="HGSｺﾞｼｯｸE" w:hint="eastAsia"/>
          <w:sz w:val="24"/>
        </w:rPr>
        <w:t>序論</w:t>
      </w:r>
    </w:p>
    <w:p w14:paraId="27939FB3" w14:textId="77777777" w:rsidR="000A6681" w:rsidRDefault="000A6681" w:rsidP="000A6681">
      <w:pPr>
        <w:ind w:firstLineChars="100" w:firstLine="215"/>
        <w:jc w:val="left"/>
        <w:rPr>
          <w:rFonts w:hint="eastAsia"/>
          <w:szCs w:val="21"/>
        </w:rPr>
      </w:pPr>
      <w:r>
        <w:rPr>
          <w:rFonts w:hint="eastAsia"/>
          <w:szCs w:val="21"/>
        </w:rPr>
        <w:t>前回の取材時に、「空き家や、駐車場などを農地に戻すことがある」という話を聞き、興味を持った。現在増加している管理不全空き家</w:t>
      </w:r>
      <w:proofErr w:type="gramStart"/>
      <w:r>
        <w:rPr>
          <w:rFonts w:hint="eastAsia"/>
          <w:szCs w:val="21"/>
        </w:rPr>
        <w:t>の</w:t>
      </w:r>
      <w:proofErr w:type="gramEnd"/>
      <w:r>
        <w:rPr>
          <w:rFonts w:hint="eastAsia"/>
          <w:szCs w:val="21"/>
        </w:rPr>
        <w:t>問題</w:t>
      </w:r>
      <w:proofErr w:type="gramStart"/>
      <w:r>
        <w:rPr>
          <w:rFonts w:hint="eastAsia"/>
          <w:szCs w:val="21"/>
        </w:rPr>
        <w:t>の</w:t>
      </w:r>
      <w:proofErr w:type="gramEnd"/>
      <w:r>
        <w:rPr>
          <w:rFonts w:hint="eastAsia"/>
          <w:szCs w:val="21"/>
        </w:rPr>
        <w:t>一つ</w:t>
      </w:r>
      <w:proofErr w:type="gramStart"/>
      <w:r>
        <w:rPr>
          <w:rFonts w:hint="eastAsia"/>
          <w:szCs w:val="21"/>
        </w:rPr>
        <w:t>の</w:t>
      </w:r>
      <w:proofErr w:type="gramEnd"/>
      <w:r>
        <w:rPr>
          <w:rFonts w:hint="eastAsia"/>
          <w:szCs w:val="21"/>
        </w:rPr>
        <w:t>解決策として、農地への転用、を</w:t>
      </w:r>
      <w:proofErr w:type="gramStart"/>
      <w:r>
        <w:rPr>
          <w:rFonts w:hint="eastAsia"/>
          <w:szCs w:val="21"/>
        </w:rPr>
        <w:t>見る</w:t>
      </w:r>
      <w:proofErr w:type="gramEnd"/>
      <w:r>
        <w:rPr>
          <w:rFonts w:hint="eastAsia"/>
          <w:szCs w:val="21"/>
        </w:rPr>
        <w:t>。</w:t>
      </w:r>
    </w:p>
    <w:p w14:paraId="65625A83" w14:textId="77777777" w:rsidR="000A6681" w:rsidRDefault="000A6681" w:rsidP="000A6681">
      <w:pPr>
        <w:jc w:val="left"/>
        <w:rPr>
          <w:rFonts w:hint="eastAsia"/>
          <w:szCs w:val="21"/>
        </w:rPr>
      </w:pPr>
    </w:p>
    <w:p w14:paraId="09372E2F" w14:textId="77777777" w:rsidR="000A6681" w:rsidRDefault="000A6681" w:rsidP="000A6681">
      <w:pPr>
        <w:pStyle w:val="ab"/>
        <w:numPr>
          <w:ilvl w:val="0"/>
          <w:numId w:val="7"/>
        </w:numPr>
        <w:ind w:leftChars="0"/>
        <w:jc w:val="left"/>
        <w:rPr>
          <w:rFonts w:ascii="HGSｺﾞｼｯｸE" w:eastAsia="HGSｺﾞｼｯｸE" w:hAnsi="HGSｺﾞｼｯｸE" w:hint="eastAsia"/>
          <w:sz w:val="24"/>
          <w:szCs w:val="32"/>
        </w:rPr>
      </w:pPr>
      <w:r>
        <w:rPr>
          <w:rFonts w:ascii="HGSｺﾞｼｯｸE" w:eastAsia="HGSｺﾞｼｯｸE" w:hAnsi="HGSｺﾞｼｯｸE" w:hint="eastAsia"/>
          <w:sz w:val="24"/>
          <w:szCs w:val="32"/>
        </w:rPr>
        <w:t>空き家の</w:t>
      </w:r>
      <w:proofErr w:type="gramStart"/>
      <w:r>
        <w:rPr>
          <w:rFonts w:ascii="HGSｺﾞｼｯｸE" w:eastAsia="HGSｺﾞｼｯｸE" w:hAnsi="HGSｺﾞｼｯｸE" w:hint="eastAsia"/>
          <w:sz w:val="24"/>
          <w:szCs w:val="32"/>
        </w:rPr>
        <w:t>現状と</w:t>
      </w:r>
      <w:proofErr w:type="gramEnd"/>
      <w:r>
        <w:rPr>
          <w:rFonts w:ascii="HGSｺﾞｼｯｸE" w:eastAsia="HGSｺﾞｼｯｸE" w:hAnsi="HGSｺﾞｼｯｸE" w:hint="eastAsia"/>
          <w:sz w:val="24"/>
          <w:szCs w:val="32"/>
        </w:rPr>
        <w:t>都市部における新規就農の壁</w:t>
      </w:r>
    </w:p>
    <w:p w14:paraId="24F36557" w14:textId="77777777" w:rsidR="000A6681" w:rsidRDefault="000A6681" w:rsidP="000A6681">
      <w:pPr>
        <w:ind w:leftChars="100" w:left="215"/>
        <w:jc w:val="left"/>
        <w:rPr>
          <w:rFonts w:ascii="HGSｺﾞｼｯｸE" w:eastAsia="HGSｺﾞｼｯｸE" w:hAnsi="HGSｺﾞｼｯｸE" w:hint="eastAsia"/>
          <w:sz w:val="22"/>
          <w:szCs w:val="28"/>
        </w:rPr>
      </w:pPr>
      <w:r>
        <w:rPr>
          <w:rFonts w:ascii="HGSｺﾞｼｯｸE" w:eastAsia="HGSｺﾞｼｯｸE" w:hAnsi="HGSｺﾞｼｯｸE" w:hint="eastAsia"/>
          <w:sz w:val="22"/>
          <w:szCs w:val="28"/>
        </w:rPr>
        <w:t>第１節　空き家の</w:t>
      </w:r>
      <w:proofErr w:type="gramStart"/>
      <w:r>
        <w:rPr>
          <w:rFonts w:ascii="HGSｺﾞｼｯｸE" w:eastAsia="HGSｺﾞｼｯｸE" w:hAnsi="HGSｺﾞｼｯｸE" w:hint="eastAsia"/>
          <w:sz w:val="22"/>
          <w:szCs w:val="28"/>
        </w:rPr>
        <w:t>現状</w:t>
      </w:r>
      <w:proofErr w:type="gramEnd"/>
    </w:p>
    <w:p w14:paraId="28839126" w14:textId="77777777" w:rsidR="000A6681" w:rsidRDefault="000A6681" w:rsidP="000A6681">
      <w:pPr>
        <w:ind w:firstLineChars="100" w:firstLine="215"/>
        <w:jc w:val="left"/>
        <w:rPr>
          <w:rFonts w:eastAsiaTheme="minorHAnsi" w:hint="eastAsia"/>
          <w:szCs w:val="21"/>
        </w:rPr>
      </w:pPr>
      <w:r>
        <w:rPr>
          <w:rFonts w:eastAsiaTheme="minorHAnsi" w:hint="eastAsia"/>
          <w:szCs w:val="21"/>
        </w:rPr>
        <w:t>空き家は、目的別に分けると、4種類、その</w:t>
      </w:r>
      <w:proofErr w:type="gramStart"/>
      <w:r>
        <w:rPr>
          <w:rFonts w:eastAsiaTheme="minorHAnsi" w:hint="eastAsia"/>
          <w:szCs w:val="21"/>
        </w:rPr>
        <w:t>管理の状態で</w:t>
      </w:r>
      <w:proofErr w:type="gramEnd"/>
      <w:r>
        <w:rPr>
          <w:rFonts w:eastAsiaTheme="minorHAnsi" w:hint="eastAsia"/>
          <w:szCs w:val="21"/>
        </w:rPr>
        <w:t>分けると、3種類に</w:t>
      </w:r>
      <w:proofErr w:type="gramStart"/>
      <w:r>
        <w:rPr>
          <w:rFonts w:eastAsiaTheme="minorHAnsi" w:hint="eastAsia"/>
          <w:szCs w:val="21"/>
        </w:rPr>
        <w:t>分けられる</w:t>
      </w:r>
      <w:proofErr w:type="gramEnd"/>
      <w:r>
        <w:rPr>
          <w:rFonts w:eastAsiaTheme="minorHAnsi" w:hint="eastAsia"/>
          <w:szCs w:val="21"/>
        </w:rPr>
        <w:t>。</w:t>
      </w:r>
    </w:p>
    <w:p w14:paraId="5A6430C6" w14:textId="77777777" w:rsidR="000A6681" w:rsidRDefault="000A6681" w:rsidP="000A6681">
      <w:pPr>
        <w:ind w:firstLineChars="100" w:firstLine="215"/>
        <w:jc w:val="left"/>
        <w:rPr>
          <w:rFonts w:eastAsiaTheme="minorHAnsi" w:hint="eastAsia"/>
          <w:szCs w:val="21"/>
        </w:rPr>
      </w:pPr>
      <w:r>
        <w:rPr>
          <w:rFonts w:eastAsiaTheme="minorHAnsi" w:hint="eastAsia"/>
          <w:szCs w:val="21"/>
        </w:rPr>
        <w:t>まず、目的別の方から説明する。列挙すると、賃貸目的、売却物件、二的利用、その他、だ。次に、</w:t>
      </w:r>
      <w:proofErr w:type="gramStart"/>
      <w:r>
        <w:rPr>
          <w:rFonts w:eastAsiaTheme="minorHAnsi" w:hint="eastAsia"/>
          <w:szCs w:val="21"/>
        </w:rPr>
        <w:t>管理の状態での</w:t>
      </w:r>
      <w:proofErr w:type="gramEnd"/>
      <w:r>
        <w:rPr>
          <w:rFonts w:eastAsiaTheme="minorHAnsi" w:hint="eastAsia"/>
          <w:szCs w:val="21"/>
        </w:rPr>
        <w:t>分類を説明する。こちらも列挙すると、空き家管理</w:t>
      </w:r>
      <w:proofErr w:type="gramStart"/>
      <w:r>
        <w:rPr>
          <w:rFonts w:eastAsiaTheme="minorHAnsi" w:hint="eastAsia"/>
          <w:szCs w:val="21"/>
        </w:rPr>
        <w:t>状態</w:t>
      </w:r>
      <w:proofErr w:type="gramEnd"/>
      <w:r>
        <w:rPr>
          <w:rFonts w:eastAsiaTheme="minorHAnsi" w:hint="eastAsia"/>
          <w:szCs w:val="21"/>
        </w:rPr>
        <w:t>、管理不全空き家、特定空き家、だ。</w:t>
      </w:r>
      <w:r>
        <w:rPr>
          <w:rFonts w:eastAsiaTheme="minorHAnsi" w:hint="eastAsia"/>
          <w:b/>
          <w:bCs/>
          <w:szCs w:val="21"/>
        </w:rPr>
        <w:t>(1)</w:t>
      </w:r>
    </w:p>
    <w:p w14:paraId="50B01131" w14:textId="77777777" w:rsidR="000A6681" w:rsidRDefault="000A6681" w:rsidP="000A6681">
      <w:pPr>
        <w:ind w:firstLineChars="100" w:firstLine="215"/>
        <w:jc w:val="left"/>
        <w:rPr>
          <w:rFonts w:eastAsiaTheme="minorHAnsi" w:hint="eastAsia"/>
          <w:color w:val="1F1F1F"/>
          <w:shd w:val="clear" w:color="auto" w:fill="FFFFFF"/>
        </w:rPr>
      </w:pPr>
      <w:r>
        <w:rPr>
          <w:rFonts w:eastAsiaTheme="minorHAnsi" w:hint="eastAsia"/>
          <w:szCs w:val="21"/>
        </w:rPr>
        <w:t>この中で、問題となりうる空き家の種類は管理不全空き家、特定空き家で、その</w:t>
      </w:r>
      <w:proofErr w:type="gramStart"/>
      <w:r>
        <w:rPr>
          <w:rFonts w:eastAsiaTheme="minorHAnsi" w:hint="eastAsia"/>
          <w:szCs w:val="21"/>
        </w:rPr>
        <w:t>状態に</w:t>
      </w:r>
      <w:proofErr w:type="gramEnd"/>
      <w:r>
        <w:rPr>
          <w:rFonts w:eastAsiaTheme="minorHAnsi" w:hint="eastAsia"/>
          <w:szCs w:val="21"/>
        </w:rPr>
        <w:t>なりやすいのは</w:t>
      </w:r>
      <w:r>
        <w:rPr>
          <w:rStyle w:val="ac"/>
          <w:rFonts w:eastAsiaTheme="minorHAnsi" w:hint="eastAsia"/>
          <w:color w:val="1F1F1F"/>
          <w:shd w:val="clear" w:color="auto" w:fill="FFFFFF"/>
        </w:rPr>
        <w:t>売却物件</w:t>
      </w:r>
      <w:r>
        <w:rPr>
          <w:rFonts w:eastAsiaTheme="minorHAnsi" w:hint="eastAsia"/>
          <w:color w:val="1F1F1F"/>
          <w:shd w:val="clear" w:color="auto" w:fill="FFFFFF"/>
        </w:rPr>
        <w:t>＞</w:t>
      </w:r>
      <w:r>
        <w:rPr>
          <w:rStyle w:val="ac"/>
          <w:rFonts w:eastAsiaTheme="minorHAnsi" w:hint="eastAsia"/>
          <w:color w:val="1F1F1F"/>
          <w:shd w:val="clear" w:color="auto" w:fill="FFFFFF"/>
        </w:rPr>
        <w:t>賃貸目的</w:t>
      </w:r>
      <w:r>
        <w:rPr>
          <w:rFonts w:eastAsiaTheme="minorHAnsi" w:hint="eastAsia"/>
          <w:color w:val="1F1F1F"/>
          <w:shd w:val="clear" w:color="auto" w:fill="FFFFFF"/>
        </w:rPr>
        <w:t>＞</w:t>
      </w:r>
      <w:r>
        <w:rPr>
          <w:rStyle w:val="ac"/>
          <w:rFonts w:eastAsiaTheme="minorHAnsi" w:hint="eastAsia"/>
          <w:color w:val="1F1F1F"/>
          <w:shd w:val="clear" w:color="auto" w:fill="FFFFFF"/>
        </w:rPr>
        <w:t>二的利用</w:t>
      </w:r>
      <w:r>
        <w:rPr>
          <w:rFonts w:eastAsiaTheme="minorHAnsi" w:hint="eastAsia"/>
          <w:color w:val="1F1F1F"/>
          <w:shd w:val="clear" w:color="auto" w:fill="FFFFFF"/>
        </w:rPr>
        <w:t>＞</w:t>
      </w:r>
      <w:r>
        <w:rPr>
          <w:rStyle w:val="ac"/>
          <w:rFonts w:eastAsiaTheme="minorHAnsi" w:hint="eastAsia"/>
          <w:color w:val="1F1F1F"/>
          <w:shd w:val="clear" w:color="auto" w:fill="FFFFFF"/>
        </w:rPr>
        <w:t>その他</w:t>
      </w:r>
      <w:r>
        <w:rPr>
          <w:rFonts w:eastAsiaTheme="minorHAnsi" w:hint="eastAsia"/>
          <w:color w:val="1F1F1F"/>
          <w:shd w:val="clear" w:color="auto" w:fill="FFFFFF"/>
        </w:rPr>
        <w:t xml:space="preserve">の順番となる。 </w:t>
      </w:r>
    </w:p>
    <w:p w14:paraId="0D9068E9" w14:textId="77777777" w:rsidR="000A6681" w:rsidRDefault="000A6681" w:rsidP="000A6681">
      <w:pPr>
        <w:ind w:firstLineChars="100" w:firstLine="215"/>
        <w:jc w:val="left"/>
        <w:rPr>
          <w:rFonts w:eastAsiaTheme="minorHAnsi" w:hint="eastAsia"/>
          <w:color w:val="1F1F1F"/>
          <w:shd w:val="clear" w:color="auto" w:fill="FFFFFF"/>
        </w:rPr>
      </w:pPr>
      <w:r>
        <w:rPr>
          <w:rFonts w:eastAsiaTheme="minorHAnsi" w:hint="eastAsia"/>
          <w:color w:val="1F1F1F"/>
          <w:shd w:val="clear" w:color="auto" w:fill="FFFFFF"/>
        </w:rPr>
        <w:t>その根拠を示すと、</w:t>
      </w:r>
      <w:r>
        <w:rPr>
          <w:rStyle w:val="ac"/>
          <w:rFonts w:eastAsiaTheme="minorHAnsi" w:hint="eastAsia"/>
          <w:color w:val="1F1F1F"/>
          <w:shd w:val="clear" w:color="auto" w:fill="FFFFFF"/>
        </w:rPr>
        <w:t>売却物件</w:t>
      </w:r>
      <w:r>
        <w:rPr>
          <w:rFonts w:eastAsiaTheme="minorHAnsi" w:hint="eastAsia"/>
          <w:color w:val="1F1F1F"/>
          <w:shd w:val="clear" w:color="auto" w:fill="FFFFFF"/>
        </w:rPr>
        <w:t>は、所有者が空き家を放置して売却を</w:t>
      </w:r>
      <w:proofErr w:type="gramStart"/>
      <w:r>
        <w:rPr>
          <w:rFonts w:eastAsiaTheme="minorHAnsi" w:hint="eastAsia"/>
          <w:color w:val="1F1F1F"/>
          <w:shd w:val="clear" w:color="auto" w:fill="FFFFFF"/>
        </w:rPr>
        <w:t>狙</w:t>
      </w:r>
      <w:proofErr w:type="gramEnd"/>
      <w:r>
        <w:rPr>
          <w:rFonts w:eastAsiaTheme="minorHAnsi" w:hint="eastAsia"/>
          <w:color w:val="1F1F1F"/>
          <w:shd w:val="clear" w:color="auto" w:fill="FFFFFF"/>
        </w:rPr>
        <w:t>っている場合が多く、管理する意欲が低い傾向にある。そのため、建物の劣化や敷地の荒廃が進みやすく、管理不全空き家や特定空き家となるリスクが高まることが</w:t>
      </w:r>
      <w:proofErr w:type="gramStart"/>
      <w:r>
        <w:rPr>
          <w:rFonts w:eastAsiaTheme="minorHAnsi" w:hint="eastAsia"/>
          <w:color w:val="1F1F1F"/>
          <w:shd w:val="clear" w:color="auto" w:fill="FFFFFF"/>
        </w:rPr>
        <w:t>挙げられる</w:t>
      </w:r>
      <w:proofErr w:type="gramEnd"/>
      <w:r>
        <w:rPr>
          <w:rFonts w:eastAsiaTheme="minorHAnsi" w:hint="eastAsia"/>
          <w:color w:val="1F1F1F"/>
          <w:shd w:val="clear" w:color="auto" w:fill="FFFFFF"/>
        </w:rPr>
        <w:t>。また、</w:t>
      </w:r>
      <w:r>
        <w:rPr>
          <w:rStyle w:val="ac"/>
          <w:rFonts w:eastAsiaTheme="minorHAnsi" w:hint="eastAsia"/>
          <w:color w:val="1F1F1F"/>
          <w:shd w:val="clear" w:color="auto" w:fill="FFFFFF"/>
        </w:rPr>
        <w:t>賃貸目的</w:t>
      </w:r>
      <w:r>
        <w:rPr>
          <w:rFonts w:eastAsiaTheme="minorHAnsi" w:hint="eastAsia"/>
          <w:color w:val="1F1F1F"/>
          <w:shd w:val="clear" w:color="auto" w:fill="FFFFFF"/>
        </w:rPr>
        <w:t>の空き家は、所有者が空室を埋めるために</w:t>
      </w:r>
      <w:proofErr w:type="gramStart"/>
      <w:r>
        <w:rPr>
          <w:rFonts w:eastAsiaTheme="minorHAnsi" w:hint="eastAsia"/>
          <w:color w:val="1F1F1F"/>
          <w:shd w:val="clear" w:color="auto" w:fill="FFFFFF"/>
        </w:rPr>
        <w:t>管理を</w:t>
      </w:r>
      <w:proofErr w:type="gramEnd"/>
      <w:r>
        <w:rPr>
          <w:rFonts w:eastAsiaTheme="minorHAnsi" w:hint="eastAsia"/>
          <w:color w:val="1F1F1F"/>
          <w:shd w:val="clear" w:color="auto" w:fill="FFFFFF"/>
        </w:rPr>
        <w:t>行っているケースが多いため、管理不全空き家や特定空き家となるリスクは比較的低いと</w:t>
      </w:r>
      <w:proofErr w:type="gramStart"/>
      <w:r>
        <w:rPr>
          <w:rFonts w:eastAsiaTheme="minorHAnsi" w:hint="eastAsia"/>
          <w:color w:val="1F1F1F"/>
          <w:shd w:val="clear" w:color="auto" w:fill="FFFFFF"/>
        </w:rPr>
        <w:t>考えられる</w:t>
      </w:r>
      <w:proofErr w:type="gramEnd"/>
      <w:r>
        <w:rPr>
          <w:rFonts w:eastAsiaTheme="minorHAnsi" w:hint="eastAsia"/>
          <w:color w:val="1F1F1F"/>
          <w:shd w:val="clear" w:color="auto" w:fill="FFFFFF"/>
        </w:rPr>
        <w:t>が、それでも、空室が長期にわたって続く場合や、入居者の</w:t>
      </w:r>
      <w:proofErr w:type="gramStart"/>
      <w:r>
        <w:rPr>
          <w:rFonts w:eastAsiaTheme="minorHAnsi" w:hint="eastAsia"/>
          <w:color w:val="1F1F1F"/>
          <w:shd w:val="clear" w:color="auto" w:fill="FFFFFF"/>
        </w:rPr>
        <w:t>管理が</w:t>
      </w:r>
      <w:proofErr w:type="gramEnd"/>
      <w:r>
        <w:rPr>
          <w:rFonts w:eastAsiaTheme="minorHAnsi" w:hint="eastAsia"/>
          <w:color w:val="1F1F1F"/>
          <w:shd w:val="clear" w:color="auto" w:fill="FFFFFF"/>
        </w:rPr>
        <w:t>行き届かない場合には、問題となる可能性がある。二的利用の空き家は、所有者が空き家を活用するために</w:t>
      </w:r>
      <w:proofErr w:type="gramStart"/>
      <w:r>
        <w:rPr>
          <w:rFonts w:eastAsiaTheme="minorHAnsi" w:hint="eastAsia"/>
          <w:color w:val="1F1F1F"/>
          <w:shd w:val="clear" w:color="auto" w:fill="FFFFFF"/>
        </w:rPr>
        <w:t>管理を</w:t>
      </w:r>
      <w:proofErr w:type="gramEnd"/>
      <w:r>
        <w:rPr>
          <w:rFonts w:eastAsiaTheme="minorHAnsi" w:hint="eastAsia"/>
          <w:color w:val="1F1F1F"/>
          <w:shd w:val="clear" w:color="auto" w:fill="FFFFFF"/>
        </w:rPr>
        <w:t>行っているケースが多いため、管理不全空き家や特定空き家となるリスクは比較的低いと</w:t>
      </w:r>
      <w:proofErr w:type="gramStart"/>
      <w:r>
        <w:rPr>
          <w:rFonts w:eastAsiaTheme="minorHAnsi" w:hint="eastAsia"/>
          <w:color w:val="1F1F1F"/>
          <w:shd w:val="clear" w:color="auto" w:fill="FFFFFF"/>
        </w:rPr>
        <w:t>考えられる</w:t>
      </w:r>
      <w:proofErr w:type="gramEnd"/>
      <w:r>
        <w:rPr>
          <w:rFonts w:eastAsiaTheme="minorHAnsi" w:hint="eastAsia"/>
          <w:color w:val="1F1F1F"/>
          <w:shd w:val="clear" w:color="auto" w:fill="FFFFFF"/>
        </w:rPr>
        <w:t>が、それでも、活用方法が適切でない場合や、</w:t>
      </w:r>
      <w:proofErr w:type="gramStart"/>
      <w:r>
        <w:rPr>
          <w:rFonts w:eastAsiaTheme="minorHAnsi" w:hint="eastAsia"/>
          <w:color w:val="1F1F1F"/>
          <w:shd w:val="clear" w:color="auto" w:fill="FFFFFF"/>
        </w:rPr>
        <w:t>管理が</w:t>
      </w:r>
      <w:proofErr w:type="gramEnd"/>
      <w:r>
        <w:rPr>
          <w:rFonts w:eastAsiaTheme="minorHAnsi" w:hint="eastAsia"/>
          <w:color w:val="1F1F1F"/>
          <w:shd w:val="clear" w:color="auto" w:fill="FFFFFF"/>
        </w:rPr>
        <w:t>行き届かない場合には、問題となる可能性がある。以上の理由により、この順番を示した。</w:t>
      </w:r>
      <w:r>
        <w:rPr>
          <w:rFonts w:eastAsiaTheme="minorHAnsi" w:hint="eastAsia"/>
          <w:b/>
          <w:bCs/>
          <w:color w:val="1F1F1F"/>
          <w:shd w:val="clear" w:color="auto" w:fill="FFFFFF"/>
        </w:rPr>
        <w:t>(2)</w:t>
      </w:r>
    </w:p>
    <w:p w14:paraId="78155987" w14:textId="77777777" w:rsidR="000A6681" w:rsidRDefault="000A6681" w:rsidP="000A6681">
      <w:pPr>
        <w:ind w:firstLineChars="100" w:firstLine="215"/>
        <w:jc w:val="left"/>
        <w:rPr>
          <w:rFonts w:eastAsiaTheme="minorHAnsi" w:hint="eastAsia"/>
          <w:color w:val="1F1F1F"/>
          <w:shd w:val="clear" w:color="auto" w:fill="FFFFFF"/>
        </w:rPr>
      </w:pPr>
      <w:r>
        <w:rPr>
          <w:rFonts w:eastAsiaTheme="minorHAnsi" w:hint="eastAsia"/>
          <w:color w:val="1F1F1F"/>
          <w:shd w:val="clear" w:color="auto" w:fill="FFFFFF"/>
        </w:rPr>
        <w:t>また、これらの特定空き家に対する措置状況については</w:t>
      </w:r>
      <w:r>
        <w:rPr>
          <w:rFonts w:eastAsiaTheme="minorHAnsi" w:hint="eastAsia"/>
          <w:b/>
          <w:bCs/>
          <w:color w:val="1F1F1F"/>
          <w:shd w:val="clear" w:color="auto" w:fill="FFFFFF"/>
        </w:rPr>
        <w:t>図1</w:t>
      </w:r>
      <w:r>
        <w:rPr>
          <w:rFonts w:eastAsiaTheme="minorHAnsi" w:hint="eastAsia"/>
          <w:color w:val="1F1F1F"/>
          <w:shd w:val="clear" w:color="auto" w:fill="FFFFFF"/>
        </w:rPr>
        <w:t>を</w:t>
      </w:r>
      <w:proofErr w:type="gramStart"/>
      <w:r>
        <w:rPr>
          <w:rFonts w:eastAsiaTheme="minorHAnsi" w:hint="eastAsia"/>
          <w:color w:val="1F1F1F"/>
          <w:shd w:val="clear" w:color="auto" w:fill="FFFFFF"/>
        </w:rPr>
        <w:t>見て</w:t>
      </w:r>
      <w:proofErr w:type="gramEnd"/>
      <w:r>
        <w:rPr>
          <w:rFonts w:eastAsiaTheme="minorHAnsi" w:hint="eastAsia"/>
          <w:color w:val="1F1F1F"/>
          <w:shd w:val="clear" w:color="auto" w:fill="FFFFFF"/>
        </w:rPr>
        <w:t>いただきたい。</w:t>
      </w:r>
    </w:p>
    <w:p w14:paraId="66189AA9" w14:textId="77777777" w:rsidR="000A6681" w:rsidRDefault="000A6681" w:rsidP="000A6681">
      <w:pPr>
        <w:ind w:leftChars="100" w:left="215"/>
        <w:jc w:val="left"/>
        <w:rPr>
          <w:rFonts w:ascii="HGSｺﾞｼｯｸE" w:eastAsia="HGSｺﾞｼｯｸE" w:hAnsi="HGSｺﾞｼｯｸE" w:hint="eastAsia"/>
          <w:sz w:val="22"/>
          <w:szCs w:val="28"/>
        </w:rPr>
      </w:pPr>
      <w:r>
        <w:rPr>
          <w:rFonts w:ascii="HGSｺﾞｼｯｸE" w:eastAsia="HGSｺﾞｼｯｸE" w:hAnsi="HGSｺﾞｼｯｸE" w:hint="eastAsia"/>
          <w:sz w:val="22"/>
          <w:szCs w:val="28"/>
        </w:rPr>
        <w:t>第２節　都市部における新規就農の</w:t>
      </w:r>
      <w:proofErr w:type="gramStart"/>
      <w:r>
        <w:rPr>
          <w:rFonts w:ascii="HGSｺﾞｼｯｸE" w:eastAsia="HGSｺﾞｼｯｸE" w:hAnsi="HGSｺﾞｼｯｸE" w:hint="eastAsia"/>
          <w:sz w:val="22"/>
          <w:szCs w:val="28"/>
        </w:rPr>
        <w:t>現状</w:t>
      </w:r>
      <w:proofErr w:type="gramEnd"/>
    </w:p>
    <w:p w14:paraId="58F22095" w14:textId="77777777" w:rsidR="000A6681" w:rsidRDefault="000A6681" w:rsidP="000A6681">
      <w:pPr>
        <w:jc w:val="left"/>
        <w:rPr>
          <w:rFonts w:hint="eastAsia"/>
          <w:szCs w:val="21"/>
        </w:rPr>
      </w:pPr>
      <w:r>
        <w:rPr>
          <w:rFonts w:hint="eastAsia"/>
          <w:szCs w:val="21"/>
        </w:rPr>
        <w:t xml:space="preserve">　都市部には、人口が集中し、宅地が多く分布する。そのため、農地を新たに開墾することはもとより、ごく</w:t>
      </w:r>
      <w:proofErr w:type="gramStart"/>
      <w:r>
        <w:rPr>
          <w:rFonts w:hint="eastAsia"/>
          <w:szCs w:val="21"/>
        </w:rPr>
        <w:t>限られた</w:t>
      </w:r>
      <w:proofErr w:type="gramEnd"/>
      <w:r>
        <w:rPr>
          <w:rFonts w:hint="eastAsia"/>
          <w:szCs w:val="21"/>
        </w:rPr>
        <w:t>農地を手に入れることが難しくなっている。</w:t>
      </w:r>
    </w:p>
    <w:p w14:paraId="5BD8D024" w14:textId="77777777" w:rsidR="000A6681" w:rsidRDefault="000A6681" w:rsidP="000A6681">
      <w:pPr>
        <w:jc w:val="left"/>
        <w:rPr>
          <w:rFonts w:hint="eastAsia"/>
          <w:szCs w:val="21"/>
        </w:rPr>
      </w:pPr>
      <w:r>
        <w:rPr>
          <w:rFonts w:hint="eastAsia"/>
          <w:szCs w:val="21"/>
        </w:rPr>
        <w:t xml:space="preserve">　しかし、近年では農業経営者の高齢化に伴い、農地を手放したい人が増えてきていることから、売却してもらう、あるいは貸してもらうことができるようになっている。だが、</w:t>
      </w:r>
      <w:r>
        <w:rPr>
          <w:rFonts w:hint="eastAsia"/>
          <w:szCs w:val="21"/>
        </w:rPr>
        <w:lastRenderedPageBreak/>
        <w:t>売却してもらおうとした時、厄介なことになることがある。</w:t>
      </w:r>
    </w:p>
    <w:p w14:paraId="27B5D104" w14:textId="77777777" w:rsidR="000A6681" w:rsidRDefault="000A6681" w:rsidP="000A6681">
      <w:pPr>
        <w:ind w:firstLineChars="100" w:firstLine="215"/>
        <w:jc w:val="left"/>
        <w:rPr>
          <w:rFonts w:hint="eastAsia"/>
          <w:szCs w:val="21"/>
        </w:rPr>
      </w:pPr>
      <w:r>
        <w:rPr>
          <w:rFonts w:hint="eastAsia"/>
          <w:szCs w:val="21"/>
        </w:rPr>
        <w:t>それには、生産緑地制度が絡んでいる。この制度は、第一次産業に</w:t>
      </w:r>
      <w:proofErr w:type="gramStart"/>
      <w:r>
        <w:rPr>
          <w:rFonts w:hint="eastAsia"/>
          <w:szCs w:val="21"/>
        </w:rPr>
        <w:t>関わる</w:t>
      </w:r>
      <w:proofErr w:type="gramEnd"/>
      <w:r>
        <w:rPr>
          <w:rFonts w:hint="eastAsia"/>
          <w:szCs w:val="21"/>
        </w:rPr>
        <w:t>土地で、</w:t>
      </w:r>
      <w:proofErr w:type="gramStart"/>
      <w:r>
        <w:rPr>
          <w:rFonts w:hint="eastAsia"/>
          <w:szCs w:val="21"/>
        </w:rPr>
        <w:t>市街化</w:t>
      </w:r>
      <w:proofErr w:type="gramEnd"/>
      <w:r>
        <w:rPr>
          <w:rFonts w:hint="eastAsia"/>
          <w:szCs w:val="21"/>
        </w:rPr>
        <w:t>区域内にあり、300~500㎡以上の土地であれば、大幅な減税措置がなされるというものだ。</w:t>
      </w:r>
    </w:p>
    <w:p w14:paraId="05205B6D"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この制度には、次のような土地を生産緑地として制定できる。</w:t>
      </w:r>
    </w:p>
    <w:p w14:paraId="45601753"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・農地など　現に農業の用に</w:t>
      </w:r>
      <w:proofErr w:type="gramStart"/>
      <w:r>
        <w:rPr>
          <w:rFonts w:hint="eastAsia"/>
          <w:color w:val="000000" w:themeColor="text1"/>
          <w:szCs w:val="21"/>
        </w:rPr>
        <w:t>供されて</w:t>
      </w:r>
      <w:proofErr w:type="gramEnd"/>
      <w:r>
        <w:rPr>
          <w:rFonts w:hint="eastAsia"/>
          <w:color w:val="000000" w:themeColor="text1"/>
          <w:szCs w:val="21"/>
        </w:rPr>
        <w:t>いる農地</w:t>
      </w:r>
      <w:proofErr w:type="gramStart"/>
      <w:r>
        <w:rPr>
          <w:rFonts w:hint="eastAsia"/>
          <w:color w:val="000000" w:themeColor="text1"/>
          <w:szCs w:val="21"/>
        </w:rPr>
        <w:t>若しくは</w:t>
      </w:r>
      <w:proofErr w:type="gramEnd"/>
      <w:r>
        <w:rPr>
          <w:rFonts w:hint="eastAsia"/>
          <w:color w:val="000000" w:themeColor="text1"/>
          <w:szCs w:val="21"/>
        </w:rPr>
        <w:t>採草放牧地</w:t>
      </w:r>
    </w:p>
    <w:p w14:paraId="126BA3DF"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・林野など　現に林業の用に</w:t>
      </w:r>
      <w:proofErr w:type="gramStart"/>
      <w:r>
        <w:rPr>
          <w:rFonts w:hint="eastAsia"/>
          <w:color w:val="000000" w:themeColor="text1"/>
          <w:szCs w:val="21"/>
        </w:rPr>
        <w:t>供されて</w:t>
      </w:r>
      <w:proofErr w:type="gramEnd"/>
      <w:r>
        <w:rPr>
          <w:rFonts w:hint="eastAsia"/>
          <w:color w:val="000000" w:themeColor="text1"/>
          <w:szCs w:val="21"/>
        </w:rPr>
        <w:t>いる森林</w:t>
      </w:r>
    </w:p>
    <w:p w14:paraId="467A57E3"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・池沼など　現に漁業の用に</w:t>
      </w:r>
      <w:proofErr w:type="gramStart"/>
      <w:r>
        <w:rPr>
          <w:rFonts w:hint="eastAsia"/>
          <w:color w:val="000000" w:themeColor="text1"/>
          <w:szCs w:val="21"/>
        </w:rPr>
        <w:t>供されて</w:t>
      </w:r>
      <w:proofErr w:type="gramEnd"/>
      <w:r>
        <w:rPr>
          <w:rFonts w:hint="eastAsia"/>
          <w:color w:val="000000" w:themeColor="text1"/>
          <w:szCs w:val="21"/>
        </w:rPr>
        <w:t>いる池沼</w:t>
      </w:r>
    </w:p>
    <w:p w14:paraId="5E8A69F1"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上記三つに隣接し、かつ、これらと一体となって農林漁業の用に</w:t>
      </w:r>
      <w:proofErr w:type="gramStart"/>
      <w:r>
        <w:rPr>
          <w:rFonts w:hint="eastAsia"/>
          <w:color w:val="000000" w:themeColor="text1"/>
          <w:szCs w:val="21"/>
        </w:rPr>
        <w:t>供されて</w:t>
      </w:r>
      <w:proofErr w:type="gramEnd"/>
      <w:r>
        <w:rPr>
          <w:rFonts w:hint="eastAsia"/>
          <w:color w:val="000000" w:themeColor="text1"/>
          <w:szCs w:val="21"/>
        </w:rPr>
        <w:t>いる農業用道路その他の土地を含む。</w:t>
      </w:r>
    </w:p>
    <w:p w14:paraId="7F0F3184" w14:textId="77777777" w:rsidR="000A6681" w:rsidRDefault="000A6681" w:rsidP="000A6681">
      <w:pPr>
        <w:jc w:val="left"/>
        <w:rPr>
          <w:rFonts w:hint="eastAsia"/>
          <w:color w:val="000000" w:themeColor="text1"/>
          <w:szCs w:val="21"/>
        </w:rPr>
      </w:pPr>
      <w:r>
        <w:rPr>
          <w:rFonts w:hint="eastAsia"/>
          <w:color w:val="000000" w:themeColor="text1"/>
          <w:szCs w:val="21"/>
        </w:rPr>
        <w:t>上記の3種の土地を生産緑地として制定することが可能である。</w:t>
      </w:r>
      <w:r>
        <w:rPr>
          <w:rFonts w:hint="eastAsia"/>
          <w:b/>
          <w:bCs/>
          <w:color w:val="000000" w:themeColor="text1"/>
          <w:szCs w:val="21"/>
        </w:rPr>
        <w:t>(3)</w:t>
      </w:r>
    </w:p>
    <w:p w14:paraId="04EB9589" w14:textId="77777777" w:rsidR="000A6681" w:rsidRDefault="000A6681" w:rsidP="000A6681">
      <w:pPr>
        <w:jc w:val="left"/>
        <w:rPr>
          <w:rFonts w:hint="eastAsia"/>
          <w:color w:val="000000" w:themeColor="text1"/>
          <w:szCs w:val="21"/>
        </w:rPr>
      </w:pPr>
      <w:r>
        <w:rPr>
          <w:rFonts w:hint="eastAsia"/>
          <w:color w:val="000000" w:themeColor="text1"/>
          <w:szCs w:val="21"/>
        </w:rPr>
        <w:t xml:space="preserve">　また、具体的にはどのくらい減税</w:t>
      </w:r>
      <w:proofErr w:type="gramStart"/>
      <w:r>
        <w:rPr>
          <w:rFonts w:hint="eastAsia"/>
          <w:color w:val="000000" w:themeColor="text1"/>
          <w:szCs w:val="21"/>
        </w:rPr>
        <w:t>されるかと</w:t>
      </w:r>
      <w:proofErr w:type="gramEnd"/>
      <w:r>
        <w:rPr>
          <w:rFonts w:hint="eastAsia"/>
          <w:color w:val="000000" w:themeColor="text1"/>
          <w:szCs w:val="21"/>
        </w:rPr>
        <w:t>いうと、年数万〜数十万から、年数千円だ。これほど魅力的な制度だが、若干の難点もある。</w:t>
      </w:r>
    </w:p>
    <w:p w14:paraId="5CD4508E" w14:textId="77777777" w:rsidR="000A6681" w:rsidRDefault="000A6681" w:rsidP="000A6681">
      <w:pPr>
        <w:jc w:val="left"/>
        <w:rPr>
          <w:rFonts w:hint="eastAsia"/>
          <w:color w:val="000000" w:themeColor="text1"/>
          <w:szCs w:val="21"/>
        </w:rPr>
      </w:pPr>
      <w:r>
        <w:rPr>
          <w:rFonts w:hint="eastAsia"/>
          <w:color w:val="000000" w:themeColor="text1"/>
          <w:szCs w:val="21"/>
        </w:rPr>
        <w:t xml:space="preserve">　契約時から20年が経過するまで、農地を他の目的に転用することはできない。また、売却することもできない。</w:t>
      </w:r>
      <w:r>
        <w:rPr>
          <w:rFonts w:hint="eastAsia"/>
          <w:b/>
          <w:bCs/>
          <w:color w:val="000000" w:themeColor="text1"/>
          <w:szCs w:val="21"/>
        </w:rPr>
        <w:t>(4)</w:t>
      </w:r>
      <w:r>
        <w:rPr>
          <w:rFonts w:hint="eastAsia"/>
          <w:color w:val="000000" w:themeColor="text1"/>
          <w:szCs w:val="21"/>
        </w:rPr>
        <w:t>というものだ。また、農地の相続時に発生する多額の相続税を免税する措置もあるのだが、こちらは30年が経過するまで農業を継続しなくてはならない、というものだ。</w:t>
      </w:r>
      <w:r>
        <w:rPr>
          <w:rFonts w:hint="eastAsia"/>
          <w:b/>
          <w:bCs/>
          <w:color w:val="000000" w:themeColor="text1"/>
          <w:szCs w:val="21"/>
        </w:rPr>
        <w:t>(5)</w:t>
      </w:r>
    </w:p>
    <w:p w14:paraId="582342BB" w14:textId="77777777" w:rsidR="000A6681" w:rsidRDefault="000A6681" w:rsidP="000A6681">
      <w:pPr>
        <w:jc w:val="left"/>
        <w:rPr>
          <w:rFonts w:hint="eastAsia"/>
          <w:color w:val="000000" w:themeColor="text1"/>
          <w:szCs w:val="21"/>
        </w:rPr>
      </w:pPr>
      <w:r>
        <w:rPr>
          <w:rFonts w:hint="eastAsia"/>
          <w:color w:val="000000" w:themeColor="text1"/>
          <w:szCs w:val="21"/>
        </w:rPr>
        <w:t xml:space="preserve">　これらの制度が、</w:t>
      </w:r>
      <w:proofErr w:type="gramStart"/>
      <w:r>
        <w:rPr>
          <w:rFonts w:hint="eastAsia"/>
          <w:color w:val="000000" w:themeColor="text1"/>
          <w:szCs w:val="21"/>
        </w:rPr>
        <w:t>足枷</w:t>
      </w:r>
      <w:proofErr w:type="gramEnd"/>
      <w:r>
        <w:rPr>
          <w:rFonts w:hint="eastAsia"/>
          <w:color w:val="000000" w:themeColor="text1"/>
          <w:szCs w:val="21"/>
        </w:rPr>
        <w:t>となりつつも、</w:t>
      </w:r>
      <w:proofErr w:type="gramStart"/>
      <w:r>
        <w:rPr>
          <w:rFonts w:hint="eastAsia"/>
          <w:color w:val="000000" w:themeColor="text1"/>
          <w:szCs w:val="21"/>
        </w:rPr>
        <w:t>市街化</w:t>
      </w:r>
      <w:proofErr w:type="gramEnd"/>
      <w:r>
        <w:rPr>
          <w:rFonts w:hint="eastAsia"/>
          <w:color w:val="000000" w:themeColor="text1"/>
          <w:szCs w:val="21"/>
        </w:rPr>
        <w:t>区域内の農家を助けている。</w:t>
      </w:r>
    </w:p>
    <w:p w14:paraId="5BC3F665" w14:textId="77777777" w:rsidR="000A6681" w:rsidRDefault="000A6681" w:rsidP="000A6681">
      <w:pPr>
        <w:jc w:val="left"/>
        <w:rPr>
          <w:rFonts w:hint="eastAsia"/>
          <w:szCs w:val="21"/>
        </w:rPr>
      </w:pPr>
    </w:p>
    <w:p w14:paraId="07D06134" w14:textId="77777777" w:rsidR="000A6681" w:rsidRDefault="000A6681" w:rsidP="000A6681">
      <w:pPr>
        <w:pStyle w:val="ab"/>
        <w:numPr>
          <w:ilvl w:val="0"/>
          <w:numId w:val="7"/>
        </w:numPr>
        <w:ind w:leftChars="0"/>
        <w:jc w:val="left"/>
        <w:rPr>
          <w:rFonts w:ascii="HGSｺﾞｼｯｸE" w:eastAsia="HGSｺﾞｼｯｸE" w:hAnsi="HGSｺﾞｼｯｸE" w:hint="eastAsia"/>
          <w:sz w:val="24"/>
          <w:szCs w:val="32"/>
        </w:rPr>
      </w:pPr>
      <w:r>
        <w:rPr>
          <w:rFonts w:ascii="HGSｺﾞｼｯｸE" w:eastAsia="HGSｺﾞｼｯｸE" w:hAnsi="HGSｺﾞｼｯｸE" w:hint="eastAsia"/>
          <w:sz w:val="24"/>
          <w:szCs w:val="32"/>
        </w:rPr>
        <w:t>空き家の持つ問題と、都市部における新規就農の壁</w:t>
      </w:r>
    </w:p>
    <w:p w14:paraId="602DB991" w14:textId="77777777" w:rsidR="000A6681" w:rsidRDefault="000A6681" w:rsidP="000A6681">
      <w:pPr>
        <w:ind w:leftChars="100" w:left="215"/>
        <w:jc w:val="left"/>
        <w:rPr>
          <w:rFonts w:ascii="HGSｺﾞｼｯｸE" w:eastAsia="HGSｺﾞｼｯｸE" w:hAnsi="HGSｺﾞｼｯｸE" w:hint="eastAsia"/>
          <w:sz w:val="22"/>
          <w:szCs w:val="28"/>
        </w:rPr>
      </w:pPr>
      <w:r>
        <w:rPr>
          <w:rFonts w:ascii="HGSｺﾞｼｯｸE" w:eastAsia="HGSｺﾞｼｯｸE" w:hAnsi="HGSｺﾞｼｯｸE" w:hint="eastAsia"/>
          <w:sz w:val="22"/>
          <w:szCs w:val="28"/>
        </w:rPr>
        <w:t>第１節　空き家の持つ問題点</w:t>
      </w:r>
    </w:p>
    <w:p w14:paraId="5534D9EC" w14:textId="77777777" w:rsidR="000A6681" w:rsidRDefault="000A6681" w:rsidP="000A6681">
      <w:pPr>
        <w:ind w:firstLineChars="100" w:firstLine="215"/>
        <w:jc w:val="left"/>
        <w:rPr>
          <w:rFonts w:hint="eastAsia"/>
          <w:szCs w:val="21"/>
        </w:rPr>
      </w:pPr>
      <w:r>
        <w:rPr>
          <w:rFonts w:hint="eastAsia"/>
          <w:szCs w:val="21"/>
        </w:rPr>
        <w:t>管理不全空き家、特定空き家が存在すると、何が問題なのか。それは、自然発火、放火、不審者や犯罪の温床となる危険性があったり、倒壊や破損、動物が</w:t>
      </w:r>
      <w:proofErr w:type="gramStart"/>
      <w:r>
        <w:rPr>
          <w:rFonts w:hint="eastAsia"/>
          <w:szCs w:val="21"/>
        </w:rPr>
        <w:t>棲</w:t>
      </w:r>
      <w:proofErr w:type="gramEnd"/>
      <w:r>
        <w:rPr>
          <w:rFonts w:hint="eastAsia"/>
          <w:szCs w:val="21"/>
        </w:rPr>
        <w:t>みつく、雑草の繁茂、ゴミの不法投棄場所となったりする可能性があり、周辺の衛生環境や景観に害を及ぼす、と国土交通省が定めている</w:t>
      </w:r>
      <w:r>
        <w:rPr>
          <w:rFonts w:hint="eastAsia"/>
          <w:b/>
          <w:bCs/>
          <w:szCs w:val="21"/>
        </w:rPr>
        <w:t>(6)</w:t>
      </w:r>
      <w:r>
        <w:rPr>
          <w:rFonts w:hint="eastAsia"/>
          <w:szCs w:val="21"/>
        </w:rPr>
        <w:t>。</w:t>
      </w:r>
    </w:p>
    <w:p w14:paraId="6799224D" w14:textId="77777777" w:rsidR="000A6681" w:rsidRDefault="000A6681" w:rsidP="000A6681">
      <w:pPr>
        <w:ind w:firstLineChars="100" w:firstLine="215"/>
        <w:jc w:val="left"/>
        <w:rPr>
          <w:rFonts w:hint="eastAsia"/>
          <w:szCs w:val="21"/>
        </w:rPr>
      </w:pPr>
      <w:r>
        <w:rPr>
          <w:rFonts w:hint="eastAsia"/>
          <w:szCs w:val="21"/>
        </w:rPr>
        <w:t>それでは、なぜ空き家が減らないのか、それは、管理不全空き家となるまでの</w:t>
      </w:r>
      <w:proofErr w:type="gramStart"/>
      <w:r>
        <w:rPr>
          <w:rFonts w:hint="eastAsia"/>
          <w:szCs w:val="21"/>
        </w:rPr>
        <w:t>経緯を見ると</w:t>
      </w:r>
      <w:proofErr w:type="gramEnd"/>
      <w:r>
        <w:rPr>
          <w:rFonts w:hint="eastAsia"/>
          <w:szCs w:val="21"/>
        </w:rPr>
        <w:t>わかった。</w:t>
      </w:r>
    </w:p>
    <w:p w14:paraId="78C5CF91" w14:textId="77777777" w:rsidR="000A6681" w:rsidRDefault="000A6681" w:rsidP="000A6681">
      <w:pPr>
        <w:ind w:firstLineChars="100" w:firstLine="215"/>
        <w:jc w:val="left"/>
        <w:rPr>
          <w:rFonts w:hint="eastAsia"/>
          <w:szCs w:val="21"/>
        </w:rPr>
      </w:pPr>
      <w:r>
        <w:rPr>
          <w:rFonts w:hint="eastAsia"/>
          <w:szCs w:val="21"/>
        </w:rPr>
        <w:t>まず、空き家になる原因の多くは、持ち主の高齢化による、老人ホームや子供宅などへの転居だ。</w:t>
      </w:r>
      <w:r>
        <w:rPr>
          <w:rFonts w:hint="eastAsia"/>
          <w:b/>
          <w:bCs/>
          <w:szCs w:val="21"/>
        </w:rPr>
        <w:t>(7)</w:t>
      </w:r>
      <w:r>
        <w:rPr>
          <w:rFonts w:hint="eastAsia"/>
          <w:szCs w:val="21"/>
        </w:rPr>
        <w:t>また、そうして空き家になった家は、最初のうちは、本人や家族によって定期的に清掃</w:t>
      </w:r>
      <w:proofErr w:type="gramStart"/>
      <w:r>
        <w:rPr>
          <w:rFonts w:hint="eastAsia"/>
          <w:szCs w:val="21"/>
        </w:rPr>
        <w:t>されるが</w:t>
      </w:r>
      <w:proofErr w:type="gramEnd"/>
      <w:r>
        <w:rPr>
          <w:rFonts w:hint="eastAsia"/>
          <w:szCs w:val="21"/>
        </w:rPr>
        <w:t>、そのうち面倒になっていき、手入れの間隔が一週間に一回→一ヶ</w:t>
      </w:r>
      <w:r>
        <w:rPr>
          <w:rFonts w:hint="eastAsia"/>
          <w:szCs w:val="21"/>
        </w:rPr>
        <w:lastRenderedPageBreak/>
        <w:t>月に一回→数ヶ月に一回、と徐々に間隔が広がっていくことで、荒廃化が進む。</w:t>
      </w:r>
    </w:p>
    <w:p w14:paraId="57B8E795" w14:textId="77777777" w:rsidR="000A6681" w:rsidRDefault="000A6681" w:rsidP="000A6681">
      <w:pPr>
        <w:ind w:firstLineChars="100" w:firstLine="215"/>
        <w:jc w:val="left"/>
        <w:rPr>
          <w:rFonts w:hint="eastAsia"/>
          <w:szCs w:val="21"/>
        </w:rPr>
      </w:pPr>
      <w:r>
        <w:rPr>
          <w:rFonts w:hint="eastAsia"/>
          <w:szCs w:val="21"/>
        </w:rPr>
        <w:t>また、親の持っていた住宅、祖父の代から受け継いできた住宅、などの場合も多くが空き家となる。そして、「親が大切にしてきた家だから」保持しなくてはいけない、と責任</w:t>
      </w:r>
      <w:proofErr w:type="gramStart"/>
      <w:r>
        <w:rPr>
          <w:rFonts w:hint="eastAsia"/>
          <w:szCs w:val="21"/>
        </w:rPr>
        <w:t>感に駆られて</w:t>
      </w:r>
      <w:proofErr w:type="gramEnd"/>
      <w:r>
        <w:rPr>
          <w:rFonts w:hint="eastAsia"/>
          <w:szCs w:val="21"/>
        </w:rPr>
        <w:t>最初のうちは手入れしていたものの、住む予定もない家の手入れをするのが面倒になっていく。そして、「そろそろ売ろうか」という気持ちと「引き継ぎなくては」という気持ちが入れ違い、保留してしまう、とうい流れだ。</w:t>
      </w:r>
    </w:p>
    <w:p w14:paraId="6B992D59" w14:textId="77777777" w:rsidR="000A6681" w:rsidRDefault="000A6681" w:rsidP="000A6681">
      <w:pPr>
        <w:ind w:firstLineChars="100" w:firstLine="215"/>
        <w:jc w:val="left"/>
        <w:rPr>
          <w:rFonts w:hint="eastAsia"/>
          <w:szCs w:val="21"/>
        </w:rPr>
      </w:pPr>
      <w:r>
        <w:rPr>
          <w:rFonts w:hint="eastAsia"/>
          <w:szCs w:val="21"/>
        </w:rPr>
        <w:t>このように、その家の持ち主の思い入れがある場合に売却できずに空き家となってしまって、管理不全となる場合、今後も手放せない可能性が高いので、思い切って売却するか、転用する</w:t>
      </w:r>
      <w:proofErr w:type="gramStart"/>
      <w:r>
        <w:rPr>
          <w:rFonts w:hint="eastAsia"/>
          <w:szCs w:val="21"/>
        </w:rPr>
        <w:t>必要が</w:t>
      </w:r>
      <w:proofErr w:type="gramEnd"/>
      <w:r>
        <w:rPr>
          <w:rFonts w:hint="eastAsia"/>
          <w:szCs w:val="21"/>
        </w:rPr>
        <w:t>ある。上記の内容を</w:t>
      </w:r>
      <w:r>
        <w:rPr>
          <w:rFonts w:hint="eastAsia"/>
          <w:b/>
          <w:bCs/>
          <w:szCs w:val="21"/>
        </w:rPr>
        <w:t>図2</w:t>
      </w:r>
      <w:r>
        <w:rPr>
          <w:rFonts w:hint="eastAsia"/>
          <w:szCs w:val="21"/>
        </w:rPr>
        <w:t>にまとめた。</w:t>
      </w:r>
    </w:p>
    <w:p w14:paraId="6E6D9096" w14:textId="77777777" w:rsidR="000A6681" w:rsidRDefault="000A6681" w:rsidP="000A6681">
      <w:pPr>
        <w:ind w:firstLineChars="100" w:firstLine="215"/>
        <w:jc w:val="left"/>
        <w:rPr>
          <w:rFonts w:hint="eastAsia"/>
          <w:szCs w:val="21"/>
        </w:rPr>
      </w:pPr>
      <w:r>
        <w:rPr>
          <w:rFonts w:hint="eastAsia"/>
          <w:szCs w:val="21"/>
        </w:rPr>
        <w:t>また、この問題に深く</w:t>
      </w:r>
      <w:proofErr w:type="gramStart"/>
      <w:r>
        <w:rPr>
          <w:rFonts w:hint="eastAsia"/>
          <w:szCs w:val="21"/>
        </w:rPr>
        <w:t>関わって</w:t>
      </w:r>
      <w:proofErr w:type="gramEnd"/>
      <w:r>
        <w:rPr>
          <w:rFonts w:hint="eastAsia"/>
          <w:szCs w:val="21"/>
        </w:rPr>
        <w:t>いるものとして、住宅ストックというものがある。</w:t>
      </w:r>
      <w:r>
        <w:rPr>
          <w:rFonts w:hint="eastAsia"/>
          <w:b/>
          <w:bCs/>
          <w:szCs w:val="21"/>
        </w:rPr>
        <w:t>(8)</w:t>
      </w:r>
    </w:p>
    <w:p w14:paraId="7C50C1D9" w14:textId="77777777" w:rsidR="000A6681" w:rsidRDefault="000A6681" w:rsidP="000A6681">
      <w:pPr>
        <w:ind w:firstLineChars="100" w:firstLine="215"/>
        <w:jc w:val="left"/>
        <w:rPr>
          <w:rFonts w:hint="eastAsia"/>
          <w:szCs w:val="21"/>
        </w:rPr>
      </w:pPr>
      <w:r>
        <w:rPr>
          <w:rFonts w:hint="eastAsia"/>
          <w:szCs w:val="21"/>
        </w:rPr>
        <w:t>住宅ストックとは、過去に建築</w:t>
      </w:r>
      <w:proofErr w:type="gramStart"/>
      <w:r>
        <w:rPr>
          <w:rFonts w:hint="eastAsia"/>
          <w:szCs w:val="21"/>
        </w:rPr>
        <w:t>され</w:t>
      </w:r>
      <w:proofErr w:type="gramEnd"/>
      <w:r>
        <w:rPr>
          <w:rFonts w:hint="eastAsia"/>
          <w:szCs w:val="21"/>
        </w:rPr>
        <w:t>、売りに</w:t>
      </w:r>
      <w:proofErr w:type="gramStart"/>
      <w:r>
        <w:rPr>
          <w:rFonts w:hint="eastAsia"/>
          <w:szCs w:val="21"/>
        </w:rPr>
        <w:t>出されて</w:t>
      </w:r>
      <w:proofErr w:type="gramEnd"/>
      <w:r>
        <w:rPr>
          <w:rFonts w:hint="eastAsia"/>
          <w:szCs w:val="21"/>
        </w:rPr>
        <w:t>いる中古住宅のことだ。</w:t>
      </w:r>
    </w:p>
    <w:p w14:paraId="4129AFAC" w14:textId="77777777" w:rsidR="000A6681" w:rsidRDefault="000A6681" w:rsidP="000A6681">
      <w:pPr>
        <w:ind w:firstLineChars="100" w:firstLine="215"/>
        <w:jc w:val="left"/>
        <w:rPr>
          <w:rFonts w:hint="eastAsia"/>
          <w:color w:val="000000" w:themeColor="text1"/>
          <w:szCs w:val="21"/>
        </w:rPr>
      </w:pPr>
      <w:r>
        <w:rPr>
          <w:rFonts w:hint="eastAsia"/>
          <w:szCs w:val="21"/>
        </w:rPr>
        <w:t>住宅ストック数は、少なくなく、東京だけで</w:t>
      </w:r>
      <w:r>
        <w:rPr>
          <w:rFonts w:hint="eastAsia"/>
          <w:color w:val="000000" w:themeColor="text1"/>
          <w:szCs w:val="21"/>
        </w:rPr>
        <w:t>767万戸</w:t>
      </w:r>
      <w:r>
        <w:rPr>
          <w:rFonts w:hint="eastAsia"/>
          <w:b/>
          <w:bCs/>
          <w:color w:val="000000" w:themeColor="text1"/>
          <w:szCs w:val="21"/>
        </w:rPr>
        <w:t>(9)</w:t>
      </w:r>
      <w:r>
        <w:rPr>
          <w:rFonts w:hint="eastAsia"/>
          <w:color w:val="000000" w:themeColor="text1"/>
          <w:szCs w:val="21"/>
        </w:rPr>
        <w:t>、総世帯数に対して1.12倍となっている。さて、この住宅ストックが多いということは、悪いことなのだろうか。答えは、否。</w:t>
      </w:r>
      <w:proofErr w:type="gramStart"/>
      <w:r>
        <w:rPr>
          <w:rFonts w:hint="eastAsia"/>
          <w:color w:val="000000" w:themeColor="text1"/>
          <w:szCs w:val="21"/>
        </w:rPr>
        <w:t>現状は</w:t>
      </w:r>
      <w:proofErr w:type="gramEnd"/>
      <w:r>
        <w:rPr>
          <w:rFonts w:hint="eastAsia"/>
          <w:color w:val="000000" w:themeColor="text1"/>
          <w:szCs w:val="21"/>
        </w:rPr>
        <w:t>、住宅ストック数を増加させ、家が不足することのないように国が支援金などを回してきた成果とも言える。</w:t>
      </w:r>
      <w:r>
        <w:rPr>
          <w:rFonts w:hint="eastAsia"/>
          <w:b/>
          <w:bCs/>
          <w:color w:val="000000" w:themeColor="text1"/>
          <w:szCs w:val="21"/>
        </w:rPr>
        <w:t>(10)</w:t>
      </w:r>
      <w:r>
        <w:rPr>
          <w:rFonts w:hint="eastAsia"/>
          <w:color w:val="000000" w:themeColor="text1"/>
          <w:szCs w:val="21"/>
        </w:rPr>
        <w:t>しかし、これらの住宅ストックの</w:t>
      </w:r>
      <w:proofErr w:type="gramStart"/>
      <w:r>
        <w:rPr>
          <w:rFonts w:hint="eastAsia"/>
          <w:color w:val="000000" w:themeColor="text1"/>
          <w:szCs w:val="21"/>
        </w:rPr>
        <w:t>実態を見ると</w:t>
      </w:r>
      <w:proofErr w:type="gramEnd"/>
      <w:r>
        <w:rPr>
          <w:rFonts w:hint="eastAsia"/>
          <w:color w:val="000000" w:themeColor="text1"/>
          <w:szCs w:val="21"/>
        </w:rPr>
        <w:t>問題があると言える。</w:t>
      </w:r>
    </w:p>
    <w:p w14:paraId="77452D7A"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人が居住している住宅ストックについて、昭和55年以前建築の住宅は1500万戸、そのうち耐震性がないと推定</w:t>
      </w:r>
      <w:proofErr w:type="gramStart"/>
      <w:r>
        <w:rPr>
          <w:rFonts w:hint="eastAsia"/>
          <w:color w:val="000000" w:themeColor="text1"/>
          <w:szCs w:val="21"/>
        </w:rPr>
        <w:t>される</w:t>
      </w:r>
      <w:proofErr w:type="gramEnd"/>
      <w:r>
        <w:rPr>
          <w:rFonts w:hint="eastAsia"/>
          <w:color w:val="000000" w:themeColor="text1"/>
          <w:szCs w:val="21"/>
        </w:rPr>
        <w:t>ものは900万戸。バリアフリーや省エネなどを満たさないのは2200万戸、バリアフリー、省エネのどちらかを満たすものは1300万戸、いずれも満たすものは200万戸となっている。これらについて</w:t>
      </w:r>
      <w:r>
        <w:rPr>
          <w:rFonts w:hint="eastAsia"/>
          <w:b/>
          <w:bCs/>
          <w:color w:val="000000" w:themeColor="text1"/>
          <w:szCs w:val="21"/>
        </w:rPr>
        <w:t>図3</w:t>
      </w:r>
      <w:r>
        <w:rPr>
          <w:rFonts w:hint="eastAsia"/>
          <w:color w:val="000000" w:themeColor="text1"/>
          <w:szCs w:val="21"/>
        </w:rPr>
        <w:t>にまとめた。このような</w:t>
      </w:r>
      <w:proofErr w:type="gramStart"/>
      <w:r>
        <w:rPr>
          <w:rFonts w:hint="eastAsia"/>
          <w:color w:val="000000" w:themeColor="text1"/>
          <w:szCs w:val="21"/>
        </w:rPr>
        <w:t>状態では</w:t>
      </w:r>
      <w:proofErr w:type="gramEnd"/>
      <w:r>
        <w:rPr>
          <w:rFonts w:hint="eastAsia"/>
          <w:color w:val="000000" w:themeColor="text1"/>
          <w:szCs w:val="21"/>
        </w:rPr>
        <w:t>、たとえ住宅が不足することはなくても、そのストックに移住することもできず、あるいは移住したとしても耐震</w:t>
      </w:r>
      <w:proofErr w:type="gramStart"/>
      <w:r>
        <w:rPr>
          <w:rFonts w:hint="eastAsia"/>
          <w:color w:val="000000" w:themeColor="text1"/>
          <w:szCs w:val="21"/>
        </w:rPr>
        <w:t>基準などを</w:t>
      </w:r>
      <w:proofErr w:type="gramEnd"/>
      <w:r>
        <w:rPr>
          <w:rFonts w:hint="eastAsia"/>
          <w:color w:val="000000" w:themeColor="text1"/>
          <w:szCs w:val="21"/>
        </w:rPr>
        <w:t>満たしていないことによって安心して居住することができない。また、日本は中古物件が購入</w:t>
      </w:r>
      <w:proofErr w:type="gramStart"/>
      <w:r>
        <w:rPr>
          <w:rFonts w:hint="eastAsia"/>
          <w:color w:val="000000" w:themeColor="text1"/>
          <w:szCs w:val="21"/>
        </w:rPr>
        <w:t>されにくく、</w:t>
      </w:r>
      <w:proofErr w:type="gramEnd"/>
      <w:r>
        <w:rPr>
          <w:rFonts w:hint="eastAsia"/>
          <w:color w:val="000000" w:themeColor="text1"/>
          <w:szCs w:val="21"/>
        </w:rPr>
        <w:t>改築あるいはリフォームすれば使えるような建物や、ボロボロな空き地も放置</w:t>
      </w:r>
      <w:proofErr w:type="gramStart"/>
      <w:r>
        <w:rPr>
          <w:rFonts w:hint="eastAsia"/>
          <w:color w:val="000000" w:themeColor="text1"/>
          <w:szCs w:val="21"/>
        </w:rPr>
        <w:t>され、</w:t>
      </w:r>
      <w:proofErr w:type="gramEnd"/>
      <w:r>
        <w:rPr>
          <w:rFonts w:hint="eastAsia"/>
          <w:color w:val="000000" w:themeColor="text1"/>
          <w:szCs w:val="21"/>
        </w:rPr>
        <w:t>その土地すらも活用</w:t>
      </w:r>
      <w:proofErr w:type="gramStart"/>
      <w:r>
        <w:rPr>
          <w:rFonts w:hint="eastAsia"/>
          <w:color w:val="000000" w:themeColor="text1"/>
          <w:szCs w:val="21"/>
        </w:rPr>
        <w:t>されない</w:t>
      </w:r>
      <w:proofErr w:type="gramEnd"/>
      <w:r>
        <w:rPr>
          <w:rFonts w:hint="eastAsia"/>
          <w:color w:val="000000" w:themeColor="text1"/>
          <w:szCs w:val="21"/>
        </w:rPr>
        <w:t>ままに、近隣に新規住宅が</w:t>
      </w:r>
      <w:proofErr w:type="gramStart"/>
      <w:r>
        <w:rPr>
          <w:rFonts w:hint="eastAsia"/>
          <w:color w:val="000000" w:themeColor="text1"/>
          <w:szCs w:val="21"/>
        </w:rPr>
        <w:t>立って</w:t>
      </w:r>
      <w:proofErr w:type="gramEnd"/>
      <w:r>
        <w:rPr>
          <w:rFonts w:hint="eastAsia"/>
          <w:color w:val="000000" w:themeColor="text1"/>
          <w:szCs w:val="21"/>
        </w:rPr>
        <w:t>いくことが多い。(</w:t>
      </w:r>
      <w:r>
        <w:rPr>
          <w:rFonts w:hint="eastAsia"/>
          <w:b/>
          <w:bCs/>
          <w:color w:val="000000" w:themeColor="text1"/>
          <w:szCs w:val="21"/>
        </w:rPr>
        <w:t>図4</w:t>
      </w:r>
      <w:r>
        <w:rPr>
          <w:rFonts w:hint="eastAsia"/>
          <w:color w:val="000000" w:themeColor="text1"/>
          <w:szCs w:val="21"/>
        </w:rPr>
        <w:t>)</w:t>
      </w:r>
    </w:p>
    <w:p w14:paraId="33EE92EA"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これらは、不動産流通経営協会による調査によって立証</w:t>
      </w:r>
      <w:proofErr w:type="gramStart"/>
      <w:r>
        <w:rPr>
          <w:rFonts w:hint="eastAsia"/>
          <w:color w:val="000000" w:themeColor="text1"/>
          <w:szCs w:val="21"/>
        </w:rPr>
        <w:t>されて</w:t>
      </w:r>
      <w:proofErr w:type="gramEnd"/>
      <w:r>
        <w:rPr>
          <w:rFonts w:hint="eastAsia"/>
          <w:color w:val="000000" w:themeColor="text1"/>
          <w:szCs w:val="21"/>
        </w:rPr>
        <w:t>いる。</w:t>
      </w:r>
      <w:r>
        <w:rPr>
          <w:rFonts w:hint="eastAsia"/>
          <w:b/>
          <w:bCs/>
          <w:color w:val="000000" w:themeColor="text1"/>
          <w:szCs w:val="21"/>
        </w:rPr>
        <w:t>(11)</w:t>
      </w:r>
    </w:p>
    <w:p w14:paraId="6286DC91" w14:textId="77777777" w:rsidR="000A6681" w:rsidRDefault="000A6681" w:rsidP="000A6681">
      <w:pPr>
        <w:ind w:firstLineChars="100" w:firstLine="215"/>
        <w:jc w:val="left"/>
        <w:rPr>
          <w:rFonts w:hint="eastAsia"/>
          <w:color w:val="000000" w:themeColor="text1"/>
          <w:szCs w:val="21"/>
        </w:rPr>
      </w:pPr>
      <w:r>
        <w:rPr>
          <w:rFonts w:hint="eastAsia"/>
          <w:color w:val="000000" w:themeColor="text1"/>
          <w:szCs w:val="21"/>
        </w:rPr>
        <w:t>この</w:t>
      </w:r>
      <w:proofErr w:type="gramStart"/>
      <w:r>
        <w:rPr>
          <w:rFonts w:hint="eastAsia"/>
          <w:color w:val="000000" w:themeColor="text1"/>
          <w:szCs w:val="21"/>
        </w:rPr>
        <w:t>現状を</w:t>
      </w:r>
      <w:proofErr w:type="gramEnd"/>
      <w:r>
        <w:rPr>
          <w:rFonts w:hint="eastAsia"/>
          <w:color w:val="000000" w:themeColor="text1"/>
          <w:szCs w:val="21"/>
        </w:rPr>
        <w:t>打開する方法はないのだろうか。</w:t>
      </w:r>
    </w:p>
    <w:p w14:paraId="6AC8A467" w14:textId="77777777" w:rsidR="000A6681" w:rsidRDefault="000A6681" w:rsidP="000A6681">
      <w:pPr>
        <w:ind w:firstLineChars="100" w:firstLine="215"/>
        <w:jc w:val="left"/>
        <w:rPr>
          <w:rFonts w:hint="eastAsia"/>
          <w:color w:val="000000" w:themeColor="text1"/>
          <w:szCs w:val="21"/>
        </w:rPr>
      </w:pPr>
    </w:p>
    <w:p w14:paraId="2E57FBAE" w14:textId="77777777" w:rsidR="000A6681" w:rsidRDefault="000A6681" w:rsidP="000A6681">
      <w:pPr>
        <w:ind w:leftChars="100" w:left="215"/>
        <w:jc w:val="left"/>
        <w:rPr>
          <w:rFonts w:ascii="HGSｺﾞｼｯｸE" w:eastAsia="HGSｺﾞｼｯｸE" w:hAnsi="HGSｺﾞｼｯｸE" w:hint="eastAsia"/>
          <w:sz w:val="22"/>
          <w:szCs w:val="28"/>
        </w:rPr>
      </w:pPr>
      <w:r>
        <w:rPr>
          <w:rFonts w:ascii="HGSｺﾞｼｯｸE" w:eastAsia="HGSｺﾞｼｯｸE" w:hAnsi="HGSｺﾞｼｯｸE" w:hint="eastAsia"/>
          <w:sz w:val="22"/>
          <w:szCs w:val="28"/>
        </w:rPr>
        <w:t>第２節　新規就農における壁</w:t>
      </w:r>
    </w:p>
    <w:p w14:paraId="005F0A39" w14:textId="77777777" w:rsidR="000A6681" w:rsidRDefault="000A6681" w:rsidP="000A6681">
      <w:pPr>
        <w:ind w:firstLineChars="100" w:firstLine="215"/>
        <w:jc w:val="left"/>
        <w:rPr>
          <w:rFonts w:hint="eastAsia"/>
          <w:szCs w:val="21"/>
        </w:rPr>
      </w:pPr>
      <w:r>
        <w:rPr>
          <w:rFonts w:hint="eastAsia"/>
          <w:szCs w:val="21"/>
        </w:rPr>
        <w:t>この節では、都市部で新規就農をしようとした時、何が壁となるのか、取材先</w:t>
      </w:r>
      <w:proofErr w:type="gramStart"/>
      <w:r>
        <w:rPr>
          <w:rFonts w:hint="eastAsia"/>
          <w:szCs w:val="21"/>
        </w:rPr>
        <w:t>の</w:t>
      </w:r>
      <w:proofErr w:type="gramEnd"/>
      <w:r>
        <w:rPr>
          <w:rFonts w:hint="eastAsia"/>
          <w:szCs w:val="21"/>
        </w:rPr>
        <w:t>アグリ</w:t>
      </w:r>
      <w:r>
        <w:rPr>
          <w:rFonts w:hint="eastAsia"/>
          <w:szCs w:val="21"/>
        </w:rPr>
        <w:lastRenderedPageBreak/>
        <w:t>メディア</w:t>
      </w:r>
      <w:proofErr w:type="gramStart"/>
      <w:r>
        <w:rPr>
          <w:rFonts w:hint="eastAsia"/>
          <w:szCs w:val="21"/>
        </w:rPr>
        <w:t>の</w:t>
      </w:r>
      <w:proofErr w:type="gramEnd"/>
      <w:r>
        <w:rPr>
          <w:rFonts w:hint="eastAsia"/>
          <w:szCs w:val="21"/>
        </w:rPr>
        <w:t>農園運営部長</w:t>
      </w:r>
      <w:proofErr w:type="gramStart"/>
      <w:r>
        <w:rPr>
          <w:rFonts w:hint="eastAsia"/>
          <w:szCs w:val="21"/>
        </w:rPr>
        <w:t>の</w:t>
      </w:r>
      <w:proofErr w:type="gramEnd"/>
      <w:r>
        <w:rPr>
          <w:rFonts w:hint="eastAsia"/>
          <w:szCs w:val="21"/>
        </w:rPr>
        <w:t>高瀬氏に聞いた。</w:t>
      </w:r>
    </w:p>
    <w:p w14:paraId="5917CF2C" w14:textId="77777777" w:rsidR="000A6681" w:rsidRDefault="000A6681" w:rsidP="000A6681">
      <w:pPr>
        <w:ind w:firstLineChars="100" w:firstLine="215"/>
        <w:jc w:val="left"/>
        <w:rPr>
          <w:rFonts w:hint="eastAsia"/>
          <w:color w:val="000000" w:themeColor="text1"/>
          <w:szCs w:val="21"/>
        </w:rPr>
      </w:pPr>
      <w:r>
        <w:rPr>
          <w:rFonts w:hint="eastAsia"/>
          <w:szCs w:val="21"/>
        </w:rPr>
        <w:t>高瀬氏によると、都市部での新規就農を目指すとき、</w:t>
      </w:r>
      <w:r>
        <w:rPr>
          <w:rFonts w:hint="eastAsia"/>
          <w:color w:val="000000" w:themeColor="text1"/>
          <w:szCs w:val="21"/>
        </w:rPr>
        <w:t xml:space="preserve"> </w:t>
      </w:r>
    </w:p>
    <w:p w14:paraId="0173BA1C" w14:textId="77777777" w:rsidR="000A6681" w:rsidRDefault="000A6681" w:rsidP="000A6681">
      <w:pPr>
        <w:jc w:val="left"/>
        <w:rPr>
          <w:rFonts w:hint="eastAsia"/>
          <w:szCs w:val="21"/>
        </w:rPr>
      </w:pPr>
    </w:p>
    <w:p w14:paraId="4FB76DFB" w14:textId="77777777" w:rsidR="000A6681" w:rsidRDefault="000A6681" w:rsidP="000A6681">
      <w:pPr>
        <w:jc w:val="left"/>
        <w:rPr>
          <w:rFonts w:ascii="HGSｺﾞｼｯｸE" w:eastAsia="HGSｺﾞｼｯｸE" w:hAnsi="HGSｺﾞｼｯｸE" w:hint="eastAsia"/>
          <w:sz w:val="24"/>
          <w:szCs w:val="32"/>
        </w:rPr>
      </w:pPr>
      <w:r>
        <w:rPr>
          <w:rFonts w:ascii="HGSｺﾞｼｯｸE" w:eastAsia="HGSｺﾞｼｯｸE" w:hAnsi="HGSｺﾞｼｯｸE" w:hint="eastAsia"/>
          <w:sz w:val="24"/>
          <w:szCs w:val="32"/>
        </w:rPr>
        <w:t>第3章　農地への転用という一つの選択肢と、残る問題点</w:t>
      </w:r>
    </w:p>
    <w:p w14:paraId="4B031DA9" w14:textId="77777777" w:rsidR="000A6681" w:rsidRDefault="000A6681" w:rsidP="000A6681">
      <w:pPr>
        <w:ind w:leftChars="100" w:left="215"/>
        <w:jc w:val="left"/>
        <w:rPr>
          <w:rFonts w:ascii="HGSｺﾞｼｯｸE" w:eastAsia="HGSｺﾞｼｯｸE" w:hAnsi="HGSｺﾞｼｯｸE" w:hint="eastAsia"/>
          <w:sz w:val="22"/>
          <w:szCs w:val="28"/>
        </w:rPr>
      </w:pPr>
      <w:r>
        <w:rPr>
          <w:rFonts w:ascii="HGSｺﾞｼｯｸE" w:eastAsia="HGSｺﾞｼｯｸE" w:hAnsi="HGSｺﾞｼｯｸE" w:hint="eastAsia"/>
          <w:sz w:val="22"/>
          <w:szCs w:val="28"/>
        </w:rPr>
        <w:t>第１節　農地への転用という一つの道</w:t>
      </w:r>
    </w:p>
    <w:p w14:paraId="5195BBC7" w14:textId="77777777" w:rsidR="000A6681" w:rsidRDefault="000A6681" w:rsidP="000A6681">
      <w:pPr>
        <w:ind w:firstLineChars="100" w:firstLine="215"/>
        <w:jc w:val="left"/>
        <w:rPr>
          <w:rFonts w:hint="eastAsia"/>
          <w:szCs w:val="21"/>
        </w:rPr>
      </w:pPr>
      <w:r>
        <w:rPr>
          <w:rFonts w:hint="eastAsia"/>
          <w:szCs w:val="21"/>
        </w:rPr>
        <w:t>本文</w:t>
      </w:r>
    </w:p>
    <w:p w14:paraId="7851A3E5" w14:textId="77777777" w:rsidR="000A6681" w:rsidRDefault="000A6681" w:rsidP="000A6681">
      <w:pPr>
        <w:ind w:leftChars="100" w:left="215"/>
        <w:jc w:val="left"/>
        <w:rPr>
          <w:rFonts w:ascii="HGSｺﾞｼｯｸE" w:eastAsia="HGSｺﾞｼｯｸE" w:hAnsi="HGSｺﾞｼｯｸE" w:hint="eastAsia"/>
          <w:sz w:val="22"/>
          <w:szCs w:val="28"/>
        </w:rPr>
      </w:pPr>
      <w:r>
        <w:rPr>
          <w:rFonts w:ascii="HGSｺﾞｼｯｸE" w:eastAsia="HGSｺﾞｼｯｸE" w:hAnsi="HGSｺﾞｼｯｸE" w:hint="eastAsia"/>
          <w:sz w:val="22"/>
          <w:szCs w:val="28"/>
        </w:rPr>
        <w:t>第２節　前述の方策に伴う弊害</w:t>
      </w:r>
    </w:p>
    <w:p w14:paraId="6F0989E4" w14:textId="77777777" w:rsidR="000A6681" w:rsidRDefault="000A6681" w:rsidP="000A6681">
      <w:pPr>
        <w:ind w:firstLineChars="100" w:firstLine="215"/>
        <w:jc w:val="left"/>
        <w:rPr>
          <w:rFonts w:hint="eastAsia"/>
          <w:szCs w:val="21"/>
        </w:rPr>
      </w:pPr>
      <w:r>
        <w:rPr>
          <w:rFonts w:hint="eastAsia"/>
          <w:szCs w:val="21"/>
        </w:rPr>
        <w:t>そもそも、第一節で述べた方策には、弊害があるのではないか、と筆者は考えた。</w:t>
      </w:r>
    </w:p>
    <w:p w14:paraId="5BFBD9DA" w14:textId="77777777" w:rsidR="000A6681" w:rsidRDefault="000A6681" w:rsidP="000A6681">
      <w:pPr>
        <w:ind w:firstLineChars="100" w:firstLine="215"/>
        <w:jc w:val="left"/>
        <w:rPr>
          <w:rFonts w:hint="eastAsia"/>
          <w:szCs w:val="21"/>
        </w:rPr>
      </w:pPr>
      <w:r>
        <w:rPr>
          <w:rFonts w:hint="eastAsia"/>
          <w:szCs w:val="21"/>
        </w:rPr>
        <w:t>２つほど思いついたので、検証してみる。</w:t>
      </w:r>
    </w:p>
    <w:p w14:paraId="67E15AEE" w14:textId="77777777" w:rsidR="000A6681" w:rsidRDefault="000A6681" w:rsidP="000A6681">
      <w:pPr>
        <w:ind w:firstLineChars="100" w:firstLine="215"/>
        <w:jc w:val="left"/>
        <w:rPr>
          <w:rFonts w:hint="eastAsia"/>
          <w:szCs w:val="21"/>
        </w:rPr>
      </w:pPr>
      <w:r>
        <w:rPr>
          <w:rFonts w:hint="eastAsia"/>
          <w:szCs w:val="21"/>
        </w:rPr>
        <w:t>まず一つめ。農地が増えるということは害となるのではないか。</w:t>
      </w:r>
    </w:p>
    <w:p w14:paraId="4B6A5B64" w14:textId="77777777" w:rsidR="000A6681" w:rsidRDefault="000A6681" w:rsidP="000A6681">
      <w:pPr>
        <w:ind w:firstLineChars="100" w:firstLine="215"/>
        <w:jc w:val="left"/>
        <w:rPr>
          <w:rFonts w:hint="eastAsia"/>
          <w:szCs w:val="21"/>
        </w:rPr>
      </w:pPr>
      <w:r>
        <w:rPr>
          <w:rFonts w:hint="eastAsia"/>
          <w:szCs w:val="21"/>
        </w:rPr>
        <w:t>これについて、農地が減ることは問題か、農家が増えることは問題か、農家が増えても新たな農地はいらないのか、の3つの観点から考える。</w:t>
      </w:r>
    </w:p>
    <w:p w14:paraId="4A40D9A1" w14:textId="77777777" w:rsidR="000A6681" w:rsidRDefault="000A6681" w:rsidP="000A6681">
      <w:pPr>
        <w:ind w:firstLineChars="100" w:firstLine="215"/>
        <w:jc w:val="left"/>
        <w:rPr>
          <w:rFonts w:hint="eastAsia"/>
          <w:szCs w:val="21"/>
        </w:rPr>
      </w:pPr>
      <w:r>
        <w:rPr>
          <w:rFonts w:hint="eastAsia"/>
          <w:szCs w:val="21"/>
        </w:rPr>
        <w:t>農地が減ることによる問題は、食料自給率が下がる、</w:t>
      </w:r>
      <w:proofErr w:type="gramStart"/>
      <w:r>
        <w:rPr>
          <w:rFonts w:hint="eastAsia"/>
          <w:szCs w:val="21"/>
        </w:rPr>
        <w:t>多面的な</w:t>
      </w:r>
      <w:proofErr w:type="gramEnd"/>
      <w:r>
        <w:rPr>
          <w:rFonts w:hint="eastAsia"/>
          <w:szCs w:val="21"/>
        </w:rPr>
        <w:t>機能を持つ農地が放棄</w:t>
      </w:r>
      <w:proofErr w:type="gramStart"/>
      <w:r>
        <w:rPr>
          <w:rFonts w:hint="eastAsia"/>
          <w:szCs w:val="21"/>
        </w:rPr>
        <w:t>される</w:t>
      </w:r>
      <w:proofErr w:type="gramEnd"/>
      <w:r>
        <w:rPr>
          <w:rFonts w:hint="eastAsia"/>
          <w:szCs w:val="21"/>
        </w:rPr>
        <w:t>ことで国土の荒廃化が進むということだ。ただでさえ国力の低迷が問題</w:t>
      </w:r>
      <w:proofErr w:type="gramStart"/>
      <w:r>
        <w:rPr>
          <w:rFonts w:hint="eastAsia"/>
          <w:szCs w:val="21"/>
        </w:rPr>
        <w:t>視されて</w:t>
      </w:r>
      <w:proofErr w:type="gramEnd"/>
      <w:r>
        <w:rPr>
          <w:rFonts w:hint="eastAsia"/>
          <w:szCs w:val="21"/>
        </w:rPr>
        <w:t>いる日本において、これ以上自国での食糧自給ができなくなると、日本のさらなる弱体化は間違いないと言っていいだろう。よって農家が減るのは問題だと考える。</w:t>
      </w:r>
    </w:p>
    <w:p w14:paraId="34E9C836" w14:textId="77777777" w:rsidR="000A6681" w:rsidRDefault="000A6681" w:rsidP="000A6681">
      <w:pPr>
        <w:ind w:firstLineChars="100" w:firstLine="215"/>
        <w:jc w:val="left"/>
        <w:rPr>
          <w:rFonts w:hint="eastAsia"/>
          <w:szCs w:val="21"/>
        </w:rPr>
      </w:pPr>
      <w:r>
        <w:rPr>
          <w:rFonts w:hint="eastAsia"/>
          <w:szCs w:val="21"/>
        </w:rPr>
        <w:t>次に、農家が増えることは問題か、を考える。</w:t>
      </w:r>
    </w:p>
    <w:p w14:paraId="07B2877A" w14:textId="77777777" w:rsidR="000A6681" w:rsidRDefault="000A6681" w:rsidP="000A6681">
      <w:pPr>
        <w:ind w:firstLineChars="100" w:firstLine="215"/>
        <w:jc w:val="left"/>
        <w:rPr>
          <w:rFonts w:hint="eastAsia"/>
          <w:szCs w:val="21"/>
        </w:rPr>
      </w:pPr>
      <w:r>
        <w:rPr>
          <w:rFonts w:hint="eastAsia"/>
          <w:szCs w:val="21"/>
        </w:rPr>
        <w:t>食料自給率の向上という観点から</w:t>
      </w:r>
      <w:proofErr w:type="gramStart"/>
      <w:r>
        <w:rPr>
          <w:rFonts w:hint="eastAsia"/>
          <w:szCs w:val="21"/>
        </w:rPr>
        <w:t>見ると</w:t>
      </w:r>
      <w:proofErr w:type="gramEnd"/>
      <w:r>
        <w:rPr>
          <w:rFonts w:hint="eastAsia"/>
          <w:szCs w:val="21"/>
        </w:rPr>
        <w:t>、</w:t>
      </w:r>
      <w:proofErr w:type="gramStart"/>
      <w:r>
        <w:rPr>
          <w:rFonts w:hint="eastAsia"/>
          <w:szCs w:val="21"/>
        </w:rPr>
        <w:t>嬉</w:t>
      </w:r>
      <w:proofErr w:type="gramEnd"/>
      <w:r>
        <w:rPr>
          <w:rFonts w:hint="eastAsia"/>
          <w:szCs w:val="21"/>
        </w:rPr>
        <w:t>しいことだが、農家が減るということは、ある程度の農家が</w:t>
      </w:r>
      <w:proofErr w:type="gramStart"/>
      <w:r>
        <w:rPr>
          <w:rFonts w:hint="eastAsia"/>
          <w:szCs w:val="21"/>
        </w:rPr>
        <w:t>淘汰されて</w:t>
      </w:r>
      <w:proofErr w:type="gramEnd"/>
      <w:r>
        <w:rPr>
          <w:rFonts w:hint="eastAsia"/>
          <w:szCs w:val="21"/>
        </w:rPr>
        <w:t>いくことに</w:t>
      </w:r>
      <w:proofErr w:type="gramStart"/>
      <w:r>
        <w:rPr>
          <w:rFonts w:hint="eastAsia"/>
          <w:szCs w:val="21"/>
        </w:rPr>
        <w:t>繋が</w:t>
      </w:r>
      <w:proofErr w:type="gramEnd"/>
      <w:r>
        <w:rPr>
          <w:rFonts w:hint="eastAsia"/>
          <w:szCs w:val="21"/>
        </w:rPr>
        <w:t>り、競争力のある市場となるとも</w:t>
      </w:r>
      <w:proofErr w:type="gramStart"/>
      <w:r>
        <w:rPr>
          <w:rFonts w:hint="eastAsia"/>
          <w:szCs w:val="21"/>
        </w:rPr>
        <w:t>考えられる</w:t>
      </w:r>
      <w:proofErr w:type="gramEnd"/>
      <w:r>
        <w:rPr>
          <w:rFonts w:hint="eastAsia"/>
          <w:szCs w:val="21"/>
        </w:rPr>
        <w:t>。つまり、増えすぎは増え過ぎで益をもたらさないし、減りすぎは食糧自給力などの前述の観点より、害となりうる。よってこれについては無駄に手を加えないことが大事だと思う。余計な手を加えない、だからと言って何もせずにこのまま農家を減らすことも得策とは言えない。</w:t>
      </w:r>
    </w:p>
    <w:p w14:paraId="67040E36" w14:textId="77777777" w:rsidR="000A6681" w:rsidRDefault="000A6681" w:rsidP="000A6681">
      <w:pPr>
        <w:ind w:firstLineChars="100" w:firstLine="215"/>
        <w:jc w:val="left"/>
        <w:rPr>
          <w:rFonts w:hint="eastAsia"/>
          <w:szCs w:val="21"/>
        </w:rPr>
      </w:pPr>
      <w:r>
        <w:rPr>
          <w:rFonts w:hint="eastAsia"/>
          <w:szCs w:val="21"/>
        </w:rPr>
        <w:t>最後に、新たな農地はいらないのか、だ。</w:t>
      </w:r>
    </w:p>
    <w:p w14:paraId="21A224FB" w14:textId="77777777" w:rsidR="000A6681" w:rsidRDefault="000A6681" w:rsidP="000A6681">
      <w:pPr>
        <w:ind w:firstLineChars="100" w:firstLine="215"/>
        <w:jc w:val="left"/>
        <w:rPr>
          <w:rFonts w:hint="eastAsia"/>
          <w:szCs w:val="21"/>
        </w:rPr>
      </w:pPr>
      <w:r>
        <w:rPr>
          <w:rFonts w:hint="eastAsia"/>
          <w:szCs w:val="21"/>
        </w:rPr>
        <w:t>これについては、農地を借りたい、貸したい、という思いのある農家の数をアンケート調査したもの（</w:t>
      </w:r>
      <w:r>
        <w:rPr>
          <w:rFonts w:hint="eastAsia"/>
          <w:b/>
          <w:bCs/>
          <w:szCs w:val="21"/>
        </w:rPr>
        <w:t>図5</w:t>
      </w:r>
      <w:r>
        <w:rPr>
          <w:rFonts w:hint="eastAsia"/>
          <w:szCs w:val="21"/>
        </w:rPr>
        <w:t>）</w:t>
      </w:r>
      <w:r>
        <w:rPr>
          <w:rFonts w:hint="eastAsia"/>
          <w:b/>
          <w:bCs/>
          <w:szCs w:val="21"/>
        </w:rPr>
        <w:t>(12)</w:t>
      </w:r>
      <w:r>
        <w:rPr>
          <w:rFonts w:hint="eastAsia"/>
          <w:szCs w:val="21"/>
        </w:rPr>
        <w:t>を</w:t>
      </w:r>
      <w:proofErr w:type="gramStart"/>
      <w:r>
        <w:rPr>
          <w:rFonts w:hint="eastAsia"/>
          <w:szCs w:val="21"/>
        </w:rPr>
        <w:t>見れば</w:t>
      </w:r>
      <w:proofErr w:type="gramEnd"/>
      <w:r>
        <w:rPr>
          <w:rFonts w:hint="eastAsia"/>
          <w:szCs w:val="21"/>
        </w:rPr>
        <w:t>わかると思うが、意外にも10%ほどいた。これについては、全体的な需要はないが、一部農家からは需要があると言えるだろう。</w:t>
      </w:r>
    </w:p>
    <w:p w14:paraId="64717238" w14:textId="77777777" w:rsidR="000A6681" w:rsidRDefault="000A6681" w:rsidP="000A6681">
      <w:pPr>
        <w:ind w:firstLineChars="100" w:firstLine="215"/>
        <w:jc w:val="left"/>
        <w:rPr>
          <w:rFonts w:hint="eastAsia"/>
          <w:szCs w:val="21"/>
        </w:rPr>
      </w:pPr>
      <w:r>
        <w:rPr>
          <w:rFonts w:hint="eastAsia"/>
          <w:szCs w:val="21"/>
        </w:rPr>
        <w:t>二つめ、総住宅数は今後増えるのか、もし増えるとすれば、農地が宅地化する現象は加速するのではないか。そして、農地が増える余地など</w:t>
      </w:r>
      <w:proofErr w:type="gramStart"/>
      <w:r>
        <w:rPr>
          <w:rFonts w:hint="eastAsia"/>
          <w:szCs w:val="21"/>
        </w:rPr>
        <w:t>ないのではないか</w:t>
      </w:r>
      <w:proofErr w:type="gramEnd"/>
      <w:r>
        <w:rPr>
          <w:rFonts w:hint="eastAsia"/>
          <w:szCs w:val="21"/>
        </w:rPr>
        <w:t>、と考えた。</w:t>
      </w:r>
    </w:p>
    <w:p w14:paraId="6F37C1A8" w14:textId="77777777" w:rsidR="000A6681" w:rsidRDefault="000A6681" w:rsidP="000A6681">
      <w:pPr>
        <w:ind w:firstLineChars="100" w:firstLine="215"/>
        <w:jc w:val="left"/>
        <w:rPr>
          <w:rFonts w:hint="eastAsia"/>
          <w:szCs w:val="21"/>
        </w:rPr>
      </w:pPr>
      <w:r>
        <w:rPr>
          <w:rFonts w:hint="eastAsia"/>
          <w:szCs w:val="21"/>
        </w:rPr>
        <w:t>日本は現在、人口減少の</w:t>
      </w:r>
      <w:proofErr w:type="gramStart"/>
      <w:r>
        <w:rPr>
          <w:rFonts w:hint="eastAsia"/>
          <w:szCs w:val="21"/>
        </w:rPr>
        <w:t>一途を辿</w:t>
      </w:r>
      <w:proofErr w:type="gramEnd"/>
      <w:r>
        <w:rPr>
          <w:rFonts w:hint="eastAsia"/>
          <w:szCs w:val="21"/>
        </w:rPr>
        <w:t>って</w:t>
      </w:r>
      <w:proofErr w:type="gramStart"/>
      <w:r>
        <w:rPr>
          <w:rFonts w:hint="eastAsia"/>
          <w:szCs w:val="21"/>
        </w:rPr>
        <w:t>おり、</w:t>
      </w:r>
      <w:proofErr w:type="gramEnd"/>
      <w:r>
        <w:rPr>
          <w:rFonts w:hint="eastAsia"/>
          <w:szCs w:val="21"/>
        </w:rPr>
        <w:t>また、少子高齢化も進行していることか</w:t>
      </w:r>
      <w:r>
        <w:rPr>
          <w:rFonts w:hint="eastAsia"/>
          <w:szCs w:val="21"/>
        </w:rPr>
        <w:lastRenderedPageBreak/>
        <w:t>ら、老人ホームに入居する高齢者が多く</w:t>
      </w:r>
      <w:proofErr w:type="gramStart"/>
      <w:r>
        <w:rPr>
          <w:rFonts w:hint="eastAsia"/>
          <w:szCs w:val="21"/>
        </w:rPr>
        <w:t>なり、誰</w:t>
      </w:r>
      <w:proofErr w:type="gramEnd"/>
      <w:r>
        <w:rPr>
          <w:rFonts w:hint="eastAsia"/>
          <w:szCs w:val="21"/>
        </w:rPr>
        <w:t>もすまない、住む予定もない空き家が多く出てくると</w:t>
      </w:r>
      <w:proofErr w:type="gramStart"/>
      <w:r>
        <w:rPr>
          <w:rFonts w:hint="eastAsia"/>
          <w:szCs w:val="21"/>
        </w:rPr>
        <w:t>考えられる</w:t>
      </w:r>
      <w:proofErr w:type="gramEnd"/>
      <w:r>
        <w:rPr>
          <w:rFonts w:hint="eastAsia"/>
          <w:szCs w:val="21"/>
        </w:rPr>
        <w:t>。そのため、農地を増やす余地はあるのではないかと考える。</w:t>
      </w:r>
    </w:p>
    <w:p w14:paraId="490D38C6" w14:textId="77777777" w:rsidR="000A6681" w:rsidRDefault="000A6681" w:rsidP="000A6681">
      <w:pPr>
        <w:ind w:firstLineChars="100" w:firstLine="215"/>
        <w:jc w:val="left"/>
        <w:rPr>
          <w:rFonts w:hint="eastAsia"/>
          <w:szCs w:val="21"/>
        </w:rPr>
      </w:pPr>
      <w:r>
        <w:rPr>
          <w:rFonts w:hint="eastAsia"/>
          <w:szCs w:val="21"/>
        </w:rPr>
        <w:t>以上のことから、害とはなり得ないと考察するが、実際に益となるか害となるかはわからない。</w:t>
      </w:r>
    </w:p>
    <w:p w14:paraId="1B47EF9B" w14:textId="77777777" w:rsidR="000A6681" w:rsidRDefault="000A6681" w:rsidP="000A6681">
      <w:pPr>
        <w:jc w:val="left"/>
        <w:rPr>
          <w:rFonts w:hint="eastAsia"/>
          <w:szCs w:val="21"/>
        </w:rPr>
      </w:pPr>
    </w:p>
    <w:p w14:paraId="31BFC176" w14:textId="77777777" w:rsidR="000A6681" w:rsidRDefault="000A6681" w:rsidP="000A6681">
      <w:pPr>
        <w:jc w:val="left"/>
        <w:rPr>
          <w:rFonts w:ascii="HGSｺﾞｼｯｸE" w:eastAsia="HGSｺﾞｼｯｸE" w:hAnsi="HGSｺﾞｼｯｸE" w:hint="eastAsia"/>
          <w:sz w:val="24"/>
        </w:rPr>
      </w:pPr>
      <w:r>
        <w:rPr>
          <w:rFonts w:ascii="HGSｺﾞｼｯｸE" w:eastAsia="HGSｺﾞｼｯｸE" w:hAnsi="HGSｺﾞｼｯｸE" w:hint="eastAsia"/>
          <w:sz w:val="24"/>
        </w:rPr>
        <w:t>結び</w:t>
      </w:r>
    </w:p>
    <w:p w14:paraId="246D8F88" w14:textId="77777777" w:rsidR="000A6681" w:rsidRDefault="000A6681" w:rsidP="000A6681">
      <w:pPr>
        <w:jc w:val="left"/>
        <w:rPr>
          <w:rFonts w:hint="eastAsia"/>
          <w:szCs w:val="21"/>
        </w:rPr>
      </w:pPr>
      <w:r>
        <w:rPr>
          <w:rFonts w:hint="eastAsia"/>
          <w:szCs w:val="21"/>
        </w:rPr>
        <w:t>第3章第二節では、農地への転用を実現したとして、弊害が発生するのではないか、という立場で</w:t>
      </w:r>
      <w:proofErr w:type="gramStart"/>
      <w:r>
        <w:rPr>
          <w:rFonts w:hint="eastAsia"/>
          <w:szCs w:val="21"/>
        </w:rPr>
        <w:t>話したが、</w:t>
      </w:r>
      <w:proofErr w:type="gramEnd"/>
      <w:r>
        <w:rPr>
          <w:rFonts w:hint="eastAsia"/>
          <w:szCs w:val="21"/>
        </w:rPr>
        <w:t>データによる裏付けができないため、不十分さが残って</w:t>
      </w:r>
      <w:proofErr w:type="gramStart"/>
      <w:r>
        <w:rPr>
          <w:rFonts w:hint="eastAsia"/>
          <w:szCs w:val="21"/>
        </w:rPr>
        <w:t>しまったが、</w:t>
      </w:r>
      <w:proofErr w:type="gramEnd"/>
      <w:r>
        <w:rPr>
          <w:rFonts w:hint="eastAsia"/>
          <w:szCs w:val="21"/>
        </w:rPr>
        <w:t>可能なら卒論、あるいはそのほかの機会に掘り下げて考えてみたい。</w:t>
      </w:r>
    </w:p>
    <w:p w14:paraId="1A2808B5" w14:textId="77777777" w:rsidR="000A6681" w:rsidRDefault="000A6681" w:rsidP="000A6681">
      <w:pPr>
        <w:jc w:val="left"/>
        <w:rPr>
          <w:rFonts w:ascii="HGSｺﾞｼｯｸE" w:eastAsia="HGSｺﾞｼｯｸE" w:hAnsi="HGSｺﾞｼｯｸE" w:hint="eastAsia"/>
          <w:sz w:val="24"/>
          <w:szCs w:val="32"/>
        </w:rPr>
      </w:pPr>
      <w:r>
        <w:rPr>
          <w:rFonts w:ascii="HGSｺﾞｼｯｸE" w:eastAsia="HGSｺﾞｼｯｸE" w:hAnsi="HGSｺﾞｼｯｸE" w:hint="eastAsia"/>
          <w:sz w:val="24"/>
          <w:szCs w:val="32"/>
        </w:rPr>
        <w:t>注一覧</w:t>
      </w:r>
    </w:p>
    <w:p w14:paraId="0CE2D95B" w14:textId="77777777" w:rsidR="000A6681" w:rsidRDefault="000A6681" w:rsidP="000A6681">
      <w:pPr>
        <w:jc w:val="left"/>
        <w:rPr>
          <w:rFonts w:hint="eastAsia"/>
          <w:szCs w:val="21"/>
        </w:rPr>
      </w:pPr>
      <w:r>
        <w:rPr>
          <w:rFonts w:hint="eastAsia"/>
          <w:szCs w:val="21"/>
        </w:rPr>
        <w:t>(1) 上田真一『あなたの空き家問題』日本経済新聞出版社 2015年 pp.16-22</w:t>
      </w:r>
    </w:p>
    <w:p w14:paraId="75B9241D" w14:textId="77777777" w:rsidR="000A6681" w:rsidRDefault="000A6681" w:rsidP="000A6681">
      <w:pPr>
        <w:pStyle w:val="ab"/>
        <w:ind w:leftChars="0" w:left="420"/>
        <w:jc w:val="left"/>
        <w:rPr>
          <w:rFonts w:hint="eastAsia"/>
          <w:szCs w:val="21"/>
        </w:rPr>
      </w:pPr>
      <w:r>
        <w:rPr>
          <w:rFonts w:hint="eastAsia"/>
          <w:szCs w:val="21"/>
        </w:rPr>
        <w:t>国土交通省「空き家政策の</w:t>
      </w:r>
      <w:proofErr w:type="gramStart"/>
      <w:r>
        <w:rPr>
          <w:rFonts w:hint="eastAsia"/>
          <w:szCs w:val="21"/>
        </w:rPr>
        <w:t>現状と</w:t>
      </w:r>
      <w:proofErr w:type="gramEnd"/>
      <w:r>
        <w:rPr>
          <w:rFonts w:hint="eastAsia"/>
          <w:szCs w:val="21"/>
        </w:rPr>
        <w:t>課題</w:t>
      </w:r>
      <w:proofErr w:type="gramStart"/>
      <w:r>
        <w:rPr>
          <w:rFonts w:hint="eastAsia"/>
          <w:szCs w:val="21"/>
        </w:rPr>
        <w:t>及び</w:t>
      </w:r>
      <w:proofErr w:type="gramEnd"/>
      <w:r>
        <w:rPr>
          <w:rFonts w:hint="eastAsia"/>
          <w:szCs w:val="21"/>
        </w:rPr>
        <w:t>検討の方向性」https://www.mlit.go.jp/policy/shingikai/content/001518774.pdf 2022年10月25日更新</w:t>
      </w:r>
    </w:p>
    <w:p w14:paraId="5AAB653E" w14:textId="77777777" w:rsidR="000A6681" w:rsidRDefault="000A6681" w:rsidP="000A6681">
      <w:pPr>
        <w:jc w:val="left"/>
        <w:rPr>
          <w:rFonts w:hint="eastAsia"/>
          <w:szCs w:val="21"/>
        </w:rPr>
      </w:pPr>
      <w:r>
        <w:rPr>
          <w:rFonts w:hint="eastAsia"/>
          <w:szCs w:val="21"/>
        </w:rPr>
        <w:t>(2) この方向性から調べた調査は存在しなかったため、推測である。</w:t>
      </w:r>
    </w:p>
    <w:p w14:paraId="7C57ED56" w14:textId="77777777" w:rsidR="000A6681" w:rsidRDefault="000A6681" w:rsidP="000A6681">
      <w:pPr>
        <w:jc w:val="left"/>
        <w:rPr>
          <w:rFonts w:hint="eastAsia"/>
          <w:color w:val="000000" w:themeColor="text1"/>
          <w:szCs w:val="21"/>
        </w:rPr>
      </w:pPr>
      <w:r>
        <w:rPr>
          <w:rFonts w:hint="eastAsia"/>
          <w:szCs w:val="21"/>
        </w:rPr>
        <w:t xml:space="preserve">(3) </w:t>
      </w:r>
      <w:r>
        <w:rPr>
          <w:rFonts w:hint="eastAsia"/>
          <w:color w:val="000000" w:themeColor="text1"/>
          <w:szCs w:val="21"/>
        </w:rPr>
        <w:t>生産緑地法（昭和四十九年法律第六十八号）施行令和四年六月十七日</w:t>
      </w:r>
    </w:p>
    <w:p w14:paraId="5438F912" w14:textId="77777777" w:rsidR="000A6681" w:rsidRDefault="000A6681" w:rsidP="000A6681">
      <w:pPr>
        <w:jc w:val="left"/>
        <w:rPr>
          <w:rFonts w:hint="eastAsia"/>
          <w:szCs w:val="21"/>
        </w:rPr>
      </w:pPr>
      <w:r>
        <w:rPr>
          <w:rFonts w:hint="eastAsia"/>
          <w:szCs w:val="21"/>
        </w:rPr>
        <w:t>(4) ただし、</w:t>
      </w:r>
      <w:proofErr w:type="gramStart"/>
      <w:r>
        <w:rPr>
          <w:rFonts w:hint="eastAsia"/>
          <w:szCs w:val="21"/>
        </w:rPr>
        <w:t>主たる</w:t>
      </w:r>
      <w:proofErr w:type="gramEnd"/>
      <w:r>
        <w:rPr>
          <w:rFonts w:hint="eastAsia"/>
          <w:szCs w:val="21"/>
        </w:rPr>
        <w:t>農業従事者が農耕不可と判断</w:t>
      </w:r>
      <w:proofErr w:type="gramStart"/>
      <w:r>
        <w:rPr>
          <w:rFonts w:hint="eastAsia"/>
          <w:szCs w:val="21"/>
        </w:rPr>
        <w:t>される障害</w:t>
      </w:r>
      <w:proofErr w:type="gramEnd"/>
      <w:r>
        <w:rPr>
          <w:rFonts w:hint="eastAsia"/>
          <w:szCs w:val="21"/>
        </w:rPr>
        <w:t>、病気を負った時、この農地は契約から20年以内であったとしても、売却が可能となる。また、</w:t>
      </w:r>
      <w:proofErr w:type="gramStart"/>
      <w:r>
        <w:rPr>
          <w:rFonts w:hint="eastAsia"/>
          <w:szCs w:val="21"/>
        </w:rPr>
        <w:t>主たる</w:t>
      </w:r>
      <w:proofErr w:type="gramEnd"/>
      <w:r>
        <w:rPr>
          <w:rFonts w:hint="eastAsia"/>
          <w:szCs w:val="21"/>
        </w:rPr>
        <w:t>農業従事者が農耕不可の</w:t>
      </w:r>
      <w:proofErr w:type="gramStart"/>
      <w:r>
        <w:rPr>
          <w:rFonts w:hint="eastAsia"/>
          <w:szCs w:val="21"/>
        </w:rPr>
        <w:t>状態である</w:t>
      </w:r>
      <w:proofErr w:type="gramEnd"/>
      <w:r>
        <w:rPr>
          <w:rFonts w:hint="eastAsia"/>
          <w:szCs w:val="21"/>
        </w:rPr>
        <w:t>、と判断するのは、その自治体の長である。</w:t>
      </w:r>
    </w:p>
    <w:p w14:paraId="28B818E8" w14:textId="77777777" w:rsidR="000A6681" w:rsidRDefault="000A6681" w:rsidP="000A6681">
      <w:pPr>
        <w:jc w:val="left"/>
        <w:rPr>
          <w:rFonts w:hint="eastAsia"/>
          <w:szCs w:val="21"/>
        </w:rPr>
      </w:pPr>
      <w:r>
        <w:rPr>
          <w:rFonts w:hint="eastAsia"/>
          <w:szCs w:val="21"/>
        </w:rPr>
        <w:t xml:space="preserve">(5) </w:t>
      </w:r>
      <w:r>
        <w:rPr>
          <w:rFonts w:ascii="Apple Color Emoji" w:hAnsi="Apple Color Emoji" w:cs="Apple Color Emoji" w:hint="eastAsia"/>
          <w:szCs w:val="21"/>
        </w:rPr>
        <w:t>同上</w:t>
      </w:r>
    </w:p>
    <w:p w14:paraId="39A04F4D" w14:textId="77777777" w:rsidR="000A6681" w:rsidRDefault="000A6681" w:rsidP="000A6681">
      <w:pPr>
        <w:jc w:val="left"/>
        <w:rPr>
          <w:rFonts w:hint="eastAsia"/>
          <w:szCs w:val="21"/>
        </w:rPr>
      </w:pPr>
      <w:r>
        <w:rPr>
          <w:rFonts w:hint="eastAsia"/>
          <w:szCs w:val="21"/>
        </w:rPr>
        <w:t>(6) 国土交通省「空き家政策の</w:t>
      </w:r>
      <w:proofErr w:type="gramStart"/>
      <w:r>
        <w:rPr>
          <w:rFonts w:hint="eastAsia"/>
          <w:szCs w:val="21"/>
        </w:rPr>
        <w:t>現状と</w:t>
      </w:r>
      <w:proofErr w:type="gramEnd"/>
      <w:r>
        <w:rPr>
          <w:rFonts w:hint="eastAsia"/>
          <w:szCs w:val="21"/>
        </w:rPr>
        <w:t>課題</w:t>
      </w:r>
      <w:proofErr w:type="gramStart"/>
      <w:r>
        <w:rPr>
          <w:rFonts w:hint="eastAsia"/>
          <w:szCs w:val="21"/>
        </w:rPr>
        <w:t>及び</w:t>
      </w:r>
      <w:proofErr w:type="gramEnd"/>
      <w:r>
        <w:rPr>
          <w:rFonts w:hint="eastAsia"/>
          <w:szCs w:val="21"/>
        </w:rPr>
        <w:t>検討の方向性」https://www.mlit.go.jp/policy/shingikai/content/001518774.pdf 2022年10月25日更新</w:t>
      </w:r>
    </w:p>
    <w:p w14:paraId="560F20B4" w14:textId="77777777" w:rsidR="000A6681" w:rsidRDefault="000A6681" w:rsidP="000A6681">
      <w:pPr>
        <w:jc w:val="left"/>
        <w:rPr>
          <w:rFonts w:hint="eastAsia"/>
          <w:szCs w:val="21"/>
        </w:rPr>
      </w:pPr>
      <w:r>
        <w:rPr>
          <w:rFonts w:hint="eastAsia"/>
          <w:szCs w:val="21"/>
        </w:rPr>
        <w:t>(7) 上田真一『あなたの空き家問題』日本経済新聞出版社 2015年 p.24</w:t>
      </w:r>
    </w:p>
    <w:p w14:paraId="1D666A2A" w14:textId="77777777" w:rsidR="000A6681" w:rsidRDefault="000A6681" w:rsidP="000A6681">
      <w:pPr>
        <w:jc w:val="left"/>
        <w:rPr>
          <w:rFonts w:hint="eastAsia"/>
          <w:szCs w:val="21"/>
        </w:rPr>
      </w:pPr>
      <w:r>
        <w:rPr>
          <w:rFonts w:hint="eastAsia"/>
          <w:szCs w:val="21"/>
        </w:rPr>
        <w:t>(8) 国土交通省「</w:t>
      </w:r>
      <w:proofErr w:type="gramStart"/>
      <w:r>
        <w:rPr>
          <w:rFonts w:hint="eastAsia"/>
        </w:rPr>
        <w:t>我が国</w:t>
      </w:r>
      <w:proofErr w:type="gramEnd"/>
      <w:r>
        <w:rPr>
          <w:rFonts w:hint="eastAsia"/>
        </w:rPr>
        <w:t>の住宅ストックをめぐる状況について(補足資料)</w:t>
      </w:r>
      <w:r>
        <w:rPr>
          <w:rFonts w:hint="eastAsia"/>
          <w:szCs w:val="21"/>
        </w:rPr>
        <w:t>」</w:t>
      </w:r>
    </w:p>
    <w:p w14:paraId="7D039FC0" w14:textId="77777777" w:rsidR="000A6681" w:rsidRDefault="000A6681" w:rsidP="000A6681">
      <w:pPr>
        <w:jc w:val="left"/>
        <w:rPr>
          <w:rFonts w:hint="eastAsia"/>
          <w:szCs w:val="21"/>
        </w:rPr>
      </w:pPr>
      <w:r>
        <w:rPr>
          <w:rFonts w:hint="eastAsia"/>
          <w:szCs w:val="21"/>
        </w:rPr>
        <w:t>2020年1月9日https://www.mlit.go.jp/policy/shingikai/content/001323215.pdf</w:t>
      </w:r>
    </w:p>
    <w:p w14:paraId="0F14886E" w14:textId="77777777" w:rsidR="000A6681" w:rsidRDefault="000A6681" w:rsidP="000A6681">
      <w:pPr>
        <w:jc w:val="left"/>
        <w:rPr>
          <w:rFonts w:hint="eastAsia"/>
          <w:szCs w:val="21"/>
        </w:rPr>
      </w:pPr>
      <w:r>
        <w:rPr>
          <w:rFonts w:hint="eastAsia"/>
          <w:szCs w:val="21"/>
        </w:rPr>
        <w:t>(9) 東京都住宅政策本部「東京の住宅事情」https://www.juutakuseisaku.metro.tokyo.lg.jp/juutaku_kcs/pdf/r03_shingi01/sanko_shiryo_7.pdf 2021年9月21日</w:t>
      </w:r>
    </w:p>
    <w:p w14:paraId="21C2AB38" w14:textId="77777777" w:rsidR="000A6681" w:rsidRDefault="000A6681" w:rsidP="000A6681">
      <w:pPr>
        <w:jc w:val="left"/>
        <w:rPr>
          <w:rFonts w:hint="eastAsia"/>
          <w:szCs w:val="21"/>
        </w:rPr>
      </w:pPr>
      <w:r>
        <w:rPr>
          <w:rFonts w:ascii="Apple Color Emoji" w:hAnsi="Apple Color Emoji" w:cs="Apple Color Emoji" w:hint="eastAsia"/>
          <w:szCs w:val="21"/>
        </w:rPr>
        <w:t>＊</w:t>
      </w:r>
      <w:r>
        <w:rPr>
          <w:rFonts w:hint="eastAsia"/>
          <w:szCs w:val="21"/>
        </w:rPr>
        <w:t>このデータは、2018年度データである。</w:t>
      </w:r>
    </w:p>
    <w:p w14:paraId="442F5338" w14:textId="77777777" w:rsidR="000A6681" w:rsidRDefault="000A6681" w:rsidP="000A6681">
      <w:pPr>
        <w:jc w:val="left"/>
        <w:rPr>
          <w:rFonts w:hint="eastAsia"/>
          <w:szCs w:val="21"/>
        </w:rPr>
      </w:pPr>
      <w:r>
        <w:rPr>
          <w:rFonts w:hint="eastAsia"/>
          <w:szCs w:val="21"/>
        </w:rPr>
        <w:t>(10) 国土交通省「</w:t>
      </w:r>
      <w:proofErr w:type="gramStart"/>
      <w:r>
        <w:rPr>
          <w:rFonts w:hint="eastAsia"/>
          <w:szCs w:val="21"/>
        </w:rPr>
        <w:t>我が国</w:t>
      </w:r>
      <w:proofErr w:type="gramEnd"/>
      <w:r>
        <w:rPr>
          <w:rFonts w:hint="eastAsia"/>
          <w:szCs w:val="21"/>
        </w:rPr>
        <w:t>の住宅ストックをめぐる状況について」</w:t>
      </w:r>
    </w:p>
    <w:p w14:paraId="669856F2" w14:textId="77777777" w:rsidR="000A6681" w:rsidRDefault="000A6681" w:rsidP="000A6681">
      <w:pPr>
        <w:jc w:val="left"/>
        <w:rPr>
          <w:rFonts w:hint="eastAsia"/>
          <w:b/>
          <w:bCs/>
          <w:szCs w:val="21"/>
        </w:rPr>
      </w:pPr>
      <w:r>
        <w:rPr>
          <w:rFonts w:hint="eastAsia"/>
          <w:szCs w:val="21"/>
        </w:rPr>
        <w:lastRenderedPageBreak/>
        <w:t>2020年1月9日https://www.mlit.go.jp/policy/shingikai/content/001323208.pdf</w:t>
      </w:r>
    </w:p>
    <w:p w14:paraId="7D4C6651" w14:textId="77777777" w:rsidR="000A6681" w:rsidRDefault="000A6681" w:rsidP="000A6681">
      <w:pPr>
        <w:jc w:val="left"/>
        <w:rPr>
          <w:rFonts w:hint="eastAsia"/>
          <w:szCs w:val="21"/>
        </w:rPr>
      </w:pPr>
      <w:r>
        <w:rPr>
          <w:rFonts w:hint="eastAsia"/>
          <w:szCs w:val="21"/>
        </w:rPr>
        <w:t>(11) 一般社団法人不動産流通経営協会「『一人住まい』の持ち家ニーズ調査（首都圏・関西圏・中部圏）」</w:t>
      </w:r>
    </w:p>
    <w:p w14:paraId="76FE1A8C" w14:textId="77777777" w:rsidR="000A6681" w:rsidRDefault="000A6681" w:rsidP="000A6681">
      <w:pPr>
        <w:jc w:val="left"/>
        <w:rPr>
          <w:rFonts w:hint="eastAsia"/>
          <w:szCs w:val="21"/>
        </w:rPr>
      </w:pPr>
      <w:r>
        <w:rPr>
          <w:rFonts w:hint="eastAsia"/>
          <w:szCs w:val="21"/>
        </w:rPr>
        <w:t>https://www.frk.or.jp/suggestion/201801_hitorisumai.pdf 2018年2月7日</w:t>
      </w:r>
    </w:p>
    <w:p w14:paraId="0D4D6712" w14:textId="77777777" w:rsidR="000A6681" w:rsidRDefault="000A6681" w:rsidP="000A6681">
      <w:pPr>
        <w:jc w:val="left"/>
        <w:rPr>
          <w:rFonts w:hint="eastAsia"/>
          <w:szCs w:val="21"/>
        </w:rPr>
      </w:pPr>
      <w:r>
        <w:rPr>
          <w:rFonts w:hint="eastAsia"/>
          <w:szCs w:val="21"/>
        </w:rPr>
        <w:t>(12) 今回のレポートのテーマにマッチしているデータが</w:t>
      </w:r>
      <w:proofErr w:type="gramStart"/>
      <w:r>
        <w:rPr>
          <w:rFonts w:hint="eastAsia"/>
          <w:szCs w:val="21"/>
        </w:rPr>
        <w:t>見つけられなかった</w:t>
      </w:r>
      <w:proofErr w:type="gramEnd"/>
      <w:r>
        <w:rPr>
          <w:rFonts w:hint="eastAsia"/>
          <w:szCs w:val="21"/>
        </w:rPr>
        <w:t>ため、前回の取材先 一般社団法人東京都農業会議 総務部小嶋氏 松澤氏にいただいた「生産緑地」に限定したデータを用いた。</w:t>
      </w:r>
    </w:p>
    <w:p w14:paraId="6D77DAE7" w14:textId="77777777" w:rsidR="000A6681" w:rsidRDefault="000A6681" w:rsidP="000A6681">
      <w:pPr>
        <w:jc w:val="left"/>
        <w:rPr>
          <w:rFonts w:hint="eastAsia"/>
          <w:szCs w:val="21"/>
        </w:rPr>
      </w:pPr>
    </w:p>
    <w:p w14:paraId="2A15C70E" w14:textId="77777777" w:rsidR="000A6681" w:rsidRDefault="000A6681" w:rsidP="000A6681">
      <w:pPr>
        <w:jc w:val="left"/>
        <w:rPr>
          <w:rFonts w:ascii="HGSｺﾞｼｯｸE" w:eastAsia="HGSｺﾞｼｯｸE" w:hAnsi="HGSｺﾞｼｯｸE" w:hint="eastAsia"/>
          <w:sz w:val="24"/>
          <w:szCs w:val="32"/>
        </w:rPr>
      </w:pPr>
      <w:r>
        <w:rPr>
          <w:rFonts w:ascii="HGSｺﾞｼｯｸE" w:eastAsia="HGSｺﾞｼｯｸE" w:hAnsi="HGSｺﾞｼｯｸE" w:hint="eastAsia"/>
          <w:sz w:val="24"/>
          <w:szCs w:val="32"/>
        </w:rPr>
        <w:t>引用文献等一覧</w:t>
      </w:r>
    </w:p>
    <w:p w14:paraId="20823696" w14:textId="77777777" w:rsidR="000A6681" w:rsidRDefault="000A6681" w:rsidP="000A6681">
      <w:pPr>
        <w:jc w:val="left"/>
        <w:rPr>
          <w:rFonts w:hint="eastAsia"/>
          <w:szCs w:val="21"/>
        </w:rPr>
      </w:pPr>
      <w:r>
        <w:rPr>
          <w:rFonts w:hint="eastAsia"/>
          <w:szCs w:val="21"/>
        </w:rPr>
        <w:t>農山漁村文化協会『使い切れない農地活用読本』農山漁村文化協会 2022年</w:t>
      </w:r>
    </w:p>
    <w:p w14:paraId="3E74CB72" w14:textId="77777777" w:rsidR="000A6681" w:rsidRDefault="000A6681" w:rsidP="000A6681">
      <w:pPr>
        <w:jc w:val="left"/>
        <w:rPr>
          <w:rFonts w:hint="eastAsia"/>
          <w:szCs w:val="21"/>
        </w:rPr>
      </w:pPr>
      <w:r>
        <w:rPr>
          <w:rFonts w:hint="eastAsia"/>
          <w:szCs w:val="21"/>
        </w:rPr>
        <w:t>上田真一『あなたの空き家問題』日本経済新聞出版社 2015年</w:t>
      </w:r>
    </w:p>
    <w:p w14:paraId="21AD9BAC" w14:textId="77777777" w:rsidR="000A6681" w:rsidRDefault="000A6681" w:rsidP="000A6681">
      <w:pPr>
        <w:jc w:val="left"/>
        <w:rPr>
          <w:rFonts w:hint="eastAsia"/>
          <w:szCs w:val="21"/>
        </w:rPr>
      </w:pPr>
      <w:r>
        <w:rPr>
          <w:rFonts w:hint="eastAsia"/>
          <w:szCs w:val="21"/>
        </w:rPr>
        <w:t>高橋安志『Q&amp;A小規模宅地特例の活用』ぎょうせい 2018年</w:t>
      </w:r>
    </w:p>
    <w:p w14:paraId="1C39E55C" w14:textId="77777777" w:rsidR="000A6681" w:rsidRDefault="000A6681" w:rsidP="000A6681">
      <w:pPr>
        <w:jc w:val="left"/>
        <w:rPr>
          <w:rFonts w:hint="eastAsia"/>
          <w:szCs w:val="21"/>
        </w:rPr>
      </w:pPr>
      <w:r>
        <w:rPr>
          <w:rFonts w:hint="eastAsia"/>
          <w:szCs w:val="21"/>
        </w:rPr>
        <w:t>牧野寿和『「空き家」に困ったら最初に読む本』河出書房新社 2019年</w:t>
      </w:r>
    </w:p>
    <w:p w14:paraId="7420C606" w14:textId="77777777" w:rsidR="000A6681" w:rsidRDefault="000A6681" w:rsidP="000A6681">
      <w:pPr>
        <w:jc w:val="left"/>
        <w:rPr>
          <w:rFonts w:hint="eastAsia"/>
          <w:szCs w:val="21"/>
        </w:rPr>
      </w:pPr>
      <w:r>
        <w:rPr>
          <w:rFonts w:hint="eastAsia"/>
          <w:szCs w:val="21"/>
        </w:rPr>
        <w:t>高橋久美子『その農地、私が</w:t>
      </w:r>
      <w:proofErr w:type="gramStart"/>
      <w:r>
        <w:rPr>
          <w:rFonts w:hint="eastAsia"/>
          <w:szCs w:val="21"/>
        </w:rPr>
        <w:t>買います</w:t>
      </w:r>
      <w:proofErr w:type="gramEnd"/>
      <w:r>
        <w:rPr>
          <w:rFonts w:hint="eastAsia"/>
          <w:szCs w:val="21"/>
        </w:rPr>
        <w:t>』ミシマ社 2021年</w:t>
      </w:r>
    </w:p>
    <w:p w14:paraId="2859B896" w14:textId="77777777" w:rsidR="000A6681" w:rsidRDefault="000A6681" w:rsidP="000A6681">
      <w:pPr>
        <w:jc w:val="left"/>
        <w:rPr>
          <w:rFonts w:hint="eastAsia"/>
          <w:szCs w:val="21"/>
        </w:rPr>
      </w:pPr>
      <w:r>
        <w:rPr>
          <w:rFonts w:hint="eastAsia"/>
          <w:szCs w:val="21"/>
        </w:rPr>
        <w:t>国土交通省「</w:t>
      </w:r>
      <w:proofErr w:type="gramStart"/>
      <w:r>
        <w:rPr>
          <w:rFonts w:hint="eastAsia"/>
        </w:rPr>
        <w:t>我が国</w:t>
      </w:r>
      <w:proofErr w:type="gramEnd"/>
      <w:r>
        <w:rPr>
          <w:rFonts w:hint="eastAsia"/>
        </w:rPr>
        <w:t>の住宅ストックをめぐる状況について（補足資料）</w:t>
      </w:r>
      <w:r>
        <w:rPr>
          <w:rFonts w:hint="eastAsia"/>
          <w:szCs w:val="21"/>
        </w:rPr>
        <w:t>」2020年1月9日https://www.mlit.go.jp/policy/shingikai/content/001323215.pdf</w:t>
      </w:r>
    </w:p>
    <w:p w14:paraId="150B1542" w14:textId="77777777" w:rsidR="000A6681" w:rsidRDefault="000A6681" w:rsidP="000A6681">
      <w:pPr>
        <w:jc w:val="left"/>
        <w:rPr>
          <w:rFonts w:hint="eastAsia"/>
          <w:szCs w:val="21"/>
        </w:rPr>
      </w:pPr>
      <w:r>
        <w:rPr>
          <w:rFonts w:hint="eastAsia"/>
          <w:szCs w:val="21"/>
        </w:rPr>
        <w:t>国土交通省住宅局「空き家政策の</w:t>
      </w:r>
      <w:proofErr w:type="gramStart"/>
      <w:r>
        <w:rPr>
          <w:rFonts w:hint="eastAsia"/>
          <w:szCs w:val="21"/>
        </w:rPr>
        <w:t>現状と</w:t>
      </w:r>
      <w:proofErr w:type="gramEnd"/>
      <w:r>
        <w:rPr>
          <w:rFonts w:hint="eastAsia"/>
          <w:szCs w:val="21"/>
        </w:rPr>
        <w:t>課題</w:t>
      </w:r>
      <w:proofErr w:type="gramStart"/>
      <w:r>
        <w:rPr>
          <w:rFonts w:hint="eastAsia"/>
          <w:szCs w:val="21"/>
        </w:rPr>
        <w:t>及び</w:t>
      </w:r>
      <w:proofErr w:type="gramEnd"/>
      <w:r>
        <w:rPr>
          <w:rFonts w:hint="eastAsia"/>
          <w:szCs w:val="21"/>
        </w:rPr>
        <w:t xml:space="preserve">検討の方向性」2022年10月25日https://www.mlit.go.jp/policy/shingikai/content/001518774.pdf </w:t>
      </w:r>
    </w:p>
    <w:p w14:paraId="653B3262" w14:textId="77777777" w:rsidR="000A6681" w:rsidRDefault="000A6681" w:rsidP="000A6681">
      <w:pPr>
        <w:jc w:val="left"/>
        <w:rPr>
          <w:rFonts w:hint="eastAsia"/>
          <w:szCs w:val="21"/>
        </w:rPr>
      </w:pPr>
    </w:p>
    <w:p w14:paraId="2B08B64A" w14:textId="77777777" w:rsidR="000A6681" w:rsidRDefault="000A6681" w:rsidP="000A6681">
      <w:pPr>
        <w:jc w:val="left"/>
        <w:rPr>
          <w:rFonts w:ascii="HGSｺﾞｼｯｸE" w:eastAsia="HGSｺﾞｼｯｸE" w:hAnsi="HGSｺﾞｼｯｸE" w:hint="eastAsia"/>
          <w:sz w:val="24"/>
          <w:szCs w:val="32"/>
        </w:rPr>
      </w:pPr>
      <w:r>
        <w:rPr>
          <w:rFonts w:ascii="HGSｺﾞｼｯｸE" w:eastAsia="HGSｺﾞｼｯｸE" w:hAnsi="HGSｺﾞｼｯｸE" w:hint="eastAsia"/>
          <w:sz w:val="24"/>
          <w:szCs w:val="32"/>
        </w:rPr>
        <w:t>資料</w:t>
      </w:r>
    </w:p>
    <w:p w14:paraId="084602D0" w14:textId="77777777" w:rsidR="000A6681" w:rsidRDefault="000A6681" w:rsidP="000A6681">
      <w:pPr>
        <w:jc w:val="left"/>
        <w:rPr>
          <w:rFonts w:hint="eastAsia"/>
          <w:szCs w:val="21"/>
        </w:rPr>
      </w:pPr>
      <w:r>
        <w:rPr>
          <w:rFonts w:hint="eastAsia"/>
          <w:szCs w:val="21"/>
        </w:rPr>
        <w:t>図1　特定空き家などに対する措置状況</w:t>
      </w:r>
    </w:p>
    <w:p w14:paraId="00E69572" w14:textId="79CDCBD6" w:rsidR="000A6681" w:rsidRDefault="000A6681" w:rsidP="000A6681">
      <w:pPr>
        <w:jc w:val="left"/>
        <w:rPr>
          <w:rFonts w:hint="eastAsia"/>
          <w:szCs w:val="21"/>
        </w:rPr>
      </w:pPr>
      <w:r>
        <w:rPr>
          <w:noProof/>
          <w:szCs w:val="21"/>
        </w:rPr>
        <w:lastRenderedPageBreak/>
        <w:drawing>
          <wp:inline distT="0" distB="0" distL="0" distR="0" wp14:anchorId="5B9CAAFE" wp14:editId="20370529">
            <wp:extent cx="4613275" cy="2722880"/>
            <wp:effectExtent l="0" t="0" r="0" b="0"/>
            <wp:docPr id="1897964690" name="図 5"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グラフ&#10;&#10;低い精度で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2722880"/>
                    </a:xfrm>
                    <a:prstGeom prst="rect">
                      <a:avLst/>
                    </a:prstGeom>
                    <a:noFill/>
                    <a:ln>
                      <a:noFill/>
                    </a:ln>
                  </pic:spPr>
                </pic:pic>
              </a:graphicData>
            </a:graphic>
          </wp:inline>
        </w:drawing>
      </w:r>
    </w:p>
    <w:p w14:paraId="28FFEC84" w14:textId="77777777" w:rsidR="000A6681" w:rsidRDefault="000A6681" w:rsidP="000A6681">
      <w:pPr>
        <w:jc w:val="left"/>
        <w:rPr>
          <w:rFonts w:hint="eastAsia"/>
          <w:szCs w:val="21"/>
        </w:rPr>
      </w:pPr>
      <w:r>
        <w:rPr>
          <w:rFonts w:hint="eastAsia"/>
          <w:szCs w:val="21"/>
        </w:rPr>
        <w:t>国土交通省住宅局「空き家政策の</w:t>
      </w:r>
      <w:proofErr w:type="gramStart"/>
      <w:r>
        <w:rPr>
          <w:rFonts w:hint="eastAsia"/>
          <w:szCs w:val="21"/>
        </w:rPr>
        <w:t>現状と</w:t>
      </w:r>
      <w:proofErr w:type="gramEnd"/>
      <w:r>
        <w:rPr>
          <w:rFonts w:hint="eastAsia"/>
          <w:szCs w:val="21"/>
        </w:rPr>
        <w:t>課題</w:t>
      </w:r>
      <w:proofErr w:type="gramStart"/>
      <w:r>
        <w:rPr>
          <w:rFonts w:hint="eastAsia"/>
          <w:szCs w:val="21"/>
        </w:rPr>
        <w:t>及び</w:t>
      </w:r>
      <w:proofErr w:type="gramEnd"/>
      <w:r>
        <w:rPr>
          <w:rFonts w:hint="eastAsia"/>
          <w:szCs w:val="21"/>
        </w:rPr>
        <w:t>検討の方向性」2022年10月25日https://www.mlit.go.jp/policy/shingikai/content/001518774.pdf</w:t>
      </w:r>
    </w:p>
    <w:p w14:paraId="7D213CF9" w14:textId="77777777" w:rsidR="000A6681" w:rsidRDefault="000A6681" w:rsidP="000A6681">
      <w:pPr>
        <w:jc w:val="left"/>
        <w:rPr>
          <w:rFonts w:hint="eastAsia"/>
          <w:szCs w:val="21"/>
        </w:rPr>
      </w:pPr>
      <w:r>
        <w:rPr>
          <w:rFonts w:hint="eastAsia"/>
          <w:szCs w:val="21"/>
        </w:rPr>
        <w:t>図2　空き家にしておく理由</w:t>
      </w:r>
    </w:p>
    <w:p w14:paraId="7F2D0A90" w14:textId="2E459F2D" w:rsidR="000A6681" w:rsidRDefault="000A6681" w:rsidP="000A6681">
      <w:pPr>
        <w:jc w:val="left"/>
        <w:rPr>
          <w:rFonts w:hint="eastAsia"/>
          <w:szCs w:val="21"/>
        </w:rPr>
      </w:pPr>
      <w:r>
        <w:rPr>
          <w:noProof/>
        </w:rPr>
        <w:drawing>
          <wp:inline distT="0" distB="0" distL="0" distR="0" wp14:anchorId="2458C511" wp14:editId="4C713686">
            <wp:extent cx="4911090" cy="4027170"/>
            <wp:effectExtent l="0" t="0" r="16510" b="11430"/>
            <wp:docPr id="431206200" name="グラフ 4">
              <a:extLst xmlns:a="http://schemas.openxmlformats.org/drawingml/2006/main">
                <a:ext uri="{FF2B5EF4-FFF2-40B4-BE49-F238E27FC236}">
                  <a16:creationId xmlns:a16="http://schemas.microsoft.com/office/drawing/2014/main" id="{828AC78C-2433-DA22-2A13-307FF7548C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FB2055" w14:textId="77777777" w:rsidR="000A6681" w:rsidRDefault="000A6681" w:rsidP="000A6681">
      <w:pPr>
        <w:jc w:val="left"/>
        <w:rPr>
          <w:rFonts w:hint="eastAsia"/>
          <w:szCs w:val="21"/>
        </w:rPr>
      </w:pPr>
      <w:r>
        <w:rPr>
          <w:rFonts w:hint="eastAsia"/>
          <w:szCs w:val="21"/>
        </w:rPr>
        <w:t>国土交通省住宅局「空き家政策の</w:t>
      </w:r>
      <w:proofErr w:type="gramStart"/>
      <w:r>
        <w:rPr>
          <w:rFonts w:hint="eastAsia"/>
          <w:szCs w:val="21"/>
        </w:rPr>
        <w:t>現状と</w:t>
      </w:r>
      <w:proofErr w:type="gramEnd"/>
      <w:r>
        <w:rPr>
          <w:rFonts w:hint="eastAsia"/>
          <w:szCs w:val="21"/>
        </w:rPr>
        <w:t>課題</w:t>
      </w:r>
      <w:proofErr w:type="gramStart"/>
      <w:r>
        <w:rPr>
          <w:rFonts w:hint="eastAsia"/>
          <w:szCs w:val="21"/>
        </w:rPr>
        <w:t>及び</w:t>
      </w:r>
      <w:proofErr w:type="gramEnd"/>
      <w:r>
        <w:rPr>
          <w:rFonts w:hint="eastAsia"/>
          <w:szCs w:val="21"/>
        </w:rPr>
        <w:t>検討の方向性」2022年10月25日</w:t>
      </w:r>
      <w:r>
        <w:rPr>
          <w:rFonts w:hint="eastAsia"/>
          <w:szCs w:val="21"/>
        </w:rPr>
        <w:lastRenderedPageBreak/>
        <w:t xml:space="preserve">https://www.mlit.go.jp/policy/shingikai/content/001518774.pdf </w:t>
      </w:r>
    </w:p>
    <w:p w14:paraId="26145DFB" w14:textId="77777777" w:rsidR="000A6681" w:rsidRDefault="000A6681" w:rsidP="000A6681">
      <w:pPr>
        <w:jc w:val="left"/>
        <w:rPr>
          <w:rFonts w:hint="eastAsia"/>
          <w:szCs w:val="21"/>
        </w:rPr>
      </w:pPr>
    </w:p>
    <w:p w14:paraId="76663ED2" w14:textId="77777777" w:rsidR="000A6681" w:rsidRDefault="000A6681" w:rsidP="000A6681">
      <w:pPr>
        <w:jc w:val="left"/>
        <w:rPr>
          <w:rFonts w:hint="eastAsia"/>
          <w:szCs w:val="21"/>
        </w:rPr>
      </w:pPr>
      <w:r>
        <w:rPr>
          <w:rFonts w:hint="eastAsia"/>
          <w:szCs w:val="21"/>
        </w:rPr>
        <w:t>図3　住宅スタックの</w:t>
      </w:r>
      <w:proofErr w:type="gramStart"/>
      <w:r>
        <w:rPr>
          <w:rFonts w:hint="eastAsia"/>
          <w:szCs w:val="21"/>
        </w:rPr>
        <w:t>現状</w:t>
      </w:r>
      <w:proofErr w:type="gramEnd"/>
    </w:p>
    <w:p w14:paraId="4B84F9EC" w14:textId="1336F236" w:rsidR="000A6681" w:rsidRDefault="000A6681" w:rsidP="000A6681">
      <w:pPr>
        <w:jc w:val="left"/>
        <w:rPr>
          <w:rFonts w:hint="eastAsia"/>
          <w:szCs w:val="21"/>
        </w:rPr>
      </w:pPr>
      <w:r>
        <w:rPr>
          <w:noProof/>
          <w:szCs w:val="21"/>
        </w:rPr>
        <w:drawing>
          <wp:inline distT="0" distB="0" distL="0" distR="0" wp14:anchorId="7C8CDB23" wp14:editId="5ED457BE">
            <wp:extent cx="5471160" cy="492760"/>
            <wp:effectExtent l="0" t="0" r="2540" b="2540"/>
            <wp:docPr id="65921670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492760"/>
                    </a:xfrm>
                    <a:prstGeom prst="rect">
                      <a:avLst/>
                    </a:prstGeom>
                    <a:noFill/>
                    <a:ln>
                      <a:noFill/>
                    </a:ln>
                  </pic:spPr>
                </pic:pic>
              </a:graphicData>
            </a:graphic>
          </wp:inline>
        </w:drawing>
      </w:r>
    </w:p>
    <w:p w14:paraId="4774A156" w14:textId="77777777" w:rsidR="000A6681" w:rsidRDefault="000A6681" w:rsidP="000A6681">
      <w:pPr>
        <w:jc w:val="left"/>
        <w:rPr>
          <w:rFonts w:hint="eastAsia"/>
          <w:szCs w:val="21"/>
        </w:rPr>
      </w:pPr>
      <w:r>
        <w:rPr>
          <w:rFonts w:hint="eastAsia"/>
          <w:szCs w:val="21"/>
        </w:rPr>
        <w:t>国土交通省「</w:t>
      </w:r>
      <w:proofErr w:type="gramStart"/>
      <w:r>
        <w:rPr>
          <w:rFonts w:hint="eastAsia"/>
        </w:rPr>
        <w:t>我が国</w:t>
      </w:r>
      <w:proofErr w:type="gramEnd"/>
      <w:r>
        <w:rPr>
          <w:rFonts w:hint="eastAsia"/>
        </w:rPr>
        <w:t>の住宅ストックをめぐる状況について（補足資料）</w:t>
      </w:r>
      <w:r>
        <w:rPr>
          <w:rFonts w:hint="eastAsia"/>
          <w:szCs w:val="21"/>
        </w:rPr>
        <w:t>」2020年1月9日https://www.mlit.go.jp/policy/shingikai/content/001323215.pdf</w:t>
      </w:r>
    </w:p>
    <w:p w14:paraId="605E2879" w14:textId="77777777" w:rsidR="000A6681" w:rsidRDefault="000A6681" w:rsidP="000A6681">
      <w:pPr>
        <w:jc w:val="left"/>
        <w:rPr>
          <w:rFonts w:hint="eastAsia"/>
          <w:szCs w:val="21"/>
        </w:rPr>
      </w:pPr>
    </w:p>
    <w:p w14:paraId="174387B2" w14:textId="77777777" w:rsidR="000A6681" w:rsidRDefault="000A6681" w:rsidP="000A6681">
      <w:pPr>
        <w:jc w:val="left"/>
        <w:rPr>
          <w:rFonts w:hint="eastAsia"/>
          <w:szCs w:val="21"/>
        </w:rPr>
      </w:pPr>
    </w:p>
    <w:p w14:paraId="14B9740F" w14:textId="77777777" w:rsidR="000A6681" w:rsidRDefault="000A6681" w:rsidP="000A6681">
      <w:pPr>
        <w:jc w:val="left"/>
        <w:rPr>
          <w:rFonts w:hint="eastAsia"/>
          <w:szCs w:val="21"/>
        </w:rPr>
      </w:pPr>
    </w:p>
    <w:p w14:paraId="29A6265D" w14:textId="77777777" w:rsidR="000A6681" w:rsidRDefault="000A6681" w:rsidP="000A6681">
      <w:pPr>
        <w:jc w:val="left"/>
        <w:rPr>
          <w:rFonts w:hint="eastAsia"/>
          <w:szCs w:val="21"/>
        </w:rPr>
      </w:pPr>
    </w:p>
    <w:p w14:paraId="661A7920" w14:textId="77777777" w:rsidR="000A6681" w:rsidRDefault="000A6681" w:rsidP="000A6681">
      <w:pPr>
        <w:jc w:val="left"/>
        <w:rPr>
          <w:rFonts w:hint="eastAsia"/>
          <w:szCs w:val="21"/>
        </w:rPr>
      </w:pPr>
    </w:p>
    <w:p w14:paraId="20A5BB6F" w14:textId="77777777" w:rsidR="000A6681" w:rsidRDefault="000A6681" w:rsidP="000A6681">
      <w:pPr>
        <w:jc w:val="left"/>
        <w:rPr>
          <w:rFonts w:hint="eastAsia"/>
          <w:szCs w:val="21"/>
        </w:rPr>
      </w:pPr>
    </w:p>
    <w:p w14:paraId="11146001" w14:textId="77777777" w:rsidR="000A6681" w:rsidRDefault="000A6681" w:rsidP="000A6681">
      <w:pPr>
        <w:jc w:val="left"/>
        <w:rPr>
          <w:rFonts w:hint="eastAsia"/>
          <w:szCs w:val="21"/>
        </w:rPr>
      </w:pPr>
      <w:r>
        <w:rPr>
          <w:rFonts w:hint="eastAsia"/>
          <w:szCs w:val="21"/>
        </w:rPr>
        <w:t>図4 住宅総数と新築戸数の推移 2002-2021</w:t>
      </w:r>
    </w:p>
    <w:p w14:paraId="55B3AF33" w14:textId="1D7A4924" w:rsidR="000A6681" w:rsidRDefault="000A6681" w:rsidP="000A6681">
      <w:pPr>
        <w:jc w:val="left"/>
        <w:rPr>
          <w:rFonts w:hint="eastAsia"/>
          <w:szCs w:val="21"/>
        </w:rPr>
      </w:pPr>
      <w:r>
        <w:rPr>
          <w:noProof/>
          <w:szCs w:val="21"/>
        </w:rPr>
        <w:drawing>
          <wp:inline distT="0" distB="0" distL="0" distR="0" wp14:anchorId="42BFD63C" wp14:editId="27A88B45">
            <wp:extent cx="4592320" cy="2753360"/>
            <wp:effectExtent l="0" t="0" r="5080" b="2540"/>
            <wp:docPr id="1239557530"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グラフ, 折れ線グラフ&#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2320" cy="2753360"/>
                    </a:xfrm>
                    <a:prstGeom prst="rect">
                      <a:avLst/>
                    </a:prstGeom>
                    <a:noFill/>
                    <a:ln>
                      <a:noFill/>
                    </a:ln>
                  </pic:spPr>
                </pic:pic>
              </a:graphicData>
            </a:graphic>
          </wp:inline>
        </w:drawing>
      </w:r>
    </w:p>
    <w:p w14:paraId="69551124" w14:textId="77777777" w:rsidR="000A6681" w:rsidRDefault="000A6681" w:rsidP="000A6681">
      <w:pPr>
        <w:widowControl/>
        <w:jc w:val="left"/>
        <w:rPr>
          <w:rFonts w:asciiTheme="minorEastAsia" w:hAnsiTheme="minorEastAsia" w:cs="ＭＳ Ｐゴシック" w:hint="eastAsia"/>
          <w:color w:val="000000"/>
          <w:kern w:val="0"/>
          <w:sz w:val="22"/>
          <w:szCs w:val="22"/>
        </w:rPr>
      </w:pPr>
      <w:r>
        <w:rPr>
          <w:rFonts w:asciiTheme="minorEastAsia" w:hAnsiTheme="minorEastAsia" w:cs="ＭＳ Ｐゴシック" w:hint="eastAsia"/>
          <w:color w:val="000000"/>
          <w:kern w:val="0"/>
          <w:sz w:val="22"/>
          <w:szCs w:val="22"/>
        </w:rPr>
        <w:t xml:space="preserve">国土交通省「令和４年度 住宅経済関連データ」https://www.mlit.go.jp/statistics/details/t-jutaku-2_tk_000002.html </w:t>
      </w:r>
    </w:p>
    <w:p w14:paraId="7F7F7534" w14:textId="77777777" w:rsidR="000A6681" w:rsidRDefault="000A6681" w:rsidP="000A6681">
      <w:pPr>
        <w:widowControl/>
        <w:jc w:val="left"/>
        <w:rPr>
          <w:rFonts w:asciiTheme="minorEastAsia" w:hAnsiTheme="minorEastAsia" w:cs="ＭＳ Ｐゴシック" w:hint="eastAsia"/>
          <w:color w:val="000000"/>
          <w:kern w:val="0"/>
          <w:sz w:val="22"/>
          <w:szCs w:val="22"/>
        </w:rPr>
      </w:pPr>
      <w:r>
        <w:rPr>
          <w:rFonts w:asciiTheme="minorEastAsia" w:hAnsiTheme="minorEastAsia" w:cs="ＭＳ Ｐゴシック" w:hint="eastAsia"/>
          <w:color w:val="000000"/>
          <w:kern w:val="0"/>
          <w:sz w:val="22"/>
          <w:szCs w:val="22"/>
        </w:rPr>
        <w:t>2022年12月28日最終更新</w:t>
      </w:r>
    </w:p>
    <w:p w14:paraId="57C05801" w14:textId="77777777" w:rsidR="000A6681" w:rsidRDefault="000A6681" w:rsidP="000A6681">
      <w:pPr>
        <w:jc w:val="left"/>
        <w:rPr>
          <w:rFonts w:hint="eastAsia"/>
          <w:szCs w:val="21"/>
        </w:rPr>
      </w:pPr>
      <w:r>
        <w:rPr>
          <w:rFonts w:hint="eastAsia"/>
          <w:szCs w:val="21"/>
        </w:rPr>
        <w:t>総務省統計局「住宅・土地統計調査住宅数概数集計 結果の概要」</w:t>
      </w:r>
    </w:p>
    <w:p w14:paraId="08FD11D5" w14:textId="77777777" w:rsidR="000A6681" w:rsidRDefault="000A6681" w:rsidP="000A6681">
      <w:pPr>
        <w:jc w:val="left"/>
        <w:rPr>
          <w:rFonts w:hint="eastAsia"/>
          <w:szCs w:val="21"/>
        </w:rPr>
      </w:pPr>
      <w:r>
        <w:rPr>
          <w:rFonts w:hint="eastAsia"/>
          <w:szCs w:val="21"/>
        </w:rPr>
        <w:t>2018年</w:t>
      </w:r>
      <w:proofErr w:type="gramStart"/>
      <w:r>
        <w:rPr>
          <w:rFonts w:hint="eastAsia"/>
          <w:szCs w:val="21"/>
        </w:rPr>
        <w:t>,</w:t>
      </w:r>
      <w:proofErr w:type="gramEnd"/>
      <w:r>
        <w:rPr>
          <w:rFonts w:hint="eastAsia"/>
          <w:szCs w:val="21"/>
        </w:rPr>
        <w:t xml:space="preserve"> 2013年</w:t>
      </w:r>
      <w:proofErr w:type="gramStart"/>
      <w:r>
        <w:rPr>
          <w:rFonts w:hint="eastAsia"/>
          <w:szCs w:val="21"/>
        </w:rPr>
        <w:t>,</w:t>
      </w:r>
      <w:proofErr w:type="gramEnd"/>
      <w:r>
        <w:rPr>
          <w:rFonts w:hint="eastAsia"/>
          <w:szCs w:val="21"/>
        </w:rPr>
        <w:t xml:space="preserve"> 2008年</w:t>
      </w:r>
      <w:proofErr w:type="gramStart"/>
      <w:r>
        <w:rPr>
          <w:rFonts w:hint="eastAsia"/>
          <w:szCs w:val="21"/>
        </w:rPr>
        <w:t>,</w:t>
      </w:r>
      <w:proofErr w:type="gramEnd"/>
      <w:r>
        <w:rPr>
          <w:rFonts w:hint="eastAsia"/>
          <w:szCs w:val="21"/>
        </w:rPr>
        <w:t xml:space="preserve"> 2003年度データ(5年ごとに調査)</w:t>
      </w:r>
    </w:p>
    <w:p w14:paraId="6FA1C855" w14:textId="77777777" w:rsidR="000A6681" w:rsidRDefault="000A6681" w:rsidP="000A6681">
      <w:pPr>
        <w:jc w:val="left"/>
        <w:rPr>
          <w:rFonts w:hint="eastAsia"/>
          <w:szCs w:val="21"/>
        </w:rPr>
      </w:pPr>
      <w:r>
        <w:rPr>
          <w:rFonts w:hint="eastAsia"/>
          <w:szCs w:val="21"/>
        </w:rPr>
        <w:lastRenderedPageBreak/>
        <w:t>2002 2004 2005 2006 2007 2009 2010 2011 2012 2014 2015 2016 2017 2019 2020 2021年度のデータは、上記の公表データから平均値を算出したものである。</w:t>
      </w:r>
    </w:p>
    <w:p w14:paraId="2C8F484F" w14:textId="77777777" w:rsidR="000A6681" w:rsidRDefault="000A6681" w:rsidP="000A6681">
      <w:pPr>
        <w:jc w:val="left"/>
        <w:rPr>
          <w:rFonts w:hint="eastAsia"/>
          <w:szCs w:val="21"/>
        </w:rPr>
      </w:pPr>
    </w:p>
    <w:p w14:paraId="0FD5DA0A" w14:textId="77777777" w:rsidR="000A6681" w:rsidRDefault="000A6681" w:rsidP="000A6681">
      <w:pPr>
        <w:jc w:val="left"/>
        <w:rPr>
          <w:rFonts w:hint="eastAsia"/>
          <w:szCs w:val="21"/>
        </w:rPr>
      </w:pPr>
    </w:p>
    <w:p w14:paraId="1A1A7539" w14:textId="77777777" w:rsidR="000A6681" w:rsidRDefault="000A6681" w:rsidP="000A6681">
      <w:pPr>
        <w:jc w:val="left"/>
        <w:rPr>
          <w:rFonts w:hint="eastAsia"/>
          <w:szCs w:val="21"/>
        </w:rPr>
      </w:pPr>
    </w:p>
    <w:p w14:paraId="040FB90B" w14:textId="77777777" w:rsidR="000A6681" w:rsidRDefault="000A6681" w:rsidP="000A6681">
      <w:pPr>
        <w:jc w:val="left"/>
        <w:rPr>
          <w:rFonts w:hint="eastAsia"/>
          <w:szCs w:val="21"/>
        </w:rPr>
      </w:pPr>
    </w:p>
    <w:p w14:paraId="6A3A8A59" w14:textId="77777777" w:rsidR="000A6681" w:rsidRDefault="000A6681" w:rsidP="000A6681">
      <w:pPr>
        <w:jc w:val="left"/>
        <w:rPr>
          <w:rFonts w:hint="eastAsia"/>
          <w:szCs w:val="21"/>
        </w:rPr>
      </w:pPr>
    </w:p>
    <w:p w14:paraId="62DA70BD" w14:textId="77777777" w:rsidR="000A6681" w:rsidRDefault="000A6681" w:rsidP="000A6681">
      <w:pPr>
        <w:jc w:val="left"/>
        <w:rPr>
          <w:rFonts w:hint="eastAsia"/>
          <w:szCs w:val="21"/>
        </w:rPr>
      </w:pPr>
    </w:p>
    <w:p w14:paraId="7123FEE3" w14:textId="77777777" w:rsidR="000A6681" w:rsidRDefault="000A6681" w:rsidP="000A6681">
      <w:pPr>
        <w:jc w:val="left"/>
        <w:rPr>
          <w:rFonts w:hint="eastAsia"/>
          <w:szCs w:val="21"/>
        </w:rPr>
      </w:pPr>
    </w:p>
    <w:p w14:paraId="0CF650D1" w14:textId="77777777" w:rsidR="000A6681" w:rsidRDefault="000A6681" w:rsidP="000A6681">
      <w:pPr>
        <w:jc w:val="left"/>
        <w:rPr>
          <w:rFonts w:hint="eastAsia"/>
          <w:szCs w:val="21"/>
        </w:rPr>
      </w:pPr>
    </w:p>
    <w:p w14:paraId="60870943" w14:textId="77777777" w:rsidR="000A6681" w:rsidRDefault="000A6681" w:rsidP="000A6681">
      <w:pPr>
        <w:jc w:val="left"/>
        <w:rPr>
          <w:rFonts w:hint="eastAsia"/>
          <w:szCs w:val="21"/>
        </w:rPr>
      </w:pPr>
      <w:r>
        <w:rPr>
          <w:rFonts w:hint="eastAsia"/>
          <w:szCs w:val="21"/>
        </w:rPr>
        <w:t>図5　生産緑地を借りる意向 令和4年データ</w:t>
      </w:r>
    </w:p>
    <w:p w14:paraId="377B370B" w14:textId="15B9CEBD" w:rsidR="000A6681" w:rsidRDefault="000A6681" w:rsidP="000A6681">
      <w:pPr>
        <w:jc w:val="left"/>
        <w:rPr>
          <w:rFonts w:hint="eastAsia"/>
          <w:szCs w:val="21"/>
        </w:rPr>
      </w:pPr>
      <w:r>
        <w:rPr>
          <w:noProof/>
          <w:color w:val="000000" w:themeColor="text1"/>
        </w:rPr>
        <w:drawing>
          <wp:inline distT="0" distB="0" distL="0" distR="0" wp14:anchorId="548A93B0" wp14:editId="141C1E0F">
            <wp:extent cx="4613275" cy="2784475"/>
            <wp:effectExtent l="0" t="0" r="9525" b="9525"/>
            <wp:docPr id="547198998" name="グラフ 1">
              <a:extLst xmlns:a="http://schemas.openxmlformats.org/drawingml/2006/main">
                <a:ext uri="{FF2B5EF4-FFF2-40B4-BE49-F238E27FC236}">
                  <a16:creationId xmlns:a16="http://schemas.microsoft.com/office/drawing/2014/main" id="{6CAECF77-202C-9884-B56A-0DA5428497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FB6376" w14:textId="77777777" w:rsidR="000A6681" w:rsidRDefault="000A6681" w:rsidP="000A6681">
      <w:pPr>
        <w:jc w:val="left"/>
        <w:rPr>
          <w:rFonts w:hint="eastAsia"/>
          <w:color w:val="000000" w:themeColor="text1"/>
          <w:szCs w:val="21"/>
        </w:rPr>
      </w:pPr>
      <w:r>
        <w:rPr>
          <w:rFonts w:hint="eastAsia"/>
          <w:color w:val="000000" w:themeColor="text1"/>
          <w:szCs w:val="21"/>
        </w:rPr>
        <w:t>東京農業会議「令和4年度都市農地保全調査結果報告書」令和5年3月発行 p.10より</w:t>
      </w:r>
    </w:p>
    <w:p w14:paraId="23235DC4" w14:textId="77777777" w:rsidR="000A6681" w:rsidRDefault="000A6681" w:rsidP="000A6681">
      <w:pPr>
        <w:jc w:val="left"/>
        <w:rPr>
          <w:rFonts w:hint="eastAsia"/>
          <w:szCs w:val="21"/>
        </w:rPr>
      </w:pPr>
    </w:p>
    <w:p w14:paraId="1ED0EF03" w14:textId="77777777" w:rsidR="000A6681" w:rsidRDefault="000A6681" w:rsidP="000A6681">
      <w:pPr>
        <w:jc w:val="left"/>
        <w:rPr>
          <w:rFonts w:hint="eastAsia"/>
          <w:szCs w:val="21"/>
        </w:rPr>
      </w:pPr>
    </w:p>
    <w:p w14:paraId="506E1284" w14:textId="77777777" w:rsidR="000A6681" w:rsidRDefault="000A6681" w:rsidP="000A6681">
      <w:pPr>
        <w:jc w:val="left"/>
        <w:rPr>
          <w:rFonts w:ascii="HGSｺﾞｼｯｸE" w:eastAsia="HGSｺﾞｼｯｸE" w:hAnsi="HGSｺﾞｼｯｸE" w:hint="eastAsia"/>
          <w:sz w:val="24"/>
          <w:szCs w:val="32"/>
        </w:rPr>
      </w:pPr>
      <w:r>
        <w:rPr>
          <w:rFonts w:ascii="HGSｺﾞｼｯｸE" w:eastAsia="HGSｺﾞｼｯｸE" w:hAnsi="HGSｺﾞｼｯｸE" w:hint="eastAsia"/>
          <w:sz w:val="24"/>
          <w:szCs w:val="32"/>
        </w:rPr>
        <w:t>取材先一覧</w:t>
      </w:r>
    </w:p>
    <w:p w14:paraId="40A6E275" w14:textId="19FB7FF6" w:rsidR="0058194B" w:rsidRPr="0012479B" w:rsidRDefault="000A6681" w:rsidP="000A6681">
      <w:pPr>
        <w:pStyle w:val="ab"/>
        <w:numPr>
          <w:ilvl w:val="0"/>
          <w:numId w:val="8"/>
        </w:numPr>
        <w:ind w:leftChars="0"/>
        <w:jc w:val="left"/>
        <w:rPr>
          <w:rFonts w:eastAsiaTheme="minorHAnsi" w:hint="eastAsia"/>
          <w:color w:val="000000" w:themeColor="text1"/>
          <w:szCs w:val="21"/>
        </w:rPr>
      </w:pPr>
      <w:r>
        <w:rPr>
          <w:rFonts w:eastAsiaTheme="minorHAnsi" w:hint="eastAsia"/>
          <w:szCs w:val="21"/>
        </w:rPr>
        <w:t>株式会社アグリメディア農園運営</w:t>
      </w:r>
      <w:proofErr w:type="gramStart"/>
      <w:r>
        <w:rPr>
          <w:rFonts w:eastAsiaTheme="minorHAnsi" w:hint="eastAsia"/>
          <w:szCs w:val="21"/>
        </w:rPr>
        <w:t>部長</w:t>
      </w:r>
      <w:r>
        <w:rPr>
          <w:rFonts w:eastAsiaTheme="minorHAnsi" w:hint="eastAsia"/>
          <w:color w:val="000000" w:themeColor="text1"/>
          <w:szCs w:val="21"/>
        </w:rPr>
        <w:t>高瀨</w:t>
      </w:r>
      <w:proofErr w:type="gramEnd"/>
      <w:r>
        <w:rPr>
          <w:rFonts w:eastAsiaTheme="minorHAnsi" w:hint="eastAsia"/>
          <w:color w:val="000000" w:themeColor="text1"/>
          <w:szCs w:val="21"/>
        </w:rPr>
        <w:t>氏 (経営企画部、ササカワ・アフリカ財団2年間事業部 特別研究員)</w:t>
      </w:r>
    </w:p>
    <w:sectPr w:rsidR="0058194B" w:rsidRPr="0012479B" w:rsidSect="007761AF">
      <w:footerReference w:type="even" r:id="rId13"/>
      <w:footerReference w:type="default" r:id="rId14"/>
      <w:pgSz w:w="10318" w:h="14570"/>
      <w:pgMar w:top="851" w:right="851" w:bottom="851" w:left="851" w:header="851" w:footer="454" w:gutter="0"/>
      <w:pgNumType w:fmt="numberInDash"/>
      <w:cols w:space="425"/>
      <w:docGrid w:type="linesAndChars" w:linePitch="428" w:charSpace="11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BE64" w14:textId="77777777" w:rsidR="007761AF" w:rsidRDefault="007761AF" w:rsidP="00D27A99">
      <w:r>
        <w:separator/>
      </w:r>
    </w:p>
  </w:endnote>
  <w:endnote w:type="continuationSeparator" w:id="0">
    <w:p w14:paraId="5B175498" w14:textId="77777777" w:rsidR="007761AF" w:rsidRDefault="007761AF" w:rsidP="00D2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HGSｺﾞｼｯｸE">
    <w:panose1 w:val="020B09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C11F" w14:textId="673E2808"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p w14:paraId="5FDC522F" w14:textId="77777777" w:rsidR="00D27A99" w:rsidRDefault="00D27A9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006518552"/>
      <w:docPartObj>
        <w:docPartGallery w:val="Page Numbers (Bottom of Page)"/>
        <w:docPartUnique/>
      </w:docPartObj>
    </w:sdtPr>
    <w:sdtContent>
      <w:p w14:paraId="2FF5A30D" w14:textId="6BC6B5A1"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44C0B53C" w14:textId="77777777" w:rsidR="00D27A99" w:rsidRDefault="00D27A9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50B6" w14:textId="77777777" w:rsidR="007761AF" w:rsidRDefault="007761AF" w:rsidP="00D27A99">
      <w:r>
        <w:separator/>
      </w:r>
    </w:p>
  </w:footnote>
  <w:footnote w:type="continuationSeparator" w:id="0">
    <w:p w14:paraId="04A4160C" w14:textId="77777777" w:rsidR="007761AF" w:rsidRDefault="007761AF" w:rsidP="00D27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594"/>
    <w:multiLevelType w:val="hybridMultilevel"/>
    <w:tmpl w:val="C6DA188C"/>
    <w:lvl w:ilvl="0" w:tplc="794013CC">
      <w:start w:val="1"/>
      <w:numFmt w:val="decimalFullWidth"/>
      <w:lvlText w:val="第%1章"/>
      <w:lvlJc w:val="left"/>
      <w:pPr>
        <w:ind w:left="980" w:hanging="9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5835787"/>
    <w:multiLevelType w:val="hybridMultilevel"/>
    <w:tmpl w:val="1876ED1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9540054"/>
    <w:multiLevelType w:val="hybridMultilevel"/>
    <w:tmpl w:val="9E50D3E2"/>
    <w:lvl w:ilvl="0" w:tplc="07C8F9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6906513F"/>
    <w:multiLevelType w:val="hybridMultilevel"/>
    <w:tmpl w:val="323CA544"/>
    <w:lvl w:ilvl="0" w:tplc="66705FEA">
      <w:start w:val="1"/>
      <w:numFmt w:val="decimal"/>
      <w:lvlText w:val="(%1)"/>
      <w:lvlJc w:val="left"/>
      <w:pPr>
        <w:ind w:left="360" w:hanging="360"/>
      </w:pPr>
      <w:rPr>
        <w:rFonts w:asciiTheme="minorHAnsi" w:eastAsiaTheme="minorEastAsia" w:hAnsiTheme="minorHAnsi" w:hint="default"/>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2E62684"/>
    <w:multiLevelType w:val="hybridMultilevel"/>
    <w:tmpl w:val="94C035D2"/>
    <w:lvl w:ilvl="0" w:tplc="0CB6F982">
      <w:start w:val="1"/>
      <w:numFmt w:val="decimal"/>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C134317"/>
    <w:multiLevelType w:val="hybridMultilevel"/>
    <w:tmpl w:val="323CA544"/>
    <w:lvl w:ilvl="0" w:tplc="FFFFFFFF">
      <w:start w:val="1"/>
      <w:numFmt w:val="decimal"/>
      <w:lvlText w:val="(%1)"/>
      <w:lvlJc w:val="left"/>
      <w:pPr>
        <w:ind w:left="360" w:hanging="360"/>
      </w:pPr>
      <w:rPr>
        <w:rFonts w:asciiTheme="minorHAnsi" w:eastAsiaTheme="minorEastAsia" w:hAnsiTheme="minorHAnsi" w:hint="default"/>
        <w:sz w:val="21"/>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1942715681">
    <w:abstractNumId w:val="1"/>
  </w:num>
  <w:num w:numId="2" w16cid:durableId="2137066984">
    <w:abstractNumId w:val="0"/>
  </w:num>
  <w:num w:numId="3" w16cid:durableId="1344865768">
    <w:abstractNumId w:val="3"/>
  </w:num>
  <w:num w:numId="4" w16cid:durableId="206837644">
    <w:abstractNumId w:val="5"/>
  </w:num>
  <w:num w:numId="5" w16cid:durableId="1565070270">
    <w:abstractNumId w:val="4"/>
  </w:num>
  <w:num w:numId="6" w16cid:durableId="406851521">
    <w:abstractNumId w:val="2"/>
  </w:num>
  <w:num w:numId="7" w16cid:durableId="5011613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0289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840"/>
  <w:drawingGridHorizontalSpacing w:val="215"/>
  <w:drawingGridVerticalSpacing w:val="21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89"/>
    <w:rsid w:val="00012C9A"/>
    <w:rsid w:val="00025080"/>
    <w:rsid w:val="00070614"/>
    <w:rsid w:val="00086D05"/>
    <w:rsid w:val="0009703D"/>
    <w:rsid w:val="000A4F35"/>
    <w:rsid w:val="000A6681"/>
    <w:rsid w:val="000B4FA6"/>
    <w:rsid w:val="000C3114"/>
    <w:rsid w:val="000F2F3C"/>
    <w:rsid w:val="0010341F"/>
    <w:rsid w:val="001136FE"/>
    <w:rsid w:val="00121C8A"/>
    <w:rsid w:val="0012479B"/>
    <w:rsid w:val="001A0988"/>
    <w:rsid w:val="001E7B62"/>
    <w:rsid w:val="001F578A"/>
    <w:rsid w:val="00210C3A"/>
    <w:rsid w:val="00253F3F"/>
    <w:rsid w:val="00277E77"/>
    <w:rsid w:val="002841F9"/>
    <w:rsid w:val="002963DB"/>
    <w:rsid w:val="002B7692"/>
    <w:rsid w:val="002E7D41"/>
    <w:rsid w:val="003530DC"/>
    <w:rsid w:val="00383C6D"/>
    <w:rsid w:val="00386F28"/>
    <w:rsid w:val="003B6E9D"/>
    <w:rsid w:val="003D34EA"/>
    <w:rsid w:val="00422E4F"/>
    <w:rsid w:val="00424146"/>
    <w:rsid w:val="00433356"/>
    <w:rsid w:val="0043778D"/>
    <w:rsid w:val="0044520E"/>
    <w:rsid w:val="004517FF"/>
    <w:rsid w:val="00464D5D"/>
    <w:rsid w:val="00465748"/>
    <w:rsid w:val="00477047"/>
    <w:rsid w:val="0050636E"/>
    <w:rsid w:val="00516FD1"/>
    <w:rsid w:val="005315D5"/>
    <w:rsid w:val="0058194B"/>
    <w:rsid w:val="005C05D1"/>
    <w:rsid w:val="005C70C1"/>
    <w:rsid w:val="006209D6"/>
    <w:rsid w:val="006325FC"/>
    <w:rsid w:val="00633E21"/>
    <w:rsid w:val="00656978"/>
    <w:rsid w:val="006720C8"/>
    <w:rsid w:val="0067793A"/>
    <w:rsid w:val="0069703E"/>
    <w:rsid w:val="006A6823"/>
    <w:rsid w:val="00736404"/>
    <w:rsid w:val="007761AF"/>
    <w:rsid w:val="00776689"/>
    <w:rsid w:val="00797429"/>
    <w:rsid w:val="007A5A8B"/>
    <w:rsid w:val="007C01E4"/>
    <w:rsid w:val="007F43C5"/>
    <w:rsid w:val="008677D2"/>
    <w:rsid w:val="008A56D4"/>
    <w:rsid w:val="008B025D"/>
    <w:rsid w:val="008D6851"/>
    <w:rsid w:val="008F4061"/>
    <w:rsid w:val="008F662A"/>
    <w:rsid w:val="00930B6E"/>
    <w:rsid w:val="0096700B"/>
    <w:rsid w:val="00985D3F"/>
    <w:rsid w:val="009A3407"/>
    <w:rsid w:val="009B0CE2"/>
    <w:rsid w:val="00A268AF"/>
    <w:rsid w:val="00A26A6F"/>
    <w:rsid w:val="00A67828"/>
    <w:rsid w:val="00A93F23"/>
    <w:rsid w:val="00AC214C"/>
    <w:rsid w:val="00B0581C"/>
    <w:rsid w:val="00B261FF"/>
    <w:rsid w:val="00B36E84"/>
    <w:rsid w:val="00B52911"/>
    <w:rsid w:val="00B64B32"/>
    <w:rsid w:val="00B87464"/>
    <w:rsid w:val="00B92506"/>
    <w:rsid w:val="00B95C36"/>
    <w:rsid w:val="00C0206E"/>
    <w:rsid w:val="00C248EB"/>
    <w:rsid w:val="00C24EAC"/>
    <w:rsid w:val="00C3695B"/>
    <w:rsid w:val="00C82ADD"/>
    <w:rsid w:val="00C869B2"/>
    <w:rsid w:val="00CA0A6C"/>
    <w:rsid w:val="00CB30D2"/>
    <w:rsid w:val="00CF5E8B"/>
    <w:rsid w:val="00D0087C"/>
    <w:rsid w:val="00D17185"/>
    <w:rsid w:val="00D27A99"/>
    <w:rsid w:val="00D34B14"/>
    <w:rsid w:val="00D45109"/>
    <w:rsid w:val="00D72201"/>
    <w:rsid w:val="00D76F40"/>
    <w:rsid w:val="00DB2995"/>
    <w:rsid w:val="00DF4D81"/>
    <w:rsid w:val="00E62624"/>
    <w:rsid w:val="00E841A8"/>
    <w:rsid w:val="00E907D7"/>
    <w:rsid w:val="00ED3089"/>
    <w:rsid w:val="00F05298"/>
    <w:rsid w:val="00F10210"/>
    <w:rsid w:val="00F656C7"/>
    <w:rsid w:val="00F843E4"/>
    <w:rsid w:val="00FC331F"/>
    <w:rsid w:val="00FC6B7E"/>
    <w:rsid w:val="0249074B"/>
    <w:rsid w:val="090ECCD7"/>
    <w:rsid w:val="134864B8"/>
    <w:rsid w:val="143259CD"/>
    <w:rsid w:val="175DEF1B"/>
    <w:rsid w:val="1DFDAC85"/>
    <w:rsid w:val="2D87CEA7"/>
    <w:rsid w:val="5FC6D2B5"/>
    <w:rsid w:val="6D583818"/>
    <w:rsid w:val="6FBBCFFE"/>
    <w:rsid w:val="76EB5CC7"/>
    <w:rsid w:val="7CC64E74"/>
    <w:rsid w:val="7E077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CCB00F"/>
  <w15:chartTrackingRefBased/>
  <w15:docId w15:val="{42F606CC-8C89-3B41-974B-4224F7CB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6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27A99"/>
    <w:pPr>
      <w:tabs>
        <w:tab w:val="center" w:pos="4252"/>
        <w:tab w:val="right" w:pos="8504"/>
      </w:tabs>
      <w:snapToGrid w:val="0"/>
    </w:pPr>
  </w:style>
  <w:style w:type="character" w:customStyle="1" w:styleId="a4">
    <w:name w:val="フッター (文字)"/>
    <w:basedOn w:val="a0"/>
    <w:link w:val="a3"/>
    <w:uiPriority w:val="99"/>
    <w:rsid w:val="00D27A99"/>
  </w:style>
  <w:style w:type="character" w:styleId="a5">
    <w:name w:val="page number"/>
    <w:basedOn w:val="a0"/>
    <w:uiPriority w:val="99"/>
    <w:semiHidden/>
    <w:unhideWhenUsed/>
    <w:rsid w:val="00D27A99"/>
  </w:style>
  <w:style w:type="paragraph" w:styleId="a6">
    <w:name w:val="header"/>
    <w:basedOn w:val="a"/>
    <w:link w:val="a7"/>
    <w:uiPriority w:val="99"/>
    <w:unhideWhenUsed/>
    <w:rsid w:val="00D27A99"/>
    <w:pPr>
      <w:tabs>
        <w:tab w:val="center" w:pos="4252"/>
        <w:tab w:val="right" w:pos="8504"/>
      </w:tabs>
      <w:snapToGrid w:val="0"/>
    </w:pPr>
  </w:style>
  <w:style w:type="character" w:customStyle="1" w:styleId="a7">
    <w:name w:val="ヘッダー (文字)"/>
    <w:basedOn w:val="a0"/>
    <w:link w:val="a6"/>
    <w:uiPriority w:val="99"/>
    <w:rsid w:val="00D27A99"/>
  </w:style>
  <w:style w:type="character" w:styleId="a8">
    <w:name w:val="Hyperlink"/>
    <w:basedOn w:val="a0"/>
    <w:uiPriority w:val="99"/>
    <w:unhideWhenUsed/>
    <w:rsid w:val="0069703E"/>
    <w:rPr>
      <w:color w:val="0563C1" w:themeColor="hyperlink"/>
      <w:u w:val="single"/>
    </w:rPr>
  </w:style>
  <w:style w:type="character" w:styleId="a9">
    <w:name w:val="Unresolved Mention"/>
    <w:basedOn w:val="a0"/>
    <w:uiPriority w:val="99"/>
    <w:semiHidden/>
    <w:unhideWhenUsed/>
    <w:rsid w:val="0069703E"/>
    <w:rPr>
      <w:color w:val="605E5C"/>
      <w:shd w:val="clear" w:color="auto" w:fill="E1DFDD"/>
    </w:rPr>
  </w:style>
  <w:style w:type="character" w:styleId="aa">
    <w:name w:val="FollowedHyperlink"/>
    <w:basedOn w:val="a0"/>
    <w:uiPriority w:val="99"/>
    <w:semiHidden/>
    <w:unhideWhenUsed/>
    <w:rsid w:val="00F05298"/>
    <w:rPr>
      <w:color w:val="954F72" w:themeColor="followedHyperlink"/>
      <w:u w:val="single"/>
    </w:rPr>
  </w:style>
  <w:style w:type="paragraph" w:styleId="ab">
    <w:name w:val="List Paragraph"/>
    <w:basedOn w:val="a"/>
    <w:uiPriority w:val="34"/>
    <w:qFormat/>
    <w:rsid w:val="00A93F23"/>
    <w:pPr>
      <w:ind w:leftChars="400" w:left="840"/>
    </w:pPr>
  </w:style>
  <w:style w:type="character" w:styleId="ac">
    <w:name w:val="Strong"/>
    <w:basedOn w:val="a0"/>
    <w:uiPriority w:val="22"/>
    <w:qFormat/>
    <w:rsid w:val="005C7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854">
      <w:bodyDiv w:val="1"/>
      <w:marLeft w:val="0"/>
      <w:marRight w:val="0"/>
      <w:marTop w:val="0"/>
      <w:marBottom w:val="0"/>
      <w:divBdr>
        <w:top w:val="none" w:sz="0" w:space="0" w:color="auto"/>
        <w:left w:val="none" w:sz="0" w:space="0" w:color="auto"/>
        <w:bottom w:val="none" w:sz="0" w:space="0" w:color="auto"/>
        <w:right w:val="none" w:sz="0" w:space="0" w:color="auto"/>
      </w:divBdr>
    </w:div>
    <w:div w:id="16347675">
      <w:bodyDiv w:val="1"/>
      <w:marLeft w:val="0"/>
      <w:marRight w:val="0"/>
      <w:marTop w:val="0"/>
      <w:marBottom w:val="0"/>
      <w:divBdr>
        <w:top w:val="none" w:sz="0" w:space="0" w:color="auto"/>
        <w:left w:val="none" w:sz="0" w:space="0" w:color="auto"/>
        <w:bottom w:val="none" w:sz="0" w:space="0" w:color="auto"/>
        <w:right w:val="none" w:sz="0" w:space="0" w:color="auto"/>
      </w:divBdr>
    </w:div>
    <w:div w:id="81411403">
      <w:bodyDiv w:val="1"/>
      <w:marLeft w:val="0"/>
      <w:marRight w:val="0"/>
      <w:marTop w:val="0"/>
      <w:marBottom w:val="0"/>
      <w:divBdr>
        <w:top w:val="none" w:sz="0" w:space="0" w:color="auto"/>
        <w:left w:val="none" w:sz="0" w:space="0" w:color="auto"/>
        <w:bottom w:val="none" w:sz="0" w:space="0" w:color="auto"/>
        <w:right w:val="none" w:sz="0" w:space="0" w:color="auto"/>
      </w:divBdr>
    </w:div>
    <w:div w:id="332027447">
      <w:bodyDiv w:val="1"/>
      <w:marLeft w:val="0"/>
      <w:marRight w:val="0"/>
      <w:marTop w:val="0"/>
      <w:marBottom w:val="0"/>
      <w:divBdr>
        <w:top w:val="none" w:sz="0" w:space="0" w:color="auto"/>
        <w:left w:val="none" w:sz="0" w:space="0" w:color="auto"/>
        <w:bottom w:val="none" w:sz="0" w:space="0" w:color="auto"/>
        <w:right w:val="none" w:sz="0" w:space="0" w:color="auto"/>
      </w:divBdr>
    </w:div>
    <w:div w:id="354188960">
      <w:bodyDiv w:val="1"/>
      <w:marLeft w:val="0"/>
      <w:marRight w:val="0"/>
      <w:marTop w:val="0"/>
      <w:marBottom w:val="0"/>
      <w:divBdr>
        <w:top w:val="none" w:sz="0" w:space="0" w:color="auto"/>
        <w:left w:val="none" w:sz="0" w:space="0" w:color="auto"/>
        <w:bottom w:val="none" w:sz="0" w:space="0" w:color="auto"/>
        <w:right w:val="none" w:sz="0" w:space="0" w:color="auto"/>
      </w:divBdr>
    </w:div>
    <w:div w:id="647706703">
      <w:bodyDiv w:val="1"/>
      <w:marLeft w:val="0"/>
      <w:marRight w:val="0"/>
      <w:marTop w:val="0"/>
      <w:marBottom w:val="0"/>
      <w:divBdr>
        <w:top w:val="none" w:sz="0" w:space="0" w:color="auto"/>
        <w:left w:val="none" w:sz="0" w:space="0" w:color="auto"/>
        <w:bottom w:val="none" w:sz="0" w:space="0" w:color="auto"/>
        <w:right w:val="none" w:sz="0" w:space="0" w:color="auto"/>
      </w:divBdr>
    </w:div>
    <w:div w:id="920336922">
      <w:bodyDiv w:val="1"/>
      <w:marLeft w:val="0"/>
      <w:marRight w:val="0"/>
      <w:marTop w:val="0"/>
      <w:marBottom w:val="0"/>
      <w:divBdr>
        <w:top w:val="none" w:sz="0" w:space="0" w:color="auto"/>
        <w:left w:val="none" w:sz="0" w:space="0" w:color="auto"/>
        <w:bottom w:val="none" w:sz="0" w:space="0" w:color="auto"/>
        <w:right w:val="none" w:sz="0" w:space="0" w:color="auto"/>
      </w:divBdr>
    </w:div>
    <w:div w:id="1005674217">
      <w:bodyDiv w:val="1"/>
      <w:marLeft w:val="0"/>
      <w:marRight w:val="0"/>
      <w:marTop w:val="0"/>
      <w:marBottom w:val="0"/>
      <w:divBdr>
        <w:top w:val="none" w:sz="0" w:space="0" w:color="auto"/>
        <w:left w:val="none" w:sz="0" w:space="0" w:color="auto"/>
        <w:bottom w:val="none" w:sz="0" w:space="0" w:color="auto"/>
        <w:right w:val="none" w:sz="0" w:space="0" w:color="auto"/>
      </w:divBdr>
    </w:div>
    <w:div w:id="1453939882">
      <w:bodyDiv w:val="1"/>
      <w:marLeft w:val="0"/>
      <w:marRight w:val="0"/>
      <w:marTop w:val="0"/>
      <w:marBottom w:val="0"/>
      <w:divBdr>
        <w:top w:val="none" w:sz="0" w:space="0" w:color="auto"/>
        <w:left w:val="none" w:sz="0" w:space="0" w:color="auto"/>
        <w:bottom w:val="none" w:sz="0" w:space="0" w:color="auto"/>
        <w:right w:val="none" w:sz="0" w:space="0" w:color="auto"/>
      </w:divBdr>
    </w:div>
    <w:div w:id="158251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12810162/Documents/&#23398;&#26657;/&#31038;&#20250;&#12524;&#12507;&#12442;&#12540;&#12488;/2,3/&#31354;&#12365;&#23478;&#12288;&#32113;&#35336;&#12414;&#12392;&#12417;&#12288;&#34920;&#12463;&#12441;&#12521;&#1250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stukaijoedjp-my.sharepoint.com/personal/12810162_stu_kaijo_ed_jp/Documents/&#12464;&#12521;&#12501;%20and%20&#22259;%20&#20108;&#23398;&#2639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空き家にしておく理由</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bar"/>
        <c:grouping val="clustered"/>
        <c:varyColors val="0"/>
        <c:ser>
          <c:idx val="0"/>
          <c:order val="0"/>
          <c:spPr>
            <a:solidFill>
              <a:schemeClr val="accent1"/>
            </a:solidFill>
            <a:ln>
              <a:noFill/>
            </a:ln>
            <a:effectLst/>
          </c:spPr>
          <c:invertIfNegative val="0"/>
          <c:cat>
            <c:multiLvlStrRef>
              <c:f>空き家にしておく理由!$A$1:$B$18</c:f>
              <c:multiLvlStrCache>
                <c:ptCount val="18"/>
                <c:lvl>
                  <c:pt idx="0">
                    <c:v>取り壊すと固定資産税が高くなる</c:v>
                  </c:pt>
                  <c:pt idx="1">
                    <c:v>更地にしても使い道がない</c:v>
                  </c:pt>
                  <c:pt idx="2">
                    <c:v>解体費用をかけたくない</c:v>
                  </c:pt>
                  <c:pt idx="3">
                    <c:v>物置として必要</c:v>
                  </c:pt>
                  <c:pt idx="4">
                    <c:v>労力や手間をかけたくない</c:v>
                  </c:pt>
                  <c:pt idx="5">
                    <c:v>仏壇等他に保管場所がないものがある</c:v>
                  </c:pt>
                  <c:pt idx="6">
                    <c:v>特に困っていない</c:v>
                  </c:pt>
                  <c:pt idx="7">
                    <c:v>将来、自分や親族が使うかもしれない</c:v>
                  </c:pt>
                  <c:pt idx="8">
                    <c:v>資産として保有し続けたい</c:v>
                  </c:pt>
                  <c:pt idx="9">
                    <c:v>満足できる価格で売れそうもない</c:v>
                  </c:pt>
                  <c:pt idx="10">
                    <c:v>満足できる価格で貸せそうもない</c:v>
                  </c:pt>
                  <c:pt idx="11">
                    <c:v>買い手・借り手の少なさ</c:v>
                  </c:pt>
                  <c:pt idx="12">
                    <c:v>道路付けの悪さ</c:v>
                  </c:pt>
                  <c:pt idx="13">
                    <c:v>他人に貸すことに不安がある</c:v>
                  </c:pt>
                  <c:pt idx="14">
                    <c:v>住宅の質の低さ(古い・狭いなど）</c:v>
                  </c:pt>
                  <c:pt idx="15">
                    <c:v>好きなときに利用や処分ができなくなる</c:v>
                  </c:pt>
                  <c:pt idx="16">
                    <c:v>交通の便の悪さ</c:v>
                  </c:pt>
                  <c:pt idx="17">
                    <c:v>リフォーム費用をかけたくない</c:v>
                  </c:pt>
                </c:lvl>
                <c:lvl>
                  <c:pt idx="0">
                    <c:v>解体しない理由</c:v>
                  </c:pt>
                  <c:pt idx="3">
                    <c:v>解体しない理由</c:v>
                  </c:pt>
                  <c:pt idx="9">
                    <c:v>買収・賃貸をしない理由</c:v>
                  </c:pt>
                </c:lvl>
              </c:multiLvlStrCache>
            </c:multiLvlStrRef>
          </c:cat>
          <c:val>
            <c:numRef>
              <c:f>空き家にしておく理由!$C$1:$C$18</c:f>
              <c:numCache>
                <c:formatCode>0.00%</c:formatCode>
                <c:ptCount val="18"/>
                <c:pt idx="0">
                  <c:v>0.25600000000000001</c:v>
                </c:pt>
                <c:pt idx="1">
                  <c:v>0.36699999999999999</c:v>
                </c:pt>
                <c:pt idx="2">
                  <c:v>0.46899999999999997</c:v>
                </c:pt>
                <c:pt idx="3">
                  <c:v>0.60299999999999998</c:v>
                </c:pt>
                <c:pt idx="4">
                  <c:v>0.188</c:v>
                </c:pt>
                <c:pt idx="5">
                  <c:v>0.23200000000000001</c:v>
                </c:pt>
                <c:pt idx="6">
                  <c:v>0.247</c:v>
                </c:pt>
                <c:pt idx="7">
                  <c:v>0.33100000000000002</c:v>
                </c:pt>
                <c:pt idx="8">
                  <c:v>0.10199999999999999</c:v>
                </c:pt>
                <c:pt idx="9">
                  <c:v>7.0000000000000007E-2</c:v>
                </c:pt>
                <c:pt idx="10">
                  <c:v>7.0000000000000007E-2</c:v>
                </c:pt>
                <c:pt idx="11">
                  <c:v>0.13400000000000001</c:v>
                </c:pt>
                <c:pt idx="12">
                  <c:v>0.128</c:v>
                </c:pt>
                <c:pt idx="13">
                  <c:v>0.183</c:v>
                </c:pt>
                <c:pt idx="14">
                  <c:v>0.33200000000000002</c:v>
                </c:pt>
                <c:pt idx="15">
                  <c:v>0.33800000000000002</c:v>
                </c:pt>
                <c:pt idx="16">
                  <c:v>0.129</c:v>
                </c:pt>
                <c:pt idx="17">
                  <c:v>0.23799999999999999</c:v>
                </c:pt>
              </c:numCache>
            </c:numRef>
          </c:val>
          <c:extLst>
            <c:ext xmlns:c16="http://schemas.microsoft.com/office/drawing/2014/chart" uri="{C3380CC4-5D6E-409C-BE32-E72D297353CC}">
              <c16:uniqueId val="{00000000-376C-304D-8C71-88CE42E6F285}"/>
            </c:ext>
          </c:extLst>
        </c:ser>
        <c:dLbls>
          <c:showLegendKey val="0"/>
          <c:showVal val="0"/>
          <c:showCatName val="0"/>
          <c:showSerName val="0"/>
          <c:showPercent val="0"/>
          <c:showBubbleSize val="0"/>
        </c:dLbls>
        <c:gapWidth val="182"/>
        <c:axId val="529711312"/>
        <c:axId val="529731152"/>
      </c:barChart>
      <c:catAx>
        <c:axId val="5297113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731152"/>
        <c:crosses val="autoZero"/>
        <c:auto val="1"/>
        <c:lblAlgn val="ctr"/>
        <c:lblOffset val="100"/>
        <c:noMultiLvlLbl val="0"/>
      </c:catAx>
      <c:valAx>
        <c:axId val="52973115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97113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rgbClr val="4472C4">
                  <a:alpha val="74928"/>
                </a:srgbClr>
              </a:solidFill>
              <a:ln w="19050">
                <a:solidFill>
                  <a:schemeClr val="lt1"/>
                </a:solidFill>
              </a:ln>
              <a:effectLst/>
            </c:spPr>
            <c:extLst>
              <c:ext xmlns:c16="http://schemas.microsoft.com/office/drawing/2014/chart" uri="{C3380CC4-5D6E-409C-BE32-E72D297353CC}">
                <c16:uniqueId val="{00000001-7379-E440-B1D1-CC4AA4093EA3}"/>
              </c:ext>
            </c:extLst>
          </c:dPt>
          <c:dPt>
            <c:idx val="1"/>
            <c:bubble3D val="0"/>
            <c:spPr>
              <a:solidFill>
                <a:srgbClr val="ED7D31">
                  <a:alpha val="80000"/>
                </a:srgbClr>
              </a:solidFill>
              <a:ln w="19050">
                <a:solidFill>
                  <a:schemeClr val="lt1"/>
                </a:solidFill>
              </a:ln>
              <a:effectLst/>
            </c:spPr>
            <c:extLst>
              <c:ext xmlns:c16="http://schemas.microsoft.com/office/drawing/2014/chart" uri="{C3380CC4-5D6E-409C-BE32-E72D297353CC}">
                <c16:uniqueId val="{00000003-7379-E440-B1D1-CC4AA4093E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79-E440-B1D1-CC4AA4093E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379-E440-B1D1-CC4AA4093EA3}"/>
              </c:ext>
            </c:extLst>
          </c:dPt>
          <c:dPt>
            <c:idx val="4"/>
            <c:bubble3D val="0"/>
            <c:spPr>
              <a:solidFill>
                <a:schemeClr val="accent5"/>
              </a:solidFill>
              <a:ln w="19050">
                <a:solidFill>
                  <a:schemeClr val="accent1">
                    <a:alpha val="0"/>
                  </a:schemeClr>
                </a:solidFill>
              </a:ln>
              <a:effectLst/>
            </c:spPr>
            <c:extLst>
              <c:ext xmlns:c16="http://schemas.microsoft.com/office/drawing/2014/chart" uri="{C3380CC4-5D6E-409C-BE32-E72D297353CC}">
                <c16:uniqueId val="{00000009-7379-E440-B1D1-CC4AA4093EA3}"/>
              </c:ext>
            </c:extLst>
          </c:dPt>
          <c:dLbls>
            <c:dLbl>
              <c:idx val="0"/>
              <c:layout>
                <c:manualLayout>
                  <c:x val="-0.20360602131582003"/>
                  <c:y val="-0.1921652499596966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379-E440-B1D1-CC4AA4093EA3}"/>
                </c:ext>
              </c:extLst>
            </c:dLbl>
            <c:dLbl>
              <c:idx val="1"/>
              <c:layout>
                <c:manualLayout>
                  <c:x val="2.0590899588878823E-3"/>
                  <c:y val="5.340212284480803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379-E440-B1D1-CC4AA4093EA3}"/>
                </c:ext>
              </c:extLst>
            </c:dLbl>
            <c:dLbl>
              <c:idx val="3"/>
              <c:layout>
                <c:manualLayout>
                  <c:x val="3.2354767858770721E-2"/>
                  <c:y val="5.797695933934095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379-E440-B1D1-CC4AA4093E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'[グラフ and 図 二学期.xlsx]Sheet2'!$B$18:$B$22</c:f>
              <c:strCache>
                <c:ptCount val="5"/>
                <c:pt idx="0">
                  <c:v>貸す意向はない</c:v>
                </c:pt>
                <c:pt idx="1">
                  <c:v>貸したい（貸している）</c:v>
                </c:pt>
                <c:pt idx="2">
                  <c:v>将来、貸すかもしれない</c:v>
                </c:pt>
                <c:pt idx="3">
                  <c:v>わからない</c:v>
                </c:pt>
                <c:pt idx="4">
                  <c:v>無回答</c:v>
                </c:pt>
              </c:strCache>
            </c:strRef>
          </c:cat>
          <c:val>
            <c:numRef>
              <c:f>'[グラフ and 図 二学期.xlsx]Sheet2'!$C$18:$C$22</c:f>
              <c:numCache>
                <c:formatCode>0.00%</c:formatCode>
                <c:ptCount val="5"/>
                <c:pt idx="0">
                  <c:v>0.69599999999999995</c:v>
                </c:pt>
                <c:pt idx="1">
                  <c:v>9.5000000000000001E-2</c:v>
                </c:pt>
                <c:pt idx="2">
                  <c:v>9.0999999999999998E-2</c:v>
                </c:pt>
                <c:pt idx="3">
                  <c:v>8.1000000000000003E-2</c:v>
                </c:pt>
                <c:pt idx="4">
                  <c:v>3.7000000000000005E-2</c:v>
                </c:pt>
              </c:numCache>
            </c:numRef>
          </c:val>
          <c:extLst>
            <c:ext xmlns:c16="http://schemas.microsoft.com/office/drawing/2014/chart" uri="{C3380CC4-5D6E-409C-BE32-E72D297353CC}">
              <c16:uniqueId val="{0000000A-7379-E440-B1D1-CC4AA4093EA3}"/>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7043400" cy="13931900"/>
        </a:xfrm>
        <a:prstGeom xmlns:a="http://schemas.openxmlformats.org/drawingml/2006/main" prst="rect">
          <a:avLst/>
        </a:prstGeom>
      </cdr:spPr>
    </cdr:pic>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E9F98-1197-3040-8E37-655368B0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932</Words>
  <Characters>5319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伸弘</dc:creator>
  <cp:keywords/>
  <dc:description/>
  <cp:lastModifiedBy>走出 慧太</cp:lastModifiedBy>
  <cp:revision>5</cp:revision>
  <cp:lastPrinted>2024-01-27T12:09:00Z</cp:lastPrinted>
  <dcterms:created xsi:type="dcterms:W3CDTF">2024-01-28T04:54:00Z</dcterms:created>
  <dcterms:modified xsi:type="dcterms:W3CDTF">2024-01-28T06:01:00Z</dcterms:modified>
</cp:coreProperties>
</file>