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F8E" w:rsidRDefault="000A5F27" w:rsidP="000A5F27">
      <w:pPr>
        <w:pStyle w:val="Nzov"/>
      </w:pPr>
      <w:r>
        <w:t>7. prednáška – 27.3.2012</w:t>
      </w:r>
    </w:p>
    <w:p w:rsidR="00900EA4" w:rsidRDefault="00900EA4" w:rsidP="00900EA4">
      <w:pPr>
        <w:pStyle w:val="Nadpis1"/>
      </w:pPr>
      <w:r>
        <w:t>R</w:t>
      </w:r>
      <w:r w:rsidR="00A92EFB">
        <w:t>ozdiely medzi príj</w:t>
      </w:r>
      <w:r>
        <w:t>mami a výdavkami</w:t>
      </w:r>
    </w:p>
    <w:p w:rsidR="00900EA4" w:rsidRDefault="00900EA4" w:rsidP="00900EA4">
      <w:r>
        <w:t>Rozdiely z časového hľadiska:</w:t>
      </w:r>
    </w:p>
    <w:p w:rsidR="00900EA4" w:rsidRDefault="00900EA4" w:rsidP="00900EA4">
      <w:pPr>
        <w:pStyle w:val="Odsekzoznamu"/>
        <w:numPr>
          <w:ilvl w:val="0"/>
          <w:numId w:val="1"/>
        </w:numPr>
      </w:pPr>
      <w:r>
        <w:t>tržba vzniká momentom realizácie</w:t>
      </w:r>
    </w:p>
    <w:p w:rsidR="00900EA4" w:rsidRDefault="00900EA4" w:rsidP="00900EA4">
      <w:pPr>
        <w:pStyle w:val="Odsekzoznamu"/>
        <w:numPr>
          <w:ilvl w:val="0"/>
          <w:numId w:val="1"/>
        </w:numPr>
      </w:pPr>
      <w:r>
        <w:t>peňažný príjem získa predávajúci momentom zaplatenia</w:t>
      </w:r>
    </w:p>
    <w:p w:rsidR="00900EA4" w:rsidRDefault="00900EA4" w:rsidP="00900EA4">
      <w:pPr>
        <w:pStyle w:val="Odsekzoznamu"/>
        <w:numPr>
          <w:ilvl w:val="0"/>
          <w:numId w:val="1"/>
        </w:numPr>
      </w:pPr>
      <w:r>
        <w:t xml:space="preserve">peňažný výdavok vzniká vtedy, keď podnik za </w:t>
      </w:r>
      <w:proofErr w:type="spellStart"/>
      <w:r>
        <w:t>inputy</w:t>
      </w:r>
      <w:proofErr w:type="spellEnd"/>
      <w:r w:rsidR="00826D57">
        <w:t xml:space="preserve"> platí</w:t>
      </w:r>
    </w:p>
    <w:p w:rsidR="00826D57" w:rsidRDefault="00826D57" w:rsidP="00900EA4">
      <w:pPr>
        <w:pStyle w:val="Odsekzoznamu"/>
        <w:numPr>
          <w:ilvl w:val="0"/>
          <w:numId w:val="1"/>
        </w:numPr>
      </w:pPr>
      <w:r>
        <w:t xml:space="preserve">náklad vzniká pri vynakladaní </w:t>
      </w:r>
      <w:proofErr w:type="spellStart"/>
      <w:r>
        <w:t>inputov</w:t>
      </w:r>
      <w:proofErr w:type="spellEnd"/>
      <w:r>
        <w:t xml:space="preserve"> v reprodukčnom procese</w:t>
      </w:r>
    </w:p>
    <w:p w:rsidR="00170583" w:rsidRDefault="00170583" w:rsidP="00170583">
      <w:pPr>
        <w:pStyle w:val="Nadpis1"/>
      </w:pPr>
      <w:r>
        <w:t>Rozdiely medzi príjmami a výdavkami</w:t>
      </w:r>
    </w:p>
    <w:p w:rsidR="00170583" w:rsidRDefault="00170583" w:rsidP="00170583">
      <w:r>
        <w:t>Obsahové rozdiely vyplývajú z peňažných vzťahov súvisiacich s rozdeľovaním hospodárskeho výsledku podniku (výplata dividend je v podniku peňažným výdavkom, ale neobjaví sa medzi položkami výkazu ziskov a strát).</w:t>
      </w:r>
    </w:p>
    <w:p w:rsidR="00DB2974" w:rsidRDefault="00DB2974" w:rsidP="00DB2974">
      <w:pPr>
        <w:pStyle w:val="Nadpis1"/>
      </w:pPr>
      <w:r>
        <w:t xml:space="preserve">Vykazovanie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DB2974" w:rsidRDefault="00DB2974" w:rsidP="00DB2974">
      <w:r>
        <w:t xml:space="preserve">Metóda vykazovania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flow</w:t>
      </w:r>
      <w:proofErr w:type="spellEnd"/>
      <w:r>
        <w:t>:</w:t>
      </w:r>
    </w:p>
    <w:p w:rsidR="00DB2974" w:rsidRDefault="00DB2974" w:rsidP="00DB2974">
      <w:r>
        <w:t>A. Priama metóda</w:t>
      </w:r>
    </w:p>
    <w:p w:rsidR="00DB2974" w:rsidRDefault="00DB2974" w:rsidP="00DB2974">
      <w:r>
        <w:t>B. Nepriama metóda</w:t>
      </w:r>
    </w:p>
    <w:p w:rsidR="006400DF" w:rsidRDefault="006400DF" w:rsidP="006400DF">
      <w:pPr>
        <w:pStyle w:val="Nadpis1"/>
      </w:pPr>
      <w:r>
        <w:t>Priama metóda výpočtu CF</w:t>
      </w:r>
    </w:p>
    <w:p w:rsidR="006400DF" w:rsidRDefault="006400DF" w:rsidP="006400DF">
      <w:pPr>
        <w:pStyle w:val="Nadpis2"/>
      </w:pPr>
      <w:r>
        <w:t>Priama metóda</w:t>
      </w:r>
    </w:p>
    <w:p w:rsidR="006400DF" w:rsidRDefault="006400DF" w:rsidP="006400DF">
      <w:r>
        <w:t>je založená na priamom sledovaní všetkých peňažných príjmov a peňažných výdavkov podniku za určité obdobie (v peňažnom denníku pri jednoduchom účtovníctve).</w:t>
      </w:r>
    </w:p>
    <w:p w:rsidR="00670E76" w:rsidRDefault="00670E76" w:rsidP="00670E76">
      <w:pPr>
        <w:pStyle w:val="Nadpis2"/>
      </w:pPr>
      <w:r>
        <w:t>Nepriama metóda</w:t>
      </w:r>
    </w:p>
    <w:p w:rsidR="00670E76" w:rsidRDefault="00670E76" w:rsidP="00670E76">
      <w:r>
        <w:t xml:space="preserve">Zisk pred zdanením a odpisy z dlhodobého hmotného a nehmotného </w:t>
      </w:r>
      <w:r w:rsidR="00F2376F">
        <w:t>majetku sa upravujú</w:t>
      </w:r>
    </w:p>
    <w:p w:rsidR="00F2376F" w:rsidRDefault="00F2376F" w:rsidP="00F2376F">
      <w:pPr>
        <w:pStyle w:val="Odsekzoznamu"/>
        <w:numPr>
          <w:ilvl w:val="0"/>
          <w:numId w:val="2"/>
        </w:numPr>
      </w:pPr>
      <w:r>
        <w:t>o výnosy, ktoré v sledovanom období nevyvolali peňažný príjem</w:t>
      </w:r>
    </w:p>
    <w:p w:rsidR="00F2376F" w:rsidRDefault="00F2376F" w:rsidP="00F2376F">
      <w:pPr>
        <w:pStyle w:val="Odsekzoznamu"/>
        <w:numPr>
          <w:ilvl w:val="0"/>
          <w:numId w:val="2"/>
        </w:numPr>
      </w:pPr>
      <w:r>
        <w:t>o náklady, ktoré v sledovanom období neznamenali peňažné výdavky a</w:t>
      </w:r>
    </w:p>
    <w:p w:rsidR="00F2376F" w:rsidRDefault="00F2376F" w:rsidP="00F2376F">
      <w:pPr>
        <w:pStyle w:val="Odsekzoznamu"/>
        <w:numPr>
          <w:ilvl w:val="0"/>
          <w:numId w:val="2"/>
        </w:numPr>
      </w:pPr>
      <w:r>
        <w:t>o ďalšie peňažné príjmy a výdavky, ktoré sa v danom období neprejavili vo výnosoch ani nákladoch podniku</w:t>
      </w:r>
    </w:p>
    <w:p w:rsidR="00A50FA4" w:rsidRDefault="00A50FA4">
      <w:r>
        <w:br w:type="page"/>
      </w:r>
    </w:p>
    <w:p w:rsidR="008A7794" w:rsidRDefault="00A50FA4" w:rsidP="00A50FA4">
      <w:pPr>
        <w:pStyle w:val="Nzov"/>
      </w:pPr>
      <w:r>
        <w:lastRenderedPageBreak/>
        <w:t>Manažment</w:t>
      </w:r>
    </w:p>
    <w:p w:rsidR="00A50FA4" w:rsidRDefault="00A50FA4" w:rsidP="00A50FA4">
      <w:pPr>
        <w:pStyle w:val="Nadpis1"/>
      </w:pPr>
      <w:r>
        <w:t>Manažment a manažéri</w:t>
      </w:r>
    </w:p>
    <w:p w:rsidR="00A50FA4" w:rsidRDefault="00A50FA4" w:rsidP="00A50FA4">
      <w:r>
        <w:t>I. Podstata manažmentu</w:t>
      </w:r>
    </w:p>
    <w:p w:rsidR="00A50FA4" w:rsidRDefault="00A50FA4" w:rsidP="00A50FA4">
      <w:r>
        <w:t>II. Manažéri v organizácii</w:t>
      </w:r>
    </w:p>
    <w:p w:rsidR="00A50FA4" w:rsidRDefault="00A50FA4" w:rsidP="00A50FA4">
      <w:r>
        <w:t>III. Manažérske roly a</w:t>
      </w:r>
      <w:r w:rsidR="00CF027F">
        <w:t> </w:t>
      </w:r>
      <w:r>
        <w:t>manažérske</w:t>
      </w:r>
      <w:r w:rsidR="00CF027F">
        <w:t xml:space="preserve"> </w:t>
      </w:r>
      <w:r w:rsidR="006469C8">
        <w:t>zručnosti</w:t>
      </w:r>
    </w:p>
    <w:p w:rsidR="002B5C62" w:rsidRDefault="002B5C62" w:rsidP="002B5C62">
      <w:pPr>
        <w:pStyle w:val="Nadpis1"/>
      </w:pPr>
      <w:r>
        <w:t>I. Podstata manažmentu</w:t>
      </w:r>
    </w:p>
    <w:p w:rsidR="001E07D5" w:rsidRDefault="001E07D5" w:rsidP="002B5C62">
      <w:r w:rsidRPr="001E07D5">
        <w:t>Manažment je proces zameraný na efektívne dosahovanie cieľov, obsahom ktorého je plánovanie, organizovanie, vedenie a</w:t>
      </w:r>
      <w:r>
        <w:t> </w:t>
      </w:r>
      <w:r w:rsidRPr="001E07D5">
        <w:t>kontrola</w:t>
      </w:r>
      <w:r>
        <w:t>.</w:t>
      </w:r>
    </w:p>
    <w:p w:rsidR="002B5C62" w:rsidRDefault="001E07D5" w:rsidP="002B5C62">
      <w:r w:rsidRPr="001E07D5">
        <w:t>Plánovanie, organizovanie, vedenie a kontrola predstavujú kľúčové manažérske aktivity, ktoré označujeme za manažérske funkcie.</w:t>
      </w:r>
    </w:p>
    <w:p w:rsidR="008812CC" w:rsidRDefault="008812CC" w:rsidP="008812CC">
      <w:pPr>
        <w:pStyle w:val="Nadpis1"/>
      </w:pPr>
      <w:r>
        <w:t>Plánovanie</w:t>
      </w:r>
    </w:p>
    <w:p w:rsidR="008812CC" w:rsidRPr="008812CC" w:rsidRDefault="008812CC" w:rsidP="008812CC">
      <w:r w:rsidRPr="008812CC">
        <w:t xml:space="preserve">Plánovanie ako manažérska funkcia je zameraná na:  </w:t>
      </w:r>
    </w:p>
    <w:p w:rsidR="008812CC" w:rsidRPr="008812CC" w:rsidRDefault="008812CC" w:rsidP="008812CC">
      <w:pPr>
        <w:pStyle w:val="Odsekzoznamu"/>
        <w:numPr>
          <w:ilvl w:val="0"/>
          <w:numId w:val="3"/>
        </w:numPr>
      </w:pPr>
      <w:r w:rsidRPr="008812CC">
        <w:t>vytýčenie cieľov</w:t>
      </w:r>
    </w:p>
    <w:p w:rsidR="008812CC" w:rsidRPr="008812CC" w:rsidRDefault="008812CC" w:rsidP="008812CC">
      <w:pPr>
        <w:pStyle w:val="Odsekzoznamu"/>
        <w:numPr>
          <w:ilvl w:val="0"/>
          <w:numId w:val="3"/>
        </w:numPr>
      </w:pPr>
      <w:r w:rsidRPr="008812CC">
        <w:t>stanovenie postupov a vytvorenie podmienok na dosiahnutie cieľov</w:t>
      </w:r>
    </w:p>
    <w:p w:rsidR="008812CC" w:rsidRDefault="008812CC" w:rsidP="008812CC">
      <w:pPr>
        <w:pStyle w:val="Odsekzoznamu"/>
        <w:numPr>
          <w:ilvl w:val="0"/>
          <w:numId w:val="3"/>
        </w:numPr>
      </w:pPr>
      <w:r w:rsidRPr="008812CC">
        <w:t>vytvorenie systému plánovania v</w:t>
      </w:r>
      <w:r>
        <w:t> </w:t>
      </w:r>
      <w:r w:rsidRPr="008812CC">
        <w:t>organizácii</w:t>
      </w:r>
    </w:p>
    <w:p w:rsidR="008812CC" w:rsidRDefault="00C9329D" w:rsidP="00C9329D">
      <w:pPr>
        <w:pStyle w:val="Nadpis1"/>
      </w:pPr>
      <w:r>
        <w:t>Organizovanie</w:t>
      </w:r>
    </w:p>
    <w:p w:rsidR="00D872B7" w:rsidRPr="00D872B7" w:rsidRDefault="00D872B7" w:rsidP="00D872B7">
      <w:r w:rsidRPr="00D872B7">
        <w:t xml:space="preserve">Organizovanie ako manažérska funkcia:  </w:t>
      </w:r>
    </w:p>
    <w:p w:rsidR="00D872B7" w:rsidRPr="00D872B7" w:rsidRDefault="00D872B7" w:rsidP="00D872B7">
      <w:pPr>
        <w:pStyle w:val="Odsekzoznamu"/>
        <w:numPr>
          <w:ilvl w:val="0"/>
          <w:numId w:val="3"/>
        </w:numPr>
      </w:pPr>
      <w:r w:rsidRPr="00D872B7">
        <w:t xml:space="preserve">definovanie pracovných miest a vytvorenie útvarov </w:t>
      </w:r>
    </w:p>
    <w:p w:rsidR="00D872B7" w:rsidRPr="00D872B7" w:rsidRDefault="00D872B7" w:rsidP="00D872B7">
      <w:pPr>
        <w:pStyle w:val="Odsekzoznamu"/>
        <w:numPr>
          <w:ilvl w:val="0"/>
          <w:numId w:val="3"/>
        </w:numPr>
      </w:pPr>
      <w:r w:rsidRPr="00D872B7">
        <w:t>definovanie štruktúry vzťahov medzi pracovníkmi a útvarmi, koordinácia činností</w:t>
      </w:r>
    </w:p>
    <w:p w:rsidR="00C9329D" w:rsidRDefault="00D872B7" w:rsidP="00D872B7">
      <w:pPr>
        <w:pStyle w:val="Odsekzoznamu"/>
        <w:numPr>
          <w:ilvl w:val="0"/>
          <w:numId w:val="3"/>
        </w:numPr>
      </w:pPr>
      <w:r w:rsidRPr="00D872B7">
        <w:t>vytvorenie organizačnej štruktúry  </w:t>
      </w:r>
    </w:p>
    <w:p w:rsidR="00D872B7" w:rsidRDefault="00062174" w:rsidP="00062174">
      <w:pPr>
        <w:pStyle w:val="Nadpis1"/>
      </w:pPr>
      <w:r>
        <w:t>Vedenie ľudí</w:t>
      </w:r>
    </w:p>
    <w:p w:rsidR="00062174" w:rsidRPr="00062174" w:rsidRDefault="00062174" w:rsidP="00062174">
      <w:r w:rsidRPr="00062174">
        <w:t>Vedenie ľudí ako manažérska funkcia </w:t>
      </w:r>
    </w:p>
    <w:p w:rsidR="00062174" w:rsidRPr="00062174" w:rsidRDefault="00062174" w:rsidP="00062174">
      <w:pPr>
        <w:pStyle w:val="Odsekzoznamu"/>
        <w:numPr>
          <w:ilvl w:val="0"/>
          <w:numId w:val="3"/>
        </w:numPr>
      </w:pPr>
      <w:r w:rsidRPr="00062174">
        <w:t>štýl vedenia ľudí</w:t>
      </w:r>
    </w:p>
    <w:p w:rsidR="00062174" w:rsidRPr="00062174" w:rsidRDefault="00062174" w:rsidP="00062174">
      <w:pPr>
        <w:pStyle w:val="Odsekzoznamu"/>
        <w:numPr>
          <w:ilvl w:val="0"/>
          <w:numId w:val="3"/>
        </w:numPr>
      </w:pPr>
      <w:r w:rsidRPr="00062174">
        <w:t>motivovanie pracovníkov</w:t>
      </w:r>
    </w:p>
    <w:p w:rsidR="00062174" w:rsidRDefault="00062174" w:rsidP="00062174">
      <w:pPr>
        <w:pStyle w:val="Odsekzoznamu"/>
        <w:numPr>
          <w:ilvl w:val="0"/>
          <w:numId w:val="3"/>
        </w:numPr>
      </w:pPr>
      <w:r>
        <w:t>komunikácia s ľuďmi</w:t>
      </w:r>
    </w:p>
    <w:p w:rsidR="00062174" w:rsidRDefault="004724EE" w:rsidP="004724EE">
      <w:pPr>
        <w:pStyle w:val="Nadpis1"/>
      </w:pPr>
      <w:r>
        <w:t>Kontrola</w:t>
      </w:r>
    </w:p>
    <w:p w:rsidR="004724EE" w:rsidRPr="004724EE" w:rsidRDefault="004724EE" w:rsidP="004724EE">
      <w:r w:rsidRPr="004724EE">
        <w:t xml:space="preserve">Kontrola ako manažérska funkcia  </w:t>
      </w:r>
    </w:p>
    <w:p w:rsidR="004724EE" w:rsidRPr="004724EE" w:rsidRDefault="004724EE" w:rsidP="004724EE">
      <w:pPr>
        <w:pStyle w:val="Odsekzoznamu"/>
        <w:numPr>
          <w:ilvl w:val="0"/>
          <w:numId w:val="3"/>
        </w:numPr>
      </w:pPr>
      <w:r w:rsidRPr="004724EE">
        <w:t>monitorovanie súčasného stavu plnenia cieľov</w:t>
      </w:r>
    </w:p>
    <w:p w:rsidR="004724EE" w:rsidRPr="004724EE" w:rsidRDefault="004724EE" w:rsidP="004724EE">
      <w:pPr>
        <w:pStyle w:val="Odsekzoznamu"/>
        <w:numPr>
          <w:ilvl w:val="0"/>
          <w:numId w:val="3"/>
        </w:numPr>
      </w:pPr>
      <w:r w:rsidRPr="004724EE">
        <w:lastRenderedPageBreak/>
        <w:t>hodnotenie úloh a výkonnosti jednotlivcov a kolektívov</w:t>
      </w:r>
    </w:p>
    <w:p w:rsidR="004724EE" w:rsidRDefault="004724EE" w:rsidP="004724EE">
      <w:pPr>
        <w:pStyle w:val="Odsekzoznamu"/>
        <w:numPr>
          <w:ilvl w:val="0"/>
          <w:numId w:val="3"/>
        </w:numPr>
      </w:pPr>
      <w:r w:rsidRPr="004724EE">
        <w:t>korekcie smerom k zabezpečeniu cieľov</w:t>
      </w:r>
    </w:p>
    <w:p w:rsidR="004724EE" w:rsidRDefault="00AF33D8" w:rsidP="00AF33D8">
      <w:pPr>
        <w:pStyle w:val="Nadpis1"/>
      </w:pPr>
      <w:r>
        <w:t>II. Manažéri v organizácii</w:t>
      </w:r>
    </w:p>
    <w:p w:rsidR="00AF33D8" w:rsidRDefault="00AF33D8" w:rsidP="00AF33D8">
      <w:r w:rsidRPr="00AF33D8">
        <w:t>Organizácia je vnútorne štruktúrovaná skupina ľudí, ktorá je vytvorená so zámerom dosiahnuť určitý, konkrétne špecifikovaný cieľ</w:t>
      </w:r>
      <w:r>
        <w:t>.</w:t>
      </w:r>
    </w:p>
    <w:p w:rsidR="00AF33D8" w:rsidRPr="00AF33D8" w:rsidRDefault="00AF33D8" w:rsidP="00AF33D8">
      <w:r w:rsidRPr="00AF33D8">
        <w:t>Pracovníkov v organizácii</w:t>
      </w:r>
    </w:p>
    <w:p w:rsidR="00AF33D8" w:rsidRPr="00AF33D8" w:rsidRDefault="00AF33D8" w:rsidP="00AF33D8">
      <w:pPr>
        <w:pStyle w:val="Odsekzoznamu"/>
        <w:numPr>
          <w:ilvl w:val="0"/>
          <w:numId w:val="3"/>
        </w:numPr>
      </w:pPr>
      <w:r w:rsidRPr="00AF33D8">
        <w:t>Manažérov – riadia aktivity ostatných, ich primárnymi aktivitami sú manažérske funkcie</w:t>
      </w:r>
    </w:p>
    <w:p w:rsidR="00AF33D8" w:rsidRDefault="00AF33D8" w:rsidP="00AF33D8">
      <w:pPr>
        <w:pStyle w:val="Odsekzoznamu"/>
        <w:numPr>
          <w:ilvl w:val="0"/>
          <w:numId w:val="3"/>
        </w:numPr>
      </w:pPr>
      <w:r w:rsidRPr="00AF33D8">
        <w:t>Výkonných pracovníkov – priamo zabezpečujú (vykonávajú) produkciu výrobkov a</w:t>
      </w:r>
      <w:r>
        <w:t> </w:t>
      </w:r>
      <w:r w:rsidRPr="00AF33D8">
        <w:t>služieb</w:t>
      </w:r>
    </w:p>
    <w:p w:rsidR="00AF33D8" w:rsidRDefault="00A64A31" w:rsidP="00A64A31">
      <w:pPr>
        <w:pStyle w:val="Nadpis1"/>
      </w:pPr>
      <w:r>
        <w:t>Typológia manažérov</w:t>
      </w:r>
    </w:p>
    <w:p w:rsidR="00A64A31" w:rsidRPr="00A64A31" w:rsidRDefault="00A64A31" w:rsidP="00A64A31">
      <w:r w:rsidRPr="00A64A31">
        <w:t>Manažérov v organizácii členíme z pohľadu:</w:t>
      </w:r>
    </w:p>
    <w:p w:rsidR="00A64A31" w:rsidRPr="00A64A31" w:rsidRDefault="00A64A31" w:rsidP="00A64A31">
      <w:pPr>
        <w:pStyle w:val="Odsekzoznamu"/>
        <w:numPr>
          <w:ilvl w:val="0"/>
          <w:numId w:val="9"/>
        </w:numPr>
      </w:pPr>
      <w:r w:rsidRPr="00A64A31">
        <w:t>Úrov</w:t>
      </w:r>
      <w:r>
        <w:t>ne</w:t>
      </w:r>
      <w:r w:rsidRPr="00A64A31">
        <w:t xml:space="preserve"> manažmentu</w:t>
      </w:r>
    </w:p>
    <w:p w:rsidR="00A64A31" w:rsidRPr="00A64A31" w:rsidRDefault="00A64A31" w:rsidP="00A64A31">
      <w:pPr>
        <w:pStyle w:val="Odsekzoznamu"/>
        <w:numPr>
          <w:ilvl w:val="0"/>
          <w:numId w:val="9"/>
        </w:numPr>
      </w:pPr>
      <w:r w:rsidRPr="00A64A31">
        <w:t>Rozsah</w:t>
      </w:r>
      <w:r>
        <w:t>u</w:t>
      </w:r>
      <w:r w:rsidRPr="00A64A31">
        <w:t xml:space="preserve"> aktivít</w:t>
      </w:r>
      <w:r>
        <w:t>,</w:t>
      </w:r>
      <w:r w:rsidRPr="00A64A31">
        <w:t xml:space="preserve"> ktoré riadia </w:t>
      </w:r>
    </w:p>
    <w:p w:rsidR="00A64A31" w:rsidRDefault="00A64A31" w:rsidP="00A64A31">
      <w:pPr>
        <w:pStyle w:val="Odsekzoznamu"/>
        <w:numPr>
          <w:ilvl w:val="0"/>
          <w:numId w:val="9"/>
        </w:numPr>
      </w:pPr>
      <w:r>
        <w:t>Či sú nositeľmi líniovej alebo štábnej moci</w:t>
      </w:r>
    </w:p>
    <w:p w:rsidR="008E5C4E" w:rsidRDefault="008E5C4E" w:rsidP="008E5C4E">
      <w:pPr>
        <w:pStyle w:val="Nadpis1"/>
      </w:pPr>
      <w:r>
        <w:t>1. Úroveň manažmentu</w:t>
      </w:r>
    </w:p>
    <w:p w:rsidR="008E5C4E" w:rsidRPr="008E5C4E" w:rsidRDefault="008E5C4E" w:rsidP="008E5C4E">
      <w:pPr>
        <w:rPr>
          <w:b/>
        </w:rPr>
      </w:pPr>
      <w:r w:rsidRPr="008E5C4E">
        <w:rPr>
          <w:b/>
        </w:rPr>
        <w:t xml:space="preserve">A. Vrcholoví manažéri  </w:t>
      </w:r>
    </w:p>
    <w:p w:rsidR="008E5C4E" w:rsidRPr="008E5C4E" w:rsidRDefault="008E5C4E" w:rsidP="008E5C4E">
      <w:pPr>
        <w:pStyle w:val="Odsekzoznamu"/>
        <w:numPr>
          <w:ilvl w:val="0"/>
          <w:numId w:val="12"/>
        </w:numPr>
      </w:pPr>
      <w:r w:rsidRPr="008E5C4E">
        <w:t>celkové riadenie a činnosť organizácie</w:t>
      </w:r>
    </w:p>
    <w:p w:rsidR="008E5C4E" w:rsidRDefault="008E5C4E" w:rsidP="008E5C4E">
      <w:pPr>
        <w:pStyle w:val="Odsekzoznamu"/>
        <w:numPr>
          <w:ilvl w:val="0"/>
          <w:numId w:val="12"/>
        </w:numPr>
      </w:pPr>
      <w:r w:rsidRPr="008E5C4E">
        <w:t xml:space="preserve">strategické ciele, </w:t>
      </w:r>
      <w:r>
        <w:t>ktoré sú kľúčové pre prežitie a rast</w:t>
      </w:r>
    </w:p>
    <w:p w:rsidR="008E5C4E" w:rsidRDefault="008E5C4E" w:rsidP="008E5C4E">
      <w:pPr>
        <w:pStyle w:val="Odsekzoznamu"/>
        <w:numPr>
          <w:ilvl w:val="0"/>
          <w:numId w:val="12"/>
        </w:numPr>
      </w:pPr>
      <w:r>
        <w:t>ciele v agregovanej forme, na dlhší horizont</w:t>
      </w:r>
    </w:p>
    <w:p w:rsidR="008E5C4E" w:rsidRDefault="00B11996" w:rsidP="00B11996">
      <w:r>
        <w:rPr>
          <w:b/>
        </w:rPr>
        <w:t>B. Manažéri strednej úrovne</w:t>
      </w:r>
    </w:p>
    <w:p w:rsidR="00B11996" w:rsidRDefault="00B11996" w:rsidP="00B11996">
      <w:pPr>
        <w:pStyle w:val="Odsekzoznamu"/>
        <w:numPr>
          <w:ilvl w:val="0"/>
          <w:numId w:val="13"/>
        </w:numPr>
      </w:pPr>
      <w:r>
        <w:t>riadenie menších organizačných jednotiek vytváraných podľa kľúčových produktov a špecifických oblastí organizácie</w:t>
      </w:r>
    </w:p>
    <w:p w:rsidR="00B11996" w:rsidRDefault="00B11996" w:rsidP="00B11996">
      <w:pPr>
        <w:pStyle w:val="Odsekzoznamu"/>
        <w:numPr>
          <w:ilvl w:val="0"/>
          <w:numId w:val="13"/>
        </w:numPr>
      </w:pPr>
      <w:r>
        <w:t>špecifické ciele a stratégie pre tieto jednotky</w:t>
      </w:r>
    </w:p>
    <w:p w:rsidR="00B11996" w:rsidRDefault="00B11996" w:rsidP="00B11996">
      <w:pPr>
        <w:pStyle w:val="Odsekzoznamu"/>
        <w:numPr>
          <w:ilvl w:val="0"/>
          <w:numId w:val="13"/>
        </w:numPr>
      </w:pPr>
      <w:r>
        <w:t>ciele k strednodobému horizontu</w:t>
      </w:r>
    </w:p>
    <w:p w:rsidR="00D9360F" w:rsidRDefault="00D9360F" w:rsidP="00D9360F">
      <w:r>
        <w:rPr>
          <w:b/>
        </w:rPr>
        <w:t>C. Manažéri prvého stupňa (nižší manažéri)</w:t>
      </w:r>
    </w:p>
    <w:p w:rsidR="00D9360F" w:rsidRDefault="00D9360F" w:rsidP="00D9360F">
      <w:pPr>
        <w:pStyle w:val="Odsekzoznamu"/>
        <w:numPr>
          <w:ilvl w:val="0"/>
          <w:numId w:val="14"/>
        </w:numPr>
      </w:pPr>
      <w:r>
        <w:t>riadenie najmenších jednotiek a výkonných pracovníkov</w:t>
      </w:r>
    </w:p>
    <w:p w:rsidR="00D9360F" w:rsidRDefault="00D9360F" w:rsidP="00D9360F">
      <w:pPr>
        <w:pStyle w:val="Odsekzoznamu"/>
        <w:numPr>
          <w:ilvl w:val="0"/>
          <w:numId w:val="14"/>
        </w:numPr>
      </w:pPr>
      <w:r>
        <w:t>konkrétne ciele a úlohy, ktoré je potrebné zabezpečiť</w:t>
      </w:r>
    </w:p>
    <w:p w:rsidR="00D9360F" w:rsidRDefault="00D9360F" w:rsidP="00D9360F">
      <w:pPr>
        <w:pStyle w:val="Odsekzoznamu"/>
        <w:numPr>
          <w:ilvl w:val="0"/>
          <w:numId w:val="14"/>
        </w:numPr>
      </w:pPr>
      <w:r>
        <w:t>ciele špecifické, viac na kratší časový horizont</w:t>
      </w:r>
    </w:p>
    <w:p w:rsidR="00D9360F" w:rsidRDefault="00160C98" w:rsidP="00160C98">
      <w:pPr>
        <w:pStyle w:val="Nadpis1"/>
      </w:pPr>
      <w:r>
        <w:t>2. Rozsah aktivít, ktoré riadia</w:t>
      </w:r>
    </w:p>
    <w:p w:rsidR="00160C98" w:rsidRDefault="00160C98" w:rsidP="00160C98">
      <w:r w:rsidRPr="00160C98">
        <w:rPr>
          <w:b/>
        </w:rPr>
        <w:t>A.</w:t>
      </w:r>
      <w:r>
        <w:rPr>
          <w:b/>
        </w:rPr>
        <w:t xml:space="preserve"> Manažéri univerzalisti (</w:t>
      </w:r>
      <w:proofErr w:type="spellStart"/>
      <w:r>
        <w:rPr>
          <w:b/>
        </w:rPr>
        <w:t>generalisti</w:t>
      </w:r>
      <w:proofErr w:type="spellEnd"/>
      <w:r>
        <w:rPr>
          <w:b/>
        </w:rPr>
        <w:t>)</w:t>
      </w:r>
    </w:p>
    <w:p w:rsidR="00160C98" w:rsidRDefault="00160C98" w:rsidP="00160C98">
      <w:pPr>
        <w:pStyle w:val="Odsekzoznamu"/>
        <w:numPr>
          <w:ilvl w:val="0"/>
          <w:numId w:val="15"/>
        </w:numPr>
      </w:pPr>
      <w:r>
        <w:t xml:space="preserve">zodpovední za celkovú činnosť ucelenej jednotky, ako je podnik, závod, prevádzka, </w:t>
      </w:r>
      <w:r w:rsidR="00D978FD">
        <w:t>dielňa</w:t>
      </w:r>
    </w:p>
    <w:p w:rsidR="00160C98" w:rsidRDefault="00160C98" w:rsidP="00160C98">
      <w:pPr>
        <w:pStyle w:val="Odsekzoznamu"/>
        <w:numPr>
          <w:ilvl w:val="0"/>
          <w:numId w:val="15"/>
        </w:numPr>
      </w:pPr>
      <w:r>
        <w:t>komplexnú právomoc a zodpovednosť za jedn</w:t>
      </w:r>
      <w:r w:rsidR="00C73412">
        <w:t>o</w:t>
      </w:r>
      <w:r>
        <w:t>tku</w:t>
      </w:r>
    </w:p>
    <w:p w:rsidR="00C73412" w:rsidRDefault="00D978FD" w:rsidP="00D978FD">
      <w:pPr>
        <w:rPr>
          <w:b/>
        </w:rPr>
      </w:pPr>
      <w:r>
        <w:rPr>
          <w:b/>
        </w:rPr>
        <w:lastRenderedPageBreak/>
        <w:t>B.</w:t>
      </w:r>
      <w:r>
        <w:t xml:space="preserve"> </w:t>
      </w:r>
      <w:r>
        <w:rPr>
          <w:b/>
        </w:rPr>
        <w:t>Manažéri špecialisti (funkčne špecializovaní)</w:t>
      </w:r>
    </w:p>
    <w:p w:rsidR="00D978FD" w:rsidRDefault="00D978FD" w:rsidP="00D978FD">
      <w:pPr>
        <w:pStyle w:val="Odsekzoznamu"/>
        <w:numPr>
          <w:ilvl w:val="0"/>
          <w:numId w:val="16"/>
        </w:numPr>
      </w:pPr>
      <w:r>
        <w:t>zodpovední za určitú špecializovanú oblasť činnosť v organizácii, ako marketing, výroba, predaj</w:t>
      </w:r>
    </w:p>
    <w:p w:rsidR="00D978FD" w:rsidRDefault="00D978FD" w:rsidP="00D978FD">
      <w:pPr>
        <w:pStyle w:val="Odsekzoznamu"/>
        <w:numPr>
          <w:ilvl w:val="0"/>
          <w:numId w:val="16"/>
        </w:numPr>
      </w:pPr>
      <w:r>
        <w:t>právomoc a zodpovednosť za danú špecializovanú oblasť v</w:t>
      </w:r>
      <w:r w:rsidR="009B3C10">
        <w:t> </w:t>
      </w:r>
      <w:r>
        <w:t>organizácii</w:t>
      </w:r>
    </w:p>
    <w:p w:rsidR="009B3C10" w:rsidRDefault="009B3C10" w:rsidP="009B3C10">
      <w:pPr>
        <w:pStyle w:val="Nadpis1"/>
      </w:pPr>
      <w:r>
        <w:t>3. Líniová a štábna moc</w:t>
      </w:r>
    </w:p>
    <w:p w:rsidR="00AD3445" w:rsidRDefault="00AD3445" w:rsidP="00AD3445">
      <w:pPr>
        <w:rPr>
          <w:b/>
        </w:rPr>
      </w:pPr>
      <w:r>
        <w:rPr>
          <w:b/>
        </w:rPr>
        <w:t>A. Línioví manažéri</w:t>
      </w:r>
    </w:p>
    <w:p w:rsidR="00AD3445" w:rsidRDefault="00AD3445" w:rsidP="00AD3445">
      <w:pPr>
        <w:pStyle w:val="Odsekzoznamu"/>
        <w:numPr>
          <w:ilvl w:val="0"/>
          <w:numId w:val="17"/>
        </w:numPr>
      </w:pPr>
      <w:r w:rsidRPr="00AD3445">
        <w:t>zodpovední</w:t>
      </w:r>
      <w:r>
        <w:t xml:space="preserve"> za dosiahnutie cieľov celej organizácie alebo menšej ucelenej jednotky</w:t>
      </w:r>
    </w:p>
    <w:p w:rsidR="00AD3445" w:rsidRDefault="00AD3445" w:rsidP="00AD3445">
      <w:pPr>
        <w:pStyle w:val="Odsekzoznamu"/>
        <w:numPr>
          <w:ilvl w:val="0"/>
          <w:numId w:val="17"/>
        </w:numPr>
      </w:pPr>
      <w:r>
        <w:t>zapojení do línie príkazov a kontroly vo vzťahu k nižších úrovniam, majú túto právomoc</w:t>
      </w:r>
    </w:p>
    <w:p w:rsidR="00646877" w:rsidRDefault="00646877" w:rsidP="00646877">
      <w:pPr>
        <w:rPr>
          <w:b/>
        </w:rPr>
      </w:pPr>
      <w:r>
        <w:rPr>
          <w:b/>
        </w:rPr>
        <w:t>B. Štábni manažéri</w:t>
      </w:r>
    </w:p>
    <w:p w:rsidR="00646877" w:rsidRPr="00646877" w:rsidRDefault="00646877" w:rsidP="00646877">
      <w:pPr>
        <w:pStyle w:val="Odsekzoznamu"/>
        <w:numPr>
          <w:ilvl w:val="0"/>
          <w:numId w:val="18"/>
        </w:numPr>
        <w:rPr>
          <w:b/>
        </w:rPr>
      </w:pPr>
      <w:r>
        <w:t>zodpovední za určitú špecializovanú oblasť, čím vytvárajú podmienky pre dosahovanie cieľov organizácie</w:t>
      </w:r>
    </w:p>
    <w:p w:rsidR="00646877" w:rsidRPr="007B50FD" w:rsidRDefault="00646877" w:rsidP="00646877">
      <w:pPr>
        <w:pStyle w:val="Odsekzoznamu"/>
        <w:numPr>
          <w:ilvl w:val="0"/>
          <w:numId w:val="18"/>
        </w:numPr>
        <w:rPr>
          <w:b/>
        </w:rPr>
      </w:pPr>
      <w:r>
        <w:t>nie sú zapojení do línie dávania príkazov a kontroly v hierarchii organizácie, majú právomoc len vo vzťahu k tejto špecializovanej oblasti</w:t>
      </w:r>
    </w:p>
    <w:p w:rsidR="007B50FD" w:rsidRDefault="00B20421" w:rsidP="00B20421">
      <w:pPr>
        <w:pStyle w:val="Nadpis1"/>
      </w:pPr>
      <w:r>
        <w:t>Manažérska verzus nemanažérska práca</w:t>
      </w:r>
    </w:p>
    <w:p w:rsidR="00B20421" w:rsidRDefault="00B20421" w:rsidP="00B20421">
      <w:pPr>
        <w:pStyle w:val="Odsekzoznamu"/>
        <w:numPr>
          <w:ilvl w:val="0"/>
          <w:numId w:val="19"/>
        </w:numPr>
      </w:pPr>
      <w:r>
        <w:t>manažérska práca zahŕňa celý proces manažmentu, všetky manažérske funkcie, pri nemanažérskej práci sa činnosti vzťahujú len k určitej manažérskej funkcii</w:t>
      </w:r>
    </w:p>
    <w:p w:rsidR="00B20421" w:rsidRDefault="00B20421" w:rsidP="00B20421">
      <w:pPr>
        <w:pStyle w:val="Odsekzoznamu"/>
        <w:numPr>
          <w:ilvl w:val="0"/>
          <w:numId w:val="19"/>
        </w:numPr>
      </w:pPr>
      <w:r>
        <w:t>manažéri majú podriadených, výkonní pracovníci nemajú</w:t>
      </w:r>
    </w:p>
    <w:p w:rsidR="006B7F1C" w:rsidRDefault="006B7F1C" w:rsidP="00B20421">
      <w:pPr>
        <w:pStyle w:val="Odsekzoznamu"/>
        <w:numPr>
          <w:ilvl w:val="0"/>
          <w:numId w:val="19"/>
        </w:numPr>
      </w:pPr>
      <w:r>
        <w:t>manažérska práca sa vykonáva nad výkonnou úrovňou, nemanažérska práca na výkonnej úrovni</w:t>
      </w:r>
    </w:p>
    <w:p w:rsidR="006B7F1C" w:rsidRDefault="006B7F1C" w:rsidP="00B20421">
      <w:pPr>
        <w:pStyle w:val="Odsekzoznamu"/>
        <w:numPr>
          <w:ilvl w:val="0"/>
          <w:numId w:val="19"/>
        </w:numPr>
      </w:pPr>
      <w:r>
        <w:t>manažérska práca by nemala byť rutinnou, ale tvorivou činnosťou, spojená s rozhodovaním, špecifickými zručnosťami manažéra, nemanažérska práca skôr smeruje k implementácii rozhodnutí</w:t>
      </w:r>
    </w:p>
    <w:p w:rsidR="00CE01F3" w:rsidRDefault="00CE01F3" w:rsidP="00CE01F3">
      <w:pPr>
        <w:pStyle w:val="Nadpis1"/>
      </w:pPr>
      <w:r>
        <w:t>III. Manažérske roly</w:t>
      </w:r>
    </w:p>
    <w:p w:rsidR="00CE01F3" w:rsidRDefault="00CE01F3" w:rsidP="00CE01F3">
      <w:r>
        <w:t>Manažérske roly vyjadrujú požadované správanie, postoje, konanie manažéra v organizácii. Manažér by mal vedieť zastávať nasledovnú tri skupiny rolí:</w:t>
      </w:r>
    </w:p>
    <w:p w:rsidR="00CE01F3" w:rsidRDefault="00B76BE6" w:rsidP="00CE01F3">
      <w:r w:rsidRPr="00B76BE6">
        <w:rPr>
          <w:b/>
        </w:rPr>
        <w:t>A. Interpersonálne roly</w:t>
      </w:r>
    </w:p>
    <w:p w:rsidR="00B76BE6" w:rsidRDefault="00B76BE6" w:rsidP="00B76BE6">
      <w:pPr>
        <w:pStyle w:val="Odsekzoznamu"/>
        <w:numPr>
          <w:ilvl w:val="0"/>
          <w:numId w:val="20"/>
        </w:numPr>
      </w:pPr>
      <w:r>
        <w:rPr>
          <w:b/>
        </w:rPr>
        <w:t xml:space="preserve">reprezentant </w:t>
      </w:r>
      <w:r>
        <w:t>–</w:t>
      </w:r>
      <w:r>
        <w:rPr>
          <w:b/>
        </w:rPr>
        <w:t xml:space="preserve"> </w:t>
      </w:r>
      <w:r>
        <w:t>oficiálny predstaviteľ organizácie</w:t>
      </w:r>
    </w:p>
    <w:p w:rsidR="00B76BE6" w:rsidRDefault="00B76BE6" w:rsidP="00B76BE6">
      <w:pPr>
        <w:pStyle w:val="Odsekzoznamu"/>
        <w:numPr>
          <w:ilvl w:val="0"/>
          <w:numId w:val="20"/>
        </w:numPr>
      </w:pPr>
      <w:r>
        <w:rPr>
          <w:b/>
        </w:rPr>
        <w:t xml:space="preserve">vodca </w:t>
      </w:r>
      <w:r>
        <w:t>– usmerňovanie a koordináciu činnosti podriadených</w:t>
      </w:r>
    </w:p>
    <w:p w:rsidR="00B76BE6" w:rsidRDefault="00B76BE6" w:rsidP="00B76BE6">
      <w:pPr>
        <w:pStyle w:val="Odsekzoznamu"/>
        <w:numPr>
          <w:ilvl w:val="0"/>
          <w:numId w:val="20"/>
        </w:numPr>
      </w:pPr>
      <w:r>
        <w:rPr>
          <w:b/>
        </w:rPr>
        <w:t xml:space="preserve">koordinátor </w:t>
      </w:r>
      <w:r>
        <w:t>– vytváranie kontaktov v externom prostredí na podporu cieľov</w:t>
      </w:r>
    </w:p>
    <w:p w:rsidR="00B76BE6" w:rsidRDefault="009F4F54" w:rsidP="009F4F54">
      <w:r>
        <w:rPr>
          <w:b/>
        </w:rPr>
        <w:t>B. Informačné roly</w:t>
      </w:r>
    </w:p>
    <w:p w:rsidR="009F4F54" w:rsidRDefault="009F4F54" w:rsidP="009F4F54">
      <w:pPr>
        <w:pStyle w:val="Odsekzoznamu"/>
        <w:numPr>
          <w:ilvl w:val="0"/>
          <w:numId w:val="21"/>
        </w:numPr>
      </w:pPr>
      <w:r>
        <w:rPr>
          <w:b/>
        </w:rPr>
        <w:t>monitor</w:t>
      </w:r>
      <w:r>
        <w:t xml:space="preserve"> – získavanie informácií pre rozhodovanie</w:t>
      </w:r>
    </w:p>
    <w:p w:rsidR="009F4F54" w:rsidRDefault="009F4F54" w:rsidP="009F4F54">
      <w:pPr>
        <w:pStyle w:val="Odsekzoznamu"/>
        <w:numPr>
          <w:ilvl w:val="0"/>
          <w:numId w:val="21"/>
        </w:numPr>
      </w:pPr>
      <w:r>
        <w:rPr>
          <w:b/>
        </w:rPr>
        <w:t xml:space="preserve">šíriteľ informácií </w:t>
      </w:r>
      <w:r>
        <w:t>– výmena informácií medzi manažérom a spolupracovníkmi, či podriadenými</w:t>
      </w:r>
    </w:p>
    <w:p w:rsidR="009F4F54" w:rsidRDefault="009F4F54" w:rsidP="009F4F54">
      <w:pPr>
        <w:pStyle w:val="Odsekzoznamu"/>
        <w:numPr>
          <w:ilvl w:val="0"/>
          <w:numId w:val="21"/>
        </w:numPr>
      </w:pPr>
      <w:r>
        <w:rPr>
          <w:b/>
        </w:rPr>
        <w:t xml:space="preserve">hovorca </w:t>
      </w:r>
      <w:r>
        <w:t>– poskytovanie informácií o organizácii externému prostrediu</w:t>
      </w:r>
    </w:p>
    <w:p w:rsidR="001370A4" w:rsidRDefault="001370A4" w:rsidP="001370A4">
      <w:r>
        <w:rPr>
          <w:b/>
        </w:rPr>
        <w:lastRenderedPageBreak/>
        <w:t>C. Rozhodovacie roly</w:t>
      </w:r>
    </w:p>
    <w:p w:rsidR="001370A4" w:rsidRDefault="001370A4" w:rsidP="001370A4">
      <w:pPr>
        <w:pStyle w:val="Odsekzoznamu"/>
        <w:numPr>
          <w:ilvl w:val="0"/>
          <w:numId w:val="22"/>
        </w:numPr>
      </w:pPr>
      <w:r>
        <w:rPr>
          <w:b/>
        </w:rPr>
        <w:t xml:space="preserve">podnikateľ </w:t>
      </w:r>
      <w:r>
        <w:t>– schopnosť vyhľadávať nové príležitosti</w:t>
      </w:r>
    </w:p>
    <w:p w:rsidR="001370A4" w:rsidRDefault="001370A4" w:rsidP="001370A4">
      <w:pPr>
        <w:pStyle w:val="Odsekzoznamu"/>
        <w:numPr>
          <w:ilvl w:val="0"/>
          <w:numId w:val="22"/>
        </w:numPr>
      </w:pPr>
      <w:r>
        <w:rPr>
          <w:b/>
        </w:rPr>
        <w:t xml:space="preserve">riešiteľ problémov </w:t>
      </w:r>
      <w:r>
        <w:t>– ktoré vznikajú bežne i ako krízové situácie</w:t>
      </w:r>
    </w:p>
    <w:p w:rsidR="001370A4" w:rsidRDefault="001370A4" w:rsidP="001370A4">
      <w:pPr>
        <w:pStyle w:val="Odsekzoznamu"/>
        <w:numPr>
          <w:ilvl w:val="0"/>
          <w:numId w:val="22"/>
        </w:numPr>
      </w:pPr>
      <w:proofErr w:type="spellStart"/>
      <w:r>
        <w:rPr>
          <w:b/>
        </w:rPr>
        <w:t>alokátor</w:t>
      </w:r>
      <w:proofErr w:type="spellEnd"/>
      <w:r>
        <w:rPr>
          <w:b/>
        </w:rPr>
        <w:t xml:space="preserve"> zdrojov </w:t>
      </w:r>
      <w:r>
        <w:t>– rozmiestňovanie a využívanie zdrojov</w:t>
      </w:r>
    </w:p>
    <w:p w:rsidR="001370A4" w:rsidRDefault="001370A4" w:rsidP="001370A4">
      <w:pPr>
        <w:pStyle w:val="Odsekzoznamu"/>
        <w:numPr>
          <w:ilvl w:val="0"/>
          <w:numId w:val="22"/>
        </w:numPr>
      </w:pPr>
      <w:r>
        <w:rPr>
          <w:b/>
        </w:rPr>
        <w:t xml:space="preserve">vyjednávač </w:t>
      </w:r>
      <w:r>
        <w:t>– komunikovať so subjektmi externého prostredia a hľadať vzájomnú dohodu</w:t>
      </w:r>
    </w:p>
    <w:p w:rsidR="00F90D47" w:rsidRDefault="00F90D47" w:rsidP="00F90D47">
      <w:pPr>
        <w:pStyle w:val="Nadpis1"/>
      </w:pPr>
      <w:r>
        <w:t>Manažérske zručnosti (schopnosti)</w:t>
      </w:r>
    </w:p>
    <w:p w:rsidR="00F90D47" w:rsidRDefault="00F90D47" w:rsidP="00F90D47">
      <w:pPr>
        <w:pStyle w:val="Odsekzoznamu"/>
        <w:numPr>
          <w:ilvl w:val="0"/>
          <w:numId w:val="23"/>
        </w:numPr>
      </w:pPr>
      <w:r>
        <w:rPr>
          <w:b/>
        </w:rPr>
        <w:t>odborné (technické)</w:t>
      </w:r>
      <w:r>
        <w:t xml:space="preserve"> – využívať špecifické metódy a postupy v manažérskej práci</w:t>
      </w:r>
    </w:p>
    <w:p w:rsidR="00F90D47" w:rsidRDefault="00F90D47" w:rsidP="00F90D47">
      <w:pPr>
        <w:pStyle w:val="Odsekzoznamu"/>
        <w:numPr>
          <w:ilvl w:val="0"/>
          <w:numId w:val="23"/>
        </w:numPr>
      </w:pPr>
      <w:r>
        <w:rPr>
          <w:b/>
        </w:rPr>
        <w:t xml:space="preserve">interpersonálne </w:t>
      </w:r>
      <w:r>
        <w:t>– viesť ľudí, motivovať ich, komunikovať, riešiť pracovné konflikty</w:t>
      </w:r>
    </w:p>
    <w:p w:rsidR="00F90D47" w:rsidRDefault="00F90D47" w:rsidP="00F90D47">
      <w:pPr>
        <w:pStyle w:val="Odsekzoznamu"/>
        <w:numPr>
          <w:ilvl w:val="0"/>
          <w:numId w:val="23"/>
        </w:numPr>
      </w:pPr>
      <w:r>
        <w:rPr>
          <w:b/>
        </w:rPr>
        <w:t xml:space="preserve">koncepčné </w:t>
      </w:r>
      <w:r>
        <w:t>– vidieť organizáciu ako celok, vzťahy vo vnútri i s externým prostredím</w:t>
      </w:r>
    </w:p>
    <w:p w:rsidR="00B730B8" w:rsidRDefault="00B730B8" w:rsidP="00F90D47">
      <w:pPr>
        <w:pStyle w:val="Odsekzoznamu"/>
        <w:numPr>
          <w:ilvl w:val="0"/>
          <w:numId w:val="23"/>
        </w:numPr>
      </w:pPr>
      <w:r>
        <w:rPr>
          <w:b/>
        </w:rPr>
        <w:t xml:space="preserve">projekčné </w:t>
      </w:r>
      <w:r>
        <w:t>– nachádzať praktické riešenia na realizáciu rozhodnutí v manažérskej práci</w:t>
      </w:r>
    </w:p>
    <w:p w:rsidR="004B3BD9" w:rsidRDefault="004B3BD9" w:rsidP="004B3BD9">
      <w:pPr>
        <w:pStyle w:val="Nadpis1"/>
      </w:pPr>
      <w:r>
        <w:t>Plánovanie ako východisková manažérska funkcia</w:t>
      </w:r>
    </w:p>
    <w:p w:rsidR="004B3BD9" w:rsidRDefault="004B3BD9" w:rsidP="004B3BD9">
      <w:r>
        <w:t>Plánovanie ako proces:</w:t>
      </w:r>
    </w:p>
    <w:p w:rsidR="004B3BD9" w:rsidRDefault="004B3BD9" w:rsidP="004B3BD9">
      <w:pPr>
        <w:jc w:val="center"/>
      </w:pPr>
      <w:r>
        <w:pict>
          <v:group id="Group 5" o:spid="_x0000_s1026" style="width:400.85pt;height:106.65pt;mso-position-horizontal-relative:char;mso-position-vertical-relative:line" coordsize="9247,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1547;width:5681;height:51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bc+MAA&#10;AADaAAAADwAAAGRycy9kb3ducmV2LnhtbESPS6vCMBSE94L/IRzBnaaKiFSjXHzhSvEB3uWhObct&#10;tzkpTbTVX28EweUwM98ws0VjCnGnyuWWFQz6EQjixOqcUwWX86Y3AeE8ssbCMil4kIPFvN2aYaxt&#10;zUe6n3wqAoRdjAoy78tYSpdkZND1bUkcvD9bGfRBVqnUFdYBbgo5jKKxNJhzWMiwpGVGyf/pZhRs&#10;Czzsf5lW+XFp11hvnlccPZXqdpqfKQhPjf+GP+2dVjCE95Vw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bc+MAAAADaAAAADwAAAAAAAAAAAAAAAACYAgAAZHJzL2Rvd25y&#10;ZXYueG1sUEsFBgAAAAAEAAQA9QAAAIUDAAAAAA==&#10;" fillcolor="#eaeaea">
              <v:shadow on="t" offset="6pt,6pt"/>
              <v:textbox style="mso-next-textbox:#Text Box 6" inset=",5.04pt">
                <w:txbxContent>
                  <w:p w:rsidR="004B3BD9" w:rsidRDefault="004B3BD9" w:rsidP="004B3BD9">
                    <w:pPr>
                      <w:pStyle w:val="Normlnywebov"/>
                      <w:spacing w:before="77" w:beforeAutospacing="0" w:after="0" w:afterAutospacing="0" w:line="264" w:lineRule="auto"/>
                      <w:ind w:left="547" w:hanging="547"/>
                      <w:jc w:val="center"/>
                      <w:textAlignment w:val="baseline"/>
                    </w:pPr>
                    <w:r w:rsidRPr="004B3BD9"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Plánovanie</w:t>
                    </w:r>
                  </w:p>
                </w:txbxContent>
              </v:textbox>
            </v:shape>
            <v:shape id="Text Box 7" o:spid="_x0000_s1028" type="#_x0000_t202" style="position:absolute;top:905;width:2541;height:5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o9H8IA&#10;AADaAAAADwAAAGRycy9kb3ducmV2LnhtbESPT2sCMRTE7wW/Q3iCt5pVS9HVKCq26EXwD3p9bp67&#10;i5uXJYm6/famUOhxmJnfMJNZYyrxIOdLywp63QQEcWZ1ybmC4+HrfQjCB2SNlWVS8EMeZtPW2wRT&#10;bZ+8o8c+5CJC2KeooAihTqX0WUEGfdfWxNG7WmcwROlyqR0+I9xUsp8kn9JgyXGhwJqWBWW3/d0o&#10;CNvz6qIbxqVbj/qn7+qj3iysUp12Mx+DCNSE//Bfe60VDOD3SrwBcv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Oj0fwgAAANoAAAAPAAAAAAAAAAAAAAAAAJgCAABkcnMvZG93&#10;bnJldi54bWxQSwUGAAAAAAQABAD1AAAAhwMAAAAA&#10;" fillcolor="#eaeaea">
              <v:shadow on="t" offset="6pt,6pt"/>
              <v:textbox style="mso-next-textbox:#Text Box 7" inset=",7.2pt">
                <w:txbxContent>
                  <w:p w:rsidR="004B3BD9" w:rsidRPr="004B3BD9" w:rsidRDefault="004B3BD9" w:rsidP="004B3BD9">
                    <w:pPr>
                      <w:pStyle w:val="Normlnywebov"/>
                      <w:spacing w:before="77" w:beforeAutospacing="0" w:after="0" w:afterAutospacing="0" w:line="264" w:lineRule="auto"/>
                      <w:ind w:left="547" w:hanging="547"/>
                      <w:jc w:val="center"/>
                      <w:textAlignment w:val="baseline"/>
                      <w:rPr>
                        <w:szCs w:val="28"/>
                      </w:rPr>
                    </w:pPr>
                    <w:r w:rsidRPr="004B3BD9">
                      <w:rPr>
                        <w:rFonts w:ascii="Arial" w:hAnsi="Arial" w:cstheme="minorBidi"/>
                        <w:color w:val="000000" w:themeColor="text1"/>
                        <w:kern w:val="24"/>
                        <w:szCs w:val="28"/>
                      </w:rPr>
                      <w:t>Vytýčenie cieľov</w:t>
                    </w:r>
                  </w:p>
                </w:txbxContent>
              </v:textbox>
            </v:shape>
            <v:shape id="Text Box 8" o:spid="_x0000_s1029" type="#_x0000_t202" style="position:absolute;left:2659;top:905;width:3240;height:5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bzY8MA&#10;AADaAAAADwAAAGRycy9kb3ducmV2LnhtbESPT2vCQBTE7wW/w/IEb3UTrSKpq4ggtiAU/xza2yP7&#10;uglm34bsxqTf3hWEHoeZ+Q2zXPe2EjdqfOlYQTpOQBDnTpdsFFzOu9cFCB+QNVaOScEfeVivBi9L&#10;zLTr+Ei3UzAiQthnqKAIoc6k9HlBFv3Y1cTR+3WNxRBlY6RusItwW8lJksylxZLjQoE1bQvKr6fW&#10;Kvj+mbaTq2lTM6MZpYdu7z+/WKnRsN+8gwjUh//ws/2hFbzB40q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bzY8MAAADaAAAADwAAAAAAAAAAAAAAAACYAgAAZHJzL2Rv&#10;d25yZXYueG1sUEsFBgAAAAAEAAQA9QAAAIgDAAAAAA==&#10;" fillcolor="#eaeaea">
              <v:shadow on="t" offset="6pt,6pt"/>
              <v:textbox style="mso-next-textbox:#Text Box 8">
                <w:txbxContent>
                  <w:p w:rsidR="004B3BD9" w:rsidRPr="004B3BD9" w:rsidRDefault="004B3BD9" w:rsidP="004B3BD9">
                    <w:pPr>
                      <w:pStyle w:val="Normlnywebov"/>
                      <w:spacing w:before="67" w:beforeAutospacing="0" w:after="0" w:afterAutospacing="0" w:line="264" w:lineRule="auto"/>
                      <w:jc w:val="center"/>
                      <w:textAlignment w:val="baseline"/>
                      <w:rPr>
                        <w:sz w:val="16"/>
                      </w:rPr>
                    </w:pPr>
                    <w:r w:rsidRPr="004B3BD9">
                      <w:rPr>
                        <w:rFonts w:ascii="Arial" w:hAnsi="Arial" w:cstheme="minorBidi"/>
                        <w:color w:val="000000" w:themeColor="text1"/>
                        <w:kern w:val="24"/>
                        <w:sz w:val="18"/>
                        <w:szCs w:val="28"/>
                      </w:rPr>
                      <w:t>Vymedzenie zdrojov a postupov na dosiahnutie cieľov</w:t>
                    </w:r>
                  </w:p>
                </w:txbxContent>
              </v:textbox>
            </v:shape>
            <v:shape id="Text Box 9" o:spid="_x0000_s1030" type="#_x0000_t202" style="position:absolute;left:6052;top:905;width:3195;height:59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W+MMA&#10;AADaAAAADwAAAGRycy9kb3ducmV2LnhtbESPQWvCQBSE70L/w/IKvekmlpQSXYMUigpCqe2h3h7Z&#10;5yYk+zZkNyb+e7dQ6HGYmW+YdTHZVlyp97VjBekiAUFcOl2zUfD99T5/BeEDssbWMSm4kYdi8zBb&#10;Y67dyJ90PQUjIoR9jgqqELpcSl9WZNEvXEccvYvrLYYoeyN1j2OE21Yuk+RFWqw5LlTY0VtFZXMa&#10;rIKf8/OwbMyQmowySo/jzh8+WKmnx2m7AhFoCv/hv/ZeK8jg90q8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pW+MMAAADaAAAADwAAAAAAAAAAAAAAAACYAgAAZHJzL2Rv&#10;d25yZXYueG1sUEsFBgAAAAAEAAQA9QAAAIgDAAAAAA==&#10;" fillcolor="#eaeaea">
              <v:shadow on="t" offset="6pt,6pt"/>
              <v:textbox style="mso-next-textbox:#Text Box 9">
                <w:txbxContent>
                  <w:p w:rsidR="004B3BD9" w:rsidRPr="004B3BD9" w:rsidRDefault="004B3BD9" w:rsidP="004B3BD9">
                    <w:pPr>
                      <w:pStyle w:val="Normlnywebov"/>
                      <w:spacing w:before="67" w:beforeAutospacing="0" w:after="0" w:afterAutospacing="0" w:line="264" w:lineRule="auto"/>
                      <w:jc w:val="center"/>
                      <w:textAlignment w:val="baseline"/>
                      <w:rPr>
                        <w:sz w:val="20"/>
                      </w:rPr>
                    </w:pPr>
                    <w:r w:rsidRPr="004B3BD9">
                      <w:rPr>
                        <w:rFonts w:ascii="Arial" w:hAnsi="Arial" w:cstheme="minorBidi"/>
                        <w:color w:val="000000" w:themeColor="text1"/>
                        <w:kern w:val="24"/>
                        <w:sz w:val="22"/>
                        <w:szCs w:val="28"/>
                      </w:rPr>
                      <w:t>Implementácia, hodnotenie a kontrola</w:t>
                    </w:r>
                  </w:p>
                </w:txbxContent>
              </v:textbox>
            </v:shape>
            <v:line id="Line 10" o:spid="_x0000_s1031" style="position:absolute;visibility:visible;mso-wrap-style:square;v-text-anchor:top" from="1973,516" to="1973,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J/sUA&#10;AADaAAAADwAAAGRycy9kb3ducmV2LnhtbESPQWvCQBSE7wX/w/IEb3VThVSiq9RCtRQPmlp7fWRf&#10;k2D2bdzdxvTfu4VCj8PMfMMsVr1pREfO15YVPIwTEMSF1TWXCo7vL/czED4ga2wsk4If8rBaDu4W&#10;mGl75QN1eShFhLDPUEEVQptJ6YuKDPqxbYmj92WdwRClK6V2eI1w08hJkqTSYM1xocKWnisqzvm3&#10;UfDhdttt3k82l8fj9PNUd2/7bp0qNRr2T3MQgfrwH/5rv2oFKfxeiT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wn+xQAAANoAAAAPAAAAAAAAAAAAAAAAAJgCAABkcnMv&#10;ZG93bnJldi54bWxQSwUGAAAAAAQABAD1AAAAigMAAAAA&#10;">
              <v:shadow on="t" offset="6pt,6pt"/>
              <v:textbox style="mso-next-textbox:#Line 10">
                <w:txbxContent>
                  <w:p w:rsidR="004B3BD9" w:rsidRDefault="004B3BD9" w:rsidP="004B3B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line>
            <v:line id="Line 11" o:spid="_x0000_s1032" style="position:absolute;visibility:visible;mso-wrap-style:square;v-text-anchor:top" from="4247,516" to="4247,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usZcUA&#10;AADaAAAADwAAAGRycy9kb3ducmV2LnhtbESPQWvCQBSE70L/w/IK3uqmFrSkrlIFq4gHTW17fWRf&#10;k9Ds27i7xvjvXaHgcZiZb5jJrDO1aMn5yrKC50ECgji3uuJCweFz+fQKwgdkjbVlUnAhD7PpQ2+C&#10;qbZn3lObhUJECPsUFZQhNKmUPi/JoB/Yhjh6v9YZDFG6QmqH5wg3tRwmyUgarDgulNjQoqT8LzsZ&#10;BV9uu1pl3fDjOD68/HxX7WbXzkdK9R+79zcQgbpwD/+311rBGG5X4g2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66xlxQAAANoAAAAPAAAAAAAAAAAAAAAAAJgCAABkcnMv&#10;ZG93bnJldi54bWxQSwUGAAAAAAQABAD1AAAAigMAAAAA&#10;">
              <v:shadow on="t" offset="6pt,6pt"/>
              <v:textbox style="mso-next-textbox:#Line 11">
                <w:txbxContent>
                  <w:p w:rsidR="004B3BD9" w:rsidRDefault="004B3BD9" w:rsidP="004B3B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line>
            <v:line id="Line 12" o:spid="_x0000_s1033" style="position:absolute;visibility:visible;mso-wrap-style:square;v-text-anchor:top" from="6660,516" to="6660,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Q4F8IA&#10;AADaAAAADwAAAGRycy9kb3ducmV2LnhtbERPy2rCQBTdF/oPwy10p5Na0BIdRYVWERea+theMtck&#10;NHMnnZnG+PfOQujycN6TWWdq0ZLzlWUFb/0EBHFudcWFgsP3Z+8DhA/IGmvLpOBGHmbT56cJptpe&#10;eU9tFgoRQ9inqKAMoUml9HlJBn3fNsSRu1hnMEToCqkdXmO4qeUgSYbSYMWxocSGliXlP9mfUXB0&#10;29Uq6wZfv6PD+/lUtZtduxgq9frSzccgAnXhX/xwr7WCuDVeiTd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dDgXwgAAANoAAAAPAAAAAAAAAAAAAAAAAJgCAABkcnMvZG93&#10;bnJldi54bWxQSwUGAAAAAAQABAD1AAAAhwMAAAAA&#10;">
              <v:shadow on="t" offset="6pt,6pt"/>
              <v:textbox style="mso-next-textbox:#Line 12">
                <w:txbxContent>
                  <w:p w:rsidR="004B3BD9" w:rsidRDefault="004B3BD9" w:rsidP="004B3B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line>
            <w10:wrap type="none"/>
            <w10:anchorlock/>
          </v:group>
        </w:pict>
      </w:r>
    </w:p>
    <w:p w:rsidR="004B3BD9" w:rsidRDefault="004B3BD9" w:rsidP="004B3BD9">
      <w:r>
        <w:rPr>
          <w:b/>
        </w:rPr>
        <w:t>Význam plánovanie:</w:t>
      </w:r>
    </w:p>
    <w:p w:rsidR="004B3BD9" w:rsidRDefault="004B3BD9" w:rsidP="004B3BD9">
      <w:pPr>
        <w:pStyle w:val="Odsekzoznamu"/>
        <w:numPr>
          <w:ilvl w:val="0"/>
          <w:numId w:val="24"/>
        </w:numPr>
      </w:pPr>
      <w:r>
        <w:t>udáva smer činnosti organizácie</w:t>
      </w:r>
    </w:p>
    <w:p w:rsidR="004B3BD9" w:rsidRDefault="004B3BD9" w:rsidP="004B3BD9">
      <w:pPr>
        <w:pStyle w:val="Odsekzoznamu"/>
        <w:numPr>
          <w:ilvl w:val="0"/>
          <w:numId w:val="24"/>
        </w:numPr>
      </w:pPr>
      <w:r>
        <w:t>koordinácia umožňuje predchádzať plytvaniu</w:t>
      </w:r>
    </w:p>
    <w:p w:rsidR="004B3BD9" w:rsidRDefault="004B3BD9" w:rsidP="004B3BD9">
      <w:pPr>
        <w:pStyle w:val="Odsekzoznamu"/>
        <w:numPr>
          <w:ilvl w:val="0"/>
          <w:numId w:val="24"/>
        </w:numPr>
      </w:pPr>
      <w:r>
        <w:t>zamýšľaním sa nad budúcnosťou redukovať neistotu</w:t>
      </w:r>
    </w:p>
    <w:p w:rsidR="004B3BD9" w:rsidRDefault="004B3BD9" w:rsidP="004B3BD9">
      <w:pPr>
        <w:pStyle w:val="Odsekzoznamu"/>
        <w:numPr>
          <w:ilvl w:val="0"/>
          <w:numId w:val="24"/>
        </w:numPr>
      </w:pPr>
      <w:r>
        <w:t>poskytuje štandardy pre hodnotenie</w:t>
      </w:r>
    </w:p>
    <w:p w:rsidR="00C92C86" w:rsidRDefault="00D61486" w:rsidP="00D61486">
      <w:pPr>
        <w:pStyle w:val="Nadpis1"/>
      </w:pPr>
      <w:r>
        <w:t>Vytýčenie cieľov</w:t>
      </w:r>
    </w:p>
    <w:p w:rsidR="00D61486" w:rsidRDefault="00D61486" w:rsidP="00D61486">
      <w:r>
        <w:t>Cieľ je určitý bod v budúcnosti ku ktorému organizácia smeruje a plán vymedzuje cestu k jeho dosiahnutiu</w:t>
      </w:r>
    </w:p>
    <w:p w:rsidR="00D61486" w:rsidRDefault="00D61486" w:rsidP="00D61486">
      <w:r>
        <w:t>Ak má cieľ splniť túto funkciu, musí mať:</w:t>
      </w:r>
    </w:p>
    <w:p w:rsidR="00D61486" w:rsidRDefault="00D61486" w:rsidP="00D61486">
      <w:pPr>
        <w:pStyle w:val="Odsekzoznamu"/>
        <w:numPr>
          <w:ilvl w:val="0"/>
          <w:numId w:val="25"/>
        </w:numPr>
      </w:pPr>
      <w:r>
        <w:t>jasnú „hodnotovú“ orientáciu s vymedzenými prioritami</w:t>
      </w:r>
    </w:p>
    <w:p w:rsidR="00D61486" w:rsidRDefault="00D61486" w:rsidP="00D61486">
      <w:pPr>
        <w:pStyle w:val="Odsekzoznamu"/>
        <w:numPr>
          <w:ilvl w:val="0"/>
          <w:numId w:val="25"/>
        </w:numPr>
      </w:pPr>
      <w:r>
        <w:t>možnosť merateľnosti a hodnotenia</w:t>
      </w:r>
    </w:p>
    <w:p w:rsidR="00D61486" w:rsidRDefault="001E3D87" w:rsidP="00D61486">
      <w:pPr>
        <w:pStyle w:val="Odsekzoznamu"/>
        <w:numPr>
          <w:ilvl w:val="0"/>
          <w:numId w:val="25"/>
        </w:numPr>
      </w:pPr>
      <w:r w:rsidRPr="001E3D87">
        <w:pict>
          <v:group id="Group 16" o:spid="_x0000_s1034" style="position:absolute;left:0;text-align:left;margin-left:20.2pt;margin-top:22.55pt;width:252.15pt;height:100.05pt;z-index:251659264" coordsize="4082,2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">
            <v:line id="Line 5" o:spid="_x0000_s1035" style="position:absolute;visibility:visible;mso-wrap-style:square;v-text-anchor:top" from="1179,227" to="1179,1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yeMIA&#10;AADaAAAADwAAAGRycy9kb3ducmV2LnhtbESPzWrDMBCE74G+g9hCb7HsHErqWjGhNNBj6vSQ3hZr&#10;Y5tYKyOp/snTV4FCj8PMfMMU5Wx6MZLznWUFWZKCIK6t7rhR8HU6rLcgfEDW2FsmBQt5KHcPqwJz&#10;bSf+pLEKjYgQ9jkqaEMYcil93ZJBn9iBOHoX6wyGKF0jtcMpwk0vN2n6LA12HBdaHOitpfpa/RgF&#10;3cs3X/iYjc35dHjX7nirlvGm1NPjvH8FEWgO/+G/9odWsIH7lX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2PJ4wgAAANoAAAAPAAAAAAAAAAAAAAAAAJgCAABkcnMvZG93&#10;bnJldi54bWxQSwUGAAAAAAQABAD1AAAAhwMAAAAA&#10;" strokecolor="black [3213]" strokeweight="2.25pt">
              <v:textbox>
                <w:txbxContent>
                  <w:p w:rsidR="001E3D87" w:rsidRDefault="001E3D87" w:rsidP="001E3D8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line>
            <v:line id="Line 6" o:spid="_x0000_s1036" style="position:absolute;visibility:visible;mso-wrap-style:square;v-text-anchor:top" from="1043,1089" to="4082,1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X48IA&#10;AADaAAAADwAAAGRycy9kb3ducmV2LnhtbESPQWvCQBSE7wX/w/KE3urGFqSNriJioMcYPdTbI/tM&#10;gtm3YXebxPz6bqHQ4zAz3zCb3Wha0ZPzjWUFy0UCgri0uuFKweWcvbyD8AFZY2uZFDzIw247e9pg&#10;qu3AJ+qLUIkIYZ+igjqELpXSlzUZ9AvbEUfvZp3BEKWrpHY4RLhp5WuSrKTBhuNCjR0dairvxbdR&#10;0Hxc+cb5sq++ztlRu3wqHv2k1PN83K9BBBrDf/iv/akVvMHvlX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FfjwgAAANoAAAAPAAAAAAAAAAAAAAAAAJgCAABkcnMvZG93&#10;bnJldi54bWxQSwUGAAAAAAQABAD1AAAAhwMAAAAA&#10;" strokecolor="black [3213]" strokeweight="2.25pt">
              <v:textbox>
                <w:txbxContent>
                  <w:p w:rsidR="001E3D87" w:rsidRDefault="001E3D87" w:rsidP="001E3D8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line>
            <v:shape id="Text Box 7" o:spid="_x0000_s1037" type="#_x0000_t202" style="position:absolute;left:1221;top:1135;width:234;height: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<v:textbox style="mso-fit-shape-to-text:t">
                <w:txbxContent>
                  <w:p w:rsidR="001E3D87" w:rsidRPr="001E3D87" w:rsidRDefault="001E3D87" w:rsidP="001E3D87">
                    <w:pPr>
                      <w:pStyle w:val="Normlnywebov"/>
                      <w:spacing w:before="252" w:beforeAutospacing="0" w:after="0" w:afterAutospacing="0" w:line="264" w:lineRule="auto"/>
                      <w:textAlignment w:val="baseline"/>
                      <w:rPr>
                        <w:sz w:val="10"/>
                      </w:rPr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20"/>
                        <w:szCs w:val="42"/>
                      </w:rPr>
                      <w:t>t</w:t>
                    </w:r>
                    <w:r w:rsidRPr="001E3D87">
                      <w:rPr>
                        <w:rFonts w:ascii="Arial" w:hAnsi="Arial" w:cstheme="minorBidi"/>
                        <w:color w:val="000000" w:themeColor="text1"/>
                        <w:kern w:val="24"/>
                        <w:sz w:val="20"/>
                        <w:szCs w:val="42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Text Box 8" o:spid="_x0000_s1038" type="#_x0000_t202" style="position:absolute;left:3402;top:1135;width:272;height:1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<v:textbox style="mso-fit-shape-to-text:t">
                <w:txbxContent>
                  <w:p w:rsidR="001E3D87" w:rsidRPr="001E3D87" w:rsidRDefault="001E3D87" w:rsidP="001E3D87">
                    <w:pPr>
                      <w:pStyle w:val="Normlnywebov"/>
                      <w:spacing w:before="252" w:beforeAutospacing="0" w:after="0" w:afterAutospacing="0" w:line="264" w:lineRule="auto"/>
                      <w:textAlignment w:val="baseline"/>
                      <w:rPr>
                        <w:sz w:val="12"/>
                      </w:rPr>
                    </w:pPr>
                    <w:r w:rsidRPr="001E3D87">
                      <w:rPr>
                        <w:rFonts w:ascii="Arial" w:hAnsi="Arial" w:cstheme="minorBidi"/>
                        <w:color w:val="000000" w:themeColor="text1"/>
                        <w:kern w:val="24"/>
                        <w:sz w:val="22"/>
                        <w:szCs w:val="42"/>
                      </w:rPr>
                      <w:t>t</w:t>
                    </w:r>
                    <w:r w:rsidRPr="001E3D87">
                      <w:rPr>
                        <w:rFonts w:ascii="Arial" w:hAnsi="Arial" w:cstheme="minorBidi"/>
                        <w:color w:val="000000" w:themeColor="text1"/>
                        <w:kern w:val="24"/>
                        <w:position w:val="-11"/>
                        <w:sz w:val="22"/>
                        <w:szCs w:val="42"/>
                        <w:vertAlign w:val="subscript"/>
                      </w:rPr>
                      <w:t>n</w:t>
                    </w:r>
                  </w:p>
                </w:txbxContent>
              </v:textbox>
            </v:shape>
            <v:line id="Line 9" o:spid="_x0000_s1039" style="position:absolute;visibility:visible;mso-wrap-style:square;v-text-anchor:top" from="3493,136" to="3493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wA0MEA&#10;AADaAAAADwAAAGRycy9kb3ducmV2LnhtbESPzarCMBSE94LvEI7gTtPromg1ykUpCOLC+rM+NOe2&#10;vTYnpYla394IgsthZr5hFqvO1OJOrassK/gZRyCIc6srLhScjuloCsJ5ZI21ZVLwJAerZb+3wETb&#10;Bx/onvlCBAi7BBWU3jeJlC4vyaAb24Y4eH+2NeiDbAupW3wEuKnlJIpiabDisFBiQ+uS8mt2MwqO&#10;brfZz85ZbFPn19X0fEmv/0ap4aD7nYPw1Plv+NPeagUxvK+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cANDBAAAA2gAAAA8AAAAAAAAAAAAAAAAAmAIAAGRycy9kb3du&#10;cmV2LnhtbFBLBQYAAAAABAAEAPUAAACGAwAAAAA=&#10;" strokecolor="black [3213]">
              <v:stroke dashstyle="dash"/>
              <v:textbox>
                <w:txbxContent>
                  <w:p w:rsidR="001E3D87" w:rsidRDefault="001E3D87" w:rsidP="001E3D8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line>
            <v:oval id="Oval 11" o:spid="_x0000_s1040" style="position:absolute;left:3362;top:56;width:416;height:20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QhcQA&#10;AADaAAAADwAAAGRycy9kb3ducmV2LnhtbESPQWvCQBSE70L/w/KE3nRjQVtiNhJaWoR60Sri7ZF9&#10;ZoPZtyG7jWl/fVcoeBxm5hsmWw22ET11vnasYDZNQBCXTtdcKdh/vU9eQPiArLFxTAp+yMMqfxhl&#10;mGp35S31u1CJCGGfogITQptK6UtDFv3UtcTRO7vOYoiyq6Tu8BrhtpFPSbKQFmuOCwZbejVUXnbf&#10;VsG6Lz6O27dfczid7Hy+aCr5uSmUehwPxRJEoCHcw//ttVbwDLcr8Qb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3UIXEAAAA2gAAAA8AAAAAAAAAAAAAAAAAmAIAAGRycy9k&#10;b3ducmV2LnhtbFBLBQYAAAAABAAEAPUAAACJAwAAAAA=&#10;" filled="f" strokecolor="black [3213]" strokeweight="2.25pt">
              <v:textbox>
                <w:txbxContent>
                  <w:p w:rsidR="001E3D87" w:rsidRDefault="001E3D87" w:rsidP="001E3D8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12" o:spid="_x0000_s1041" style="position:absolute;left:1093;top:691;width:417;height:20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E98AA&#10;AADaAAAADwAAAGRycy9kb3ducmV2LnhtbERPTYvCMBC9C/sfwix401RBkWqU4rIirBd1F/E2NGNT&#10;bCalibXrrzcHwePjfS9Wna1ES40vHSsYDRMQxLnTJRcKfo/fgxkIH5A1Vo5JwT95WC0/egtMtbvz&#10;ntpDKEQMYZ+iAhNCnUrpc0MW/dDVxJG7uMZiiLAppG7wHsNtJcdJMpUWS44NBmtaG8qvh5tVsG2z&#10;zWn/9TB/57OdTKZVIX92mVL9zy6bgwjUhbf45d5qBXFrvBJv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jE98AAAADaAAAADwAAAAAAAAAAAAAAAACYAgAAZHJzL2Rvd25y&#10;ZXYueG1sUEsFBgAAAAAEAAQA9QAAAIUDAAAAAA==&#10;" filled="f" strokecolor="black [3213]" strokeweight="2.25pt">
              <v:textbox>
                <w:txbxContent>
                  <w:p w:rsidR="001E3D87" w:rsidRDefault="001E3D87" w:rsidP="001E3D8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line id="Line 13" o:spid="_x0000_s1042" style="position:absolute;flip:y;visibility:visible;v-text-anchor:top" from="1225,182" to="344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P1bsIA&#10;AADaAAAADwAAAGRycy9kb3ducmV2LnhtbESPS4sCMRCE74L/IbTgTTOKLLujUXwgePS16LGd9E6G&#10;nXSGSdRZf71ZEDwWVfUVNZk1thQ3qn3hWMGgn4AgzpwuOFdwPKx7nyB8QNZYOiYFf+RhNm23Jphq&#10;d+cd3fYhFxHCPkUFJoQqldJnhiz6vquIo/fjaoshyjqXusZ7hNtSDpPkQ1osOC4YrGhpKPvdX62C&#10;6+VsHie5WA1Ggcvv7fahj9VKqW6nmY9BBGrCO/xqb7SCL/i/Em+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/VuwgAAANoAAAAPAAAAAAAAAAAAAAAAAJgCAABkcnMvZG93&#10;bnJldi54bWxQSwUGAAAAAAQABAD1AAAAhwMAAAAA&#10;" strokecolor="blue" strokeweight="3pt">
              <v:stroke endarrow="block"/>
              <v:textbox>
                <w:txbxContent>
                  <w:p w:rsidR="001E3D87" w:rsidRDefault="001E3D87" w:rsidP="001E3D8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line>
            <v:shape id="Text Box 14" o:spid="_x0000_s1043" type="#_x0000_t202" style="position:absolute;left:3629;width:453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<v:textbox style="mso-fit-shape-to-text:t">
                <w:txbxContent>
                  <w:p w:rsidR="001E3D87" w:rsidRPr="001E3D87" w:rsidRDefault="001E3D87" w:rsidP="001E3D87">
                    <w:pPr>
                      <w:pStyle w:val="Normlnywebov"/>
                      <w:spacing w:before="252" w:beforeAutospacing="0" w:after="0" w:afterAutospacing="0" w:line="264" w:lineRule="auto"/>
                      <w:textAlignment w:val="baseline"/>
                      <w:rPr>
                        <w:sz w:val="4"/>
                      </w:rPr>
                    </w:pPr>
                    <w:r w:rsidRPr="001E3D87">
                      <w:rPr>
                        <w:rFonts w:ascii="Arial" w:hAnsi="Arial" w:cstheme="minorBidi"/>
                        <w:color w:val="0000FF"/>
                        <w:kern w:val="24"/>
                        <w:sz w:val="14"/>
                        <w:szCs w:val="42"/>
                      </w:rPr>
                      <w:t>Cieľ</w:t>
                    </w:r>
                  </w:p>
                </w:txbxContent>
              </v:textbox>
            </v:shape>
            <v:shape id="Text Box 15" o:spid="_x0000_s1044" type="#_x0000_t202" style="position:absolute;top:590;width:1179;height:1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<v:textbox style="mso-fit-shape-to-text:t">
                <w:txbxContent>
                  <w:p w:rsidR="001E3D87" w:rsidRPr="001E3D87" w:rsidRDefault="001E3D87" w:rsidP="001E3D87">
                    <w:pPr>
                      <w:pStyle w:val="Normlnywebov"/>
                      <w:spacing w:before="252" w:beforeAutospacing="0" w:after="0" w:afterAutospacing="0" w:line="264" w:lineRule="auto"/>
                      <w:textAlignment w:val="baseline"/>
                      <w:rPr>
                        <w:sz w:val="8"/>
                      </w:rPr>
                    </w:pPr>
                    <w:r w:rsidRPr="001E3D87">
                      <w:rPr>
                        <w:rFonts w:ascii="Arial" w:hAnsi="Arial" w:cstheme="minorBidi"/>
                        <w:color w:val="0000FF"/>
                        <w:kern w:val="24"/>
                        <w:sz w:val="18"/>
                        <w:szCs w:val="42"/>
                      </w:rPr>
                      <w:t>Východiskový</w:t>
                    </w:r>
                  </w:p>
                  <w:p w:rsidR="001E3D87" w:rsidRPr="001E3D87" w:rsidRDefault="001E3D87" w:rsidP="001E3D87">
                    <w:pPr>
                      <w:pStyle w:val="Normlnywebov"/>
                      <w:spacing w:before="252" w:beforeAutospacing="0" w:after="0" w:afterAutospacing="0" w:line="96" w:lineRule="auto"/>
                      <w:textAlignment w:val="baseline"/>
                      <w:rPr>
                        <w:sz w:val="8"/>
                      </w:rPr>
                    </w:pPr>
                    <w:r w:rsidRPr="001E3D87">
                      <w:rPr>
                        <w:rFonts w:ascii="Arial" w:hAnsi="Arial" w:cstheme="minorBidi"/>
                        <w:color w:val="0000FF"/>
                        <w:kern w:val="24"/>
                        <w:sz w:val="18"/>
                        <w:szCs w:val="42"/>
                      </w:rPr>
                      <w:t xml:space="preserve">       stav</w:t>
                    </w:r>
                  </w:p>
                </w:txbxContent>
              </v:textbox>
            </v:shape>
          </v:group>
        </w:pict>
      </w:r>
      <w:r w:rsidR="00D61486">
        <w:t>časové vymedzenie</w:t>
      </w:r>
    </w:p>
    <w:p w:rsidR="001E3D87" w:rsidRDefault="001E3D87" w:rsidP="001E3D87"/>
    <w:p w:rsidR="001E3D87" w:rsidRDefault="001E3D87" w:rsidP="001E3D87"/>
    <w:p w:rsidR="001E3D87" w:rsidRDefault="001E3D87" w:rsidP="001E3D87">
      <w:pPr>
        <w:pStyle w:val="Nadpis1"/>
      </w:pPr>
      <w:r>
        <w:lastRenderedPageBreak/>
        <w:t>Vývoj plánovania</w:t>
      </w:r>
    </w:p>
    <w:p w:rsidR="001E3D87" w:rsidRDefault="001E3D87" w:rsidP="001E3D87">
      <w:r>
        <w:t>Plánovanie do II. sv. vojny</w:t>
      </w:r>
    </w:p>
    <w:p w:rsidR="001E3D87" w:rsidRDefault="001E3D87" w:rsidP="001E3D87">
      <w:pPr>
        <w:pStyle w:val="Odsekzoznamu"/>
        <w:numPr>
          <w:ilvl w:val="0"/>
          <w:numId w:val="26"/>
        </w:numPr>
      </w:pPr>
      <w:r>
        <w:t>Ťažisko na krátkodobom plánovaní</w:t>
      </w:r>
    </w:p>
    <w:p w:rsidR="001E3D87" w:rsidRDefault="001E3D87" w:rsidP="001E3D87">
      <w:pPr>
        <w:pStyle w:val="Odsekzoznamu"/>
        <w:numPr>
          <w:ilvl w:val="0"/>
          <w:numId w:val="26"/>
        </w:numPr>
      </w:pPr>
      <w:r>
        <w:t>Riešenie operatívnych úloh výrob a predaja na formulujúcich sa trhoch</w:t>
      </w:r>
    </w:p>
    <w:p w:rsidR="001E3D87" w:rsidRPr="001E3D87" w:rsidRDefault="001E3D87" w:rsidP="001E3D87">
      <w:r w:rsidRPr="001E3D87">
        <w:t>Plánovanie v 50. a 60. rokoch</w:t>
      </w:r>
    </w:p>
    <w:p w:rsidR="001E3D87" w:rsidRPr="001E3D87" w:rsidRDefault="001E3D87" w:rsidP="001E3D87">
      <w:pPr>
        <w:pStyle w:val="Odsekzoznamu"/>
        <w:numPr>
          <w:ilvl w:val="0"/>
          <w:numId w:val="26"/>
        </w:numPr>
      </w:pPr>
      <w:r w:rsidRPr="001E3D87">
        <w:t>prechod k dlhodobému plánovaniu (podrobnejšie plánovanie na dlhší časový horizont)</w:t>
      </w:r>
    </w:p>
    <w:p w:rsidR="001E3D87" w:rsidRPr="001E3D87" w:rsidRDefault="001E3D87" w:rsidP="001E3D87">
      <w:pPr>
        <w:pStyle w:val="Odsekzoznamu"/>
        <w:numPr>
          <w:ilvl w:val="0"/>
          <w:numId w:val="26"/>
        </w:numPr>
      </w:pPr>
      <w:r w:rsidRPr="001E3D87">
        <w:t>využívajú sa kvantitatívne metódy, modely, počítače</w:t>
      </w:r>
    </w:p>
    <w:p w:rsidR="001E3D87" w:rsidRPr="001E3D87" w:rsidRDefault="001E3D87" w:rsidP="001E3D87">
      <w:pPr>
        <w:pStyle w:val="Odsekzoznamu"/>
        <w:numPr>
          <w:ilvl w:val="0"/>
          <w:numId w:val="26"/>
        </w:numPr>
      </w:pPr>
      <w:r w:rsidRPr="001E3D87">
        <w:t>orientácia do vnútra podniku, na využitie vnútorných zdrojov</w:t>
      </w:r>
    </w:p>
    <w:p w:rsidR="003C25E6" w:rsidRPr="003C25E6" w:rsidRDefault="001E3D87" w:rsidP="003C25E6">
      <w:pPr>
        <w:pStyle w:val="Odsekzoznamu"/>
        <w:numPr>
          <w:ilvl w:val="0"/>
          <w:numId w:val="26"/>
        </w:numPr>
      </w:pPr>
      <w:r w:rsidRPr="001E3D87">
        <w:t>plánovanie založené na raste dopytu, lojalite zákazníkov</w:t>
      </w:r>
    </w:p>
    <w:p w:rsidR="003C25E6" w:rsidRPr="003C25E6" w:rsidRDefault="003C25E6" w:rsidP="003C25E6">
      <w:r w:rsidRPr="003C25E6">
        <w:t>Plánovanie v 70. a 80. rokoch</w:t>
      </w:r>
    </w:p>
    <w:p w:rsidR="003C25E6" w:rsidRPr="003C25E6" w:rsidRDefault="003C25E6" w:rsidP="003C25E6">
      <w:pPr>
        <w:pStyle w:val="Odsekzoznamu"/>
        <w:numPr>
          <w:ilvl w:val="0"/>
          <w:numId w:val="26"/>
        </w:numPr>
      </w:pPr>
      <w:r w:rsidRPr="003C25E6">
        <w:t>prechod k strategickému plánovaniu na strategických cieľoch, ktoré sú dôležité z hľadiska prežitia a rastu</w:t>
      </w:r>
    </w:p>
    <w:p w:rsidR="003C25E6" w:rsidRPr="003C25E6" w:rsidRDefault="003C25E6" w:rsidP="003C25E6">
      <w:pPr>
        <w:pStyle w:val="Odsekzoznamu"/>
        <w:numPr>
          <w:ilvl w:val="0"/>
          <w:numId w:val="26"/>
        </w:numPr>
      </w:pPr>
      <w:r w:rsidRPr="003C25E6">
        <w:t>zameranie na hodnotenie vonkajšieho prostredia</w:t>
      </w:r>
    </w:p>
    <w:p w:rsidR="003C25E6" w:rsidRPr="003C25E6" w:rsidRDefault="003C25E6" w:rsidP="003C25E6">
      <w:pPr>
        <w:pStyle w:val="Odsekzoznamu"/>
        <w:numPr>
          <w:ilvl w:val="0"/>
          <w:numId w:val="26"/>
        </w:numPr>
      </w:pPr>
      <w:r w:rsidRPr="003C25E6">
        <w:t>plánovanie založené na systéme MBO</w:t>
      </w:r>
    </w:p>
    <w:p w:rsidR="00585CFC" w:rsidRPr="00585CFC" w:rsidRDefault="00585CFC" w:rsidP="00585CFC">
      <w:r w:rsidRPr="00585CFC">
        <w:t>Plánovanie od polovice 80. rokov</w:t>
      </w:r>
    </w:p>
    <w:p w:rsidR="00585CFC" w:rsidRPr="00585CFC" w:rsidRDefault="00585CFC" w:rsidP="00585CFC">
      <w:pPr>
        <w:pStyle w:val="Odsekzoznamu"/>
        <w:numPr>
          <w:ilvl w:val="0"/>
          <w:numId w:val="26"/>
        </w:numPr>
      </w:pPr>
      <w:r w:rsidRPr="00585CFC">
        <w:t>prechod k strategickému riadeniu</w:t>
      </w:r>
    </w:p>
    <w:p w:rsidR="00585CFC" w:rsidRPr="00585CFC" w:rsidRDefault="00585CFC" w:rsidP="00585CFC">
      <w:pPr>
        <w:pStyle w:val="Odsekzoznamu"/>
        <w:numPr>
          <w:ilvl w:val="0"/>
          <w:numId w:val="26"/>
        </w:numPr>
      </w:pPr>
      <w:r w:rsidRPr="00585CFC">
        <w:t xml:space="preserve">plánovanie ako súčasť strategického riadenia (zahrňuje strategické ciele, skúmanie prostredia, výber stratégie, implementácia, kontrola) </w:t>
      </w:r>
    </w:p>
    <w:p w:rsidR="00585CFC" w:rsidRPr="00585CFC" w:rsidRDefault="00585CFC" w:rsidP="00585CFC">
      <w:pPr>
        <w:pStyle w:val="Odsekzoznamu"/>
        <w:numPr>
          <w:ilvl w:val="0"/>
          <w:numId w:val="26"/>
        </w:numPr>
      </w:pPr>
      <w:r w:rsidRPr="00585CFC">
        <w:t>strategické myslenie – zamerané na komplexné chápanie budúcnosti, jej trendov a na základe toho skúmať miesto a úlohu organizácie v budúcom vývoji</w:t>
      </w:r>
    </w:p>
    <w:p w:rsidR="001E3D87" w:rsidRDefault="004405B4" w:rsidP="004405B4">
      <w:pPr>
        <w:pStyle w:val="Nadpis1"/>
      </w:pPr>
      <w:r>
        <w:t>Strategický manažment</w:t>
      </w:r>
    </w:p>
    <w:p w:rsidR="004405B4" w:rsidRDefault="004405B4" w:rsidP="004405B4">
      <w:r>
        <w:t>Strategický manažment je zameraný na formuláciu základných a dlhodobých zámerov a cieľov organizácie i rámcových postupov a ciest na ich dosiahnutie</w:t>
      </w:r>
    </w:p>
    <w:p w:rsidR="004405B4" w:rsidRDefault="00680891" w:rsidP="00680891">
      <w:pPr>
        <w:pStyle w:val="Nadpis1"/>
      </w:pPr>
      <w:r>
        <w:t>Proces strategického manažmentu</w:t>
      </w:r>
    </w:p>
    <w:p w:rsidR="00680891" w:rsidRDefault="00680891" w:rsidP="00680891">
      <w:r>
        <w:t>Proces strategického manažmentu zahrňuje</w:t>
      </w:r>
    </w:p>
    <w:p w:rsidR="00680891" w:rsidRDefault="00680891" w:rsidP="00680891">
      <w:pPr>
        <w:pStyle w:val="Odsekzoznamu"/>
        <w:numPr>
          <w:ilvl w:val="0"/>
          <w:numId w:val="30"/>
        </w:numPr>
      </w:pPr>
      <w:r>
        <w:t>Formuláciu cieľov</w:t>
      </w:r>
    </w:p>
    <w:p w:rsidR="00680891" w:rsidRDefault="00680891" w:rsidP="00680891">
      <w:pPr>
        <w:pStyle w:val="Odsekzoznamu"/>
        <w:numPr>
          <w:ilvl w:val="0"/>
          <w:numId w:val="30"/>
        </w:numPr>
      </w:pPr>
      <w:r>
        <w:t>Skúmanie prostredia</w:t>
      </w:r>
    </w:p>
    <w:p w:rsidR="00680891" w:rsidRDefault="00680891" w:rsidP="00680891">
      <w:pPr>
        <w:pStyle w:val="Odsekzoznamu"/>
        <w:numPr>
          <w:ilvl w:val="0"/>
          <w:numId w:val="30"/>
        </w:numPr>
      </w:pPr>
      <w:r>
        <w:t>Tvorba a výber stratégie</w:t>
      </w:r>
    </w:p>
    <w:p w:rsidR="00680891" w:rsidRDefault="00680891" w:rsidP="00680891">
      <w:pPr>
        <w:pStyle w:val="Odsekzoznamu"/>
        <w:numPr>
          <w:ilvl w:val="0"/>
          <w:numId w:val="30"/>
        </w:numPr>
      </w:pPr>
      <w:r>
        <w:t>Implementácia stratégie</w:t>
      </w:r>
    </w:p>
    <w:p w:rsidR="00680891" w:rsidRDefault="00680891" w:rsidP="00680891">
      <w:pPr>
        <w:pStyle w:val="Odsekzoznamu"/>
        <w:numPr>
          <w:ilvl w:val="0"/>
          <w:numId w:val="30"/>
        </w:numPr>
      </w:pPr>
      <w:r>
        <w:t>Hodnotenie a kontrola</w:t>
      </w:r>
    </w:p>
    <w:p w:rsidR="00680891" w:rsidRDefault="00BE5182" w:rsidP="00BE5182">
      <w:pPr>
        <w:pStyle w:val="Nadpis1"/>
        <w:numPr>
          <w:ilvl w:val="0"/>
          <w:numId w:val="31"/>
        </w:numPr>
      </w:pPr>
      <w:r>
        <w:t>Formulácia cieľov</w:t>
      </w:r>
    </w:p>
    <w:p w:rsidR="00BE5182" w:rsidRDefault="00BE5182" w:rsidP="00BE5182">
      <w:r>
        <w:t>Vízia – obraz budúcnosti, na základe myšlienok predbiehajúcich dobu, ktorý ako hnacia sila ťahá dopredu ďalšie generácie.</w:t>
      </w:r>
    </w:p>
    <w:p w:rsidR="00BE5182" w:rsidRDefault="00B4444C" w:rsidP="00BE5182">
      <w:r>
        <w:lastRenderedPageBreak/>
        <w:t>Poslanie – vyjadruje zmysel existencie firmy, predstavuje „kto sme“ a „kým sme“. Zahrňuje predmet činnosti, výrobkovú a trhovú orientáciu, vzťah k zákazníkom, zamestnancom, akcionárom a ostatným subjektom, k inovácií, zmenám a pokroku.</w:t>
      </w:r>
    </w:p>
    <w:p w:rsidR="00B4444C" w:rsidRDefault="009C781B" w:rsidP="00BE5182">
      <w:r>
        <w:t xml:space="preserve">Strategické ciele – sú </w:t>
      </w:r>
      <w:proofErr w:type="spellStart"/>
      <w:r>
        <w:t>miľnikmi</w:t>
      </w:r>
      <w:proofErr w:type="spellEnd"/>
      <w:r>
        <w:t xml:space="preserve"> na ceste k napĺňaniu vízie, vytýčené pre určitú etapu na ceste k vízií.</w:t>
      </w:r>
    </w:p>
    <w:p w:rsidR="009C781B" w:rsidRDefault="0083133F" w:rsidP="0083133F">
      <w:pPr>
        <w:pStyle w:val="Nadpis1"/>
        <w:numPr>
          <w:ilvl w:val="0"/>
          <w:numId w:val="31"/>
        </w:numPr>
      </w:pPr>
      <w:r>
        <w:t>Skúmanie prostredia</w:t>
      </w:r>
    </w:p>
    <w:p w:rsidR="0083133F" w:rsidRDefault="0083133F" w:rsidP="0083133F">
      <w:r>
        <w:t>Proces skúmania prostredia zahrňuje analýzu</w:t>
      </w:r>
    </w:p>
    <w:p w:rsidR="0083133F" w:rsidRDefault="0083133F" w:rsidP="0083133F">
      <w:pPr>
        <w:pStyle w:val="Odsekzoznamu"/>
        <w:numPr>
          <w:ilvl w:val="0"/>
          <w:numId w:val="32"/>
        </w:numPr>
      </w:pPr>
      <w:r>
        <w:t>Externého prostredia</w:t>
      </w:r>
    </w:p>
    <w:p w:rsidR="0083133F" w:rsidRDefault="0083133F" w:rsidP="0083133F">
      <w:pPr>
        <w:pStyle w:val="Odsekzoznamu"/>
        <w:numPr>
          <w:ilvl w:val="0"/>
          <w:numId w:val="32"/>
        </w:numPr>
      </w:pPr>
      <w:r>
        <w:t>Interného prostredia</w:t>
      </w:r>
    </w:p>
    <w:p w:rsidR="0083133F" w:rsidRDefault="003930CD" w:rsidP="003930CD">
      <w:pPr>
        <w:pStyle w:val="Nadpis1"/>
        <w:numPr>
          <w:ilvl w:val="0"/>
          <w:numId w:val="33"/>
        </w:numPr>
      </w:pPr>
      <w:r>
        <w:t>Externé prostredie</w:t>
      </w:r>
    </w:p>
    <w:p w:rsidR="003930CD" w:rsidRPr="003930CD" w:rsidRDefault="003930CD" w:rsidP="003930CD">
      <w:pPr>
        <w:pStyle w:val="Odsekzoznamu"/>
        <w:numPr>
          <w:ilvl w:val="0"/>
          <w:numId w:val="35"/>
        </w:numPr>
      </w:pPr>
      <w:r w:rsidRPr="003930CD">
        <w:t>globálne prostredie (</w:t>
      </w:r>
      <w:proofErr w:type="spellStart"/>
      <w:r w:rsidRPr="003930CD">
        <w:t>makroprostredie</w:t>
      </w:r>
      <w:proofErr w:type="spellEnd"/>
      <w:r w:rsidRPr="003930CD">
        <w:t>) – trendy politické, ekonomické, sociálne, technologické</w:t>
      </w:r>
    </w:p>
    <w:p w:rsidR="003930CD" w:rsidRPr="003930CD" w:rsidRDefault="003930CD" w:rsidP="003930CD">
      <w:pPr>
        <w:pStyle w:val="Odsekzoznamu"/>
        <w:numPr>
          <w:ilvl w:val="0"/>
          <w:numId w:val="35"/>
        </w:numPr>
      </w:pPr>
      <w:r w:rsidRPr="003930CD">
        <w:t>konkurenčné prostredie (odvetvové) – konkurenčné sily ako zákazníci, dodávatelia, súčasní i potenciálni konkurenti, substitučné produkty</w:t>
      </w:r>
    </w:p>
    <w:p w:rsidR="003930CD" w:rsidRDefault="00D412DA" w:rsidP="00D412DA">
      <w:pPr>
        <w:pStyle w:val="Nadpis1"/>
      </w:pPr>
      <w:r>
        <w:t>Skúmanie externého prostredia</w:t>
      </w:r>
    </w:p>
    <w:p w:rsidR="00D412DA" w:rsidRPr="00D412DA" w:rsidRDefault="00D412DA" w:rsidP="00D412DA">
      <w:pPr>
        <w:pStyle w:val="Odsekzoznamu"/>
        <w:numPr>
          <w:ilvl w:val="0"/>
          <w:numId w:val="35"/>
        </w:numPr>
      </w:pPr>
      <w:r w:rsidRPr="00D412DA">
        <w:rPr>
          <w:b/>
          <w:bCs/>
          <w:i/>
          <w:iCs/>
        </w:rPr>
        <w:t>všeobecná charakteristika externého prostredia</w:t>
      </w:r>
    </w:p>
    <w:p w:rsidR="00D412DA" w:rsidRPr="00D412DA" w:rsidRDefault="00D412DA" w:rsidP="00D412DA">
      <w:pPr>
        <w:pStyle w:val="Odsekzoznamu"/>
        <w:numPr>
          <w:ilvl w:val="0"/>
          <w:numId w:val="35"/>
        </w:numPr>
      </w:pPr>
      <w:r w:rsidRPr="00D412DA">
        <w:rPr>
          <w:b/>
          <w:bCs/>
          <w:i/>
          <w:iCs/>
        </w:rPr>
        <w:t>skúmanie trendov globálneho prostredia a ich vplyvu na organizáciu</w:t>
      </w:r>
    </w:p>
    <w:p w:rsidR="00D412DA" w:rsidRPr="00D412DA" w:rsidRDefault="00D412DA" w:rsidP="00D412DA">
      <w:pPr>
        <w:pStyle w:val="Odsekzoznamu"/>
        <w:numPr>
          <w:ilvl w:val="0"/>
          <w:numId w:val="35"/>
        </w:numPr>
      </w:pPr>
      <w:r w:rsidRPr="00D412DA">
        <w:rPr>
          <w:b/>
          <w:bCs/>
          <w:i/>
          <w:iCs/>
        </w:rPr>
        <w:t>odvetvová analýza konkurenčného prostredia</w:t>
      </w:r>
    </w:p>
    <w:p w:rsidR="00D412DA" w:rsidRPr="00D412DA" w:rsidRDefault="00D412DA" w:rsidP="00D412DA">
      <w:pPr>
        <w:pStyle w:val="Odsekzoznamu"/>
        <w:numPr>
          <w:ilvl w:val="0"/>
          <w:numId w:val="35"/>
        </w:numPr>
      </w:pPr>
      <w:r w:rsidRPr="00D412DA">
        <w:rPr>
          <w:b/>
          <w:bCs/>
          <w:i/>
          <w:iCs/>
        </w:rPr>
        <w:t>hodnotenie výsledkov analýzy</w:t>
      </w:r>
    </w:p>
    <w:p w:rsidR="00D412DA" w:rsidRPr="00D412DA" w:rsidRDefault="00D412DA" w:rsidP="00D412DA">
      <w:pPr>
        <w:pStyle w:val="Odsekzoznamu"/>
        <w:numPr>
          <w:ilvl w:val="1"/>
          <w:numId w:val="35"/>
        </w:numPr>
      </w:pPr>
      <w:r w:rsidRPr="00D412DA">
        <w:rPr>
          <w:b/>
          <w:bCs/>
          <w:i/>
          <w:iCs/>
        </w:rPr>
        <w:t>nových príležitostí (</w:t>
      </w:r>
      <w:proofErr w:type="spellStart"/>
      <w:r w:rsidRPr="00D412DA">
        <w:rPr>
          <w:b/>
          <w:bCs/>
          <w:i/>
          <w:iCs/>
        </w:rPr>
        <w:t>opportunities</w:t>
      </w:r>
      <w:proofErr w:type="spellEnd"/>
      <w:r w:rsidRPr="00D412DA">
        <w:rPr>
          <w:b/>
          <w:bCs/>
          <w:i/>
          <w:iCs/>
        </w:rPr>
        <w:t>)</w:t>
      </w:r>
    </w:p>
    <w:p w:rsidR="00D412DA" w:rsidRPr="00D412DA" w:rsidRDefault="00D412DA" w:rsidP="00D412DA">
      <w:pPr>
        <w:pStyle w:val="Odsekzoznamu"/>
        <w:numPr>
          <w:ilvl w:val="1"/>
          <w:numId w:val="35"/>
        </w:numPr>
      </w:pPr>
      <w:r w:rsidRPr="00D412DA">
        <w:rPr>
          <w:b/>
          <w:bCs/>
          <w:i/>
          <w:iCs/>
        </w:rPr>
        <w:t>možných ohrození z okolia (</w:t>
      </w:r>
      <w:proofErr w:type="spellStart"/>
      <w:r w:rsidRPr="00D412DA">
        <w:rPr>
          <w:b/>
          <w:bCs/>
          <w:i/>
          <w:iCs/>
        </w:rPr>
        <w:t>threats</w:t>
      </w:r>
      <w:proofErr w:type="spellEnd"/>
      <w:r w:rsidRPr="00D412DA">
        <w:rPr>
          <w:b/>
          <w:bCs/>
          <w:i/>
          <w:iCs/>
        </w:rPr>
        <w:t>)</w:t>
      </w:r>
    </w:p>
    <w:p w:rsidR="00D412DA" w:rsidRDefault="00F60104" w:rsidP="00F60104">
      <w:pPr>
        <w:pStyle w:val="Nadpis1"/>
      </w:pPr>
      <w:r>
        <w:t>Metódy skúmania</w:t>
      </w:r>
    </w:p>
    <w:p w:rsidR="00F60104" w:rsidRDefault="00F60104" w:rsidP="00F60104">
      <w:r>
        <w:t>Metódy skúmania externého prostredia</w:t>
      </w:r>
    </w:p>
    <w:p w:rsidR="00F60104" w:rsidRDefault="00F60104" w:rsidP="00F60104">
      <w:pPr>
        <w:pStyle w:val="Odsekzoznamu"/>
        <w:numPr>
          <w:ilvl w:val="0"/>
          <w:numId w:val="37"/>
        </w:numPr>
      </w:pPr>
      <w:bookmarkStart w:id="0" w:name="_GoBack"/>
      <w:bookmarkEnd w:id="0"/>
      <w:r>
        <w:t>Analýza PEST</w:t>
      </w:r>
    </w:p>
    <w:p w:rsidR="00F60104" w:rsidRPr="00F60104" w:rsidRDefault="00F60104" w:rsidP="00F60104">
      <w:pPr>
        <w:pStyle w:val="Odsekzoznamu"/>
        <w:numPr>
          <w:ilvl w:val="0"/>
          <w:numId w:val="37"/>
        </w:numPr>
      </w:pPr>
      <w:proofErr w:type="spellStart"/>
      <w:r>
        <w:t>Porterova</w:t>
      </w:r>
      <w:proofErr w:type="spellEnd"/>
      <w:r>
        <w:t xml:space="preserve"> analýza (</w:t>
      </w:r>
      <w:proofErr w:type="spellStart"/>
      <w:r>
        <w:t>Porterov</w:t>
      </w:r>
      <w:proofErr w:type="spellEnd"/>
      <w:r>
        <w:t xml:space="preserve"> model piatich síl)</w:t>
      </w:r>
    </w:p>
    <w:sectPr w:rsidR="00F60104" w:rsidRPr="00F60104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0B5" w:rsidRDefault="002670B5" w:rsidP="001E3D87">
      <w:pPr>
        <w:spacing w:after="0" w:line="240" w:lineRule="auto"/>
      </w:pPr>
      <w:r>
        <w:separator/>
      </w:r>
    </w:p>
  </w:endnote>
  <w:endnote w:type="continuationSeparator" w:id="0">
    <w:p w:rsidR="002670B5" w:rsidRDefault="002670B5" w:rsidP="001E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0B5" w:rsidRDefault="002670B5" w:rsidP="001E3D87">
      <w:pPr>
        <w:spacing w:after="0" w:line="240" w:lineRule="auto"/>
      </w:pPr>
      <w:r>
        <w:separator/>
      </w:r>
    </w:p>
  </w:footnote>
  <w:footnote w:type="continuationSeparator" w:id="0">
    <w:p w:rsidR="002670B5" w:rsidRDefault="002670B5" w:rsidP="001E3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36D"/>
    <w:multiLevelType w:val="hybridMultilevel"/>
    <w:tmpl w:val="54604D34"/>
    <w:lvl w:ilvl="0" w:tplc="4E14D3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E160B"/>
    <w:multiLevelType w:val="hybridMultilevel"/>
    <w:tmpl w:val="A7DAEC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206D9"/>
    <w:multiLevelType w:val="hybridMultilevel"/>
    <w:tmpl w:val="C56C6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C022C"/>
    <w:multiLevelType w:val="hybridMultilevel"/>
    <w:tmpl w:val="F6666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B7175"/>
    <w:multiLevelType w:val="hybridMultilevel"/>
    <w:tmpl w:val="B4EAED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468C2"/>
    <w:multiLevelType w:val="hybridMultilevel"/>
    <w:tmpl w:val="71F675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43923"/>
    <w:multiLevelType w:val="hybridMultilevel"/>
    <w:tmpl w:val="58763A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22FC7"/>
    <w:multiLevelType w:val="hybridMultilevel"/>
    <w:tmpl w:val="4EAC7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B50F3"/>
    <w:multiLevelType w:val="hybridMultilevel"/>
    <w:tmpl w:val="6602E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B4F6B"/>
    <w:multiLevelType w:val="hybridMultilevel"/>
    <w:tmpl w:val="279E53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53690"/>
    <w:multiLevelType w:val="hybridMultilevel"/>
    <w:tmpl w:val="85569460"/>
    <w:lvl w:ilvl="0" w:tplc="8D9AD8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6767E1"/>
    <w:multiLevelType w:val="hybridMultilevel"/>
    <w:tmpl w:val="028636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D746C"/>
    <w:multiLevelType w:val="hybridMultilevel"/>
    <w:tmpl w:val="7B8872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E6531"/>
    <w:multiLevelType w:val="hybridMultilevel"/>
    <w:tmpl w:val="FD100AB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BD32CC"/>
    <w:multiLevelType w:val="hybridMultilevel"/>
    <w:tmpl w:val="D59C62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EF4AE8"/>
    <w:multiLevelType w:val="hybridMultilevel"/>
    <w:tmpl w:val="F74EF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A32AA4"/>
    <w:multiLevelType w:val="hybridMultilevel"/>
    <w:tmpl w:val="29E801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D2E62"/>
    <w:multiLevelType w:val="hybridMultilevel"/>
    <w:tmpl w:val="249E28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34247F"/>
    <w:multiLevelType w:val="hybridMultilevel"/>
    <w:tmpl w:val="9F343B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C919A8"/>
    <w:multiLevelType w:val="hybridMultilevel"/>
    <w:tmpl w:val="F5F0AA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1C078F"/>
    <w:multiLevelType w:val="hybridMultilevel"/>
    <w:tmpl w:val="2CE83B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75320E"/>
    <w:multiLevelType w:val="hybridMultilevel"/>
    <w:tmpl w:val="00503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C160C"/>
    <w:multiLevelType w:val="hybridMultilevel"/>
    <w:tmpl w:val="02D4D2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C2EF4"/>
    <w:multiLevelType w:val="hybridMultilevel"/>
    <w:tmpl w:val="ECCCEE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E35C8"/>
    <w:multiLevelType w:val="hybridMultilevel"/>
    <w:tmpl w:val="B12A16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655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  <w:i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1C6904"/>
    <w:multiLevelType w:val="hybridMultilevel"/>
    <w:tmpl w:val="2E5CF9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F77689"/>
    <w:multiLevelType w:val="hybridMultilevel"/>
    <w:tmpl w:val="6AD6ED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9776F"/>
    <w:multiLevelType w:val="hybridMultilevel"/>
    <w:tmpl w:val="5490B1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C832AB"/>
    <w:multiLevelType w:val="hybridMultilevel"/>
    <w:tmpl w:val="0804C1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A50EF6"/>
    <w:multiLevelType w:val="hybridMultilevel"/>
    <w:tmpl w:val="E0EC6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8954CA"/>
    <w:multiLevelType w:val="hybridMultilevel"/>
    <w:tmpl w:val="C74A1D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856489"/>
    <w:multiLevelType w:val="hybridMultilevel"/>
    <w:tmpl w:val="5BD693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107EB7"/>
    <w:multiLevelType w:val="hybridMultilevel"/>
    <w:tmpl w:val="339408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6D3DCB"/>
    <w:multiLevelType w:val="hybridMultilevel"/>
    <w:tmpl w:val="A2820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73162"/>
    <w:multiLevelType w:val="hybridMultilevel"/>
    <w:tmpl w:val="CC848F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8E15C2"/>
    <w:multiLevelType w:val="hybridMultilevel"/>
    <w:tmpl w:val="B14AD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196D24"/>
    <w:multiLevelType w:val="hybridMultilevel"/>
    <w:tmpl w:val="911412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33"/>
  </w:num>
  <w:num w:numId="4">
    <w:abstractNumId w:val="17"/>
  </w:num>
  <w:num w:numId="5">
    <w:abstractNumId w:val="22"/>
  </w:num>
  <w:num w:numId="6">
    <w:abstractNumId w:val="11"/>
  </w:num>
  <w:num w:numId="7">
    <w:abstractNumId w:val="25"/>
  </w:num>
  <w:num w:numId="8">
    <w:abstractNumId w:val="23"/>
  </w:num>
  <w:num w:numId="9">
    <w:abstractNumId w:val="29"/>
  </w:num>
  <w:num w:numId="10">
    <w:abstractNumId w:val="21"/>
  </w:num>
  <w:num w:numId="11">
    <w:abstractNumId w:val="0"/>
  </w:num>
  <w:num w:numId="12">
    <w:abstractNumId w:val="4"/>
  </w:num>
  <w:num w:numId="13">
    <w:abstractNumId w:val="36"/>
  </w:num>
  <w:num w:numId="14">
    <w:abstractNumId w:val="8"/>
  </w:num>
  <w:num w:numId="15">
    <w:abstractNumId w:val="2"/>
  </w:num>
  <w:num w:numId="16">
    <w:abstractNumId w:val="18"/>
  </w:num>
  <w:num w:numId="17">
    <w:abstractNumId w:val="14"/>
  </w:num>
  <w:num w:numId="18">
    <w:abstractNumId w:val="1"/>
  </w:num>
  <w:num w:numId="19">
    <w:abstractNumId w:val="26"/>
  </w:num>
  <w:num w:numId="20">
    <w:abstractNumId w:val="6"/>
  </w:num>
  <w:num w:numId="21">
    <w:abstractNumId w:val="19"/>
  </w:num>
  <w:num w:numId="22">
    <w:abstractNumId w:val="15"/>
  </w:num>
  <w:num w:numId="23">
    <w:abstractNumId w:val="35"/>
  </w:num>
  <w:num w:numId="24">
    <w:abstractNumId w:val="16"/>
  </w:num>
  <w:num w:numId="25">
    <w:abstractNumId w:val="7"/>
  </w:num>
  <w:num w:numId="26">
    <w:abstractNumId w:val="32"/>
  </w:num>
  <w:num w:numId="27">
    <w:abstractNumId w:val="5"/>
  </w:num>
  <w:num w:numId="28">
    <w:abstractNumId w:val="20"/>
  </w:num>
  <w:num w:numId="29">
    <w:abstractNumId w:val="31"/>
  </w:num>
  <w:num w:numId="30">
    <w:abstractNumId w:val="34"/>
  </w:num>
  <w:num w:numId="31">
    <w:abstractNumId w:val="12"/>
  </w:num>
  <w:num w:numId="32">
    <w:abstractNumId w:val="30"/>
  </w:num>
  <w:num w:numId="33">
    <w:abstractNumId w:val="13"/>
  </w:num>
  <w:num w:numId="34">
    <w:abstractNumId w:val="3"/>
  </w:num>
  <w:num w:numId="35">
    <w:abstractNumId w:val="24"/>
  </w:num>
  <w:num w:numId="36">
    <w:abstractNumId w:val="9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5F27"/>
    <w:rsid w:val="00001BAD"/>
    <w:rsid w:val="00062174"/>
    <w:rsid w:val="000A5F27"/>
    <w:rsid w:val="001370A4"/>
    <w:rsid w:val="00160C98"/>
    <w:rsid w:val="00170583"/>
    <w:rsid w:val="001E07D5"/>
    <w:rsid w:val="001E3D87"/>
    <w:rsid w:val="002670B5"/>
    <w:rsid w:val="002B5C62"/>
    <w:rsid w:val="003930CD"/>
    <w:rsid w:val="003C25E6"/>
    <w:rsid w:val="004405B4"/>
    <w:rsid w:val="004724EE"/>
    <w:rsid w:val="004B3BD9"/>
    <w:rsid w:val="00585CFC"/>
    <w:rsid w:val="005A7EA7"/>
    <w:rsid w:val="006400DF"/>
    <w:rsid w:val="00646877"/>
    <w:rsid w:val="006469C8"/>
    <w:rsid w:val="00670E76"/>
    <w:rsid w:val="00680891"/>
    <w:rsid w:val="006B7F1C"/>
    <w:rsid w:val="007529E4"/>
    <w:rsid w:val="007B50FD"/>
    <w:rsid w:val="00826D57"/>
    <w:rsid w:val="0083133F"/>
    <w:rsid w:val="008812CC"/>
    <w:rsid w:val="008A550F"/>
    <w:rsid w:val="008A7794"/>
    <w:rsid w:val="008C3F8E"/>
    <w:rsid w:val="008E5C4E"/>
    <w:rsid w:val="00900EA4"/>
    <w:rsid w:val="009B3C10"/>
    <w:rsid w:val="009C781B"/>
    <w:rsid w:val="009F4F54"/>
    <w:rsid w:val="00A50FA4"/>
    <w:rsid w:val="00A64A31"/>
    <w:rsid w:val="00A92EFB"/>
    <w:rsid w:val="00AD3445"/>
    <w:rsid w:val="00AF33D8"/>
    <w:rsid w:val="00B11996"/>
    <w:rsid w:val="00B20421"/>
    <w:rsid w:val="00B4444C"/>
    <w:rsid w:val="00B730B8"/>
    <w:rsid w:val="00B76BE6"/>
    <w:rsid w:val="00BE5182"/>
    <w:rsid w:val="00C73412"/>
    <w:rsid w:val="00C92C86"/>
    <w:rsid w:val="00C9329D"/>
    <w:rsid w:val="00CD771C"/>
    <w:rsid w:val="00CE01F3"/>
    <w:rsid w:val="00CF027F"/>
    <w:rsid w:val="00D412DA"/>
    <w:rsid w:val="00D61486"/>
    <w:rsid w:val="00D872B7"/>
    <w:rsid w:val="00D9360F"/>
    <w:rsid w:val="00D978FD"/>
    <w:rsid w:val="00DB2974"/>
    <w:rsid w:val="00F2376F"/>
    <w:rsid w:val="00F60104"/>
    <w:rsid w:val="00F9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900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00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A5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A5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900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900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900EA4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B3B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1E3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E3D87"/>
  </w:style>
  <w:style w:type="paragraph" w:styleId="Pta">
    <w:name w:val="footer"/>
    <w:basedOn w:val="Normlny"/>
    <w:link w:val="PtaChar"/>
    <w:uiPriority w:val="99"/>
    <w:unhideWhenUsed/>
    <w:rsid w:val="001E3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E3D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D7DC8-9272-43D1-9DD5-B6AB7B2D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Štefan Šmihla</cp:lastModifiedBy>
  <cp:revision>54</cp:revision>
  <dcterms:created xsi:type="dcterms:W3CDTF">2012-03-26T19:02:00Z</dcterms:created>
  <dcterms:modified xsi:type="dcterms:W3CDTF">2012-03-27T07:44:00Z</dcterms:modified>
</cp:coreProperties>
</file>