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C9" w:rsidRPr="008354D0" w:rsidRDefault="00484A30" w:rsidP="00484A30">
      <w:pPr>
        <w:pStyle w:val="Nzov"/>
      </w:pPr>
      <w:r>
        <w:t xml:space="preserve">PIKT / Prednáška </w:t>
      </w:r>
      <w:r w:rsidR="007F1FF8">
        <w:t>8</w:t>
      </w:r>
      <w:r>
        <w:t xml:space="preserve"> / </w:t>
      </w:r>
      <w:r w:rsidR="007F1FF8">
        <w:t>22</w:t>
      </w:r>
      <w:r>
        <w:t>.4.2013</w:t>
      </w:r>
    </w:p>
    <w:p w:rsidR="00F542F6" w:rsidRDefault="008E5130" w:rsidP="00683C20">
      <w:pPr>
        <w:pStyle w:val="Nadpis1"/>
      </w:pPr>
      <w:r>
        <w:t>Elektronický podpis v podmienkach SR</w:t>
      </w:r>
    </w:p>
    <w:p w:rsidR="008E5130" w:rsidRDefault="008E5130" w:rsidP="006E7B33">
      <w:r>
        <w:t xml:space="preserve">Dňa 15. marca 2002 bol Národnou radou SR prijatý zákon č. 215/2002 </w:t>
      </w:r>
      <w:proofErr w:type="spellStart"/>
      <w:r>
        <w:t>Z.z</w:t>
      </w:r>
      <w:proofErr w:type="spellEnd"/>
      <w:r>
        <w:t>. o elektronickom podpise a o zmene a doplnení niektorých zákonov.</w:t>
      </w:r>
    </w:p>
    <w:p w:rsidR="008E5130" w:rsidRDefault="008E5130" w:rsidP="006E7B33">
      <w:r>
        <w:t>Zákon upravuje vzťahy vznikajúce v súvislosti s vyhotovovaním a používaním elektronického podpisu, práva a povinnosti fyzických a právnických osôb, hodnovernosť a ochranu el. dokumentov, ktorého sú podpísané el. podpisom. Vychádza zo Smernice Európskej únie č.119/93/EC z decembra 1999.</w:t>
      </w:r>
    </w:p>
    <w:p w:rsidR="008E5130" w:rsidRDefault="008E5130" w:rsidP="006E7B33">
      <w:r w:rsidRPr="006F2101">
        <w:rPr>
          <w:b/>
        </w:rPr>
        <w:t xml:space="preserve">Náročný bezpečnostný úrad </w:t>
      </w:r>
      <w:r>
        <w:t>je ústredným orgánom štátnej správy, ktorý je výkonným orgánom.</w:t>
      </w:r>
    </w:p>
    <w:p w:rsidR="008E5130" w:rsidRDefault="00683C20" w:rsidP="006E7B33">
      <w:r>
        <w:t>Elektronický podpis je informácia pripojená alebo logicky spojená s el</w:t>
      </w:r>
      <w:r w:rsidR="00A901EB">
        <w:t>ektronickým</w:t>
      </w:r>
      <w:r>
        <w:t xml:space="preserve"> dokumentom, ktorá musí spĺňať:</w:t>
      </w:r>
    </w:p>
    <w:p w:rsidR="00683C20" w:rsidRDefault="00683C20" w:rsidP="00181BDD">
      <w:pPr>
        <w:pStyle w:val="Odsekzoznamu"/>
        <w:numPr>
          <w:ilvl w:val="0"/>
          <w:numId w:val="2"/>
        </w:numPr>
      </w:pPr>
      <w:r>
        <w:t>nemožno ju efektívne vyhotoviť bez znalosti súkromné kľúča a elektronického dokumen</w:t>
      </w:r>
      <w:r w:rsidR="006D0C5B">
        <w:t>tu</w:t>
      </w:r>
      <w:r>
        <w:t>,</w:t>
      </w:r>
    </w:p>
    <w:p w:rsidR="00683C20" w:rsidRDefault="00683C20" w:rsidP="00181BDD">
      <w:pPr>
        <w:pStyle w:val="Odsekzoznamu"/>
        <w:numPr>
          <w:ilvl w:val="0"/>
          <w:numId w:val="2"/>
        </w:numPr>
      </w:pPr>
      <w:r>
        <w:t>na základe znalosti tejto informácie a verejného kľúča patriacemu k súkr</w:t>
      </w:r>
      <w:r w:rsidR="006D0C5B">
        <w:t>omnému</w:t>
      </w:r>
      <w:r>
        <w:t xml:space="preserve"> kľúču použitému pri jej v</w:t>
      </w:r>
      <w:r w:rsidR="006D0C5B">
        <w:t>y</w:t>
      </w:r>
      <w:r>
        <w:t>hotovení možno overiť, že elektronický dokument, ku ktorému je pripojená alebo s ním inak logicky spojená, je zhodný s elektronickým dokumentom použitým na jej vyhotovenie.</w:t>
      </w:r>
    </w:p>
    <w:p w:rsidR="00683C20" w:rsidRPr="00683C20" w:rsidRDefault="00683C20" w:rsidP="00E939B7">
      <w:pPr>
        <w:pStyle w:val="Nadpis2"/>
      </w:pPr>
      <w:r w:rsidRPr="00683C20">
        <w:t>Základné vlastnosti</w:t>
      </w:r>
    </w:p>
    <w:p w:rsidR="00683C20" w:rsidRDefault="00683C20" w:rsidP="00181BDD">
      <w:pPr>
        <w:pStyle w:val="Odsekzoznamu"/>
        <w:numPr>
          <w:ilvl w:val="0"/>
          <w:numId w:val="1"/>
        </w:numPr>
      </w:pPr>
      <w:r>
        <w:t>identifikácia  autora,</w:t>
      </w:r>
    </w:p>
    <w:p w:rsidR="00683C20" w:rsidRDefault="00683C20" w:rsidP="00181BDD">
      <w:pPr>
        <w:pStyle w:val="Odsekzoznamu"/>
        <w:numPr>
          <w:ilvl w:val="0"/>
          <w:numId w:val="1"/>
        </w:numPr>
      </w:pPr>
      <w:r>
        <w:t>integrita,</w:t>
      </w:r>
    </w:p>
    <w:p w:rsidR="00683C20" w:rsidRDefault="00683C20" w:rsidP="00181BDD">
      <w:pPr>
        <w:pStyle w:val="Odsekzoznamu"/>
        <w:numPr>
          <w:ilvl w:val="0"/>
          <w:numId w:val="1"/>
        </w:numPr>
      </w:pPr>
      <w:r>
        <w:t>nepopierateľnosť autorstva,</w:t>
      </w:r>
    </w:p>
    <w:p w:rsidR="00683C20" w:rsidRDefault="00683C20" w:rsidP="00181BDD">
      <w:pPr>
        <w:pStyle w:val="Odsekzoznamu"/>
        <w:numPr>
          <w:ilvl w:val="0"/>
          <w:numId w:val="1"/>
        </w:numPr>
      </w:pPr>
      <w:r>
        <w:t>nemožnosť podpísať prázdny dokument.</w:t>
      </w:r>
    </w:p>
    <w:p w:rsidR="008E5130" w:rsidRPr="00313C2A" w:rsidRDefault="00313C2A" w:rsidP="006E7B33">
      <w:pPr>
        <w:rPr>
          <w:b/>
        </w:rPr>
      </w:pPr>
      <w:r w:rsidRPr="00313C2A">
        <w:rPr>
          <w:b/>
        </w:rPr>
        <w:t>Identifikácia autora</w:t>
      </w:r>
    </w:p>
    <w:p w:rsidR="00313C2A" w:rsidRDefault="00313C2A" w:rsidP="006E7B33">
      <w:r>
        <w:t>Spôsob overenia a vyhotovenia elektronického podpisu a umožňuje spoľahlivo určiť, ktorá fyzická osoba elektronický podpis vyhotovila.</w:t>
      </w:r>
    </w:p>
    <w:p w:rsidR="00313C2A" w:rsidRDefault="00313C2A" w:rsidP="006E7B33">
      <w:r w:rsidRPr="00313C2A">
        <w:rPr>
          <w:b/>
        </w:rPr>
        <w:t>Integrita</w:t>
      </w:r>
    </w:p>
    <w:p w:rsidR="00313C2A" w:rsidRDefault="00313C2A" w:rsidP="006E7B33">
      <w:r>
        <w:t>Neporušenosť dokumentu alebo pozitívne overenie el. podpisu zaručuje, že dokument nebol po podpise</w:t>
      </w:r>
      <w:r w:rsidR="0024454F">
        <w:t xml:space="preserve"> (</w:t>
      </w:r>
      <w:r>
        <w:t>napr. počas prenosu</w:t>
      </w:r>
      <w:r w:rsidR="0024454F">
        <w:t>)</w:t>
      </w:r>
      <w:r>
        <w:t xml:space="preserve"> zmenený, upravovaný alebo poškodený.</w:t>
      </w:r>
    </w:p>
    <w:p w:rsidR="006D0C5B" w:rsidRDefault="006D0C5B" w:rsidP="006E7B33">
      <w:r>
        <w:rPr>
          <w:b/>
        </w:rPr>
        <w:t>Nepopierateľnosť autorstva</w:t>
      </w:r>
    </w:p>
    <w:p w:rsidR="006D0C5B" w:rsidRDefault="006D0C5B" w:rsidP="006E7B33">
      <w:r>
        <w:t>Jednoznačné priradenie autorstva dokumentu podpisovateľovi. Nemožnosť odoprieť autorstvo dokumentu.</w:t>
      </w:r>
    </w:p>
    <w:p w:rsidR="00DA285B" w:rsidRDefault="00DA285B" w:rsidP="006E7B33">
      <w:r>
        <w:rPr>
          <w:b/>
        </w:rPr>
        <w:t>Elektronický dokument</w:t>
      </w:r>
    </w:p>
    <w:p w:rsidR="00DA285B" w:rsidRDefault="00DA285B" w:rsidP="006E7B33">
      <w:r>
        <w:t>Je dokument, ktorý je vyhotovovaný alebo použitý v počítači, napr. faktúra, zmluva, rôzne druhy podaní. Elektronickým podpisom môžeme podpísať všetky elektronické dokumenty.</w:t>
      </w:r>
    </w:p>
    <w:p w:rsidR="0080618C" w:rsidRDefault="0080618C" w:rsidP="006F2862">
      <w:r>
        <w:lastRenderedPageBreak/>
        <w:t xml:space="preserve">Podpisovateľ vyhotoví elektronický podpis elektronického dokumentu tak, že na základe svojho súkromného kľúča a elektronického dokumentu vyhotoví </w:t>
      </w:r>
      <w:r>
        <w:rPr>
          <w:b/>
        </w:rPr>
        <w:t>nový údaj</w:t>
      </w:r>
      <w:r>
        <w:t>, ktorý spĺňa uvedené podmienky.</w:t>
      </w:r>
    </w:p>
    <w:p w:rsidR="0011774B" w:rsidRDefault="0011774B" w:rsidP="006F2862">
      <w:r>
        <w:rPr>
          <w:b/>
        </w:rPr>
        <w:t xml:space="preserve">Súkromným kľúčom </w:t>
      </w:r>
      <w:r>
        <w:t xml:space="preserve">je tajná informácia, ktorá slúži na vyhotovenie elektronického podpisu elektronického dokumentu. Je to akoby kód, ktorým disponuje len </w:t>
      </w:r>
      <w:r>
        <w:rPr>
          <w:b/>
        </w:rPr>
        <w:t>podpisovateľ</w:t>
      </w:r>
      <w:r>
        <w:t>, teda fyzická osoba, ktorá je držiteľom súkromného kľúča a je schopná pomocou tohto kľúča vyhotoviť elektronický podpis elektronického dokumentu.</w:t>
      </w:r>
    </w:p>
    <w:p w:rsidR="005562BD" w:rsidRDefault="005562BD" w:rsidP="006F2862">
      <w:r>
        <w:rPr>
          <w:b/>
        </w:rPr>
        <w:t>Verejný kľúč</w:t>
      </w:r>
      <w:r>
        <w:t xml:space="preserve"> je informácia dostupná overovateľovi, ktorá slúži na </w:t>
      </w:r>
      <w:r>
        <w:rPr>
          <w:b/>
        </w:rPr>
        <w:t>overenie</w:t>
      </w:r>
      <w:r>
        <w:t xml:space="preserve"> správnosti elektronického podpisu vyhotovenému pomocou súkromného kľúča patriaceho k danému verejnému kľúču.</w:t>
      </w:r>
    </w:p>
    <w:p w:rsidR="00E635CA" w:rsidRDefault="00E635CA" w:rsidP="006F2862">
      <w:r>
        <w:t xml:space="preserve">Na to, aby bolo možné overiť správnosť podpisu, je potrebné mať </w:t>
      </w:r>
      <w:r>
        <w:rPr>
          <w:b/>
        </w:rPr>
        <w:t>certifikát</w:t>
      </w:r>
      <w:r>
        <w:t>. Je to elektronický dokument, ktorým vydavateľ certifikátu potvrdzuje, že v certifikáte uvedený verejný kľúč patrí osobe, ktorej je certifikát vydaný</w:t>
      </w:r>
      <w:r w:rsidR="001752B3">
        <w:t>.</w:t>
      </w:r>
    </w:p>
    <w:p w:rsidR="009279AE" w:rsidRDefault="000800D4" w:rsidP="009279AE">
      <w:pPr>
        <w:pStyle w:val="Nadpis2"/>
      </w:pPr>
      <w:r>
        <w:t>Zaručený elektronický podpis</w:t>
      </w:r>
    </w:p>
    <w:p w:rsidR="000800D4" w:rsidRDefault="009279AE" w:rsidP="006F2862">
      <w:r>
        <w:t>J</w:t>
      </w:r>
      <w:r w:rsidR="000800D4">
        <w:t>e vyhotovený pomocou súkromného kľúča, ktorý je určený na vyhotovovanie zaručeného elektronického podpisu. Možno ho vyhotoviť len s použitím bezpečného zariadenia na vyhotovovanie elektronického podpisu.</w:t>
      </w:r>
    </w:p>
    <w:p w:rsidR="000800D4" w:rsidRDefault="009279AE" w:rsidP="006F2862">
      <w:r>
        <w:t>Spôsob jeho vyhoto</w:t>
      </w:r>
      <w:r w:rsidR="00EC3C01">
        <w:t>vo</w:t>
      </w:r>
      <w:r>
        <w:t>vania umožňuje spoľahlivo určiť, ktorá fyzická osoba zaručený elektronický podpis vyhotovila. Na verejný kľúč patria k súkromnému kľúču použitému na vyhotovovanie zaručeného elektronického podpisu je vydaný kvalifikovaný certifikát.</w:t>
      </w:r>
    </w:p>
    <w:p w:rsidR="00E939B7" w:rsidRDefault="00E939B7" w:rsidP="006F2862">
      <w:r>
        <w:t>Zaručený el</w:t>
      </w:r>
      <w:r w:rsidR="003007CC">
        <w:t>ektronický</w:t>
      </w:r>
      <w:r>
        <w:t xml:space="preserve"> podpis je </w:t>
      </w:r>
      <w:r w:rsidRPr="003E1D90">
        <w:rPr>
          <w:b/>
        </w:rPr>
        <w:t>platný</w:t>
      </w:r>
      <w:r>
        <w:t xml:space="preserve">, ak elektronický dokument, ku ktorému je zaručený elektronický podpis pripojený alebo s ním inak logicky spojený, </w:t>
      </w:r>
      <w:r w:rsidRPr="003E1D90">
        <w:rPr>
          <w:b/>
        </w:rPr>
        <w:t>je zhodný</w:t>
      </w:r>
      <w:r>
        <w:t xml:space="preserve"> s dokumentom použitým na jeho vyhotovenie, čo sa </w:t>
      </w:r>
      <w:r w:rsidRPr="00AE27B2">
        <w:rPr>
          <w:b/>
        </w:rPr>
        <w:t>overilo</w:t>
      </w:r>
      <w:r>
        <w:t xml:space="preserve"> použitím verejného kľúča.</w:t>
      </w:r>
    </w:p>
    <w:p w:rsidR="00FC1231" w:rsidRDefault="00FC1231" w:rsidP="006F2862">
      <w:r w:rsidRPr="009F777C">
        <w:rPr>
          <w:b/>
        </w:rPr>
        <w:t>V styku s orgánmi verejnej moci</w:t>
      </w:r>
      <w:r>
        <w:t xml:space="preserve"> sa používa elektronický podpis alebo zaručený elektronický podpis. Ak sa v styku s orgánmi verejnej moci používa zaručený elektronický podpis, kvalifikovaný certifikát musí byť vydaný akreditovanou certifikačnou autoritou a musí obsahovať rodné číslo držiteľa certifikátu.</w:t>
      </w:r>
    </w:p>
    <w:p w:rsidR="00AE672A" w:rsidRDefault="00AE672A" w:rsidP="00AE672A">
      <w:pPr>
        <w:pStyle w:val="Nadpis2"/>
      </w:pPr>
      <w:r>
        <w:t>Certifikačná autorita</w:t>
      </w:r>
    </w:p>
    <w:p w:rsidR="006D089B" w:rsidRDefault="00AE672A" w:rsidP="00AE672A">
      <w:r>
        <w:t xml:space="preserve">Certifikáty verejného kľúča vydáva </w:t>
      </w:r>
      <w:r>
        <w:rPr>
          <w:b/>
        </w:rPr>
        <w:t>certifikačná autorita</w:t>
      </w:r>
      <w:r>
        <w:t>. Ide o poskytovateľa certifikačných služieb, ktorý</w:t>
      </w:r>
    </w:p>
    <w:p w:rsidR="006D089B" w:rsidRDefault="00AE672A" w:rsidP="00181BDD">
      <w:pPr>
        <w:pStyle w:val="Odsekzoznamu"/>
        <w:numPr>
          <w:ilvl w:val="0"/>
          <w:numId w:val="8"/>
        </w:numPr>
      </w:pPr>
      <w:r>
        <w:t>vydáva certifikáty</w:t>
      </w:r>
      <w:r w:rsidR="00BD0689">
        <w:t>,</w:t>
      </w:r>
    </w:p>
    <w:p w:rsidR="006D089B" w:rsidRDefault="00AE672A" w:rsidP="00181BDD">
      <w:pPr>
        <w:pStyle w:val="Odsekzoznamu"/>
        <w:numPr>
          <w:ilvl w:val="0"/>
          <w:numId w:val="8"/>
        </w:numPr>
      </w:pPr>
      <w:r>
        <w:t>zrušuje ich platnosť</w:t>
      </w:r>
      <w:r w:rsidR="00BD0689">
        <w:t>,</w:t>
      </w:r>
    </w:p>
    <w:p w:rsidR="006D089B" w:rsidRDefault="00AE672A" w:rsidP="00181BDD">
      <w:pPr>
        <w:pStyle w:val="Odsekzoznamu"/>
        <w:numPr>
          <w:ilvl w:val="0"/>
          <w:numId w:val="8"/>
        </w:numPr>
      </w:pPr>
      <w:r>
        <w:t>poskytuje zoznam zrušených certifikátov</w:t>
      </w:r>
      <w:r w:rsidR="00BD0689">
        <w:t>,</w:t>
      </w:r>
    </w:p>
    <w:p w:rsidR="006D089B" w:rsidRDefault="00AE672A" w:rsidP="00181BDD">
      <w:pPr>
        <w:pStyle w:val="Odsekzoznamu"/>
        <w:numPr>
          <w:ilvl w:val="0"/>
          <w:numId w:val="8"/>
        </w:numPr>
      </w:pPr>
      <w:r>
        <w:t>potvrdzuje existenciu a platnosť certifikátov</w:t>
      </w:r>
      <w:r w:rsidR="00BD0689">
        <w:t>,</w:t>
      </w:r>
    </w:p>
    <w:p w:rsidR="00AE672A" w:rsidRDefault="00AE672A" w:rsidP="00181BDD">
      <w:pPr>
        <w:pStyle w:val="Odsekzoznamu"/>
        <w:numPr>
          <w:ilvl w:val="0"/>
          <w:numId w:val="8"/>
        </w:numPr>
      </w:pPr>
      <w:r>
        <w:t>vyhľadáva a poskytuje vydané certifikáty.</w:t>
      </w:r>
    </w:p>
    <w:p w:rsidR="0071213A" w:rsidRDefault="0071213A" w:rsidP="00AE672A">
      <w:r>
        <w:t>Certifikačná autorita môže požiadať NBÚ o </w:t>
      </w:r>
      <w:r>
        <w:rPr>
          <w:b/>
        </w:rPr>
        <w:t>akreditáciu</w:t>
      </w:r>
      <w:r>
        <w:t>, čo je vlastne potvrdením dôveryhodnosti a bezpečnosti inštitúcie.</w:t>
      </w:r>
    </w:p>
    <w:p w:rsidR="0071213A" w:rsidRPr="0071213A" w:rsidRDefault="0071213A" w:rsidP="00AE672A">
      <w:r>
        <w:t>Akreditovanou certifikačnou autoritou môže byť právnická osoba alebo fyzická osoba – podnikateľ, ktorá m</w:t>
      </w:r>
      <w:r w:rsidR="00AF2EC0">
        <w:t>á</w:t>
      </w:r>
      <w:r>
        <w:t xml:space="preserve"> vytvorené materiálne, priestorové, technické, personálne, organizačné a právne podmienky na poskytovanie </w:t>
      </w:r>
      <w:r>
        <w:rPr>
          <w:b/>
        </w:rPr>
        <w:t>akreditovaných certifikačných služieb</w:t>
      </w:r>
      <w:r>
        <w:t>.</w:t>
      </w:r>
    </w:p>
    <w:p w:rsidR="00ED5B95" w:rsidRDefault="00D22475" w:rsidP="006E7B33">
      <w:r>
        <w:rPr>
          <w:b/>
        </w:rPr>
        <w:lastRenderedPageBreak/>
        <w:t>Akreditovanou certifikačnou službou</w:t>
      </w:r>
      <w:r>
        <w:t xml:space="preserve"> je najmä</w:t>
      </w:r>
    </w:p>
    <w:p w:rsidR="00ED5B95" w:rsidRDefault="00D22475" w:rsidP="00181BDD">
      <w:pPr>
        <w:pStyle w:val="Odsekzoznamu"/>
        <w:numPr>
          <w:ilvl w:val="0"/>
          <w:numId w:val="9"/>
        </w:numPr>
      </w:pPr>
      <w:r>
        <w:t>vydávanie kvalifikovaných certifikátov,</w:t>
      </w:r>
    </w:p>
    <w:p w:rsidR="00ED5B95" w:rsidRDefault="00D22475" w:rsidP="00181BDD">
      <w:pPr>
        <w:pStyle w:val="Odsekzoznamu"/>
        <w:numPr>
          <w:ilvl w:val="0"/>
          <w:numId w:val="9"/>
        </w:numPr>
      </w:pPr>
      <w:r>
        <w:t>zrušovanie platnos</w:t>
      </w:r>
      <w:r w:rsidR="00BA4B32">
        <w:t>ti</w:t>
      </w:r>
      <w:r>
        <w:t xml:space="preserve"> kvalifikovaných certifikátov,</w:t>
      </w:r>
    </w:p>
    <w:p w:rsidR="00ED5B95" w:rsidRDefault="00D22475" w:rsidP="00181BDD">
      <w:pPr>
        <w:pStyle w:val="Odsekzoznamu"/>
        <w:numPr>
          <w:ilvl w:val="0"/>
          <w:numId w:val="9"/>
        </w:numPr>
      </w:pPr>
      <w:r>
        <w:t>poskytovanie zoz</w:t>
      </w:r>
      <w:r w:rsidR="00BD35EC">
        <w:t>n</w:t>
      </w:r>
      <w:r>
        <w:t>amu zrušených kvalifikovaných cert</w:t>
      </w:r>
      <w:r w:rsidR="00BD35EC">
        <w:t>ifikátov</w:t>
      </w:r>
      <w:r>
        <w:t>,</w:t>
      </w:r>
    </w:p>
    <w:p w:rsidR="00ED5B95" w:rsidRDefault="00D22475" w:rsidP="00181BDD">
      <w:pPr>
        <w:pStyle w:val="Odsekzoznamu"/>
        <w:numPr>
          <w:ilvl w:val="0"/>
          <w:numId w:val="9"/>
        </w:numPr>
      </w:pPr>
      <w:r>
        <w:t>potvrdzovanie existencie a platnosti kvalifikovaných certifikátov,</w:t>
      </w:r>
    </w:p>
    <w:p w:rsidR="00ED5B95" w:rsidRDefault="00D22475" w:rsidP="00181BDD">
      <w:pPr>
        <w:pStyle w:val="Odsekzoznamu"/>
        <w:numPr>
          <w:ilvl w:val="0"/>
          <w:numId w:val="9"/>
        </w:numPr>
      </w:pPr>
      <w:r>
        <w:t>vyhľadávanie a poskytovanie vydaných kvalifikovaných certifikátov,</w:t>
      </w:r>
    </w:p>
    <w:p w:rsidR="00ED5B95" w:rsidRDefault="00D22475" w:rsidP="00181BDD">
      <w:pPr>
        <w:pStyle w:val="Odsekzoznamu"/>
        <w:numPr>
          <w:ilvl w:val="0"/>
          <w:numId w:val="9"/>
        </w:numPr>
      </w:pPr>
      <w:r w:rsidRPr="00ED5B95">
        <w:rPr>
          <w:b/>
        </w:rPr>
        <w:t>dlhodobé uchovávanie</w:t>
      </w:r>
      <w:r>
        <w:t xml:space="preserve"> elektronických dokumentov podpísaných zaručeným elektronickým podpisom a</w:t>
      </w:r>
    </w:p>
    <w:p w:rsidR="00E719C7" w:rsidRDefault="00D22475" w:rsidP="00181BDD">
      <w:pPr>
        <w:pStyle w:val="Odsekzoznamu"/>
        <w:numPr>
          <w:ilvl w:val="0"/>
          <w:numId w:val="9"/>
        </w:numPr>
      </w:pPr>
      <w:r w:rsidRPr="00ED5B95">
        <w:rPr>
          <w:b/>
        </w:rPr>
        <w:t>vydávanie časových pečiatok</w:t>
      </w:r>
      <w:r>
        <w:t>.</w:t>
      </w:r>
    </w:p>
    <w:p w:rsidR="00A57F4F" w:rsidRDefault="005606CD" w:rsidP="006E7B33">
      <w:r>
        <w:t xml:space="preserve">Certifikačná autorita </w:t>
      </w:r>
      <w:r>
        <w:rPr>
          <w:b/>
        </w:rPr>
        <w:t>vydaním certifikátu</w:t>
      </w:r>
      <w:r>
        <w:t xml:space="preserve"> verejného kľúča potvrdzuje pravosť predloženého verejného kľúča a skutočnosť, že držiteľ certifikátu disponuje súkromným kľúčom, ku ktorému patrí predložený verejný kľúč.</w:t>
      </w:r>
    </w:p>
    <w:p w:rsidR="005606CD" w:rsidRDefault="005606CD" w:rsidP="005606CD">
      <w:pPr>
        <w:pStyle w:val="Nadpis3"/>
      </w:pPr>
      <w:r>
        <w:t>Časová pečiatka</w:t>
      </w:r>
    </w:p>
    <w:p w:rsidR="005606CD" w:rsidRDefault="005606CD" w:rsidP="005606CD">
      <w:r>
        <w:t>Je ekvivalentom pečiatky na dokument</w:t>
      </w:r>
      <w:r w:rsidR="00BB5BA1">
        <w:t xml:space="preserve"> – </w:t>
      </w:r>
      <w:r>
        <w:t>ako informácia pripojená alebo inak logicky spojená s elektronickým dokumentom, ktorá musí spĺňať tieto požiadavky:</w:t>
      </w:r>
    </w:p>
    <w:p w:rsidR="00BB5BA1" w:rsidRDefault="0012224E" w:rsidP="00181BDD">
      <w:pPr>
        <w:pStyle w:val="Odsekzoznamu"/>
        <w:numPr>
          <w:ilvl w:val="0"/>
          <w:numId w:val="3"/>
        </w:numPr>
      </w:pPr>
      <w:r>
        <w:t>nemožno ju vyhotoviť bez znalosti súkromného kľúča určeného na tento účet a bez elektronického dokumentu,</w:t>
      </w:r>
    </w:p>
    <w:p w:rsidR="0012224E" w:rsidRDefault="0012224E" w:rsidP="00181BDD">
      <w:pPr>
        <w:pStyle w:val="Odsekzoznamu"/>
        <w:numPr>
          <w:ilvl w:val="0"/>
          <w:numId w:val="3"/>
        </w:numPr>
      </w:pPr>
      <w:r>
        <w:t>na základe znalosti verejného kľúča patriaceho k súkromnému kľúču použitému pri jej vyhotovení možno overiť, že elektronický dokument, ku ktorému je pripojená alebo s ním inak logicky spojená, je zhodný s elektronickým dokumentom použitým na jej vyhotovenie,</w:t>
      </w:r>
    </w:p>
    <w:p w:rsidR="00A3520D" w:rsidRDefault="00A3520D" w:rsidP="00181BDD">
      <w:pPr>
        <w:pStyle w:val="Odsekzoznamu"/>
        <w:numPr>
          <w:ilvl w:val="0"/>
          <w:numId w:val="3"/>
        </w:numPr>
      </w:pPr>
      <w:r>
        <w:t>vyhotovila ju akreditovaná certifikačná autorita použitím súkromného kľúča určeného na tento účel,</w:t>
      </w:r>
    </w:p>
    <w:p w:rsidR="00A3520D" w:rsidRDefault="00A3520D" w:rsidP="00181BDD">
      <w:pPr>
        <w:pStyle w:val="Odsekzoznamu"/>
        <w:numPr>
          <w:ilvl w:val="0"/>
          <w:numId w:val="3"/>
        </w:numPr>
      </w:pPr>
      <w:r>
        <w:t>možno ju vyhotoviť len použitím bezpečného zariadenia na vyhotovenie časovej pečiatky,</w:t>
      </w:r>
    </w:p>
    <w:p w:rsidR="0057149E" w:rsidRDefault="0057149E" w:rsidP="00181BDD">
      <w:pPr>
        <w:pStyle w:val="Odsekzoznamu"/>
        <w:numPr>
          <w:ilvl w:val="0"/>
          <w:numId w:val="3"/>
        </w:numPr>
      </w:pPr>
      <w:r>
        <w:t>na verejný kľúč patriaci k súkromnému kľúču použitému na jej vyhotovenie vydala akreditovaná certifikačná autorita certifikát,</w:t>
      </w:r>
    </w:p>
    <w:p w:rsidR="0057149E" w:rsidRDefault="0057149E" w:rsidP="00181BDD">
      <w:pPr>
        <w:pStyle w:val="Odsekzoznamu"/>
        <w:numPr>
          <w:ilvl w:val="0"/>
          <w:numId w:val="3"/>
        </w:numPr>
      </w:pPr>
      <w:r>
        <w:t>umožňuje jednoznačne identifikovať dátum a čas, kedy bola vyhotovená.</w:t>
      </w:r>
    </w:p>
    <w:p w:rsidR="00D714CC" w:rsidRDefault="00D714CC" w:rsidP="00D714CC">
      <w:r>
        <w:t>Na právne úkony, ktoré sú uskutočňované elektronickými prostriedkami, podpísané zaručeným elektronickým podpisom a opatrené časovou pečiatkou sa osvedčenie pravosti podpisu nevyžaduje.</w:t>
      </w:r>
    </w:p>
    <w:p w:rsidR="00EB0CC2" w:rsidRDefault="00EB0CC2" w:rsidP="00D714CC">
      <w:r>
        <w:rPr>
          <w:b/>
        </w:rPr>
        <w:t>Zaručený elektronický podpis</w:t>
      </w:r>
      <w:r>
        <w:t xml:space="preserve"> umožňuje bezpečnú komunikáciu tak na úrovni verejnej:</w:t>
      </w:r>
    </w:p>
    <w:p w:rsidR="00EB0CC2" w:rsidRDefault="00EB0CC2" w:rsidP="00181BDD">
      <w:pPr>
        <w:pStyle w:val="Odsekzoznamu"/>
        <w:numPr>
          <w:ilvl w:val="0"/>
          <w:numId w:val="4"/>
        </w:numPr>
      </w:pPr>
      <w:r>
        <w:t>s obchodnými registrami,</w:t>
      </w:r>
    </w:p>
    <w:p w:rsidR="00EB0CC2" w:rsidRDefault="00EB0CC2" w:rsidP="00181BDD">
      <w:pPr>
        <w:pStyle w:val="Odsekzoznamu"/>
        <w:numPr>
          <w:ilvl w:val="0"/>
          <w:numId w:val="4"/>
        </w:numPr>
      </w:pPr>
      <w:r>
        <w:t>daňovým úradom,</w:t>
      </w:r>
    </w:p>
    <w:p w:rsidR="00EB0CC2" w:rsidRDefault="00EB0CC2" w:rsidP="00181BDD">
      <w:pPr>
        <w:pStyle w:val="Odsekzoznamu"/>
        <w:numPr>
          <w:ilvl w:val="0"/>
          <w:numId w:val="4"/>
        </w:numPr>
      </w:pPr>
      <w:r>
        <w:t>sociálnou a zdravotnou poisťovňou,</w:t>
      </w:r>
    </w:p>
    <w:p w:rsidR="00EB0CC2" w:rsidRDefault="00EB0CC2" w:rsidP="00181BDD">
      <w:pPr>
        <w:pStyle w:val="Odsekzoznamu"/>
        <w:numPr>
          <w:ilvl w:val="0"/>
          <w:numId w:val="4"/>
        </w:numPr>
      </w:pPr>
      <w:r>
        <w:t>colnou správou,</w:t>
      </w:r>
    </w:p>
    <w:p w:rsidR="00EB0CC2" w:rsidRDefault="00EB0CC2" w:rsidP="00181BDD">
      <w:pPr>
        <w:pStyle w:val="Odsekzoznamu"/>
        <w:numPr>
          <w:ilvl w:val="0"/>
          <w:numId w:val="4"/>
        </w:numPr>
      </w:pPr>
      <w:r>
        <w:t>so súdmi a so živnostenským úradom, či katastrom nehnuteľností</w:t>
      </w:r>
      <w:r w:rsidR="007C258E">
        <w:t>,</w:t>
      </w:r>
    </w:p>
    <w:p w:rsidR="00EB0CC2" w:rsidRDefault="00EB0CC2" w:rsidP="00EB0CC2">
      <w:r>
        <w:t>ako aj na úrovni súkromnej. Jeho využívanie následne umožňuje nemalé úspory financií, práce a času a v neposlednom rade tiež nenáročnú a plnohodnotnú archiváciu dokumentov v elektronickej podobe.</w:t>
      </w:r>
    </w:p>
    <w:p w:rsidR="000961C4" w:rsidRDefault="000961C4" w:rsidP="00EB0CC2">
      <w:r>
        <w:t>Pre zaručený elektronický podpis zákon</w:t>
      </w:r>
      <w:r w:rsidR="00EA433D">
        <w:t xml:space="preserve"> sa</w:t>
      </w:r>
      <w:r>
        <w:t xml:space="preserve"> vyžaduje splnenie všetkých požiadaviek uvedených pre elektronický podpis a navyše musí spĺňať požiadavky podľa §4 zákona o elektronickom podpise:</w:t>
      </w:r>
    </w:p>
    <w:p w:rsidR="000961C4" w:rsidRDefault="000961C4" w:rsidP="00181BDD">
      <w:pPr>
        <w:pStyle w:val="Odsekzoznamu"/>
        <w:numPr>
          <w:ilvl w:val="0"/>
          <w:numId w:val="5"/>
        </w:numPr>
      </w:pPr>
      <w:r>
        <w:lastRenderedPageBreak/>
        <w:t>je vyhotovený pomocou súkromného kľúča, ktorý je určený na vyhotovenie ZEP,</w:t>
      </w:r>
    </w:p>
    <w:p w:rsidR="000961C4" w:rsidRDefault="000961C4" w:rsidP="00181BDD">
      <w:pPr>
        <w:pStyle w:val="Odsekzoznamu"/>
        <w:numPr>
          <w:ilvl w:val="0"/>
          <w:numId w:val="5"/>
        </w:numPr>
      </w:pPr>
      <w:r>
        <w:t>možno ho vyhotoviť len s použitím bezpečného zariadenia na vyhotovenie elektronického podpisu,</w:t>
      </w:r>
    </w:p>
    <w:p w:rsidR="000961C4" w:rsidRDefault="000961C4" w:rsidP="00181BDD">
      <w:pPr>
        <w:pStyle w:val="Odsekzoznamu"/>
        <w:numPr>
          <w:ilvl w:val="0"/>
          <w:numId w:val="5"/>
        </w:numPr>
      </w:pPr>
      <w:r>
        <w:t>spôsob jeho vyhotovovania umožňuje spoľahlivo určiť, ktorá fyzická osoba zaručený elektronický podpis vyhotovila,</w:t>
      </w:r>
    </w:p>
    <w:p w:rsidR="000961C4" w:rsidRDefault="000961C4" w:rsidP="00181BDD">
      <w:pPr>
        <w:pStyle w:val="Odsekzoznamu"/>
        <w:numPr>
          <w:ilvl w:val="0"/>
          <w:numId w:val="5"/>
        </w:numPr>
      </w:pPr>
      <w:r>
        <w:t>na verejný kľúč, patriaci k súkromnému kľúču použitému na vyhotovenie ZEP, je vydaný kvalifikovaný certifikát.</w:t>
      </w:r>
    </w:p>
    <w:p w:rsidR="000961C4" w:rsidRDefault="004458EB" w:rsidP="000961C4">
      <w:r w:rsidRPr="004458EB">
        <w:rPr>
          <w:b/>
        </w:rPr>
        <w:t>Zaručený elektronický podpis (</w:t>
      </w:r>
      <w:r w:rsidR="000961C4" w:rsidRPr="004458EB">
        <w:rPr>
          <w:b/>
        </w:rPr>
        <w:t>ZEP</w:t>
      </w:r>
      <w:r w:rsidRPr="004458EB">
        <w:rPr>
          <w:b/>
        </w:rPr>
        <w:t>)</w:t>
      </w:r>
      <w:r w:rsidR="000961C4">
        <w:t>, ktorý slúži na podpisovanie elektronických dokument</w:t>
      </w:r>
      <w:r w:rsidR="007F7B21">
        <w:t>ov, sa úspešne začína presadzovať už aj na Slovensku, pričom významným krokom v ostatnom čase bola novela Občianskeho súdneho poriadku, ktorá umožňuje elektronické podávanie žalôb a iných súdnych podaní podpísaných zaručeným elektronickým podpisom.</w:t>
      </w:r>
    </w:p>
    <w:p w:rsidR="00CA2C0E" w:rsidRDefault="00CA2C0E" w:rsidP="000961C4">
      <w:r>
        <w:t>Takéto podanie nie je potrebné dopĺňať papierovou formou. Súdy majú zriadenú elektronickú podateľňu, ktorá vygeneruje potvrdenku, podpísanú zaručeným elektronickým podpisom, súdu s časom prijatia podania a elektronicky odošle odosielateľovi.</w:t>
      </w:r>
    </w:p>
    <w:p w:rsidR="003D361B" w:rsidRPr="00D87F22" w:rsidRDefault="003D361B" w:rsidP="000961C4">
      <w:pPr>
        <w:rPr>
          <w:b/>
          <w:u w:val="single"/>
        </w:rPr>
      </w:pPr>
      <w:r w:rsidRPr="00D87F22">
        <w:rPr>
          <w:b/>
          <w:u w:val="single"/>
        </w:rPr>
        <w:t>Môžete požiadať o:</w:t>
      </w:r>
    </w:p>
    <w:p w:rsidR="003D361B" w:rsidRDefault="003D361B" w:rsidP="00181BDD">
      <w:pPr>
        <w:pStyle w:val="Odsekzoznamu"/>
        <w:numPr>
          <w:ilvl w:val="0"/>
          <w:numId w:val="6"/>
        </w:numPr>
      </w:pPr>
      <w:r>
        <w:t>vydanie osobného certifikátu (EP),</w:t>
      </w:r>
    </w:p>
    <w:p w:rsidR="003D361B" w:rsidRDefault="003D361B" w:rsidP="00181BDD">
      <w:pPr>
        <w:pStyle w:val="Odsekzoznamu"/>
        <w:numPr>
          <w:ilvl w:val="0"/>
          <w:numId w:val="6"/>
        </w:numPr>
      </w:pPr>
      <w:r>
        <w:t>vydanie certifikátu pre právnickú osobu (EP),</w:t>
      </w:r>
    </w:p>
    <w:p w:rsidR="003D361B" w:rsidRDefault="003D361B" w:rsidP="00181BDD">
      <w:pPr>
        <w:pStyle w:val="Odsekzoznamu"/>
        <w:numPr>
          <w:ilvl w:val="0"/>
          <w:numId w:val="6"/>
        </w:numPr>
      </w:pPr>
      <w:r>
        <w:t>vydanie certifikátu pre server,</w:t>
      </w:r>
    </w:p>
    <w:p w:rsidR="003D361B" w:rsidRDefault="003D361B" w:rsidP="00181BDD">
      <w:pPr>
        <w:pStyle w:val="Odsekzoznamu"/>
        <w:numPr>
          <w:ilvl w:val="0"/>
          <w:numId w:val="6"/>
        </w:numPr>
      </w:pPr>
      <w:r>
        <w:t>vydanie kvalifikovaného certifikátu (ZEP),</w:t>
      </w:r>
    </w:p>
    <w:p w:rsidR="003D361B" w:rsidRDefault="003D361B" w:rsidP="00181BDD">
      <w:pPr>
        <w:pStyle w:val="Odsekzoznamu"/>
        <w:numPr>
          <w:ilvl w:val="0"/>
          <w:numId w:val="6"/>
        </w:numPr>
      </w:pPr>
      <w:r>
        <w:t>dodanie bezpečného zariadenia na uloženie kvalifikovaného certifikátu.</w:t>
      </w:r>
    </w:p>
    <w:p w:rsidR="006E2635" w:rsidRDefault="006E2635" w:rsidP="006E2635">
      <w:pPr>
        <w:pStyle w:val="Nadpis2"/>
      </w:pPr>
      <w:r>
        <w:t>Využitie</w:t>
      </w:r>
    </w:p>
    <w:p w:rsidR="00D87F22" w:rsidRDefault="005C6CF9" w:rsidP="00D87F22">
      <w:r>
        <w:rPr>
          <w:b/>
        </w:rPr>
        <w:t>Elektronický podpis</w:t>
      </w:r>
      <w:r>
        <w:t xml:space="preserve"> a s ním súvisiaci komerčný certifikát sa v dnešnej dobe využíva najmä pri:</w:t>
      </w:r>
    </w:p>
    <w:p w:rsidR="005C6CF9" w:rsidRDefault="005C6CF9" w:rsidP="00181BDD">
      <w:pPr>
        <w:pStyle w:val="Odsekzoznamu"/>
        <w:numPr>
          <w:ilvl w:val="0"/>
          <w:numId w:val="7"/>
        </w:numPr>
      </w:pPr>
      <w:r w:rsidRPr="0017087A">
        <w:t>podpisovaní e-mailových správ</w:t>
      </w:r>
      <w:r>
        <w:t xml:space="preserve"> – v rámci spoločnosti, ale aj správ smerujúcich von z organizácie, prostredníctvom ich šifrovania,</w:t>
      </w:r>
    </w:p>
    <w:p w:rsidR="005C6CF9" w:rsidRDefault="005C6CF9" w:rsidP="00181BDD">
      <w:pPr>
        <w:pStyle w:val="Odsekzoznamu"/>
        <w:numPr>
          <w:ilvl w:val="0"/>
          <w:numId w:val="7"/>
        </w:numPr>
      </w:pPr>
      <w:r>
        <w:t>bezpečnom prihlasovaní sa do systému,</w:t>
      </w:r>
    </w:p>
    <w:p w:rsidR="005C6CF9" w:rsidRDefault="005C6CF9" w:rsidP="00181BDD">
      <w:pPr>
        <w:pStyle w:val="Odsekzoznamu"/>
        <w:numPr>
          <w:ilvl w:val="0"/>
          <w:numId w:val="7"/>
        </w:numPr>
      </w:pPr>
      <w:r>
        <w:t>zasielanie výplatných pások elektronicky,</w:t>
      </w:r>
    </w:p>
    <w:p w:rsidR="005C6CF9" w:rsidRDefault="005C6CF9" w:rsidP="00181BDD">
      <w:pPr>
        <w:pStyle w:val="Odsekzoznamu"/>
        <w:numPr>
          <w:ilvl w:val="0"/>
          <w:numId w:val="7"/>
        </w:numPr>
      </w:pPr>
      <w:r>
        <w:t>zasielanie elektronických faktúr,</w:t>
      </w:r>
    </w:p>
    <w:p w:rsidR="005C6CF9" w:rsidRDefault="005C6CF9" w:rsidP="00181BDD">
      <w:pPr>
        <w:pStyle w:val="Odsekzoznamu"/>
        <w:numPr>
          <w:ilvl w:val="0"/>
          <w:numId w:val="7"/>
        </w:numPr>
      </w:pPr>
      <w:r>
        <w:t>v súvislosti s daňovým riaditeľstvom, katastrom nehnuteľností (1 rovnopis dostanete vy a 1 musí zostať na katastri), obchodným registrom</w:t>
      </w:r>
      <w:r w:rsidR="0007162D">
        <w:t>, súdmi, Najvyšším kontrolným úradom SR, Národnou radou SR, Slovenskou obchodnou inšpekciou, Všeobecnou zdravotnou poisťovňou a.s., Národnou agentúrou pre sieťové a elektronického služby.</w:t>
      </w:r>
    </w:p>
    <w:p w:rsidR="006E2635" w:rsidRDefault="006E2635" w:rsidP="00140A97">
      <w:r w:rsidRPr="00140A97">
        <w:rPr>
          <w:b/>
        </w:rPr>
        <w:t>Výhody</w:t>
      </w:r>
      <w:r w:rsidR="00140A97">
        <w:t xml:space="preserve"> - </w:t>
      </w:r>
      <w:r>
        <w:t>nižšie náklady na poštovné a aj samotné konanie</w:t>
      </w:r>
    </w:p>
    <w:p w:rsidR="00780766" w:rsidRDefault="00780766" w:rsidP="00780766">
      <w:r w:rsidRPr="00780766">
        <w:rPr>
          <w:b/>
        </w:rPr>
        <w:t>Certifikát verejného kľúča</w:t>
      </w:r>
      <w:r>
        <w:t xml:space="preserve"> je elektronický dokument, ktorým vydavateľ certifikátu potvrdzuje, že v certifikáte uvedený verejný kľúč patrí osobe, ktorej je certifikát vydaný.</w:t>
      </w:r>
    </w:p>
    <w:p w:rsidR="00780766" w:rsidRDefault="00780766" w:rsidP="00780766">
      <w:pPr>
        <w:pStyle w:val="Nadpis2"/>
      </w:pPr>
      <w:r>
        <w:t>§40 zákona č. 40/1964 Zb.</w:t>
      </w:r>
    </w:p>
    <w:p w:rsidR="00780766" w:rsidRPr="00780766" w:rsidRDefault="00780766" w:rsidP="00780766">
      <w:pPr>
        <w:rPr>
          <w:i/>
        </w:rPr>
      </w:pPr>
      <w:r w:rsidRPr="00780766">
        <w:rPr>
          <w:i/>
        </w:rPr>
        <w:t>Písomná forma je zachovaná, ak je právny úkon urobený telegraficky, ďalekopisom alebo elektronickými prostriedkami, ktoré umožňujú zachytenie obsahu právneho úkonu a určenie osoby, ktorá právny úkon urobila.</w:t>
      </w:r>
    </w:p>
    <w:p w:rsidR="00780766" w:rsidRDefault="00780766" w:rsidP="00780766">
      <w:r w:rsidRPr="00780766">
        <w:rPr>
          <w:b/>
          <w:u w:val="single"/>
        </w:rPr>
        <w:t>Písomná forma je zachovaná vždy, ak právny úkon urobený elektronickými prostriedkami je podpísaný zaručeným elektronickým podpisom.</w:t>
      </w:r>
    </w:p>
    <w:p w:rsidR="00780766" w:rsidRPr="006E2635" w:rsidRDefault="00E36FD5" w:rsidP="00780766">
      <w:r w:rsidRPr="00E36FD5">
        <w:rPr>
          <w:b/>
        </w:rPr>
        <w:t>Perspektívy:</w:t>
      </w:r>
      <w:r>
        <w:t xml:space="preserve"> zdravotníctvo, školstvo, archívnictvo.</w:t>
      </w:r>
    </w:p>
    <w:sectPr w:rsidR="00780766" w:rsidRPr="006E2635" w:rsidSect="008C3F8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BDD" w:rsidRDefault="00181BDD" w:rsidP="00535920">
      <w:pPr>
        <w:spacing w:after="0" w:line="240" w:lineRule="auto"/>
      </w:pPr>
      <w:r>
        <w:separator/>
      </w:r>
    </w:p>
  </w:endnote>
  <w:endnote w:type="continuationSeparator" w:id="0">
    <w:p w:rsidR="00181BDD" w:rsidRDefault="00181BDD" w:rsidP="00535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A7B" w:rsidRPr="008865BC" w:rsidRDefault="00611A7B">
    <w:pPr>
      <w:pStyle w:val="Pta"/>
      <w:rPr>
        <w:i/>
        <w:sz w:val="18"/>
      </w:rPr>
    </w:pPr>
    <w:r w:rsidRPr="00535920">
      <w:rPr>
        <w:i/>
        <w:sz w:val="18"/>
      </w:rPr>
      <w:t xml:space="preserve">PIKT </w:t>
    </w:r>
    <w:r w:rsidR="0080618C">
      <w:rPr>
        <w:i/>
        <w:sz w:val="18"/>
      </w:rPr>
      <w:t>8</w:t>
    </w:r>
    <w:r w:rsidRPr="00535920">
      <w:rPr>
        <w:i/>
        <w:sz w:val="18"/>
      </w:rPr>
      <w:t xml:space="preserve"> – </w:t>
    </w:r>
    <w:r w:rsidR="0080618C">
      <w:rPr>
        <w:i/>
        <w:sz w:val="18"/>
      </w:rPr>
      <w:t>22</w:t>
    </w:r>
    <w:r w:rsidR="008865BC">
      <w:rPr>
        <w:i/>
        <w:sz w:val="18"/>
      </w:rPr>
      <w:t>.4.</w:t>
    </w:r>
    <w:r w:rsidRPr="00535920">
      <w:rPr>
        <w:i/>
        <w:sz w:val="18"/>
      </w:rPr>
      <w:t>2013</w:t>
    </w:r>
    <w:r>
      <w:tab/>
    </w:r>
    <w:sdt>
      <w:sdtPr>
        <w:id w:val="389036869"/>
        <w:docPartObj>
          <w:docPartGallery w:val="Page Numbers (Bottom of Page)"/>
          <w:docPartUnique/>
        </w:docPartObj>
      </w:sdtPr>
      <w:sdtContent>
        <w:r w:rsidR="00243F51">
          <w:fldChar w:fldCharType="begin"/>
        </w:r>
        <w:r w:rsidR="00252731">
          <w:instrText xml:space="preserve"> PAGE   \* MERGEFORMAT </w:instrText>
        </w:r>
        <w:r w:rsidR="00243F51">
          <w:fldChar w:fldCharType="separate"/>
        </w:r>
        <w:r w:rsidR="00DC32A1">
          <w:rPr>
            <w:noProof/>
          </w:rPr>
          <w:t>4</w:t>
        </w:r>
        <w:r w:rsidR="00243F51">
          <w:rPr>
            <w:noProof/>
          </w:rPr>
          <w:fldChar w:fldCharType="end"/>
        </w:r>
      </w:sdtContent>
    </w:sdt>
  </w:p>
  <w:p w:rsidR="00611A7B" w:rsidRDefault="00611A7B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BDD" w:rsidRDefault="00181BDD" w:rsidP="00535920">
      <w:pPr>
        <w:spacing w:after="0" w:line="240" w:lineRule="auto"/>
      </w:pPr>
      <w:r>
        <w:separator/>
      </w:r>
    </w:p>
  </w:footnote>
  <w:footnote w:type="continuationSeparator" w:id="0">
    <w:p w:rsidR="00181BDD" w:rsidRDefault="00181BDD" w:rsidP="00535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76787"/>
    <w:multiLevelType w:val="hybridMultilevel"/>
    <w:tmpl w:val="C85292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C6F23"/>
    <w:multiLevelType w:val="hybridMultilevel"/>
    <w:tmpl w:val="AC4678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C563A"/>
    <w:multiLevelType w:val="hybridMultilevel"/>
    <w:tmpl w:val="51547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972AC"/>
    <w:multiLevelType w:val="hybridMultilevel"/>
    <w:tmpl w:val="11AAF3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A503F"/>
    <w:multiLevelType w:val="hybridMultilevel"/>
    <w:tmpl w:val="96E077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B209A"/>
    <w:multiLevelType w:val="hybridMultilevel"/>
    <w:tmpl w:val="DC0C72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B4FEB"/>
    <w:multiLevelType w:val="hybridMultilevel"/>
    <w:tmpl w:val="4C5A6F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B7585"/>
    <w:multiLevelType w:val="hybridMultilevel"/>
    <w:tmpl w:val="622C9E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04117"/>
    <w:multiLevelType w:val="hybridMultilevel"/>
    <w:tmpl w:val="84262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5A3"/>
    <w:rsid w:val="000031AE"/>
    <w:rsid w:val="000076EE"/>
    <w:rsid w:val="00025BFE"/>
    <w:rsid w:val="00027FDB"/>
    <w:rsid w:val="00031ABD"/>
    <w:rsid w:val="0007162D"/>
    <w:rsid w:val="000800D4"/>
    <w:rsid w:val="000818C5"/>
    <w:rsid w:val="000961C4"/>
    <w:rsid w:val="000A04A4"/>
    <w:rsid w:val="000E5FC2"/>
    <w:rsid w:val="0010144D"/>
    <w:rsid w:val="0011774B"/>
    <w:rsid w:val="0012224E"/>
    <w:rsid w:val="001243EA"/>
    <w:rsid w:val="00140A97"/>
    <w:rsid w:val="00151183"/>
    <w:rsid w:val="00162A93"/>
    <w:rsid w:val="00164C0E"/>
    <w:rsid w:val="00166E71"/>
    <w:rsid w:val="0017087A"/>
    <w:rsid w:val="00171342"/>
    <w:rsid w:val="001752B3"/>
    <w:rsid w:val="00176AA9"/>
    <w:rsid w:val="00181BDD"/>
    <w:rsid w:val="00187A29"/>
    <w:rsid w:val="00190C28"/>
    <w:rsid w:val="00193E31"/>
    <w:rsid w:val="001B1834"/>
    <w:rsid w:val="001C2542"/>
    <w:rsid w:val="001C2827"/>
    <w:rsid w:val="001C3E73"/>
    <w:rsid w:val="001C7481"/>
    <w:rsid w:val="001D69BA"/>
    <w:rsid w:val="001D6DDD"/>
    <w:rsid w:val="001E3933"/>
    <w:rsid w:val="002307E1"/>
    <w:rsid w:val="00243F51"/>
    <w:rsid w:val="0024454F"/>
    <w:rsid w:val="00244B78"/>
    <w:rsid w:val="002474A6"/>
    <w:rsid w:val="00250E55"/>
    <w:rsid w:val="00252731"/>
    <w:rsid w:val="0025695C"/>
    <w:rsid w:val="00286BF7"/>
    <w:rsid w:val="00297A23"/>
    <w:rsid w:val="002B41D0"/>
    <w:rsid w:val="002B5469"/>
    <w:rsid w:val="002C6808"/>
    <w:rsid w:val="002E207C"/>
    <w:rsid w:val="002E6CEE"/>
    <w:rsid w:val="002E6EF3"/>
    <w:rsid w:val="002F2928"/>
    <w:rsid w:val="003007CC"/>
    <w:rsid w:val="00305240"/>
    <w:rsid w:val="00307BD7"/>
    <w:rsid w:val="00313C2A"/>
    <w:rsid w:val="00322F81"/>
    <w:rsid w:val="00337E1B"/>
    <w:rsid w:val="00341DAF"/>
    <w:rsid w:val="00350AE7"/>
    <w:rsid w:val="00355EF1"/>
    <w:rsid w:val="0036345D"/>
    <w:rsid w:val="003653F7"/>
    <w:rsid w:val="00366368"/>
    <w:rsid w:val="00373668"/>
    <w:rsid w:val="00376CFD"/>
    <w:rsid w:val="003870C1"/>
    <w:rsid w:val="00396332"/>
    <w:rsid w:val="003D107B"/>
    <w:rsid w:val="003D214D"/>
    <w:rsid w:val="003D361B"/>
    <w:rsid w:val="003E1D90"/>
    <w:rsid w:val="0041481C"/>
    <w:rsid w:val="0042494D"/>
    <w:rsid w:val="004317EC"/>
    <w:rsid w:val="00442B51"/>
    <w:rsid w:val="00443C3F"/>
    <w:rsid w:val="004458EB"/>
    <w:rsid w:val="004509F1"/>
    <w:rsid w:val="00454359"/>
    <w:rsid w:val="00480783"/>
    <w:rsid w:val="00480B36"/>
    <w:rsid w:val="00483F09"/>
    <w:rsid w:val="00484A30"/>
    <w:rsid w:val="004A4284"/>
    <w:rsid w:val="004B553B"/>
    <w:rsid w:val="004C4B0D"/>
    <w:rsid w:val="004C7958"/>
    <w:rsid w:val="004D08CC"/>
    <w:rsid w:val="004D407A"/>
    <w:rsid w:val="004E7858"/>
    <w:rsid w:val="005129D3"/>
    <w:rsid w:val="00523D5C"/>
    <w:rsid w:val="00535920"/>
    <w:rsid w:val="0054213E"/>
    <w:rsid w:val="005509F7"/>
    <w:rsid w:val="005562BD"/>
    <w:rsid w:val="005606CD"/>
    <w:rsid w:val="00563019"/>
    <w:rsid w:val="00563052"/>
    <w:rsid w:val="0057149E"/>
    <w:rsid w:val="00573B34"/>
    <w:rsid w:val="005924F7"/>
    <w:rsid w:val="00592FE1"/>
    <w:rsid w:val="005963C0"/>
    <w:rsid w:val="005A3CF8"/>
    <w:rsid w:val="005B1B95"/>
    <w:rsid w:val="005B2A9F"/>
    <w:rsid w:val="005B602B"/>
    <w:rsid w:val="005B6B1D"/>
    <w:rsid w:val="005C4892"/>
    <w:rsid w:val="005C6CF9"/>
    <w:rsid w:val="00602FAF"/>
    <w:rsid w:val="00611A7B"/>
    <w:rsid w:val="00620530"/>
    <w:rsid w:val="00651212"/>
    <w:rsid w:val="00667A53"/>
    <w:rsid w:val="00670318"/>
    <w:rsid w:val="00670F27"/>
    <w:rsid w:val="00674D88"/>
    <w:rsid w:val="00683C20"/>
    <w:rsid w:val="006917EC"/>
    <w:rsid w:val="006967EA"/>
    <w:rsid w:val="006B428A"/>
    <w:rsid w:val="006B69D1"/>
    <w:rsid w:val="006D089B"/>
    <w:rsid w:val="006D0C5B"/>
    <w:rsid w:val="006E2635"/>
    <w:rsid w:val="006E3FBE"/>
    <w:rsid w:val="006E7B33"/>
    <w:rsid w:val="006F2101"/>
    <w:rsid w:val="006F2862"/>
    <w:rsid w:val="007078FE"/>
    <w:rsid w:val="0071213A"/>
    <w:rsid w:val="00722BE1"/>
    <w:rsid w:val="00730B9A"/>
    <w:rsid w:val="007312DB"/>
    <w:rsid w:val="007356DE"/>
    <w:rsid w:val="007529E4"/>
    <w:rsid w:val="00760DD7"/>
    <w:rsid w:val="00780766"/>
    <w:rsid w:val="00786071"/>
    <w:rsid w:val="007B4062"/>
    <w:rsid w:val="007C258E"/>
    <w:rsid w:val="007C6E96"/>
    <w:rsid w:val="007E7277"/>
    <w:rsid w:val="007F1FF8"/>
    <w:rsid w:val="007F375D"/>
    <w:rsid w:val="007F7B21"/>
    <w:rsid w:val="0080618C"/>
    <w:rsid w:val="00810AAD"/>
    <w:rsid w:val="008206C8"/>
    <w:rsid w:val="008252B4"/>
    <w:rsid w:val="008354D0"/>
    <w:rsid w:val="008645A3"/>
    <w:rsid w:val="00864B2D"/>
    <w:rsid w:val="00873420"/>
    <w:rsid w:val="008865BC"/>
    <w:rsid w:val="008A0681"/>
    <w:rsid w:val="008A3825"/>
    <w:rsid w:val="008C3F8E"/>
    <w:rsid w:val="008E0143"/>
    <w:rsid w:val="008E5130"/>
    <w:rsid w:val="008E6388"/>
    <w:rsid w:val="008F657A"/>
    <w:rsid w:val="00903BE8"/>
    <w:rsid w:val="00917718"/>
    <w:rsid w:val="009279AE"/>
    <w:rsid w:val="0096788E"/>
    <w:rsid w:val="00994F4F"/>
    <w:rsid w:val="009954DF"/>
    <w:rsid w:val="009E7B96"/>
    <w:rsid w:val="009F777C"/>
    <w:rsid w:val="00A15791"/>
    <w:rsid w:val="00A27846"/>
    <w:rsid w:val="00A30560"/>
    <w:rsid w:val="00A3520D"/>
    <w:rsid w:val="00A57F4F"/>
    <w:rsid w:val="00A65E0B"/>
    <w:rsid w:val="00A67CA1"/>
    <w:rsid w:val="00A70270"/>
    <w:rsid w:val="00A817E0"/>
    <w:rsid w:val="00A901EB"/>
    <w:rsid w:val="00A94310"/>
    <w:rsid w:val="00AA577A"/>
    <w:rsid w:val="00AE11C9"/>
    <w:rsid w:val="00AE27B2"/>
    <w:rsid w:val="00AE672A"/>
    <w:rsid w:val="00AF2EC0"/>
    <w:rsid w:val="00B13B0E"/>
    <w:rsid w:val="00B34584"/>
    <w:rsid w:val="00B37C45"/>
    <w:rsid w:val="00B559D7"/>
    <w:rsid w:val="00B62250"/>
    <w:rsid w:val="00B64FFF"/>
    <w:rsid w:val="00B84B83"/>
    <w:rsid w:val="00B8591E"/>
    <w:rsid w:val="00BA4B32"/>
    <w:rsid w:val="00BB5BA1"/>
    <w:rsid w:val="00BD0689"/>
    <w:rsid w:val="00BD35EC"/>
    <w:rsid w:val="00BF7CB3"/>
    <w:rsid w:val="00C042DA"/>
    <w:rsid w:val="00C06D9E"/>
    <w:rsid w:val="00C12BC9"/>
    <w:rsid w:val="00C162B8"/>
    <w:rsid w:val="00C372C4"/>
    <w:rsid w:val="00C466CF"/>
    <w:rsid w:val="00C5527A"/>
    <w:rsid w:val="00C82C20"/>
    <w:rsid w:val="00CA2C0E"/>
    <w:rsid w:val="00CD6BF0"/>
    <w:rsid w:val="00CF0230"/>
    <w:rsid w:val="00D06A65"/>
    <w:rsid w:val="00D22475"/>
    <w:rsid w:val="00D26889"/>
    <w:rsid w:val="00D45476"/>
    <w:rsid w:val="00D46C13"/>
    <w:rsid w:val="00D714CC"/>
    <w:rsid w:val="00D8656C"/>
    <w:rsid w:val="00D87F22"/>
    <w:rsid w:val="00DA285B"/>
    <w:rsid w:val="00DC1125"/>
    <w:rsid w:val="00DC32A1"/>
    <w:rsid w:val="00E36FD5"/>
    <w:rsid w:val="00E6337C"/>
    <w:rsid w:val="00E635CA"/>
    <w:rsid w:val="00E719C7"/>
    <w:rsid w:val="00E83962"/>
    <w:rsid w:val="00E857DF"/>
    <w:rsid w:val="00E90D69"/>
    <w:rsid w:val="00E91954"/>
    <w:rsid w:val="00E939B7"/>
    <w:rsid w:val="00EA341C"/>
    <w:rsid w:val="00EA433D"/>
    <w:rsid w:val="00EB0CC2"/>
    <w:rsid w:val="00EC3C01"/>
    <w:rsid w:val="00ED5B95"/>
    <w:rsid w:val="00EF51EC"/>
    <w:rsid w:val="00F14EEE"/>
    <w:rsid w:val="00F22937"/>
    <w:rsid w:val="00F24833"/>
    <w:rsid w:val="00F3148D"/>
    <w:rsid w:val="00F4281B"/>
    <w:rsid w:val="00F542F6"/>
    <w:rsid w:val="00F57DF0"/>
    <w:rsid w:val="00F71DDE"/>
    <w:rsid w:val="00F75098"/>
    <w:rsid w:val="00F8379F"/>
    <w:rsid w:val="00FA61C0"/>
    <w:rsid w:val="00FB09E2"/>
    <w:rsid w:val="00FC1231"/>
    <w:rsid w:val="00FC728A"/>
    <w:rsid w:val="00FD0F4F"/>
    <w:rsid w:val="00FD78D1"/>
    <w:rsid w:val="00FE3255"/>
    <w:rsid w:val="00FF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62BD"/>
    <w:pPr>
      <w:jc w:val="both"/>
    </w:pPr>
    <w:rPr>
      <w:rFonts w:ascii="Arial" w:hAnsi="Arial"/>
      <w:sz w:val="21"/>
    </w:rPr>
  </w:style>
  <w:style w:type="paragraph" w:styleId="Nadpis1">
    <w:name w:val="heading 1"/>
    <w:basedOn w:val="Normlny"/>
    <w:next w:val="Normlny"/>
    <w:link w:val="Nadpis1Char"/>
    <w:uiPriority w:val="9"/>
    <w:qFormat/>
    <w:rsid w:val="003D214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80B36"/>
    <w:pPr>
      <w:keepNext/>
      <w:keepLines/>
      <w:spacing w:before="200" w:after="0"/>
      <w:outlineLvl w:val="1"/>
    </w:pPr>
    <w:rPr>
      <w:rFonts w:eastAsiaTheme="majorEastAsia" w:cstheme="majorBidi"/>
      <w:b/>
      <w:bCs/>
      <w:caps/>
      <w:color w:val="404040" w:themeColor="text1" w:themeTint="BF"/>
      <w:sz w:val="30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E3FBE"/>
    <w:pPr>
      <w:keepNext/>
      <w:keepLines/>
      <w:spacing w:before="200" w:after="0"/>
      <w:outlineLvl w:val="2"/>
    </w:pPr>
    <w:rPr>
      <w:rFonts w:eastAsiaTheme="majorEastAsia" w:cstheme="majorBidi"/>
      <w:b/>
      <w:bCs/>
      <w:caps/>
      <w:color w:val="595959" w:themeColor="text1" w:themeTint="A6"/>
      <w:sz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D26889"/>
    <w:pPr>
      <w:pBdr>
        <w:bottom w:val="single" w:sz="8" w:space="4" w:color="BFBFBF" w:themeColor="background1" w:themeShade="BF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26889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3D214D"/>
    <w:rPr>
      <w:rFonts w:ascii="Arial" w:eastAsiaTheme="majorEastAsia" w:hAnsi="Arial" w:cstheme="majorBidi"/>
      <w:b/>
      <w:bCs/>
      <w:sz w:val="36"/>
      <w:szCs w:val="28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480B36"/>
    <w:rPr>
      <w:rFonts w:ascii="Arial" w:eastAsiaTheme="majorEastAsia" w:hAnsi="Arial" w:cstheme="majorBidi"/>
      <w:b/>
      <w:bCs/>
      <w:caps/>
      <w:color w:val="404040" w:themeColor="text1" w:themeTint="BF"/>
      <w:sz w:val="30"/>
      <w:szCs w:val="26"/>
    </w:rPr>
  </w:style>
  <w:style w:type="paragraph" w:styleId="Odsekzoznamu">
    <w:name w:val="List Paragraph"/>
    <w:basedOn w:val="Normlny"/>
    <w:uiPriority w:val="34"/>
    <w:qFormat/>
    <w:rsid w:val="008A0681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6E3FBE"/>
    <w:rPr>
      <w:rFonts w:ascii="Arial" w:eastAsiaTheme="majorEastAsia" w:hAnsi="Arial" w:cstheme="majorBidi"/>
      <w:b/>
      <w:bCs/>
      <w:caps/>
      <w:color w:val="595959" w:themeColor="text1" w:themeTint="A6"/>
      <w:sz w:val="26"/>
    </w:rPr>
  </w:style>
  <w:style w:type="paragraph" w:styleId="Hlavika">
    <w:name w:val="header"/>
    <w:basedOn w:val="Normlny"/>
    <w:link w:val="HlavikaChar"/>
    <w:uiPriority w:val="99"/>
    <w:unhideWhenUsed/>
    <w:rsid w:val="0053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35920"/>
    <w:rPr>
      <w:rFonts w:ascii="Arial" w:hAnsi="Arial"/>
      <w:sz w:val="21"/>
    </w:rPr>
  </w:style>
  <w:style w:type="paragraph" w:styleId="Pta">
    <w:name w:val="footer"/>
    <w:basedOn w:val="Normlny"/>
    <w:link w:val="PtaChar"/>
    <w:uiPriority w:val="99"/>
    <w:unhideWhenUsed/>
    <w:rsid w:val="0053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35920"/>
    <w:rPr>
      <w:rFonts w:ascii="Arial" w:hAnsi="Arial"/>
      <w:sz w:val="21"/>
    </w:rPr>
  </w:style>
  <w:style w:type="character" w:styleId="Hypertextovprepojenie">
    <w:name w:val="Hyperlink"/>
    <w:basedOn w:val="Predvolenpsmoodseku"/>
    <w:uiPriority w:val="99"/>
    <w:unhideWhenUsed/>
    <w:rsid w:val="00D06A65"/>
    <w:rPr>
      <w:color w:val="0000FF" w:themeColor="hyperlink"/>
      <w:u w:val="single"/>
    </w:rPr>
  </w:style>
  <w:style w:type="character" w:styleId="Intenzvnezvraznenie">
    <w:name w:val="Intense Emphasis"/>
    <w:basedOn w:val="Predvolenpsmoodseku"/>
    <w:uiPriority w:val="21"/>
    <w:qFormat/>
    <w:rsid w:val="00EA341C"/>
    <w:rPr>
      <w:b/>
      <w:bCs/>
      <w:i/>
      <w:iCs/>
      <w:color w:val="4F81BD" w:themeColor="accent1"/>
    </w:rPr>
  </w:style>
  <w:style w:type="character" w:styleId="Zvraznenie">
    <w:name w:val="Emphasis"/>
    <w:basedOn w:val="Predvolenpsmoodseku"/>
    <w:uiPriority w:val="20"/>
    <w:qFormat/>
    <w:rsid w:val="00EA341C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59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4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0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1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6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0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9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4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0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4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0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3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2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5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6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06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91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312">
          <w:marLeft w:val="1166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07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61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815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32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29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8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2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0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29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0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7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0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176">
          <w:marLeft w:val="122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3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83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96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41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65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155">
          <w:marLeft w:val="122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284">
          <w:marLeft w:val="122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63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028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93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2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8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2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1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0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643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7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3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3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2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9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83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04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3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3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1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7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7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4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2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2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62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413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7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3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56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1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2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8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5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9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7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9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01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2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6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2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0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60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7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7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3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033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46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234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52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5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7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04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12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427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0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69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4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3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2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04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3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91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2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4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5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9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257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942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270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230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69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472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69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901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215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905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7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348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397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99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1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4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3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18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4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1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3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2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7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1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9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36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6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4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14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4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7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1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2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8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2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2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73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3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6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8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4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2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4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2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3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23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9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3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90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7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2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851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455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950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175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611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174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501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288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871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564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75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254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408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9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5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540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3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3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8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3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2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08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5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0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3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5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2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14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50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908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97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7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5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51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1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8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5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9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22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3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3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0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0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0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1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98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298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2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1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0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8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4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0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4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0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1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0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6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5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6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7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5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2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1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9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1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73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1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2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9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1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3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20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72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720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04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04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82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0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7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374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08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07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897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54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404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300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447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5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42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21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97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9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0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96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97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5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96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855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1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9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31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58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740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770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315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508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8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4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4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1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7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5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65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97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290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536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168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927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800">
          <w:marLeft w:val="282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314">
          <w:marLeft w:val="282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748">
          <w:marLeft w:val="282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585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943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0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8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7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1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3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8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532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841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28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890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3375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6190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50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95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5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5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6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1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6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0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3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0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7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4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1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1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7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9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7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6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3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3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57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8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6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1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5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4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5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3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9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5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76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7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8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3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3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6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3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3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3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0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6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8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1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69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63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2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7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0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551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28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58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7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1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3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0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3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2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7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06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F18F2-14F0-416B-A85C-C713EF93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1399</Words>
  <Characters>7980</Characters>
  <Application>Microsoft Office Word</Application>
  <DocSecurity>0</DocSecurity>
  <Lines>66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Gašpar</cp:lastModifiedBy>
  <cp:revision>237</cp:revision>
  <dcterms:created xsi:type="dcterms:W3CDTF">2013-03-11T06:05:00Z</dcterms:created>
  <dcterms:modified xsi:type="dcterms:W3CDTF">2013-04-22T06:14:00Z</dcterms:modified>
</cp:coreProperties>
</file>