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24.0" w:type="dxa"/>
        <w:jc w:val="left"/>
        <w:tblLayout w:type="fixed"/>
        <w:tblLook w:val="0000"/>
      </w:tblPr>
      <w:tblGrid>
        <w:gridCol w:w="932"/>
        <w:gridCol w:w="3539"/>
        <w:gridCol w:w="1618"/>
        <w:gridCol w:w="1711"/>
        <w:gridCol w:w="1424"/>
        <w:tblGridChange w:id="0">
          <w:tblGrid>
            <w:gridCol w:w="932"/>
            <w:gridCol w:w="3539"/>
            <w:gridCol w:w="1618"/>
            <w:gridCol w:w="1711"/>
            <w:gridCol w:w="1424"/>
          </w:tblGrid>
        </w:tblGridChange>
      </w:tblGrid>
      <w:tr>
        <w:trPr>
          <w:cantSplit w:val="1"/>
          <w:trHeight w:val="230" w:hRule="atLeast"/>
          <w:tblHeader w:val="0"/>
        </w:trPr>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Nr zespołu: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42</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Opiekun/Kierownik</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rtl w:val="0"/>
              </w:rPr>
              <w:t xml:space="preserve">Maciej Łukasiewicz</w:t>
            </w:r>
            <w:r w:rsidDel="00000000" w:rsidR="00000000" w:rsidRPr="00000000">
              <w:rPr>
                <w:rtl w:val="0"/>
              </w:rPr>
            </w:r>
          </w:p>
        </w:tc>
      </w:tr>
      <w:tr>
        <w:trPr>
          <w:cantSplit w:val="1"/>
          <w:trHeight w:val="230"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Nazwa projektu: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Sieci neuronowe do analizy rytmu oddechowego </w:t>
            </w:r>
            <w:r w:rsidDel="00000000" w:rsidR="00000000" w:rsidRPr="00000000">
              <w:rPr>
                <w:rtl w:val="0"/>
              </w:rPr>
            </w:r>
          </w:p>
        </w:tc>
      </w:tr>
      <w:tr>
        <w:trPr>
          <w:cantSplit w:val="1"/>
          <w:tblHeader w:val="0"/>
        </w:trPr>
        <w:tc>
          <w:tcPr>
            <w:gridSpan w:val="5"/>
            <w:tcBorders>
              <w:top w:color="000000" w:space="0" w:sz="4" w:val="single"/>
              <w:bottom w:color="000000" w:space="0" w:sz="4" w:val="single"/>
            </w:tcBorders>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Nazwa dokumentu: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Specyfikacja wymagań systemowych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Nr wersji: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3.2</w:t>
            </w:r>
            <w:r w:rsidDel="00000000" w:rsidR="00000000" w:rsidRPr="00000000">
              <w:rPr>
                <w:rtl w:val="0"/>
              </w:rPr>
            </w:r>
          </w:p>
        </w:tc>
      </w:tr>
      <w:tr>
        <w:trPr>
          <w:cantSplit w:val="1"/>
          <w:trHeight w:val="469" w:hRule="atLeast"/>
          <w:tblHeader w:val="0"/>
        </w:trPr>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Odpowiedzialny za dokument:</w:t>
            </w:r>
          </w:p>
          <w:p w:rsidR="00000000" w:rsidDel="00000000" w:rsidP="00000000" w:rsidRDefault="00000000" w:rsidRPr="00000000" w14:paraId="0000001C">
            <w:pPr>
              <w:widowControl w:val="1"/>
              <w:rPr>
                <w:rFonts w:ascii="Arial" w:cs="Arial" w:eastAsia="Arial" w:hAnsi="Arial"/>
                <w:b w:val="1"/>
                <w:bCs w:val="1"/>
              </w:rPr>
            </w:pPr>
            <w:r w:rsidDel="00000000" w:rsidR="00000000" w:rsidRPr="00000000">
              <w:rPr>
                <w:rFonts w:ascii="Arial" w:cs="Arial" w:eastAsia="Arial" w:hAnsi="Arial"/>
                <w:i w:val="1"/>
                <w:iCs w:val="1"/>
                <w:rtl w:val="0"/>
              </w:rPr>
              <w:t xml:space="preserve">Maciej Łukasiewicz</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pierwszego sporządzenia: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01.05.2026</w:t>
            </w:r>
            <w:r w:rsidDel="00000000" w:rsidR="00000000" w:rsidRPr="00000000">
              <w:rPr>
                <w:rtl w:val="0"/>
              </w:rPr>
            </w:r>
          </w:p>
        </w:tc>
      </w:tr>
      <w:tr>
        <w:trPr>
          <w:cantSplit w:val="1"/>
          <w:tblHeader w:val="0"/>
        </w:trPr>
        <w:tc>
          <w:tcPr>
            <w:gridSpan w:val="2"/>
            <w:tcBorders>
              <w:left w:color="000000" w:space="0" w:sz="4" w:val="single"/>
              <w:bottom w:color="000000" w:space="0" w:sz="4"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Przeznaczenie:</w:t>
            </w:r>
          </w:p>
          <w:p w:rsidR="00000000" w:rsidDel="00000000" w:rsidP="00000000" w:rsidRDefault="00000000" w:rsidRPr="00000000" w14:paraId="00000023">
            <w:pPr>
              <w:widowControl w:val="1"/>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ostatniej aktualizacji: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24.05.2026</w:t>
            </w:r>
            <w:r w:rsidDel="00000000" w:rsidR="00000000" w:rsidRPr="00000000">
              <w:rPr>
                <w:rtl w:val="0"/>
              </w:rPr>
            </w:r>
          </w:p>
        </w:tc>
      </w:tr>
      <w:tr>
        <w:trPr>
          <w:cantSplit w:val="1"/>
          <w:trHeight w:val="348" w:hRule="atLeast"/>
          <w:tblHeader w:val="0"/>
        </w:trPr>
        <w:tc>
          <w:tcPr>
            <w:gridSpan w:val="5"/>
            <w:tcBorders>
              <w:top w:color="000000" w:space="0" w:sz="4" w:val="single"/>
              <w:bottom w:color="000000" w:space="0" w:sz="4" w:val="single"/>
            </w:tcBorders>
            <w:vAlign w:val="bottom"/>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Historia dokumentu</w:t>
            </w:r>
          </w:p>
        </w:tc>
      </w:tr>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Wersja</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Opis modyfikacji</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Rozdział / strona</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Autor modyfikacji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Data</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1.0</w:t>
            </w:r>
            <w:r w:rsidDel="00000000" w:rsidR="00000000" w:rsidRPr="00000000">
              <w:rPr>
                <w:rtl w:val="0"/>
              </w:rPr>
            </w:r>
          </w:p>
        </w:tc>
        <w:tc>
          <w:tcPr>
            <w:tcBorders>
              <w:top w:color="000000" w:space="0" w:sz="8" w:val="single"/>
              <w:left w:color="000000" w:space="0" w:sz="8" w:val="single"/>
              <w:bottom w:color="000000" w:space="0" w:sz="8" w:val="single"/>
            </w:tcBorders>
            <w:tcMar>
              <w:top w:w="0.0" w:type="dxa"/>
              <w:left w:w="80.0" w:type="dxa"/>
              <w:bottom w:w="0.0" w:type="dxa"/>
              <w:right w:w="80.0" w:type="dxa"/>
            </w:tcMar>
            <w:vAlign w:val="top"/>
          </w:tcPr>
          <w:p w:rsidR="00000000" w:rsidDel="00000000" w:rsidP="00000000" w:rsidRDefault="00000000" w:rsidRPr="00000000" w14:paraId="00000034">
            <w:pPr>
              <w:ind w:left="80" w:firstLine="0"/>
              <w:rPr>
                <w:rFonts w:ascii="Arial" w:cs="Arial" w:eastAsia="Arial" w:hAnsi="Arial"/>
              </w:rPr>
            </w:pPr>
            <w:r w:rsidDel="00000000" w:rsidR="00000000" w:rsidRPr="00000000">
              <w:rPr>
                <w:rFonts w:ascii="Arial" w:cs="Arial" w:eastAsia="Arial" w:hAnsi="Arial"/>
                <w:rtl w:val="0"/>
              </w:rPr>
              <w:t xml:space="preserve">Wprowadzenie danych projektu</w:t>
            </w:r>
          </w:p>
        </w:tc>
        <w:tc>
          <w:tcPr>
            <w:tcBorders>
              <w:top w:color="000000" w:space="0" w:sz="8" w:val="single"/>
              <w:left w:color="000000" w:space="0" w:sz="8" w:val="single"/>
              <w:bottom w:color="000000" w:space="0" w:sz="8" w:val="single"/>
            </w:tcBorders>
            <w:tcMar>
              <w:top w:w="0.0" w:type="dxa"/>
              <w:left w:w="80.0" w:type="dxa"/>
              <w:bottom w:w="0.0" w:type="dxa"/>
              <w:right w:w="80.0" w:type="dxa"/>
            </w:tcMar>
            <w:vAlign w:val="top"/>
          </w:tcPr>
          <w:p w:rsidR="00000000" w:rsidDel="00000000" w:rsidP="00000000" w:rsidRDefault="00000000" w:rsidRPr="00000000" w14:paraId="00000035">
            <w:pPr>
              <w:ind w:left="80" w:firstLine="0"/>
              <w:rPr>
                <w:rFonts w:ascii="Arial" w:cs="Arial" w:eastAsia="Arial" w:hAnsi="Arial"/>
              </w:rPr>
            </w:pPr>
            <w:r w:rsidDel="00000000" w:rsidR="00000000" w:rsidRPr="00000000">
              <w:rPr>
                <w:rFonts w:ascii="Arial" w:cs="Arial" w:eastAsia="Arial" w:hAnsi="Arial"/>
                <w:rtl w:val="0"/>
              </w:rPr>
              <w:t xml:space="preserve">Strona tytułowa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6">
            <w:pPr>
              <w:widowControl w:val="1"/>
              <w:rPr>
                <w:rFonts w:ascii="Arial" w:cs="Arial" w:eastAsia="Arial" w:hAnsi="Arial"/>
              </w:rPr>
            </w:pPr>
            <w:r w:rsidDel="00000000" w:rsidR="00000000" w:rsidRPr="00000000">
              <w:rPr>
                <w:rFonts w:ascii="Arial" w:cs="Arial" w:eastAsia="Arial" w:hAnsi="Arial"/>
                <w:rtl w:val="0"/>
              </w:rPr>
              <w:t xml:space="preserve">Maciej Łukasiewicz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01.05.2026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8" w:val="single"/>
              <w:left w:color="000000" w:space="0" w:sz="8" w:val="single"/>
              <w:bottom w:color="000000" w:space="0" w:sz="8" w:val="single"/>
            </w:tcBorders>
            <w:tcMar>
              <w:top w:w="0.0" w:type="dxa"/>
              <w:left w:w="80.0" w:type="dxa"/>
              <w:bottom w:w="0.0" w:type="dxa"/>
              <w:right w:w="80.0" w:type="dxa"/>
            </w:tcMar>
            <w:vAlign w:val="top"/>
          </w:tcPr>
          <w:p w:rsidR="00000000" w:rsidDel="00000000" w:rsidP="00000000" w:rsidRDefault="00000000" w:rsidRPr="00000000" w14:paraId="00000039">
            <w:pPr>
              <w:ind w:left="80" w:firstLine="0"/>
              <w:rPr>
                <w:rFonts w:ascii="Arial" w:cs="Arial" w:eastAsia="Arial" w:hAnsi="Arial"/>
              </w:rPr>
            </w:pPr>
            <w:r w:rsidDel="00000000" w:rsidR="00000000" w:rsidRPr="00000000">
              <w:rPr>
                <w:rFonts w:ascii="Arial" w:cs="Arial" w:eastAsia="Arial" w:hAnsi="Arial"/>
                <w:rtl w:val="0"/>
              </w:rPr>
              <w:t xml:space="preserve">Uzupełnienie wprowadzenia oraz źródeł wymagań</w:t>
            </w:r>
          </w:p>
        </w:tc>
        <w:tc>
          <w:tcPr>
            <w:tcBorders>
              <w:top w:color="000000" w:space="0" w:sz="8" w:val="single"/>
              <w:left w:color="000000" w:space="0" w:sz="8" w:val="single"/>
              <w:bottom w:color="000000" w:space="0" w:sz="8" w:val="single"/>
            </w:tcBorders>
            <w:tcMar>
              <w:top w:w="0.0" w:type="dxa"/>
              <w:left w:w="80.0" w:type="dxa"/>
              <w:bottom w:w="0.0" w:type="dxa"/>
              <w:right w:w="80.0" w:type="dxa"/>
            </w:tcMar>
            <w:vAlign w:val="top"/>
          </w:tcPr>
          <w:p w:rsidR="00000000" w:rsidDel="00000000" w:rsidP="00000000" w:rsidRDefault="00000000" w:rsidRPr="00000000" w14:paraId="0000003A">
            <w:pPr>
              <w:ind w:left="80" w:firstLine="0"/>
              <w:rPr>
                <w:rFonts w:ascii="Arial" w:cs="Arial" w:eastAsia="Arial" w:hAnsi="Arial"/>
              </w:rPr>
            </w:pPr>
            <w:r w:rsidDel="00000000" w:rsidR="00000000" w:rsidRPr="00000000">
              <w:rPr>
                <w:rFonts w:ascii="Arial" w:cs="Arial" w:eastAsia="Arial" w:hAnsi="Arial"/>
                <w:rtl w:val="0"/>
              </w:rPr>
              <w:t xml:space="preserve">Rozdziały 1, 2.1 i 2.2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Maciej Łukasiewicz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05.05.2026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8" w:val="single"/>
              <w:left w:color="000000" w:space="0" w:sz="8" w:val="single"/>
              <w:bottom w:color="000000" w:space="0" w:sz="8" w:val="single"/>
            </w:tcBorders>
            <w:tcMar>
              <w:top w:w="0.0" w:type="dxa"/>
              <w:left w:w="80.0" w:type="dxa"/>
              <w:bottom w:w="0.0" w:type="dxa"/>
              <w:right w:w="80.0" w:type="dxa"/>
            </w:tcMar>
            <w:vAlign w:val="top"/>
          </w:tcPr>
          <w:p w:rsidR="00000000" w:rsidDel="00000000" w:rsidP="00000000" w:rsidRDefault="00000000" w:rsidRPr="00000000" w14:paraId="0000003E">
            <w:pPr>
              <w:ind w:left="80" w:firstLine="0"/>
              <w:rPr>
                <w:rFonts w:ascii="Arial" w:cs="Arial" w:eastAsia="Arial" w:hAnsi="Arial"/>
              </w:rPr>
            </w:pPr>
            <w:r w:rsidDel="00000000" w:rsidR="00000000" w:rsidRPr="00000000">
              <w:rPr>
                <w:rFonts w:ascii="Arial" w:cs="Arial" w:eastAsia="Arial" w:hAnsi="Arial"/>
                <w:rtl w:val="0"/>
              </w:rPr>
              <w:t xml:space="preserve">Uzupełnienie celów systemu</w:t>
            </w:r>
          </w:p>
        </w:tc>
        <w:tc>
          <w:tcPr>
            <w:tcBorders>
              <w:top w:color="000000" w:space="0" w:sz="8" w:val="single"/>
              <w:left w:color="000000" w:space="0" w:sz="8" w:val="single"/>
              <w:bottom w:color="000000" w:space="0" w:sz="8" w:val="single"/>
            </w:tcBorders>
            <w:tcMar>
              <w:top w:w="0.0" w:type="dxa"/>
              <w:left w:w="80.0" w:type="dxa"/>
              <w:bottom w:w="0.0" w:type="dxa"/>
              <w:right w:w="80.0" w:type="dxa"/>
            </w:tcMar>
            <w:vAlign w:val="top"/>
          </w:tcPr>
          <w:p w:rsidR="00000000" w:rsidDel="00000000" w:rsidP="00000000" w:rsidRDefault="00000000" w:rsidRPr="00000000" w14:paraId="0000003F">
            <w:pPr>
              <w:ind w:left="80" w:firstLine="0"/>
              <w:rPr>
                <w:rFonts w:ascii="Arial" w:cs="Arial" w:eastAsia="Arial" w:hAnsi="Arial"/>
              </w:rPr>
            </w:pPr>
            <w:r w:rsidDel="00000000" w:rsidR="00000000" w:rsidRPr="00000000">
              <w:rPr>
                <w:rFonts w:ascii="Arial" w:cs="Arial" w:eastAsia="Arial" w:hAnsi="Arial"/>
                <w:rtl w:val="0"/>
              </w:rPr>
              <w:t xml:space="preserve">Rozdziały 3.1 i 3.2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Nikolai Lavrinov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10.05.2026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8" w:val="single"/>
              <w:left w:color="000000" w:space="0" w:sz="8" w:val="single"/>
              <w:bottom w:color="000000" w:space="0" w:sz="8" w:val="single"/>
            </w:tcBorders>
            <w:tcMar>
              <w:top w:w="0.0" w:type="dxa"/>
              <w:left w:w="80.0" w:type="dxa"/>
              <w:bottom w:w="0.0" w:type="dxa"/>
              <w:right w:w="80.0" w:type="dxa"/>
            </w:tcMar>
            <w:vAlign w:val="top"/>
          </w:tcPr>
          <w:p w:rsidR="00000000" w:rsidDel="00000000" w:rsidP="00000000" w:rsidRDefault="00000000" w:rsidRPr="00000000" w14:paraId="00000043">
            <w:pPr>
              <w:ind w:left="80" w:firstLine="0"/>
              <w:rPr>
                <w:rFonts w:ascii="Arial" w:cs="Arial" w:eastAsia="Arial" w:hAnsi="Arial"/>
              </w:rPr>
            </w:pPr>
            <w:r w:rsidDel="00000000" w:rsidR="00000000" w:rsidRPr="00000000">
              <w:rPr>
                <w:rFonts w:ascii="Arial" w:cs="Arial" w:eastAsia="Arial" w:hAnsi="Arial"/>
                <w:rtl w:val="0"/>
              </w:rPr>
              <w:t xml:space="preserve">Uzupełnienie otoczenia systemu</w:t>
            </w:r>
          </w:p>
        </w:tc>
        <w:tc>
          <w:tcPr>
            <w:tcBorders>
              <w:top w:color="000000" w:space="0" w:sz="8" w:val="single"/>
              <w:left w:color="000000" w:space="0" w:sz="8" w:val="single"/>
              <w:bottom w:color="000000" w:space="0" w:sz="8" w:val="single"/>
            </w:tcBorders>
            <w:tcMar>
              <w:top w:w="0.0" w:type="dxa"/>
              <w:left w:w="80.0" w:type="dxa"/>
              <w:bottom w:w="0.0" w:type="dxa"/>
              <w:right w:w="80.0" w:type="dxa"/>
            </w:tcMar>
            <w:vAlign w:val="top"/>
          </w:tcPr>
          <w:p w:rsidR="00000000" w:rsidDel="00000000" w:rsidP="00000000" w:rsidRDefault="00000000" w:rsidRPr="00000000" w14:paraId="00000044">
            <w:pPr>
              <w:ind w:left="80" w:firstLine="0"/>
              <w:rPr>
                <w:rFonts w:ascii="Arial" w:cs="Arial" w:eastAsia="Arial" w:hAnsi="Arial"/>
              </w:rPr>
            </w:pPr>
            <w:r w:rsidDel="00000000" w:rsidR="00000000" w:rsidRPr="00000000">
              <w:rPr>
                <w:rFonts w:ascii="Arial" w:cs="Arial" w:eastAsia="Arial" w:hAnsi="Arial"/>
                <w:rtl w:val="0"/>
              </w:rPr>
              <w:t xml:space="preserve">Rozdziały 4.1, 4.2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Nikolai Lavrinov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16.05.2026</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2.1</w:t>
            </w:r>
          </w:p>
        </w:tc>
        <w:tc>
          <w:tcPr>
            <w:tcBorders>
              <w:top w:color="000000" w:space="0" w:sz="8" w:val="single"/>
              <w:left w:color="000000" w:space="0" w:sz="8" w:val="single"/>
              <w:bottom w:color="000000" w:space="0" w:sz="8" w:val="single"/>
            </w:tcBorders>
            <w:tcMar>
              <w:top w:w="0.0" w:type="dxa"/>
              <w:left w:w="80.0" w:type="dxa"/>
              <w:bottom w:w="0.0" w:type="dxa"/>
              <w:right w:w="80.0" w:type="dxa"/>
            </w:tcMar>
            <w:vAlign w:val="top"/>
          </w:tcPr>
          <w:p w:rsidR="00000000" w:rsidDel="00000000" w:rsidP="00000000" w:rsidRDefault="00000000" w:rsidRPr="00000000" w14:paraId="00000048">
            <w:pPr>
              <w:ind w:left="80" w:firstLine="0"/>
              <w:rPr>
                <w:rFonts w:ascii="Arial" w:cs="Arial" w:eastAsia="Arial" w:hAnsi="Arial"/>
              </w:rPr>
            </w:pPr>
            <w:r w:rsidDel="00000000" w:rsidR="00000000" w:rsidRPr="00000000">
              <w:rPr>
                <w:rFonts w:ascii="Arial" w:cs="Arial" w:eastAsia="Arial" w:hAnsi="Arial"/>
                <w:rtl w:val="0"/>
              </w:rPr>
              <w:t xml:space="preserve">U</w:t>
            </w:r>
            <w:r w:rsidDel="00000000" w:rsidR="00000000" w:rsidRPr="00000000">
              <w:rPr>
                <w:rFonts w:ascii="Arial" w:cs="Arial" w:eastAsia="Arial" w:hAnsi="Arial"/>
                <w:rtl w:val="0"/>
              </w:rPr>
              <w:t xml:space="preserve">zupełnienie przewidywanych komponentów systemu</w:t>
            </w:r>
          </w:p>
        </w:tc>
        <w:tc>
          <w:tcPr>
            <w:tcBorders>
              <w:top w:color="000000" w:space="0" w:sz="8" w:val="single"/>
              <w:left w:color="000000" w:space="0" w:sz="8" w:val="single"/>
              <w:bottom w:color="000000" w:space="0" w:sz="8" w:val="single"/>
            </w:tcBorders>
            <w:tcMar>
              <w:top w:w="0.0" w:type="dxa"/>
              <w:left w:w="80.0" w:type="dxa"/>
              <w:bottom w:w="0.0" w:type="dxa"/>
              <w:right w:w="80.0" w:type="dxa"/>
            </w:tcMar>
            <w:vAlign w:val="top"/>
          </w:tcPr>
          <w:p w:rsidR="00000000" w:rsidDel="00000000" w:rsidP="00000000" w:rsidRDefault="00000000" w:rsidRPr="00000000" w14:paraId="00000049">
            <w:pPr>
              <w:ind w:left="80" w:firstLine="0"/>
              <w:rPr>
                <w:rFonts w:ascii="Arial" w:cs="Arial" w:eastAsia="Arial" w:hAnsi="Arial"/>
              </w:rPr>
            </w:pPr>
            <w:r w:rsidDel="00000000" w:rsidR="00000000" w:rsidRPr="00000000">
              <w:rPr>
                <w:rFonts w:ascii="Arial" w:cs="Arial" w:eastAsia="Arial" w:hAnsi="Arial"/>
                <w:rtl w:val="0"/>
              </w:rPr>
              <w:t xml:space="preserve">Rozdziały 5.1, 5.2, 5.3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Maciej Łukasiewicz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17.05.2026</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3.0</w:t>
            </w:r>
          </w:p>
        </w:tc>
        <w:tc>
          <w:tcPr>
            <w:tcBorders>
              <w:top w:color="000000" w:space="0" w:sz="8" w:val="single"/>
              <w:left w:color="000000" w:space="0" w:sz="8" w:val="single"/>
              <w:bottom w:color="000000" w:space="0" w:sz="8" w:val="single"/>
            </w:tcBorders>
            <w:tcMar>
              <w:top w:w="0.0" w:type="dxa"/>
              <w:left w:w="80.0" w:type="dxa"/>
              <w:bottom w:w="0.0" w:type="dxa"/>
              <w:right w:w="80.0" w:type="dxa"/>
            </w:tcMar>
            <w:vAlign w:val="top"/>
          </w:tcPr>
          <w:p w:rsidR="00000000" w:rsidDel="00000000" w:rsidP="00000000" w:rsidRDefault="00000000" w:rsidRPr="00000000" w14:paraId="0000004D">
            <w:pPr>
              <w:ind w:left="8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tcBorders>
            <w:tcMar>
              <w:top w:w="0.0" w:type="dxa"/>
              <w:left w:w="80.0" w:type="dxa"/>
              <w:bottom w:w="0.0" w:type="dxa"/>
              <w:right w:w="80.0" w:type="dxa"/>
            </w:tcMar>
            <w:vAlign w:val="top"/>
          </w:tcPr>
          <w:p w:rsidR="00000000" w:rsidDel="00000000" w:rsidP="00000000" w:rsidRDefault="00000000" w:rsidRPr="00000000" w14:paraId="0000004E">
            <w:pPr>
              <w:ind w:left="8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Nikolai Lavrinov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24.05.2026</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3.1</w:t>
            </w:r>
          </w:p>
        </w:tc>
        <w:tc>
          <w:tcPr>
            <w:tcBorders>
              <w:top w:color="000000" w:space="0" w:sz="8" w:val="single"/>
              <w:left w:color="000000" w:space="0" w:sz="8" w:val="single"/>
              <w:bottom w:color="000000" w:space="0" w:sz="8" w:val="single"/>
            </w:tcBorders>
            <w:tcMar>
              <w:top w:w="0.0" w:type="dxa"/>
              <w:left w:w="80.0" w:type="dxa"/>
              <w:bottom w:w="0.0" w:type="dxa"/>
              <w:right w:w="80.0" w:type="dxa"/>
            </w:tcMar>
            <w:vAlign w:val="top"/>
          </w:tcPr>
          <w:p w:rsidR="00000000" w:rsidDel="00000000" w:rsidP="00000000" w:rsidRDefault="00000000" w:rsidRPr="00000000" w14:paraId="00000052">
            <w:pPr>
              <w:ind w:left="8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tcBorders>
            <w:tcMar>
              <w:top w:w="0.0" w:type="dxa"/>
              <w:left w:w="80.0" w:type="dxa"/>
              <w:bottom w:w="0.0" w:type="dxa"/>
              <w:right w:w="80.0" w:type="dxa"/>
            </w:tcMar>
            <w:vAlign w:val="top"/>
          </w:tcPr>
          <w:p w:rsidR="00000000" w:rsidDel="00000000" w:rsidP="00000000" w:rsidRDefault="00000000" w:rsidRPr="00000000" w14:paraId="00000053">
            <w:pPr>
              <w:ind w:left="8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Maciej Łukasiewicz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24.05.2026</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Specyfikacja wymagań systemowych formalizuje wymagania klienta. Powinna być sformułowana w wyniku negocjacji zespołu projektowego z klientem. </w:t>
      </w:r>
    </w:p>
    <w:p w:rsidR="00000000" w:rsidDel="00000000" w:rsidP="00000000" w:rsidRDefault="00000000" w:rsidRPr="00000000" w14:paraId="0000005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Spis treści</w:t>
      </w:r>
    </w:p>
    <w:sdt>
      <w:sdtPr>
        <w:id w:val="-407988601"/>
        <w:docPartObj>
          <w:docPartGallery w:val="Table of Contents"/>
          <w:docPartUnique w:val="1"/>
        </w:docPartObj>
      </w:sdtPr>
      <w:sdtContent>
        <w:p w:rsidR="00000000" w:rsidDel="00000000" w:rsidP="00000000" w:rsidRDefault="00000000" w:rsidRPr="00000000" w14:paraId="0000005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pahyexmm8fr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Wprowadzenie</w:t>
              <w:tab/>
              <w:t xml:space="preserve">3</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a1ocf6mckb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Źródła wymagań</w:t>
              <w:tab/>
              <w:t xml:space="preserve">4</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mq0f2uaig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Interesariusze  projektu</w:t>
              <w:tab/>
              <w:t xml:space="preserve">4</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mxt1h7dza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Źródła nieosobowe</w:t>
              <w:tab/>
              <w:t xml:space="preserve">5</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fgl0z4b3b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Cele systemu</w:t>
              <w:tab/>
              <w:t xml:space="preserve">6</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j1jdvnccv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Cele biznesowe</w:t>
              <w:tab/>
              <w:t xml:space="preserve">6</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eanymdfv5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Cele funkcjonalne</w:t>
              <w:tab/>
              <w:t xml:space="preserve">7</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s7pb136li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Otoczenie systemu</w:t>
              <w:tab/>
              <w:t xml:space="preserve">8</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71039cnexq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Użytkownicy</w:t>
              <w:tab/>
              <w:t xml:space="preserve">8</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qk9o1qv4p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Systemy zewnętrzne</w:t>
              <w:tab/>
              <w:t xml:space="preserve">9</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1s3z8cnl9o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Przewidywane komponenty systemu</w:t>
              <w:tab/>
              <w:t xml:space="preserve">10</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x74r12jjp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Podsystemy</w:t>
              <w:tab/>
              <w:t xml:space="preserve">10</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1yfewl25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Komponenty sprzętowe</w:t>
              <w:tab/>
              <w:t xml:space="preserve">11</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y64r9m0wa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Komponenty programowe</w:t>
              <w:tab/>
              <w:t xml:space="preserve">12</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gk8mwg599k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Wymagania funkcjonalne</w:t>
              <w:tab/>
              <w:t xml:space="preserve">13</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z0p1k507jn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Wymagania na dane</w:t>
              <w:tab/>
              <w:t xml:space="preserve">13</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po035tjcfn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Wymagania jakościowe</w:t>
              <w:tab/>
              <w:t xml:space="preserve">13</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1ep7hlrg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Wymagania w zakresie wiarygodności</w:t>
              <w:tab/>
              <w:t xml:space="preserve">14</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8ti56nqe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Wymagania w zakresie wydajności</w:t>
              <w:tab/>
              <w:t xml:space="preserve">14</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wwfxptqig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Wymagania w zakresie elastyczności</w:t>
              <w:tab/>
              <w:t xml:space="preserve">14</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1jnofl5ex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 Wymagania w zakresie użyteczności</w:t>
              <w:tab/>
              <w:t xml:space="preserve">14</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cjq7udwurv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Sytuacje wyjątkowe</w:t>
              <w:tab/>
              <w:t xml:space="preserve">15</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oh5vt5j5o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Sytuacje nadzwyczajne</w:t>
              <w:tab/>
              <w:t xml:space="preserve">15</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k2f9lv4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Sytuacje krytyczne</w:t>
              <w:tab/>
              <w:t xml:space="preserve">15</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1hfcthg5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Sytuacje awaryjne</w:t>
              <w:tab/>
              <w:t xml:space="preserve">15</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8cozl4nmi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Dodatkowe wymagania</w:t>
              <w:tab/>
              <w:t xml:space="preserve">16</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b9d8x6rq5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Wymagania sprzętowe</w:t>
              <w:tab/>
              <w:t xml:space="preserve">16</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eiaqeclc1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Wymagania programowe</w:t>
              <w:tab/>
              <w:t xml:space="preserve">16</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0pai5ifvy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 Inne wymagania</w:t>
              <w:tab/>
              <w:t xml:space="preserve">17</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dkg9cga761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Kryteria akceptacyjne</w:t>
              <w:tab/>
              <w:t xml:space="preserve">17</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rmjes3x29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Słownik</w:t>
              <w:tab/>
              <w:t xml:space="preserve">17</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n6plf31mz1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Załączniki</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pStyle w:val="Heading1"/>
        <w:pageBreakBefore w:val="1"/>
        <w:numPr>
          <w:ilvl w:val="0"/>
          <w:numId w:val="6"/>
        </w:numPr>
        <w:tabs>
          <w:tab w:val="left" w:leader="none" w:pos="993"/>
        </w:tabs>
        <w:ind w:left="992" w:hanging="635"/>
        <w:rPr/>
      </w:pPr>
      <w:bookmarkStart w:colFirst="0" w:colLast="0" w:name="_pahyexmm8fr2" w:id="0"/>
      <w:bookmarkEnd w:id="0"/>
      <w:r w:rsidDel="00000000" w:rsidR="00000000" w:rsidRPr="00000000">
        <w:rPr>
          <w:rtl w:val="0"/>
        </w:rPr>
        <w:t xml:space="preserve">Wprowadzenie</w:t>
      </w:r>
    </w:p>
    <w:p w:rsidR="00000000" w:rsidDel="00000000" w:rsidP="00000000" w:rsidRDefault="00000000" w:rsidRPr="00000000" w14:paraId="0000007A">
      <w:pPr>
        <w:spacing w:after="120" w:before="120" w:lineRule="auto"/>
        <w:ind w:left="709" w:firstLine="0"/>
        <w:rPr/>
      </w:pPr>
      <w:r w:rsidDel="00000000" w:rsidR="00000000" w:rsidRPr="00000000">
        <w:rPr>
          <w:rtl w:val="0"/>
        </w:rPr>
        <w:t xml:space="preserve">Niniejszy dokument stanowi specyfikację wymagań systemowych dla projektu inżynierskiego pt. „Sieci neuronowe do analizy rytmu oddechowego”. Celem projektu jest opracowanie systemu pomiarowego umożliwiającego hybrydowy pomiar parametrów witalnych człowieka a następnie zastosowanie sieci neuronowych do klasyfikacji i analizy zebranych sygnałów. Układ zakłada realizację akwizycji danych dwutorowo, wykorzystując niekonwencjonalne w tym obszarze badawczym podejścia: główny nacisk kładziony jest na pomiary bezdotykowe z wykorzystaniem technologii radarowej, które są uzupełniane przez kontaktowe pomiary mikroruchów klatki piersiowej za pomocą czujników inercyjnych (IMU). Docelowo, opracowywany system ma za zadanie nie tylko estymować samą częstotliwość uderzeń serca czy oddechów (rate), ale również z wysoką precyzją rozpoznawać poszczególne fazy cyklu oddechowego. Dodatkowo, w ramach części eksperymentalnej, planowane jest wykorzystanie zebranych danych do opcjonalnej estymacji faz snu.</w:t>
      </w:r>
    </w:p>
    <w:p w:rsidR="00000000" w:rsidDel="00000000" w:rsidP="00000000" w:rsidRDefault="00000000" w:rsidRPr="00000000" w14:paraId="0000007B">
      <w:pPr>
        <w:spacing w:after="120" w:before="120" w:lineRule="auto"/>
        <w:ind w:left="709" w:firstLine="0"/>
        <w:rPr/>
      </w:pPr>
      <w:r w:rsidDel="00000000" w:rsidR="00000000" w:rsidRPr="00000000">
        <w:rPr>
          <w:rtl w:val="0"/>
        </w:rPr>
      </w:r>
    </w:p>
    <w:p w:rsidR="00000000" w:rsidDel="00000000" w:rsidP="00000000" w:rsidRDefault="00000000" w:rsidRPr="00000000" w14:paraId="0000007C">
      <w:pPr>
        <w:spacing w:after="120" w:before="120" w:lineRule="auto"/>
        <w:ind w:left="709" w:firstLine="0"/>
        <w:rPr/>
      </w:pPr>
      <w:r w:rsidDel="00000000" w:rsidR="00000000" w:rsidRPr="00000000">
        <w:rPr>
          <w:rtl w:val="0"/>
        </w:rPr>
        <w:t xml:space="preserve">System składa się z układu sprzętowego opartego na mikrokontrolerze ESP32 (LilyGO T-Display), do którego podłączono moduł IMU LSM6DS3 (6-osiowy akcelerometr i żyroskop). Część bezdotykowa opiera się na dwóch rozwiązaniach: klasycznym radarze dopplerowskim HB100 (10,525 GHz) współpracującym z autorskim układem wzmacniacza i aktywnego filtru na bazie wzmacniacza operacyjnego MCP6002, oraz gotowym, zaawansowanym module radaru koherentnego Acconeer A121.</w:t>
      </w:r>
    </w:p>
    <w:p w:rsidR="00000000" w:rsidDel="00000000" w:rsidP="00000000" w:rsidRDefault="00000000" w:rsidRPr="00000000" w14:paraId="0000007D">
      <w:pPr>
        <w:spacing w:after="120" w:before="120" w:lineRule="auto"/>
        <w:ind w:left="709" w:firstLine="0"/>
        <w:rPr/>
      </w:pPr>
      <w:r w:rsidDel="00000000" w:rsidR="00000000" w:rsidRPr="00000000">
        <w:rPr>
          <w:rtl w:val="0"/>
        </w:rPr>
      </w:r>
    </w:p>
    <w:p w:rsidR="00000000" w:rsidDel="00000000" w:rsidP="00000000" w:rsidRDefault="00000000" w:rsidRPr="00000000" w14:paraId="0000007E">
      <w:pPr>
        <w:spacing w:after="120" w:before="120" w:lineRule="auto"/>
        <w:ind w:left="709" w:firstLine="0"/>
        <w:rPr/>
      </w:pPr>
      <w:r w:rsidDel="00000000" w:rsidR="00000000" w:rsidRPr="00000000">
        <w:rPr>
          <w:rtl w:val="0"/>
        </w:rPr>
        <w:t xml:space="preserve">Z uwagi na nietypowy i nowatorski charakter zastosowanych rozwiązań sensorycznych, kluczowym elementem metodyki badawczej będzie rygorystyczna weryfikacja jakości uzyskiwanych pomiarów. Jako sprzęt referencyjny (tzw. ground truth) do walidacji dokładności opracowanego systemu wykorzystany zostanie pas tensometryczny (do weryfikacji częstotliwości i faz oddechu) oraz elektrokardiogram (EKG) bądź zaawansowany zegarek sportowy (do oceny poprawności pomiaru tętna).</w:t>
      </w:r>
    </w:p>
    <w:p w:rsidR="00000000" w:rsidDel="00000000" w:rsidP="00000000" w:rsidRDefault="00000000" w:rsidRPr="00000000" w14:paraId="0000007F">
      <w:pPr>
        <w:spacing w:after="120" w:before="120" w:lineRule="auto"/>
        <w:ind w:left="709" w:firstLine="0"/>
        <w:rPr/>
      </w:pPr>
      <w:r w:rsidDel="00000000" w:rsidR="00000000" w:rsidRPr="00000000">
        <w:rPr>
          <w:rtl w:val="0"/>
        </w:rPr>
      </w:r>
    </w:p>
    <w:p w:rsidR="00000000" w:rsidDel="00000000" w:rsidP="00000000" w:rsidRDefault="00000000" w:rsidRPr="00000000" w14:paraId="00000080">
      <w:pPr>
        <w:spacing w:after="120" w:before="120" w:lineRule="auto"/>
        <w:ind w:left="709" w:firstLine="0"/>
        <w:rPr/>
      </w:pPr>
      <w:r w:rsidDel="00000000" w:rsidR="00000000" w:rsidRPr="00000000">
        <w:rPr>
          <w:rtl w:val="0"/>
        </w:rPr>
        <w:t xml:space="preserve">Dane ze wszystkich badanych czujników przesyłane są przez interfejs USB/UART/Bluetooth do komputera PC, gdzie podlegają cyfrowemu przetwarzaniu sygnałów (m.in. filtracja Butterwortha, analiza głównych składowych PCA, transformata Fouriera FFT / metoda Welcha) oraz końcowej analizie z użyciem modeli uczenia maszynowego.</w:t>
      </w:r>
    </w:p>
    <w:p w:rsidR="00000000" w:rsidDel="00000000" w:rsidP="00000000" w:rsidRDefault="00000000" w:rsidRPr="00000000" w14:paraId="00000081">
      <w:pPr>
        <w:spacing w:after="120" w:before="120" w:lineRule="auto"/>
        <w:ind w:left="709" w:firstLine="0"/>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pPr>
      <w:r w:rsidDel="00000000" w:rsidR="00000000" w:rsidRPr="00000000">
        <w:rPr>
          <w:rtl w:val="0"/>
        </w:rPr>
        <w:t xml:space="preserve">Projekt jest realizowany jako praca dyplomowa inżynierska na Politechnice Gdańskiej. Autor: Maciej Łukasiewicz (197865). Promotor: dr hab. inż. Julian Szymański.</w:t>
      </w:r>
      <w:r w:rsidDel="00000000" w:rsidR="00000000" w:rsidRPr="00000000">
        <w:rPr>
          <w:rtl w:val="0"/>
        </w:rPr>
      </w:r>
    </w:p>
    <w:p w:rsidR="00000000" w:rsidDel="00000000" w:rsidP="00000000" w:rsidRDefault="00000000" w:rsidRPr="00000000" w14:paraId="00000083">
      <w:pPr>
        <w:pStyle w:val="Heading1"/>
        <w:pageBreakBefore w:val="1"/>
        <w:numPr>
          <w:ilvl w:val="0"/>
          <w:numId w:val="6"/>
        </w:numPr>
        <w:tabs>
          <w:tab w:val="left" w:leader="none" w:pos="993"/>
        </w:tabs>
        <w:ind w:left="992" w:hanging="635"/>
        <w:rPr/>
      </w:pPr>
      <w:bookmarkStart w:colFirst="0" w:colLast="0" w:name="_aa1ocf6mckbc" w:id="1"/>
      <w:bookmarkEnd w:id="1"/>
      <w:r w:rsidDel="00000000" w:rsidR="00000000" w:rsidRPr="00000000">
        <w:rPr>
          <w:rtl w:val="0"/>
        </w:rPr>
        <w:t xml:space="preserve">Źródła wymagań</w:t>
      </w:r>
      <w:r w:rsidDel="00000000" w:rsidR="00000000" w:rsidRPr="00000000">
        <w:rPr>
          <w:rtl w:val="0"/>
        </w:rPr>
      </w:r>
    </w:p>
    <w:p w:rsidR="00000000" w:rsidDel="00000000" w:rsidP="00000000" w:rsidRDefault="00000000" w:rsidRPr="00000000" w14:paraId="00000084">
      <w:pPr>
        <w:pStyle w:val="Heading2"/>
        <w:numPr>
          <w:ilvl w:val="1"/>
          <w:numId w:val="6"/>
        </w:numPr>
        <w:ind w:left="1080" w:hanging="360"/>
        <w:rPr/>
      </w:pPr>
      <w:bookmarkStart w:colFirst="0" w:colLast="0" w:name="_qdmq0f2uaigx" w:id="2"/>
      <w:bookmarkEnd w:id="2"/>
      <w:r w:rsidDel="00000000" w:rsidR="00000000" w:rsidRPr="00000000">
        <w:rPr>
          <w:rtl w:val="0"/>
        </w:rPr>
        <w:t xml:space="preserve">Interesariusze  projektu</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tbl>
      <w:tblPr>
        <w:tblStyle w:val="Table2"/>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6804"/>
        <w:tblGridChange w:id="0">
          <w:tblGrid>
            <w:gridCol w:w="2126"/>
            <w:gridCol w:w="6804"/>
          </w:tblGrid>
        </w:tblGridChange>
      </w:tblGrid>
      <w:tr>
        <w:trPr>
          <w:cantSplit w:val="0"/>
          <w:tblHeader w:val="0"/>
        </w:trPr>
        <w:tc>
          <w:tcPr>
            <w:shd w:fill="auto" w:val="clear"/>
          </w:tcPr>
          <w:p w:rsidR="00000000" w:rsidDel="00000000" w:rsidP="00000000" w:rsidRDefault="00000000" w:rsidRPr="00000000" w14:paraId="0000008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STKH_001</w:t>
            </w:r>
          </w:p>
        </w:tc>
        <w:tc>
          <w:tcPr>
            <w:shd w:fill="auto" w:val="clear"/>
          </w:tcPr>
          <w:p w:rsidR="00000000" w:rsidDel="00000000" w:rsidP="00000000" w:rsidRDefault="00000000" w:rsidRPr="00000000" w14:paraId="00000087">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Zleceniodawca</w:t>
            </w:r>
          </w:p>
        </w:tc>
      </w:tr>
      <w:tr>
        <w:trPr>
          <w:cantSplit w:val="0"/>
          <w:tblHeader w:val="0"/>
        </w:trPr>
        <w:tc>
          <w:tcPr>
            <w:shd w:fill="cccccc" w:val="clear"/>
          </w:tcPr>
          <w:p w:rsidR="00000000" w:rsidDel="00000000" w:rsidP="00000000" w:rsidRDefault="00000000" w:rsidRPr="00000000" w14:paraId="0000008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08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Uczelnia będąca zleceniodawcą pracy dyplomowej inżynierskiej. Oczekuje wykonania systemu pomiarowego i analizy wyników jako wkładu w badania nad bezdotykowym monitoringiem witalnym. </w:t>
            </w:r>
          </w:p>
        </w:tc>
      </w:tr>
      <w:tr>
        <w:trPr>
          <w:cantSplit w:val="0"/>
          <w:tblHeader w:val="0"/>
        </w:trPr>
        <w:tc>
          <w:tcPr>
            <w:shd w:fill="cccccc" w:val="clear"/>
          </w:tcPr>
          <w:p w:rsidR="00000000" w:rsidDel="00000000" w:rsidP="00000000" w:rsidRDefault="00000000" w:rsidRPr="00000000" w14:paraId="0000008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w:t>
            </w:r>
          </w:p>
        </w:tc>
        <w:tc>
          <w:tcPr>
            <w:shd w:fill="auto" w:val="clear"/>
          </w:tcPr>
          <w:p w:rsidR="00000000" w:rsidDel="00000000" w:rsidP="00000000" w:rsidRDefault="00000000" w:rsidRPr="00000000" w14:paraId="0000008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osoba prawna</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8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Pełna nazwa:</w:t>
            </w:r>
          </w:p>
        </w:tc>
        <w:tc>
          <w:tcPr>
            <w:shd w:fill="auto" w:val="clear"/>
          </w:tcPr>
          <w:p w:rsidR="00000000" w:rsidDel="00000000" w:rsidP="00000000" w:rsidRDefault="00000000" w:rsidRPr="00000000" w14:paraId="0000008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Politechnika Gdańska</w:t>
            </w:r>
          </w:p>
        </w:tc>
      </w:tr>
      <w:tr>
        <w:trPr>
          <w:cantSplit w:val="0"/>
          <w:tblHeader w:val="0"/>
        </w:trPr>
        <w:tc>
          <w:tcPr>
            <w:shd w:fill="cccccc" w:val="clear"/>
          </w:tcPr>
          <w:p w:rsidR="00000000" w:rsidDel="00000000" w:rsidP="00000000" w:rsidRDefault="00000000" w:rsidRPr="00000000" w14:paraId="0000008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Adres:</w:t>
            </w:r>
          </w:p>
        </w:tc>
        <w:tc>
          <w:tcPr>
            <w:shd w:fill="auto" w:val="clear"/>
          </w:tcPr>
          <w:p w:rsidR="00000000" w:rsidDel="00000000" w:rsidP="00000000" w:rsidRDefault="00000000" w:rsidRPr="00000000" w14:paraId="0000008F">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Gabriela Narutowicza 11/12, 80-223 Gdańsk</w:t>
            </w:r>
          </w:p>
        </w:tc>
      </w:tr>
      <w:tr>
        <w:trPr>
          <w:cantSplit w:val="0"/>
          <w:tblHeader w:val="0"/>
        </w:trPr>
        <w:tc>
          <w:tcPr>
            <w:shd w:fill="cccccc" w:val="clear"/>
          </w:tcPr>
          <w:p w:rsidR="00000000" w:rsidDel="00000000" w:rsidP="00000000" w:rsidRDefault="00000000" w:rsidRPr="00000000" w14:paraId="0000009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Sposób pozyskania wymagań:</w:t>
            </w:r>
          </w:p>
        </w:tc>
        <w:tc>
          <w:tcPr>
            <w:shd w:fill="auto" w:val="clear"/>
          </w:tcPr>
          <w:p w:rsidR="00000000" w:rsidDel="00000000" w:rsidP="00000000" w:rsidRDefault="00000000" w:rsidRPr="00000000" w14:paraId="00000091">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rozmowa</w:t>
            </w:r>
          </w:p>
        </w:tc>
      </w:tr>
      <w:tr>
        <w:trPr>
          <w:cantSplit w:val="0"/>
          <w:tblHeader w:val="0"/>
        </w:trPr>
        <w:tc>
          <w:tcPr>
            <w:shd w:fill="cccccc" w:val="clear"/>
          </w:tcPr>
          <w:p w:rsidR="00000000" w:rsidDel="00000000" w:rsidP="00000000" w:rsidRDefault="00000000" w:rsidRPr="00000000" w14:paraId="0000009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Reprezentant:</w:t>
            </w:r>
          </w:p>
        </w:tc>
        <w:tc>
          <w:tcPr>
            <w:shd w:fill="auto" w:val="clear"/>
          </w:tcPr>
          <w:p w:rsidR="00000000" w:rsidDel="00000000" w:rsidP="00000000" w:rsidRDefault="00000000" w:rsidRPr="00000000" w14:paraId="00000093">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 hab. inż. Julian Szymański, julian.szymanski@pg.edu.pl </w:t>
            </w:r>
          </w:p>
        </w:tc>
      </w:tr>
      <w:tr>
        <w:trPr>
          <w:cantSplit w:val="0"/>
          <w:tblHeader w:val="0"/>
        </w:trPr>
        <w:tc>
          <w:tcPr>
            <w:shd w:fill="cccccc" w:val="clear"/>
          </w:tcPr>
          <w:p w:rsidR="00000000" w:rsidDel="00000000" w:rsidP="00000000" w:rsidRDefault="00000000" w:rsidRPr="00000000" w14:paraId="0000009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09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krytyczny</w:t>
            </w:r>
          </w:p>
        </w:tc>
      </w:tr>
    </w:tbl>
    <w:p w:rsidR="00000000" w:rsidDel="00000000" w:rsidP="00000000" w:rsidRDefault="00000000" w:rsidRPr="00000000" w14:paraId="00000096">
      <w:pPr>
        <w:rPr/>
      </w:pPr>
      <w:r w:rsidDel="00000000" w:rsidR="00000000" w:rsidRPr="00000000">
        <w:rPr>
          <w:rtl w:val="0"/>
        </w:rPr>
      </w:r>
    </w:p>
    <w:tbl>
      <w:tblPr>
        <w:tblStyle w:val="Table3"/>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6804"/>
        <w:tblGridChange w:id="0">
          <w:tblGrid>
            <w:gridCol w:w="2126"/>
            <w:gridCol w:w="6804"/>
          </w:tblGrid>
        </w:tblGridChange>
      </w:tblGrid>
      <w:tr>
        <w:trPr>
          <w:cantSplit w:val="0"/>
          <w:tblHeader w:val="0"/>
        </w:trPr>
        <w:tc>
          <w:tcPr>
            <w:shd w:fill="auto" w:val="clear"/>
          </w:tcPr>
          <w:p w:rsidR="00000000" w:rsidDel="00000000" w:rsidP="00000000" w:rsidRDefault="00000000" w:rsidRPr="00000000" w14:paraId="0000009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w:t>
            </w:r>
          </w:p>
        </w:tc>
        <w:tc>
          <w:tcPr>
            <w:shd w:fill="auto" w:val="clear"/>
          </w:tcPr>
          <w:p w:rsidR="00000000" w:rsidDel="00000000" w:rsidP="00000000" w:rsidRDefault="00000000" w:rsidRPr="00000000" w14:paraId="00000098">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Badacz / Autor systemu</w:t>
            </w:r>
          </w:p>
        </w:tc>
      </w:tr>
      <w:tr>
        <w:trPr>
          <w:cantSplit w:val="0"/>
          <w:tblHeader w:val="0"/>
        </w:trPr>
        <w:tc>
          <w:tcPr>
            <w:shd w:fill="cccccc" w:val="clear"/>
          </w:tcPr>
          <w:p w:rsidR="00000000" w:rsidDel="00000000" w:rsidP="00000000" w:rsidRDefault="00000000" w:rsidRPr="00000000" w14:paraId="0000009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09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Główny użytkownik systemu - student realizujący projekt. Przeprowadza eksperymenty, zbiera dane i trenuje modele sieci neuronowych. </w:t>
            </w:r>
          </w:p>
        </w:tc>
      </w:tr>
      <w:tr>
        <w:trPr>
          <w:cantSplit w:val="0"/>
          <w:tblHeader w:val="0"/>
        </w:trPr>
        <w:tc>
          <w:tcPr>
            <w:shd w:fill="cccccc" w:val="clear"/>
          </w:tcPr>
          <w:p w:rsidR="00000000" w:rsidDel="00000000" w:rsidP="00000000" w:rsidRDefault="00000000" w:rsidRPr="00000000" w14:paraId="0000009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w:t>
            </w:r>
          </w:p>
        </w:tc>
        <w:tc>
          <w:tcPr>
            <w:shd w:fill="auto" w:val="clear"/>
          </w:tcPr>
          <w:p w:rsidR="00000000" w:rsidDel="00000000" w:rsidP="00000000" w:rsidRDefault="00000000" w:rsidRPr="00000000" w14:paraId="0000009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osoba fizyczna</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9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Sposób pozyskania wymagań:</w:t>
            </w:r>
          </w:p>
        </w:tc>
        <w:tc>
          <w:tcPr>
            <w:shd w:fill="auto" w:val="clear"/>
          </w:tcPr>
          <w:p w:rsidR="00000000" w:rsidDel="00000000" w:rsidP="00000000" w:rsidRDefault="00000000" w:rsidRPr="00000000" w14:paraId="0000009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Bezpośrednia analiza wymagań przez autora jako głównego dewelopera i użytkownika </w:t>
            </w:r>
          </w:p>
        </w:tc>
      </w:tr>
      <w:tr>
        <w:trPr>
          <w:cantSplit w:val="0"/>
          <w:tblHeader w:val="0"/>
        </w:trPr>
        <w:tc>
          <w:tcPr>
            <w:shd w:fill="cccccc" w:val="clear"/>
          </w:tcPr>
          <w:p w:rsidR="00000000" w:rsidDel="00000000" w:rsidP="00000000" w:rsidRDefault="00000000" w:rsidRPr="00000000" w14:paraId="0000009F">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Reprezentant</w:t>
            </w:r>
          </w:p>
        </w:tc>
        <w:tc>
          <w:tcPr>
            <w:shd w:fill="auto" w:val="clear"/>
          </w:tcPr>
          <w:p w:rsidR="00000000" w:rsidDel="00000000" w:rsidP="00000000" w:rsidRDefault="00000000" w:rsidRPr="00000000" w14:paraId="000000A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Maciej Łukasiewicz, s197865@student.pg.edu.pl</w:t>
            </w:r>
          </w:p>
        </w:tc>
      </w:tr>
      <w:tr>
        <w:trPr>
          <w:cantSplit w:val="0"/>
          <w:tblHeader w:val="0"/>
        </w:trPr>
        <w:tc>
          <w:tcPr>
            <w:shd w:fill="cccccc" w:val="clear"/>
          </w:tcPr>
          <w:p w:rsidR="00000000" w:rsidDel="00000000" w:rsidP="00000000" w:rsidRDefault="00000000" w:rsidRPr="00000000" w14:paraId="000000A1">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0A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krytyczny</w:t>
            </w:r>
          </w:p>
        </w:tc>
      </w:tr>
    </w:tbl>
    <w:p w:rsidR="00000000" w:rsidDel="00000000" w:rsidP="00000000" w:rsidRDefault="00000000" w:rsidRPr="00000000" w14:paraId="000000A3">
      <w:pPr>
        <w:rPr/>
      </w:pPr>
      <w:r w:rsidDel="00000000" w:rsidR="00000000" w:rsidRPr="00000000">
        <w:rPr>
          <w:rtl w:val="0"/>
        </w:rPr>
      </w:r>
    </w:p>
    <w:tbl>
      <w:tblPr>
        <w:tblStyle w:val="Table4"/>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6804"/>
        <w:tblGridChange w:id="0">
          <w:tblGrid>
            <w:gridCol w:w="2126"/>
            <w:gridCol w:w="6804"/>
          </w:tblGrid>
        </w:tblGridChange>
      </w:tblGrid>
      <w:tr>
        <w:trPr>
          <w:cantSplit w:val="0"/>
          <w:tblHeader w:val="0"/>
        </w:trPr>
        <w:tc>
          <w:tcPr>
            <w:shd w:fill="auto" w:val="clear"/>
          </w:tcPr>
          <w:p w:rsidR="00000000" w:rsidDel="00000000" w:rsidP="00000000" w:rsidRDefault="00000000" w:rsidRPr="00000000" w14:paraId="000000A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STKH_003</w:t>
            </w:r>
          </w:p>
        </w:tc>
        <w:tc>
          <w:tcPr>
            <w:shd w:fill="auto" w:val="clear"/>
          </w:tcPr>
          <w:p w:rsidR="00000000" w:rsidDel="00000000" w:rsidP="00000000" w:rsidRDefault="00000000" w:rsidRPr="00000000" w14:paraId="000000A5">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Badani Ochotnicy</w:t>
            </w:r>
          </w:p>
        </w:tc>
      </w:tr>
      <w:tr>
        <w:trPr>
          <w:cantSplit w:val="0"/>
          <w:tblHeader w:val="0"/>
        </w:trPr>
        <w:tc>
          <w:tcPr>
            <w:shd w:fill="cccccc" w:val="clear"/>
          </w:tcPr>
          <w:p w:rsidR="00000000" w:rsidDel="00000000" w:rsidP="00000000" w:rsidRDefault="00000000" w:rsidRPr="00000000" w14:paraId="000000A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0A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Osoby fizyczne poddające się pomiarom sygnałów witalnych w trakcie sesji rejestracji danych. Ich bezpieczeństwo i komfort są kluczowe; nie wchodzą w interakcję z oprogramowaniem bezpośrednio. </w:t>
            </w:r>
          </w:p>
        </w:tc>
      </w:tr>
      <w:tr>
        <w:trPr>
          <w:cantSplit w:val="0"/>
          <w:tblHeader w:val="0"/>
        </w:trPr>
        <w:tc>
          <w:tcPr>
            <w:shd w:fill="cccccc" w:val="clear"/>
          </w:tcPr>
          <w:p w:rsidR="00000000" w:rsidDel="00000000" w:rsidP="00000000" w:rsidRDefault="00000000" w:rsidRPr="00000000" w14:paraId="000000A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w:t>
            </w:r>
          </w:p>
        </w:tc>
        <w:tc>
          <w:tcPr>
            <w:shd w:fill="auto" w:val="clear"/>
          </w:tcPr>
          <w:p w:rsidR="00000000" w:rsidDel="00000000" w:rsidP="00000000" w:rsidRDefault="00000000" w:rsidRPr="00000000" w14:paraId="000000A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grupa osób</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A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Sposób pozyskania wymagań:</w:t>
            </w:r>
          </w:p>
        </w:tc>
        <w:tc>
          <w:tcPr>
            <w:shd w:fill="auto" w:val="clear"/>
          </w:tcPr>
          <w:p w:rsidR="00000000" w:rsidDel="00000000" w:rsidP="00000000" w:rsidRDefault="00000000" w:rsidRPr="00000000" w14:paraId="000000A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rozmowa</w:t>
            </w:r>
          </w:p>
          <w:p w:rsidR="00000000" w:rsidDel="00000000" w:rsidP="00000000" w:rsidRDefault="00000000" w:rsidRPr="00000000" w14:paraId="000000A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obserwacja</w:t>
            </w:r>
          </w:p>
        </w:tc>
      </w:tr>
      <w:tr>
        <w:trPr>
          <w:cantSplit w:val="0"/>
          <w:tblHeader w:val="0"/>
        </w:trPr>
        <w:tc>
          <w:tcPr>
            <w:shd w:fill="cccccc" w:val="clear"/>
          </w:tcPr>
          <w:p w:rsidR="00000000" w:rsidDel="00000000" w:rsidP="00000000" w:rsidRDefault="00000000" w:rsidRPr="00000000" w14:paraId="000000A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Reprezentant:</w:t>
            </w:r>
          </w:p>
        </w:tc>
        <w:tc>
          <w:tcPr>
            <w:shd w:fill="auto" w:val="clear"/>
          </w:tcPr>
          <w:p w:rsidR="00000000" w:rsidDel="00000000" w:rsidP="00000000" w:rsidRDefault="00000000" w:rsidRPr="00000000" w14:paraId="000000A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Maciej Łukasiewicz, s197865@student.pg.edu.pl</w:t>
            </w:r>
          </w:p>
        </w:tc>
      </w:tr>
      <w:tr>
        <w:trPr>
          <w:cantSplit w:val="0"/>
          <w:tblHeader w:val="0"/>
        </w:trPr>
        <w:tc>
          <w:tcPr>
            <w:shd w:fill="cccccc" w:val="clear"/>
          </w:tcPr>
          <w:p w:rsidR="00000000" w:rsidDel="00000000" w:rsidP="00000000" w:rsidRDefault="00000000" w:rsidRPr="00000000" w14:paraId="000000AF">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0B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niski</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ab/>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numPr>
          <w:ilvl w:val="1"/>
          <w:numId w:val="6"/>
        </w:numPr>
        <w:ind w:left="1080" w:hanging="360"/>
        <w:rPr/>
      </w:pPr>
      <w:bookmarkStart w:colFirst="0" w:colLast="0" w:name="_ucmxt1h7dza1" w:id="3"/>
      <w:bookmarkEnd w:id="3"/>
      <w:r w:rsidDel="00000000" w:rsidR="00000000" w:rsidRPr="00000000">
        <w:rPr>
          <w:rtl w:val="0"/>
        </w:rPr>
        <w:t xml:space="preserve">Źródła nieosobowe</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bl>
      <w:tblPr>
        <w:tblStyle w:val="Table5"/>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0B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RSRC_001</w:t>
            </w:r>
          </w:p>
        </w:tc>
        <w:tc>
          <w:tcPr>
            <w:shd w:fill="auto" w:val="clear"/>
          </w:tcPr>
          <w:p w:rsidR="00000000" w:rsidDel="00000000" w:rsidP="00000000" w:rsidRDefault="00000000" w:rsidRPr="00000000" w14:paraId="000000B9">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RODO</w:t>
            </w:r>
          </w:p>
        </w:tc>
      </w:tr>
      <w:tr>
        <w:trPr>
          <w:cantSplit w:val="0"/>
          <w:tblHeader w:val="0"/>
        </w:trPr>
        <w:tc>
          <w:tcPr>
            <w:shd w:fill="cccccc" w:val="clear"/>
          </w:tcPr>
          <w:p w:rsidR="00000000" w:rsidDel="00000000" w:rsidP="00000000" w:rsidRDefault="00000000" w:rsidRPr="00000000" w14:paraId="000000B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0B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Rozporządzenie Parlamentu Europejskiego i Rady (UE) 2016/679 dotyczące ochrony danych osobowych. Dane zdrowotne rejestrowane od ochotników (sygnały IMU, radar) są danymi szczególnej kategorii i wymagają odpowiedniej ochrony. </w:t>
            </w:r>
          </w:p>
        </w:tc>
      </w:tr>
      <w:tr>
        <w:trPr>
          <w:cantSplit w:val="0"/>
          <w:tblHeader w:val="0"/>
        </w:trPr>
        <w:tc>
          <w:tcPr>
            <w:shd w:fill="cccccc" w:val="clear"/>
          </w:tcPr>
          <w:p w:rsidR="00000000" w:rsidDel="00000000" w:rsidP="00000000" w:rsidRDefault="00000000" w:rsidRPr="00000000" w14:paraId="000000B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Tytuł:</w:t>
            </w:r>
          </w:p>
        </w:tc>
        <w:tc>
          <w:tcPr>
            <w:shd w:fill="auto" w:val="clear"/>
          </w:tcPr>
          <w:p w:rsidR="00000000" w:rsidDel="00000000" w:rsidP="00000000" w:rsidRDefault="00000000" w:rsidRPr="00000000" w14:paraId="000000B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Rozporządzenie (UE) 2016/679 (RODO / GDPR) </w:t>
            </w:r>
          </w:p>
        </w:tc>
      </w:tr>
      <w:tr>
        <w:trPr>
          <w:cantSplit w:val="0"/>
          <w:tblHeader w:val="0"/>
        </w:trPr>
        <w:tc>
          <w:tcPr>
            <w:shd w:fill="cccccc" w:val="clear"/>
          </w:tcPr>
          <w:p w:rsidR="00000000" w:rsidDel="00000000" w:rsidP="00000000" w:rsidRDefault="00000000" w:rsidRPr="00000000" w14:paraId="000000B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Wydawca:</w:t>
            </w:r>
          </w:p>
        </w:tc>
        <w:tc>
          <w:tcPr>
            <w:shd w:fill="auto" w:val="clear"/>
          </w:tcPr>
          <w:p w:rsidR="00000000" w:rsidDel="00000000" w:rsidP="00000000" w:rsidRDefault="00000000" w:rsidRPr="00000000" w14:paraId="000000BF">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Parlament Europejski i Rada UE </w:t>
            </w:r>
          </w:p>
        </w:tc>
      </w:tr>
      <w:tr>
        <w:trPr>
          <w:cantSplit w:val="0"/>
          <w:tblHeader w:val="0"/>
        </w:trPr>
        <w:tc>
          <w:tcPr>
            <w:shd w:fill="cccccc" w:val="clear"/>
          </w:tcPr>
          <w:p w:rsidR="00000000" w:rsidDel="00000000" w:rsidP="00000000" w:rsidRDefault="00000000" w:rsidRPr="00000000" w14:paraId="000000C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Miejsce publikacji:</w:t>
            </w:r>
          </w:p>
        </w:tc>
        <w:tc>
          <w:tcPr>
            <w:shd w:fill="auto" w:val="clear"/>
          </w:tcPr>
          <w:p w:rsidR="00000000" w:rsidDel="00000000" w:rsidP="00000000" w:rsidRDefault="00000000" w:rsidRPr="00000000" w14:paraId="000000C1">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UE, Bruksela</w:t>
            </w:r>
          </w:p>
        </w:tc>
      </w:tr>
      <w:tr>
        <w:trPr>
          <w:cantSplit w:val="0"/>
          <w:tblHeader w:val="0"/>
        </w:trPr>
        <w:tc>
          <w:tcPr>
            <w:shd w:fill="cccccc" w:val="clear"/>
          </w:tcPr>
          <w:p w:rsidR="00000000" w:rsidDel="00000000" w:rsidP="00000000" w:rsidRDefault="00000000" w:rsidRPr="00000000" w14:paraId="000000C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publikacji:</w:t>
            </w:r>
          </w:p>
        </w:tc>
        <w:tc>
          <w:tcPr>
            <w:shd w:fill="auto" w:val="clear"/>
          </w:tcPr>
          <w:p w:rsidR="00000000" w:rsidDel="00000000" w:rsidP="00000000" w:rsidRDefault="00000000" w:rsidRPr="00000000" w14:paraId="000000C3">
            <w:pPr>
              <w:keepNext w:val="1"/>
              <w:keepLines w:val="1"/>
              <w:widowControl w:val="1"/>
              <w:pBdr>
                <w:left w:color="auto" w:space="0" w:sz="0" w:val="none"/>
                <w:right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27.04.2016 </w:t>
            </w:r>
          </w:p>
        </w:tc>
      </w:tr>
      <w:tr>
        <w:trPr>
          <w:cantSplit w:val="0"/>
          <w:tblHeader w:val="0"/>
        </w:trPr>
        <w:tc>
          <w:tcPr>
            <w:shd w:fill="cccccc" w:val="clear"/>
          </w:tcPr>
          <w:p w:rsidR="00000000" w:rsidDel="00000000" w:rsidP="00000000" w:rsidRDefault="00000000" w:rsidRPr="00000000" w14:paraId="000000C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URL:</w:t>
            </w:r>
          </w:p>
        </w:tc>
        <w:tc>
          <w:tcPr>
            <w:shd w:fill="auto" w:val="clear"/>
          </w:tcPr>
          <w:p w:rsidR="00000000" w:rsidDel="00000000" w:rsidP="00000000" w:rsidRDefault="00000000" w:rsidRPr="00000000" w14:paraId="000000C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https://eur-lex.europa.eu/legal-content/PL/TXT/?uri=CELEX:32016R0679 </w:t>
            </w:r>
          </w:p>
        </w:tc>
      </w:tr>
      <w:tr>
        <w:trPr>
          <w:cantSplit w:val="0"/>
          <w:tblHeader w:val="0"/>
        </w:trPr>
        <w:tc>
          <w:tcPr>
            <w:shd w:fill="cccccc" w:val="clear"/>
          </w:tcPr>
          <w:p w:rsidR="00000000" w:rsidDel="00000000" w:rsidP="00000000" w:rsidRDefault="00000000" w:rsidRPr="00000000" w14:paraId="000000C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0C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wysoki</w:t>
            </w:r>
          </w:p>
        </w:tc>
      </w:tr>
    </w:tbl>
    <w:p w:rsidR="00000000" w:rsidDel="00000000" w:rsidP="00000000" w:rsidRDefault="00000000" w:rsidRPr="00000000" w14:paraId="000000C8">
      <w:pPr>
        <w:rPr/>
      </w:pPr>
      <w:r w:rsidDel="00000000" w:rsidR="00000000" w:rsidRPr="00000000">
        <w:rPr>
          <w:rtl w:val="0"/>
        </w:rPr>
      </w:r>
    </w:p>
    <w:tbl>
      <w:tblPr>
        <w:tblStyle w:val="Table6"/>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0C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RSRC_002</w:t>
            </w:r>
          </w:p>
        </w:tc>
        <w:tc>
          <w:tcPr>
            <w:shd w:fill="auto" w:val="clear"/>
          </w:tcPr>
          <w:p w:rsidR="00000000" w:rsidDel="00000000" w:rsidP="00000000" w:rsidRDefault="00000000" w:rsidRPr="00000000" w14:paraId="000000CA">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Dokumentacja Espressif ESP32</w:t>
            </w:r>
          </w:p>
        </w:tc>
      </w:tr>
      <w:tr>
        <w:trPr>
          <w:cantSplit w:val="0"/>
          <w:tblHeader w:val="0"/>
        </w:trPr>
        <w:tc>
          <w:tcPr>
            <w:shd w:fill="cccccc" w:val="clear"/>
          </w:tcPr>
          <w:p w:rsidR="00000000" w:rsidDel="00000000" w:rsidP="00000000" w:rsidRDefault="00000000" w:rsidRPr="00000000" w14:paraId="000000C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0C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Rozporządzenie Parlamentu Europejskiego i Rady (UE) 2016/679 dotyczące ochrony danych osobowych. Dane zdrowotne rejestrowane od ochotników (sygnały IMU, radar) są danymi szczególnej kategorii i wymagają odpowiedniej ochrony. </w:t>
            </w:r>
          </w:p>
        </w:tc>
      </w:tr>
      <w:tr>
        <w:trPr>
          <w:cantSplit w:val="0"/>
          <w:tblHeader w:val="0"/>
        </w:trPr>
        <w:tc>
          <w:tcPr>
            <w:shd w:fill="cccccc" w:val="clear"/>
          </w:tcPr>
          <w:p w:rsidR="00000000" w:rsidDel="00000000" w:rsidP="00000000" w:rsidRDefault="00000000" w:rsidRPr="00000000" w14:paraId="000000C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Tytuł:</w:t>
            </w:r>
          </w:p>
        </w:tc>
        <w:tc>
          <w:tcPr>
            <w:shd w:fill="auto" w:val="clear"/>
          </w:tcPr>
          <w:p w:rsidR="00000000" w:rsidDel="00000000" w:rsidP="00000000" w:rsidRDefault="00000000" w:rsidRPr="00000000" w14:paraId="000000C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Oficjalna dokumentacja techniczna mikrokontrolera ESP32 i frameworka ESP-IDF, stanowiąca podstawę implementacji firmware'u dla modułów IMU i ADC radaru. </w:t>
            </w:r>
          </w:p>
        </w:tc>
      </w:tr>
      <w:tr>
        <w:trPr>
          <w:cantSplit w:val="0"/>
          <w:tblHeader w:val="0"/>
        </w:trPr>
        <w:tc>
          <w:tcPr>
            <w:shd w:fill="cccccc" w:val="clear"/>
          </w:tcPr>
          <w:p w:rsidR="00000000" w:rsidDel="00000000" w:rsidP="00000000" w:rsidRDefault="00000000" w:rsidRPr="00000000" w14:paraId="000000CF">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Wydawca:</w:t>
            </w:r>
          </w:p>
        </w:tc>
        <w:tc>
          <w:tcPr>
            <w:shd w:fill="auto" w:val="clear"/>
          </w:tcPr>
          <w:p w:rsidR="00000000" w:rsidDel="00000000" w:rsidP="00000000" w:rsidRDefault="00000000" w:rsidRPr="00000000" w14:paraId="000000D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Espressif Systems </w:t>
            </w:r>
          </w:p>
        </w:tc>
      </w:tr>
      <w:tr>
        <w:trPr>
          <w:cantSplit w:val="0"/>
          <w:tblHeader w:val="0"/>
        </w:trPr>
        <w:tc>
          <w:tcPr>
            <w:shd w:fill="cccccc" w:val="clear"/>
          </w:tcPr>
          <w:p w:rsidR="00000000" w:rsidDel="00000000" w:rsidP="00000000" w:rsidRDefault="00000000" w:rsidRPr="00000000" w14:paraId="000000D1">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Miejsce publikacji:</w:t>
            </w:r>
          </w:p>
        </w:tc>
        <w:tc>
          <w:tcPr>
            <w:shd w:fill="auto" w:val="clear"/>
          </w:tcPr>
          <w:p w:rsidR="00000000" w:rsidDel="00000000" w:rsidP="00000000" w:rsidRDefault="00000000" w:rsidRPr="00000000" w14:paraId="000000D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online</w:t>
            </w:r>
          </w:p>
        </w:tc>
      </w:tr>
      <w:tr>
        <w:trPr>
          <w:cantSplit w:val="0"/>
          <w:tblHeader w:val="0"/>
        </w:trPr>
        <w:tc>
          <w:tcPr>
            <w:shd w:fill="cccccc" w:val="clear"/>
          </w:tcPr>
          <w:p w:rsidR="00000000" w:rsidDel="00000000" w:rsidP="00000000" w:rsidRDefault="00000000" w:rsidRPr="00000000" w14:paraId="000000D3">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publikacji:</w:t>
            </w:r>
          </w:p>
        </w:tc>
        <w:tc>
          <w:tcPr>
            <w:shd w:fill="auto" w:val="clear"/>
          </w:tcPr>
          <w:p w:rsidR="00000000" w:rsidDel="00000000" w:rsidP="00000000" w:rsidRDefault="00000000" w:rsidRPr="00000000" w14:paraId="000000D4">
            <w:pPr>
              <w:keepNext w:val="1"/>
              <w:keepLines w:val="1"/>
              <w:widowControl w:val="1"/>
              <w:pBdr>
                <w:left w:color="auto" w:space="0" w:sz="0" w:val="none"/>
                <w:right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2024</w:t>
            </w:r>
          </w:p>
        </w:tc>
      </w:tr>
      <w:tr>
        <w:trPr>
          <w:cantSplit w:val="0"/>
          <w:tblHeader w:val="0"/>
        </w:trPr>
        <w:tc>
          <w:tcPr>
            <w:shd w:fill="cccccc" w:val="clear"/>
          </w:tcPr>
          <w:p w:rsidR="00000000" w:rsidDel="00000000" w:rsidP="00000000" w:rsidRDefault="00000000" w:rsidRPr="00000000" w14:paraId="000000D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URL:</w:t>
            </w:r>
          </w:p>
        </w:tc>
        <w:tc>
          <w:tcPr>
            <w:shd w:fill="auto" w:val="clear"/>
          </w:tcPr>
          <w:p w:rsidR="00000000" w:rsidDel="00000000" w:rsidP="00000000" w:rsidRDefault="00000000" w:rsidRPr="00000000" w14:paraId="000000D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https://docs.espressif.com/projects/esp-idf/en/latest/esp32/ </w:t>
            </w:r>
          </w:p>
        </w:tc>
      </w:tr>
      <w:tr>
        <w:trPr>
          <w:cantSplit w:val="0"/>
          <w:tblHeader w:val="0"/>
        </w:trPr>
        <w:tc>
          <w:tcPr>
            <w:shd w:fill="cccccc" w:val="clear"/>
          </w:tcPr>
          <w:p w:rsidR="00000000" w:rsidDel="00000000" w:rsidP="00000000" w:rsidRDefault="00000000" w:rsidRPr="00000000" w14:paraId="000000D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0D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wysoki</w:t>
            </w:r>
          </w:p>
        </w:tc>
      </w:tr>
    </w:tbl>
    <w:p w:rsidR="00000000" w:rsidDel="00000000" w:rsidP="00000000" w:rsidRDefault="00000000" w:rsidRPr="00000000" w14:paraId="000000D9">
      <w:pPr>
        <w:rPr/>
      </w:pPr>
      <w:r w:rsidDel="00000000" w:rsidR="00000000" w:rsidRPr="00000000">
        <w:rPr>
          <w:rtl w:val="0"/>
        </w:rPr>
      </w:r>
    </w:p>
    <w:tbl>
      <w:tblPr>
        <w:tblStyle w:val="Table7"/>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0D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RSRC_003</w:t>
            </w:r>
          </w:p>
        </w:tc>
        <w:tc>
          <w:tcPr>
            <w:shd w:fill="auto" w:val="clear"/>
          </w:tcPr>
          <w:p w:rsidR="00000000" w:rsidDel="00000000" w:rsidP="00000000" w:rsidRDefault="00000000" w:rsidRPr="00000000" w14:paraId="000000DB">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Karta katalogowa LSM6DS3</w:t>
            </w:r>
          </w:p>
        </w:tc>
      </w:tr>
      <w:tr>
        <w:trPr>
          <w:cantSplit w:val="0"/>
          <w:tblHeader w:val="0"/>
        </w:trPr>
        <w:tc>
          <w:tcPr>
            <w:shd w:fill="cccccc" w:val="clear"/>
          </w:tcPr>
          <w:p w:rsidR="00000000" w:rsidDel="00000000" w:rsidP="00000000" w:rsidRDefault="00000000" w:rsidRPr="00000000" w14:paraId="000000D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0D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Dokumentacja techniczna modułu IMU LSM6DS3 (akcelerometr + żyroskop 6-osiowy). Definiuje zakresy pomiarowe, interfejs I2C, częstotliwości próbkowania i parametry elektryczne. </w:t>
            </w:r>
          </w:p>
        </w:tc>
      </w:tr>
      <w:tr>
        <w:trPr>
          <w:cantSplit w:val="0"/>
          <w:tblHeader w:val="0"/>
        </w:trPr>
        <w:tc>
          <w:tcPr>
            <w:shd w:fill="cccccc" w:val="clear"/>
          </w:tcPr>
          <w:p w:rsidR="00000000" w:rsidDel="00000000" w:rsidP="00000000" w:rsidRDefault="00000000" w:rsidRPr="00000000" w14:paraId="000000D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Tytuł:</w:t>
            </w:r>
          </w:p>
        </w:tc>
        <w:tc>
          <w:tcPr>
            <w:shd w:fill="auto" w:val="clear"/>
          </w:tcPr>
          <w:p w:rsidR="00000000" w:rsidDel="00000000" w:rsidP="00000000" w:rsidRDefault="00000000" w:rsidRPr="00000000" w14:paraId="000000DF">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LSM6DS3 Datasheet</w:t>
            </w:r>
          </w:p>
        </w:tc>
      </w:tr>
      <w:tr>
        <w:trPr>
          <w:cantSplit w:val="0"/>
          <w:tblHeader w:val="0"/>
        </w:trPr>
        <w:tc>
          <w:tcPr>
            <w:shd w:fill="cccccc" w:val="clear"/>
          </w:tcPr>
          <w:p w:rsidR="00000000" w:rsidDel="00000000" w:rsidP="00000000" w:rsidRDefault="00000000" w:rsidRPr="00000000" w14:paraId="000000E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Wydawca:</w:t>
            </w:r>
          </w:p>
        </w:tc>
        <w:tc>
          <w:tcPr>
            <w:shd w:fill="auto" w:val="clear"/>
          </w:tcPr>
          <w:p w:rsidR="00000000" w:rsidDel="00000000" w:rsidP="00000000" w:rsidRDefault="00000000" w:rsidRPr="00000000" w14:paraId="000000E1">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STMicroelectronics </w:t>
            </w:r>
          </w:p>
        </w:tc>
      </w:tr>
      <w:tr>
        <w:trPr>
          <w:cantSplit w:val="0"/>
          <w:tblHeader w:val="0"/>
        </w:trPr>
        <w:tc>
          <w:tcPr>
            <w:shd w:fill="cccccc" w:val="clear"/>
          </w:tcPr>
          <w:p w:rsidR="00000000" w:rsidDel="00000000" w:rsidP="00000000" w:rsidRDefault="00000000" w:rsidRPr="00000000" w14:paraId="000000E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Miejsce publikacji:</w:t>
            </w:r>
          </w:p>
        </w:tc>
        <w:tc>
          <w:tcPr>
            <w:shd w:fill="auto" w:val="clear"/>
          </w:tcPr>
          <w:p w:rsidR="00000000" w:rsidDel="00000000" w:rsidP="00000000" w:rsidRDefault="00000000" w:rsidRPr="00000000" w14:paraId="000000E3">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online</w:t>
            </w:r>
          </w:p>
        </w:tc>
      </w:tr>
      <w:tr>
        <w:trPr>
          <w:cantSplit w:val="0"/>
          <w:tblHeader w:val="0"/>
        </w:trPr>
        <w:tc>
          <w:tcPr>
            <w:shd w:fill="cccccc" w:val="clear"/>
          </w:tcPr>
          <w:p w:rsidR="00000000" w:rsidDel="00000000" w:rsidP="00000000" w:rsidRDefault="00000000" w:rsidRPr="00000000" w14:paraId="000000E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publikacji:</w:t>
            </w:r>
          </w:p>
        </w:tc>
        <w:tc>
          <w:tcPr>
            <w:shd w:fill="auto" w:val="clear"/>
          </w:tcPr>
          <w:p w:rsidR="00000000" w:rsidDel="00000000" w:rsidP="00000000" w:rsidRDefault="00000000" w:rsidRPr="00000000" w14:paraId="000000E5">
            <w:pPr>
              <w:keepNext w:val="1"/>
              <w:keepLines w:val="1"/>
              <w:widowControl w:val="1"/>
              <w:pBdr>
                <w:left w:color="auto" w:space="0" w:sz="0" w:val="none"/>
                <w:right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2023 </w:t>
            </w:r>
          </w:p>
        </w:tc>
      </w:tr>
      <w:tr>
        <w:trPr>
          <w:cantSplit w:val="0"/>
          <w:tblHeader w:val="0"/>
        </w:trPr>
        <w:tc>
          <w:tcPr>
            <w:shd w:fill="cccccc" w:val="clear"/>
          </w:tcPr>
          <w:p w:rsidR="00000000" w:rsidDel="00000000" w:rsidP="00000000" w:rsidRDefault="00000000" w:rsidRPr="00000000" w14:paraId="000000E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URL:</w:t>
            </w:r>
          </w:p>
        </w:tc>
        <w:tc>
          <w:tcPr>
            <w:shd w:fill="auto" w:val="clear"/>
          </w:tcPr>
          <w:p w:rsidR="00000000" w:rsidDel="00000000" w:rsidP="00000000" w:rsidRDefault="00000000" w:rsidRPr="00000000" w14:paraId="000000E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https://www.st.com/resource/en/datasheet/lsm6ds3tr-c.pdf</w:t>
            </w:r>
          </w:p>
        </w:tc>
      </w:tr>
      <w:tr>
        <w:trPr>
          <w:cantSplit w:val="0"/>
          <w:tblHeader w:val="0"/>
        </w:trPr>
        <w:tc>
          <w:tcPr>
            <w:shd w:fill="cccccc" w:val="clear"/>
          </w:tcPr>
          <w:p w:rsidR="00000000" w:rsidDel="00000000" w:rsidP="00000000" w:rsidRDefault="00000000" w:rsidRPr="00000000" w14:paraId="000000E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0E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wysoki</w:t>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br w:type="textWrapping"/>
      </w:r>
    </w:p>
    <w:tbl>
      <w:tblPr>
        <w:tblStyle w:val="Table8"/>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0E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RSRC_004</w:t>
            </w:r>
          </w:p>
        </w:tc>
        <w:tc>
          <w:tcPr>
            <w:shd w:fill="auto" w:val="clear"/>
          </w:tcPr>
          <w:p w:rsidR="00000000" w:rsidDel="00000000" w:rsidP="00000000" w:rsidRDefault="00000000" w:rsidRPr="00000000" w14:paraId="000000EE">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Karta katalogowa HB100</w:t>
            </w:r>
          </w:p>
        </w:tc>
      </w:tr>
      <w:tr>
        <w:trPr>
          <w:cantSplit w:val="0"/>
          <w:tblHeader w:val="0"/>
        </w:trPr>
        <w:tc>
          <w:tcPr>
            <w:shd w:fill="cccccc" w:val="clear"/>
          </w:tcPr>
          <w:p w:rsidR="00000000" w:rsidDel="00000000" w:rsidP="00000000" w:rsidRDefault="00000000" w:rsidRPr="00000000" w14:paraId="000000EF">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0F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Dokumentacja techniczna radaru mikrofalowego HB100 (10,525 GHz). Określa parametry: czułość, zakres detekcji, poziom sygnału wyjściowego, wymagania zasilania. </w:t>
            </w:r>
          </w:p>
        </w:tc>
      </w:tr>
      <w:tr>
        <w:trPr>
          <w:cantSplit w:val="0"/>
          <w:tblHeader w:val="0"/>
        </w:trPr>
        <w:tc>
          <w:tcPr>
            <w:shd w:fill="cccccc" w:val="clear"/>
          </w:tcPr>
          <w:p w:rsidR="00000000" w:rsidDel="00000000" w:rsidP="00000000" w:rsidRDefault="00000000" w:rsidRPr="00000000" w14:paraId="000000F1">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Tytuł:</w:t>
            </w:r>
          </w:p>
        </w:tc>
        <w:tc>
          <w:tcPr>
            <w:shd w:fill="auto" w:val="clear"/>
          </w:tcPr>
          <w:p w:rsidR="00000000" w:rsidDel="00000000" w:rsidP="00000000" w:rsidRDefault="00000000" w:rsidRPr="00000000" w14:paraId="000000F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HB100 Microwave Motion Sensor Module Datasheet </w:t>
            </w:r>
          </w:p>
        </w:tc>
      </w:tr>
      <w:tr>
        <w:trPr>
          <w:cantSplit w:val="0"/>
          <w:tblHeader w:val="0"/>
        </w:trPr>
        <w:tc>
          <w:tcPr>
            <w:shd w:fill="cccccc" w:val="clear"/>
          </w:tcPr>
          <w:p w:rsidR="00000000" w:rsidDel="00000000" w:rsidP="00000000" w:rsidRDefault="00000000" w:rsidRPr="00000000" w14:paraId="000000F3">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Wydawca:</w:t>
            </w:r>
          </w:p>
        </w:tc>
        <w:tc>
          <w:tcPr>
            <w:shd w:fill="auto" w:val="clear"/>
          </w:tcPr>
          <w:p w:rsidR="00000000" w:rsidDel="00000000" w:rsidP="00000000" w:rsidRDefault="00000000" w:rsidRPr="00000000" w14:paraId="000000F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Satcom &amp; Sensor Systems</w:t>
            </w:r>
          </w:p>
        </w:tc>
      </w:tr>
      <w:tr>
        <w:trPr>
          <w:cantSplit w:val="0"/>
          <w:tblHeader w:val="0"/>
        </w:trPr>
        <w:tc>
          <w:tcPr>
            <w:shd w:fill="cccccc" w:val="clear"/>
          </w:tcPr>
          <w:p w:rsidR="00000000" w:rsidDel="00000000" w:rsidP="00000000" w:rsidRDefault="00000000" w:rsidRPr="00000000" w14:paraId="000000F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Miejsce publikacji:</w:t>
            </w:r>
          </w:p>
        </w:tc>
        <w:tc>
          <w:tcPr>
            <w:shd w:fill="auto" w:val="clear"/>
          </w:tcPr>
          <w:p w:rsidR="00000000" w:rsidDel="00000000" w:rsidP="00000000" w:rsidRDefault="00000000" w:rsidRPr="00000000" w14:paraId="000000F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online</w:t>
            </w:r>
          </w:p>
        </w:tc>
      </w:tr>
      <w:tr>
        <w:trPr>
          <w:cantSplit w:val="0"/>
          <w:tblHeader w:val="0"/>
        </w:trPr>
        <w:tc>
          <w:tcPr>
            <w:shd w:fill="cccccc" w:val="clear"/>
          </w:tcPr>
          <w:p w:rsidR="00000000" w:rsidDel="00000000" w:rsidP="00000000" w:rsidRDefault="00000000" w:rsidRPr="00000000" w14:paraId="000000F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publikacji:</w:t>
            </w:r>
          </w:p>
        </w:tc>
        <w:tc>
          <w:tcPr>
            <w:shd w:fill="auto" w:val="clear"/>
          </w:tcPr>
          <w:p w:rsidR="00000000" w:rsidDel="00000000" w:rsidP="00000000" w:rsidRDefault="00000000" w:rsidRPr="00000000" w14:paraId="000000F8">
            <w:pPr>
              <w:keepNext w:val="1"/>
              <w:keepLines w:val="1"/>
              <w:widowControl w:val="1"/>
              <w:pBdr>
                <w:left w:color="auto" w:space="0" w:sz="0" w:val="none"/>
                <w:right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2016</w:t>
            </w:r>
          </w:p>
        </w:tc>
      </w:tr>
      <w:tr>
        <w:trPr>
          <w:cantSplit w:val="0"/>
          <w:tblHeader w:val="0"/>
        </w:trPr>
        <w:tc>
          <w:tcPr>
            <w:shd w:fill="cccccc" w:val="clear"/>
          </w:tcPr>
          <w:p w:rsidR="00000000" w:rsidDel="00000000" w:rsidP="00000000" w:rsidRDefault="00000000" w:rsidRPr="00000000" w14:paraId="000000F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URL:</w:t>
            </w:r>
          </w:p>
        </w:tc>
        <w:tc>
          <w:tcPr>
            <w:shd w:fill="auto" w:val="clear"/>
          </w:tcPr>
          <w:p w:rsidR="00000000" w:rsidDel="00000000" w:rsidP="00000000" w:rsidRDefault="00000000" w:rsidRPr="00000000" w14:paraId="000000F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https://openimpulse.com/blog/wp-content/uploads/wpsc/downloadables/HB100_Microwave_Sensor_Module_Datasheet.pdf</w:t>
            </w:r>
          </w:p>
        </w:tc>
      </w:tr>
      <w:tr>
        <w:trPr>
          <w:cantSplit w:val="0"/>
          <w:tblHeader w:val="0"/>
        </w:trPr>
        <w:tc>
          <w:tcPr>
            <w:shd w:fill="cccccc" w:val="clear"/>
          </w:tcPr>
          <w:p w:rsidR="00000000" w:rsidDel="00000000" w:rsidP="00000000" w:rsidRDefault="00000000" w:rsidRPr="00000000" w14:paraId="000000F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0F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wysoki</w:t>
            </w:r>
          </w:p>
        </w:tc>
      </w:tr>
    </w:tbl>
    <w:p w:rsidR="00000000" w:rsidDel="00000000" w:rsidP="00000000" w:rsidRDefault="00000000" w:rsidRPr="00000000" w14:paraId="000000FD">
      <w:pPr>
        <w:rPr/>
      </w:pPr>
      <w:r w:rsidDel="00000000" w:rsidR="00000000" w:rsidRPr="00000000">
        <w:rPr>
          <w:rtl w:val="0"/>
        </w:rPr>
      </w:r>
    </w:p>
    <w:tbl>
      <w:tblPr>
        <w:tblStyle w:val="Table9"/>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0F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RSRC_005</w:t>
            </w:r>
          </w:p>
        </w:tc>
        <w:tc>
          <w:tcPr>
            <w:shd w:fill="auto" w:val="clear"/>
          </w:tcPr>
          <w:p w:rsidR="00000000" w:rsidDel="00000000" w:rsidP="00000000" w:rsidRDefault="00000000" w:rsidRPr="00000000" w14:paraId="000000FF">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Karta katalogowa Acconeer A121</w:t>
            </w:r>
          </w:p>
        </w:tc>
      </w:tr>
      <w:tr>
        <w:trPr>
          <w:cantSplit w:val="0"/>
          <w:tblHeader w:val="0"/>
        </w:trPr>
        <w:tc>
          <w:tcPr>
            <w:shd w:fill="cccccc" w:val="clear"/>
          </w:tcPr>
          <w:p w:rsidR="00000000" w:rsidDel="00000000" w:rsidP="00000000" w:rsidRDefault="00000000" w:rsidRPr="00000000" w14:paraId="0000010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101">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Dokumentacja techniczna radaru mikrofalowego A121. Określa parametry: czułość, zakres detekcji, poziom sygnału wyjściowego, wymagania zasilania. </w:t>
            </w:r>
          </w:p>
        </w:tc>
      </w:tr>
      <w:tr>
        <w:trPr>
          <w:cantSplit w:val="0"/>
          <w:tblHeader w:val="0"/>
        </w:trPr>
        <w:tc>
          <w:tcPr>
            <w:shd w:fill="cccccc" w:val="clear"/>
          </w:tcPr>
          <w:p w:rsidR="00000000" w:rsidDel="00000000" w:rsidP="00000000" w:rsidRDefault="00000000" w:rsidRPr="00000000" w14:paraId="0000010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Tytuł:</w:t>
            </w:r>
          </w:p>
        </w:tc>
        <w:tc>
          <w:tcPr>
            <w:shd w:fill="auto" w:val="clear"/>
          </w:tcPr>
          <w:p w:rsidR="00000000" w:rsidDel="00000000" w:rsidP="00000000" w:rsidRDefault="00000000" w:rsidRPr="00000000" w14:paraId="00000103">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A121 Pulsed coherent radar Datasheet </w:t>
            </w:r>
          </w:p>
        </w:tc>
      </w:tr>
      <w:tr>
        <w:trPr>
          <w:cantSplit w:val="0"/>
          <w:tblHeader w:val="0"/>
        </w:trPr>
        <w:tc>
          <w:tcPr>
            <w:shd w:fill="cccccc" w:val="clear"/>
          </w:tcPr>
          <w:p w:rsidR="00000000" w:rsidDel="00000000" w:rsidP="00000000" w:rsidRDefault="00000000" w:rsidRPr="00000000" w14:paraId="0000010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Wydawca:</w:t>
            </w:r>
          </w:p>
        </w:tc>
        <w:tc>
          <w:tcPr>
            <w:shd w:fill="auto" w:val="clear"/>
          </w:tcPr>
          <w:p w:rsidR="00000000" w:rsidDel="00000000" w:rsidP="00000000" w:rsidRDefault="00000000" w:rsidRPr="00000000" w14:paraId="0000010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Acconeer</w:t>
            </w:r>
          </w:p>
        </w:tc>
      </w:tr>
      <w:tr>
        <w:trPr>
          <w:cantSplit w:val="0"/>
          <w:tblHeader w:val="0"/>
        </w:trPr>
        <w:tc>
          <w:tcPr>
            <w:shd w:fill="cccccc" w:val="clear"/>
          </w:tcPr>
          <w:p w:rsidR="00000000" w:rsidDel="00000000" w:rsidP="00000000" w:rsidRDefault="00000000" w:rsidRPr="00000000" w14:paraId="0000010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Miejsce publikacji:</w:t>
            </w:r>
          </w:p>
        </w:tc>
        <w:tc>
          <w:tcPr>
            <w:shd w:fill="auto" w:val="clear"/>
          </w:tcPr>
          <w:p w:rsidR="00000000" w:rsidDel="00000000" w:rsidP="00000000" w:rsidRDefault="00000000" w:rsidRPr="00000000" w14:paraId="0000010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online</w:t>
            </w:r>
          </w:p>
        </w:tc>
      </w:tr>
      <w:tr>
        <w:trPr>
          <w:cantSplit w:val="0"/>
          <w:tblHeader w:val="0"/>
        </w:trPr>
        <w:tc>
          <w:tcPr>
            <w:shd w:fill="cccccc" w:val="clear"/>
          </w:tcPr>
          <w:p w:rsidR="00000000" w:rsidDel="00000000" w:rsidP="00000000" w:rsidRDefault="00000000" w:rsidRPr="00000000" w14:paraId="0000010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publikacji:</w:t>
            </w:r>
          </w:p>
        </w:tc>
        <w:tc>
          <w:tcPr>
            <w:shd w:fill="auto" w:val="clear"/>
          </w:tcPr>
          <w:p w:rsidR="00000000" w:rsidDel="00000000" w:rsidP="00000000" w:rsidRDefault="00000000" w:rsidRPr="00000000" w14:paraId="00000109">
            <w:pPr>
              <w:keepNext w:val="1"/>
              <w:keepLines w:val="1"/>
              <w:widowControl w:val="1"/>
              <w:pBdr>
                <w:left w:color="auto" w:space="0" w:sz="0" w:val="none"/>
                <w:right w:color="auto"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2023</w:t>
            </w:r>
          </w:p>
        </w:tc>
      </w:tr>
      <w:tr>
        <w:trPr>
          <w:cantSplit w:val="0"/>
          <w:tblHeader w:val="0"/>
        </w:trPr>
        <w:tc>
          <w:tcPr>
            <w:shd w:fill="cccccc" w:val="clear"/>
          </w:tcPr>
          <w:p w:rsidR="00000000" w:rsidDel="00000000" w:rsidP="00000000" w:rsidRDefault="00000000" w:rsidRPr="00000000" w14:paraId="0000010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URL:</w:t>
            </w:r>
          </w:p>
        </w:tc>
        <w:tc>
          <w:tcPr>
            <w:shd w:fill="auto" w:val="clear"/>
          </w:tcPr>
          <w:p w:rsidR="00000000" w:rsidDel="00000000" w:rsidP="00000000" w:rsidRDefault="00000000" w:rsidRPr="00000000" w14:paraId="0000010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https://www.mouser.com/pdfDocs/A121datasheet1.pdf</w:t>
            </w:r>
          </w:p>
        </w:tc>
      </w:tr>
      <w:tr>
        <w:trPr>
          <w:cantSplit w:val="0"/>
          <w:tblHeader w:val="0"/>
        </w:trPr>
        <w:tc>
          <w:tcPr>
            <w:shd w:fill="cccccc" w:val="clear"/>
          </w:tcPr>
          <w:p w:rsidR="00000000" w:rsidDel="00000000" w:rsidP="00000000" w:rsidRDefault="00000000" w:rsidRPr="00000000" w14:paraId="0000010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10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wysoki</w:t>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1"/>
        <w:numPr>
          <w:ilvl w:val="0"/>
          <w:numId w:val="6"/>
        </w:numPr>
        <w:tabs>
          <w:tab w:val="left" w:leader="none" w:pos="993"/>
        </w:tabs>
        <w:ind w:left="720" w:hanging="360"/>
        <w:rPr/>
      </w:pPr>
      <w:bookmarkStart w:colFirst="0" w:colLast="0" w:name="_ofgl0z4b3byd" w:id="4"/>
      <w:bookmarkEnd w:id="4"/>
      <w:r w:rsidDel="00000000" w:rsidR="00000000" w:rsidRPr="00000000">
        <w:rPr>
          <w:rtl w:val="0"/>
        </w:rPr>
        <w:t xml:space="preserve">Cele systemu</w:t>
      </w:r>
      <w:r w:rsidDel="00000000" w:rsidR="00000000" w:rsidRPr="00000000">
        <w:rPr>
          <w:rtl w:val="0"/>
        </w:rPr>
      </w:r>
    </w:p>
    <w:p w:rsidR="00000000" w:rsidDel="00000000" w:rsidP="00000000" w:rsidRDefault="00000000" w:rsidRPr="00000000" w14:paraId="00000110">
      <w:pPr>
        <w:pStyle w:val="Heading2"/>
        <w:numPr>
          <w:ilvl w:val="1"/>
          <w:numId w:val="6"/>
        </w:numPr>
        <w:ind w:left="1077" w:hanging="357"/>
        <w:rPr/>
      </w:pPr>
      <w:bookmarkStart w:colFirst="0" w:colLast="0" w:name="_moj1jdvnccvp" w:id="5"/>
      <w:bookmarkEnd w:id="5"/>
      <w:r w:rsidDel="00000000" w:rsidR="00000000" w:rsidRPr="00000000">
        <w:rPr>
          <w:rtl w:val="0"/>
        </w:rPr>
        <w:t xml:space="preserve">Cele biznesowe</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tbl>
      <w:tblPr>
        <w:tblStyle w:val="Table10"/>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11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BSGL_001</w:t>
            </w:r>
          </w:p>
        </w:tc>
        <w:tc>
          <w:tcPr>
            <w:shd w:fill="auto" w:val="clear"/>
          </w:tcPr>
          <w:p w:rsidR="00000000" w:rsidDel="00000000" w:rsidP="00000000" w:rsidRDefault="00000000" w:rsidRPr="00000000" w14:paraId="00000113">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Hybrydowy monitoring parametrów witalnych </w:t>
            </w:r>
          </w:p>
        </w:tc>
      </w:tr>
      <w:tr>
        <w:trPr>
          <w:cantSplit w:val="0"/>
          <w:tblHeader w:val="0"/>
        </w:trPr>
        <w:tc>
          <w:tcPr>
            <w:shd w:fill="cccccc" w:val="clear"/>
          </w:tcPr>
          <w:p w:rsidR="00000000" w:rsidDel="00000000" w:rsidP="00000000" w:rsidRDefault="00000000" w:rsidRPr="00000000" w14:paraId="0000011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11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Opracowanie systemu łączącego pomiary bezdotykowe (radarowe) i kontaktowe (IMU) w celu zwiększenia precyzji estymacji rytmu oddechowego i tętna. </w:t>
            </w:r>
          </w:p>
        </w:tc>
      </w:tr>
      <w:tr>
        <w:trPr>
          <w:cantSplit w:val="0"/>
          <w:tblHeader w:val="0"/>
        </w:trPr>
        <w:tc>
          <w:tcPr>
            <w:shd w:fill="cccccc" w:val="clear"/>
          </w:tcPr>
          <w:p w:rsidR="00000000" w:rsidDel="00000000" w:rsidP="00000000" w:rsidRDefault="00000000" w:rsidRPr="00000000" w14:paraId="0000011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11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STKH_001 Zleceniodawca</w:t>
            </w:r>
          </w:p>
        </w:tc>
      </w:tr>
      <w:tr>
        <w:trPr>
          <w:cantSplit w:val="0"/>
          <w:tblHeader w:val="0"/>
        </w:trPr>
        <w:tc>
          <w:tcPr>
            <w:shd w:fill="cccccc" w:val="clear"/>
          </w:tcPr>
          <w:p w:rsidR="00000000" w:rsidDel="00000000" w:rsidP="00000000" w:rsidRDefault="00000000" w:rsidRPr="00000000" w14:paraId="0000011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11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krytyczny</w:t>
            </w:r>
          </w:p>
        </w:tc>
      </w:tr>
    </w:tbl>
    <w:p w:rsidR="00000000" w:rsidDel="00000000" w:rsidP="00000000" w:rsidRDefault="00000000" w:rsidRPr="00000000" w14:paraId="0000011A">
      <w:pPr>
        <w:rPr/>
      </w:pPr>
      <w:r w:rsidDel="00000000" w:rsidR="00000000" w:rsidRPr="00000000">
        <w:rPr>
          <w:rtl w:val="0"/>
        </w:rPr>
      </w:r>
    </w:p>
    <w:tbl>
      <w:tblPr>
        <w:tblStyle w:val="Table11"/>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11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BSGL_002</w:t>
            </w:r>
          </w:p>
        </w:tc>
        <w:tc>
          <w:tcPr>
            <w:shd w:fill="auto" w:val="clear"/>
          </w:tcPr>
          <w:p w:rsidR="00000000" w:rsidDel="00000000" w:rsidP="00000000" w:rsidRDefault="00000000" w:rsidRPr="00000000" w14:paraId="0000011C">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Wkład naukowy w analizę sygnałów biologicznych </w:t>
            </w:r>
          </w:p>
        </w:tc>
      </w:tr>
      <w:tr>
        <w:trPr>
          <w:cantSplit w:val="0"/>
          <w:tblHeader w:val="0"/>
        </w:trPr>
        <w:tc>
          <w:tcPr>
            <w:shd w:fill="cccccc" w:val="clear"/>
          </w:tcPr>
          <w:p w:rsidR="00000000" w:rsidDel="00000000" w:rsidP="00000000" w:rsidRDefault="00000000" w:rsidRPr="00000000" w14:paraId="0000011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11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Ewaluacja modeli CNN/LSTM w klasyfikacji wzorców oddechowych na podstawie danych z różnych sensorów. </w:t>
            </w:r>
          </w:p>
        </w:tc>
      </w:tr>
      <w:tr>
        <w:trPr>
          <w:cantSplit w:val="0"/>
          <w:tblHeader w:val="0"/>
        </w:trPr>
        <w:tc>
          <w:tcPr>
            <w:shd w:fill="cccccc" w:val="clear"/>
          </w:tcPr>
          <w:p w:rsidR="00000000" w:rsidDel="00000000" w:rsidP="00000000" w:rsidRDefault="00000000" w:rsidRPr="00000000" w14:paraId="0000011F">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12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STKH_001 Zleceniodawca</w:t>
            </w:r>
          </w:p>
        </w:tc>
      </w:tr>
      <w:tr>
        <w:trPr>
          <w:cantSplit w:val="0"/>
          <w:tblHeader w:val="0"/>
        </w:trPr>
        <w:tc>
          <w:tcPr>
            <w:shd w:fill="cccccc" w:val="clear"/>
          </w:tcPr>
          <w:p w:rsidR="00000000" w:rsidDel="00000000" w:rsidP="00000000" w:rsidRDefault="00000000" w:rsidRPr="00000000" w14:paraId="00000121">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12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wysoki</w:t>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tbl>
      <w:tblPr>
        <w:tblStyle w:val="Table12"/>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12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BSGL_003</w:t>
            </w:r>
          </w:p>
        </w:tc>
        <w:tc>
          <w:tcPr>
            <w:shd w:fill="auto" w:val="clear"/>
          </w:tcPr>
          <w:p w:rsidR="00000000" w:rsidDel="00000000" w:rsidP="00000000" w:rsidRDefault="00000000" w:rsidRPr="00000000" w14:paraId="00000126">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Eksploracja potencjału w dziedzinie somnologii</w:t>
            </w:r>
          </w:p>
        </w:tc>
      </w:tr>
      <w:tr>
        <w:trPr>
          <w:cantSplit w:val="0"/>
          <w:tblHeader w:val="0"/>
        </w:trPr>
        <w:tc>
          <w:tcPr>
            <w:shd w:fill="cccccc" w:val="clear"/>
          </w:tcPr>
          <w:p w:rsidR="00000000" w:rsidDel="00000000" w:rsidP="00000000" w:rsidRDefault="00000000" w:rsidRPr="00000000" w14:paraId="0000012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12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Wykorzystanie zebranych danych biometrycznych do eksperymentalnej klasyfikacji faz snu użytkownika. </w:t>
            </w:r>
          </w:p>
        </w:tc>
      </w:tr>
      <w:tr>
        <w:trPr>
          <w:cantSplit w:val="0"/>
          <w:tblHeader w:val="0"/>
        </w:trPr>
        <w:tc>
          <w:tcPr>
            <w:shd w:fill="cccccc" w:val="clear"/>
          </w:tcPr>
          <w:p w:rsidR="00000000" w:rsidDel="00000000" w:rsidP="00000000" w:rsidRDefault="00000000" w:rsidRPr="00000000" w14:paraId="0000012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12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STKH_003 - Autor oraz osoby badane</w:t>
            </w:r>
          </w:p>
        </w:tc>
      </w:tr>
      <w:tr>
        <w:trPr>
          <w:cantSplit w:val="0"/>
          <w:tblHeader w:val="0"/>
        </w:trPr>
        <w:tc>
          <w:tcPr>
            <w:shd w:fill="cccccc" w:val="clear"/>
          </w:tcPr>
          <w:p w:rsidR="00000000" w:rsidDel="00000000" w:rsidP="00000000" w:rsidRDefault="00000000" w:rsidRPr="00000000" w14:paraId="0000012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12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opcjonalny</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numPr>
          <w:ilvl w:val="1"/>
          <w:numId w:val="6"/>
        </w:numPr>
        <w:tabs>
          <w:tab w:val="left" w:leader="none" w:pos="1080"/>
        </w:tabs>
        <w:ind w:left="1080" w:hanging="360"/>
        <w:rPr/>
      </w:pPr>
      <w:bookmarkStart w:colFirst="0" w:colLast="0" w:name="_7beanymdfv5m" w:id="6"/>
      <w:bookmarkEnd w:id="6"/>
      <w:r w:rsidDel="00000000" w:rsidR="00000000" w:rsidRPr="00000000">
        <w:rPr>
          <w:rtl w:val="0"/>
        </w:rPr>
        <w:t xml:space="preserve">Cele funkcjonalne</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tbl>
      <w:tblPr>
        <w:tblStyle w:val="Table13"/>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13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FNGL_001</w:t>
            </w:r>
          </w:p>
        </w:tc>
        <w:tc>
          <w:tcPr>
            <w:shd w:fill="auto" w:val="clear"/>
          </w:tcPr>
          <w:p w:rsidR="00000000" w:rsidDel="00000000" w:rsidP="00000000" w:rsidRDefault="00000000" w:rsidRPr="00000000" w14:paraId="00000131">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Akwizycja danych z modułu IMU</w:t>
            </w:r>
          </w:p>
        </w:tc>
      </w:tr>
      <w:tr>
        <w:trPr>
          <w:cantSplit w:val="0"/>
          <w:tblHeader w:val="0"/>
        </w:trPr>
        <w:tc>
          <w:tcPr>
            <w:shd w:fill="cccccc" w:val="clear"/>
          </w:tcPr>
          <w:p w:rsidR="00000000" w:rsidDel="00000000" w:rsidP="00000000" w:rsidRDefault="00000000" w:rsidRPr="00000000" w14:paraId="0000013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133">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musi umożliwiać odczyt danych z akcelerometru i żyroskopu, strumieniowanie ich do PC i zapis do plików CSV.</w:t>
            </w:r>
          </w:p>
        </w:tc>
      </w:tr>
      <w:tr>
        <w:trPr>
          <w:cantSplit w:val="0"/>
          <w:tblHeader w:val="0"/>
        </w:trPr>
        <w:tc>
          <w:tcPr>
            <w:shd w:fill="cccccc" w:val="clear"/>
          </w:tcPr>
          <w:p w:rsidR="00000000" w:rsidDel="00000000" w:rsidP="00000000" w:rsidRDefault="00000000" w:rsidRPr="00000000" w14:paraId="0000013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Cel biznesowy:</w:t>
            </w:r>
          </w:p>
        </w:tc>
        <w:tc>
          <w:tcPr>
            <w:shd w:fill="auto" w:val="clear"/>
          </w:tcPr>
          <w:p w:rsidR="00000000" w:rsidDel="00000000" w:rsidP="00000000" w:rsidRDefault="00000000" w:rsidRPr="00000000" w14:paraId="0000013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BSGL_001 Hybrydowy monitoring parametrów witalnych</w:t>
            </w:r>
          </w:p>
        </w:tc>
      </w:tr>
      <w:tr>
        <w:trPr>
          <w:cantSplit w:val="0"/>
          <w:tblHeader w:val="0"/>
        </w:trPr>
        <w:tc>
          <w:tcPr>
            <w:shd w:fill="cccccc" w:val="clear"/>
          </w:tcPr>
          <w:p w:rsidR="00000000" w:rsidDel="00000000" w:rsidP="00000000" w:rsidRDefault="00000000" w:rsidRPr="00000000" w14:paraId="0000013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13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STKH_001 Zleceniodawca</w:t>
            </w:r>
          </w:p>
        </w:tc>
      </w:tr>
      <w:tr>
        <w:trPr>
          <w:cantSplit w:val="0"/>
          <w:tblHeader w:val="0"/>
        </w:trPr>
        <w:tc>
          <w:tcPr>
            <w:shd w:fill="cccccc" w:val="clear"/>
          </w:tcPr>
          <w:p w:rsidR="00000000" w:rsidDel="00000000" w:rsidP="00000000" w:rsidRDefault="00000000" w:rsidRPr="00000000" w14:paraId="0000013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13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krytyczny</w:t>
            </w:r>
          </w:p>
        </w:tc>
      </w:tr>
    </w:tbl>
    <w:p w:rsidR="00000000" w:rsidDel="00000000" w:rsidP="00000000" w:rsidRDefault="00000000" w:rsidRPr="00000000" w14:paraId="0000013A">
      <w:pPr>
        <w:rPr/>
      </w:pPr>
      <w:r w:rsidDel="00000000" w:rsidR="00000000" w:rsidRPr="00000000">
        <w:rPr>
          <w:rtl w:val="0"/>
        </w:rPr>
      </w:r>
    </w:p>
    <w:tbl>
      <w:tblPr>
        <w:tblStyle w:val="Table14"/>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13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FNGL_002</w:t>
            </w:r>
          </w:p>
        </w:tc>
        <w:tc>
          <w:tcPr>
            <w:shd w:fill="auto" w:val="clear"/>
          </w:tcPr>
          <w:p w:rsidR="00000000" w:rsidDel="00000000" w:rsidP="00000000" w:rsidRDefault="00000000" w:rsidRPr="00000000" w14:paraId="0000013C">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Nieinwazyjny monitoring parametrów witalnych </w:t>
            </w:r>
          </w:p>
        </w:tc>
      </w:tr>
      <w:tr>
        <w:trPr>
          <w:cantSplit w:val="0"/>
          <w:tblHeader w:val="0"/>
        </w:trPr>
        <w:tc>
          <w:tcPr>
            <w:shd w:fill="cccccc" w:val="clear"/>
          </w:tcPr>
          <w:p w:rsidR="00000000" w:rsidDel="00000000" w:rsidP="00000000" w:rsidRDefault="00000000" w:rsidRPr="00000000" w14:paraId="0000013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13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musi umożliwiać wysoko-prędkościowy odczyt sygnału IF z radaru HB100 przez ADC ESP32, zapis do pliku CSV i wizualizację na żywo.</w:t>
            </w:r>
          </w:p>
        </w:tc>
      </w:tr>
      <w:tr>
        <w:trPr>
          <w:cantSplit w:val="0"/>
          <w:tblHeader w:val="0"/>
        </w:trPr>
        <w:tc>
          <w:tcPr>
            <w:shd w:fill="cccccc" w:val="clear"/>
          </w:tcPr>
          <w:p w:rsidR="00000000" w:rsidDel="00000000" w:rsidP="00000000" w:rsidRDefault="00000000" w:rsidRPr="00000000" w14:paraId="0000013F">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Cel biznesowy:</w:t>
            </w:r>
          </w:p>
        </w:tc>
        <w:tc>
          <w:tcPr>
            <w:shd w:fill="auto" w:val="clear"/>
          </w:tcPr>
          <w:p w:rsidR="00000000" w:rsidDel="00000000" w:rsidP="00000000" w:rsidRDefault="00000000" w:rsidRPr="00000000" w14:paraId="0000014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BSGL_001 Hybrydowy monitoring parametrów witalnych</w:t>
            </w:r>
          </w:p>
        </w:tc>
      </w:tr>
      <w:tr>
        <w:trPr>
          <w:cantSplit w:val="0"/>
          <w:tblHeader w:val="0"/>
        </w:trPr>
        <w:tc>
          <w:tcPr>
            <w:shd w:fill="cccccc" w:val="clear"/>
          </w:tcPr>
          <w:p w:rsidR="00000000" w:rsidDel="00000000" w:rsidP="00000000" w:rsidRDefault="00000000" w:rsidRPr="00000000" w14:paraId="00000141">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14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STKH_001 Zleceniodawca</w:t>
            </w:r>
          </w:p>
        </w:tc>
      </w:tr>
      <w:tr>
        <w:trPr>
          <w:cantSplit w:val="0"/>
          <w:tblHeader w:val="0"/>
        </w:trPr>
        <w:tc>
          <w:tcPr>
            <w:shd w:fill="cccccc" w:val="clear"/>
          </w:tcPr>
          <w:p w:rsidR="00000000" w:rsidDel="00000000" w:rsidP="00000000" w:rsidRDefault="00000000" w:rsidRPr="00000000" w14:paraId="00000143">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14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krytyczny</w:t>
            </w:r>
          </w:p>
        </w:tc>
      </w:tr>
    </w:tbl>
    <w:p w:rsidR="00000000" w:rsidDel="00000000" w:rsidP="00000000" w:rsidRDefault="00000000" w:rsidRPr="00000000" w14:paraId="00000145">
      <w:pPr>
        <w:rPr/>
      </w:pPr>
      <w:r w:rsidDel="00000000" w:rsidR="00000000" w:rsidRPr="00000000">
        <w:rPr>
          <w:rtl w:val="0"/>
        </w:rPr>
      </w:r>
    </w:p>
    <w:tbl>
      <w:tblPr>
        <w:tblStyle w:val="Table15"/>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14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FNGL_003</w:t>
            </w:r>
          </w:p>
        </w:tc>
        <w:tc>
          <w:tcPr>
            <w:shd w:fill="auto" w:val="clear"/>
          </w:tcPr>
          <w:p w:rsidR="00000000" w:rsidDel="00000000" w:rsidP="00000000" w:rsidRDefault="00000000" w:rsidRPr="00000000" w14:paraId="00000147">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Przetwarzanie sygnałów i ekstrakcja cech</w:t>
            </w:r>
          </w:p>
        </w:tc>
      </w:tr>
      <w:tr>
        <w:trPr>
          <w:cantSplit w:val="0"/>
          <w:tblHeader w:val="0"/>
        </w:trPr>
        <w:tc>
          <w:tcPr>
            <w:shd w:fill="cccccc" w:val="clear"/>
          </w:tcPr>
          <w:p w:rsidR="00000000" w:rsidDel="00000000" w:rsidP="00000000" w:rsidRDefault="00000000" w:rsidRPr="00000000" w14:paraId="0000014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14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Oprogramowanie PC musi implementować potok DSP: PCA dla niezależności orientacji IMU, filtrację Butterwortha, transformatę FFT/Welch, detekcję pików. </w:t>
            </w:r>
          </w:p>
          <w:p w:rsidR="00000000" w:rsidDel="00000000" w:rsidP="00000000" w:rsidRDefault="00000000" w:rsidRPr="00000000" w14:paraId="0000014A">
            <w:pPr>
              <w:keepNext w:val="1"/>
              <w:keepLines w:val="1"/>
              <w:widowControl w:val="1"/>
              <w:rPr>
                <w:rFonts w:ascii="Calibri" w:cs="Calibri" w:eastAsia="Calibri" w:hAnsi="Calibri"/>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14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Cel biznesowy:</w:t>
            </w:r>
          </w:p>
        </w:tc>
        <w:tc>
          <w:tcPr>
            <w:shd w:fill="auto" w:val="clear"/>
          </w:tcPr>
          <w:p w:rsidR="00000000" w:rsidDel="00000000" w:rsidP="00000000" w:rsidRDefault="00000000" w:rsidRPr="00000000" w14:paraId="0000014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BSGL_001 Hybrydowy monitoring parametrów witalnych</w:t>
            </w:r>
          </w:p>
        </w:tc>
      </w:tr>
      <w:tr>
        <w:trPr>
          <w:cantSplit w:val="0"/>
          <w:tblHeader w:val="0"/>
        </w:trPr>
        <w:tc>
          <w:tcPr>
            <w:shd w:fill="cccccc" w:val="clear"/>
          </w:tcPr>
          <w:p w:rsidR="00000000" w:rsidDel="00000000" w:rsidP="00000000" w:rsidRDefault="00000000" w:rsidRPr="00000000" w14:paraId="0000014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14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STKH_001 Zleceniodawca</w:t>
            </w:r>
          </w:p>
        </w:tc>
      </w:tr>
      <w:tr>
        <w:trPr>
          <w:cantSplit w:val="0"/>
          <w:tblHeader w:val="0"/>
        </w:trPr>
        <w:tc>
          <w:tcPr>
            <w:shd w:fill="cccccc" w:val="clear"/>
          </w:tcPr>
          <w:p w:rsidR="00000000" w:rsidDel="00000000" w:rsidP="00000000" w:rsidRDefault="00000000" w:rsidRPr="00000000" w14:paraId="0000014F">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15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krytyczny</w:t>
            </w:r>
          </w:p>
        </w:tc>
      </w:tr>
    </w:tbl>
    <w:p w:rsidR="00000000" w:rsidDel="00000000" w:rsidP="00000000" w:rsidRDefault="00000000" w:rsidRPr="00000000" w14:paraId="00000151">
      <w:pPr>
        <w:rPr/>
      </w:pPr>
      <w:r w:rsidDel="00000000" w:rsidR="00000000" w:rsidRPr="00000000">
        <w:rPr>
          <w:rtl w:val="0"/>
        </w:rPr>
      </w:r>
    </w:p>
    <w:tbl>
      <w:tblPr>
        <w:tblStyle w:val="Table16"/>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15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FNGL_004</w:t>
            </w:r>
          </w:p>
        </w:tc>
        <w:tc>
          <w:tcPr>
            <w:shd w:fill="auto" w:val="clear"/>
          </w:tcPr>
          <w:p w:rsidR="00000000" w:rsidDel="00000000" w:rsidP="00000000" w:rsidRDefault="00000000" w:rsidRPr="00000000" w14:paraId="00000153">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Budowa i trening modeli sieci neuronowych</w:t>
            </w:r>
          </w:p>
        </w:tc>
      </w:tr>
      <w:tr>
        <w:trPr>
          <w:cantSplit w:val="0"/>
          <w:tblHeader w:val="0"/>
        </w:trPr>
        <w:tc>
          <w:tcPr>
            <w:shd w:fill="cccccc" w:val="clear"/>
          </w:tcPr>
          <w:p w:rsidR="00000000" w:rsidDel="00000000" w:rsidP="00000000" w:rsidRDefault="00000000" w:rsidRPr="00000000" w14:paraId="0000015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15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musi zapewnić potok przygotowania zbioru danych (labeling, normalizacja) i trenowanie modeli CNN/LSTM do klasyfikacji wzorców oddechowych.</w:t>
            </w:r>
          </w:p>
        </w:tc>
      </w:tr>
      <w:tr>
        <w:trPr>
          <w:cantSplit w:val="0"/>
          <w:tblHeader w:val="0"/>
        </w:trPr>
        <w:tc>
          <w:tcPr>
            <w:shd w:fill="cccccc" w:val="clear"/>
          </w:tcPr>
          <w:p w:rsidR="00000000" w:rsidDel="00000000" w:rsidP="00000000" w:rsidRDefault="00000000" w:rsidRPr="00000000" w14:paraId="0000015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Cel biznesowy:</w:t>
            </w:r>
          </w:p>
        </w:tc>
        <w:tc>
          <w:tcPr>
            <w:shd w:fill="auto" w:val="clear"/>
          </w:tcPr>
          <w:p w:rsidR="00000000" w:rsidDel="00000000" w:rsidP="00000000" w:rsidRDefault="00000000" w:rsidRPr="00000000" w14:paraId="0000015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BSGL_002 Wkład naukowy w klasyfikację sygnałów</w:t>
            </w:r>
          </w:p>
        </w:tc>
      </w:tr>
      <w:tr>
        <w:trPr>
          <w:cantSplit w:val="0"/>
          <w:tblHeader w:val="0"/>
        </w:trPr>
        <w:tc>
          <w:tcPr>
            <w:shd w:fill="cccccc" w:val="clear"/>
          </w:tcPr>
          <w:p w:rsidR="00000000" w:rsidDel="00000000" w:rsidP="00000000" w:rsidRDefault="00000000" w:rsidRPr="00000000" w14:paraId="0000015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15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STKH_001 Zleceniodawca</w:t>
            </w:r>
          </w:p>
        </w:tc>
      </w:tr>
      <w:tr>
        <w:trPr>
          <w:cantSplit w:val="0"/>
          <w:tblHeader w:val="0"/>
        </w:trPr>
        <w:tc>
          <w:tcPr>
            <w:shd w:fill="cccccc" w:val="clear"/>
          </w:tcPr>
          <w:p w:rsidR="00000000" w:rsidDel="00000000" w:rsidP="00000000" w:rsidRDefault="00000000" w:rsidRPr="00000000" w14:paraId="0000015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15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wysoki</w:t>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tbl>
      <w:tblPr>
        <w:tblStyle w:val="Table17"/>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15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FNGL_005</w:t>
            </w:r>
          </w:p>
        </w:tc>
        <w:tc>
          <w:tcPr>
            <w:shd w:fill="auto" w:val="clear"/>
          </w:tcPr>
          <w:p w:rsidR="00000000" w:rsidDel="00000000" w:rsidP="00000000" w:rsidRDefault="00000000" w:rsidRPr="00000000" w14:paraId="0000015F">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Wizualizacja i raportowanie wyników</w:t>
            </w:r>
          </w:p>
        </w:tc>
      </w:tr>
      <w:tr>
        <w:trPr>
          <w:cantSplit w:val="0"/>
          <w:tblHeader w:val="0"/>
        </w:trPr>
        <w:tc>
          <w:tcPr>
            <w:shd w:fill="cccccc" w:val="clear"/>
          </w:tcPr>
          <w:p w:rsidR="00000000" w:rsidDel="00000000" w:rsidP="00000000" w:rsidRDefault="00000000" w:rsidRPr="00000000" w14:paraId="0000016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161">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musi generować wykresy dziedziny czasu i częstotliwości, metryki ewaluacji modeli oraz pozwalać na eksport danych i wykresów.</w:t>
            </w:r>
          </w:p>
        </w:tc>
      </w:tr>
      <w:tr>
        <w:trPr>
          <w:cantSplit w:val="0"/>
          <w:tblHeader w:val="0"/>
        </w:trPr>
        <w:tc>
          <w:tcPr>
            <w:shd w:fill="cccccc" w:val="clear"/>
          </w:tcPr>
          <w:p w:rsidR="00000000" w:rsidDel="00000000" w:rsidP="00000000" w:rsidRDefault="00000000" w:rsidRPr="00000000" w14:paraId="0000016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Cel biznesowy:</w:t>
            </w:r>
          </w:p>
        </w:tc>
        <w:tc>
          <w:tcPr>
            <w:shd w:fill="auto" w:val="clear"/>
          </w:tcPr>
          <w:p w:rsidR="00000000" w:rsidDel="00000000" w:rsidP="00000000" w:rsidRDefault="00000000" w:rsidRPr="00000000" w14:paraId="00000163">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BSGL_002 Wkład naukowy w klasyfikację sygnałów</w:t>
            </w:r>
          </w:p>
        </w:tc>
      </w:tr>
      <w:tr>
        <w:trPr>
          <w:cantSplit w:val="0"/>
          <w:tblHeader w:val="0"/>
        </w:trPr>
        <w:tc>
          <w:tcPr>
            <w:shd w:fill="cccccc" w:val="clear"/>
          </w:tcPr>
          <w:p w:rsidR="00000000" w:rsidDel="00000000" w:rsidP="00000000" w:rsidRDefault="00000000" w:rsidRPr="00000000" w14:paraId="0000016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16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STKH_001 Zleceniodawca</w:t>
            </w:r>
          </w:p>
        </w:tc>
      </w:tr>
      <w:tr>
        <w:trPr>
          <w:cantSplit w:val="0"/>
          <w:tblHeader w:val="0"/>
        </w:trPr>
        <w:tc>
          <w:tcPr>
            <w:shd w:fill="cccccc" w:val="clear"/>
          </w:tcPr>
          <w:p w:rsidR="00000000" w:rsidDel="00000000" w:rsidP="00000000" w:rsidRDefault="00000000" w:rsidRPr="00000000" w14:paraId="0000016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16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wysoki</w:t>
            </w:r>
          </w:p>
        </w:tc>
      </w:tr>
    </w:tbl>
    <w:p w:rsidR="00000000" w:rsidDel="00000000" w:rsidP="00000000" w:rsidRDefault="00000000" w:rsidRPr="00000000" w14:paraId="00000168">
      <w:pPr>
        <w:rPr/>
      </w:pPr>
      <w:r w:rsidDel="00000000" w:rsidR="00000000" w:rsidRPr="00000000">
        <w:rPr>
          <w:rtl w:val="0"/>
        </w:rPr>
      </w:r>
    </w:p>
    <w:tbl>
      <w:tblPr>
        <w:tblStyle w:val="Table18"/>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16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FNGL_006</w:t>
            </w:r>
          </w:p>
        </w:tc>
        <w:tc>
          <w:tcPr>
            <w:shd w:fill="auto" w:val="clear"/>
          </w:tcPr>
          <w:p w:rsidR="00000000" w:rsidDel="00000000" w:rsidP="00000000" w:rsidRDefault="00000000" w:rsidRPr="00000000" w14:paraId="0000016A">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Klasyfikacja i wizualizacja faz snu</w:t>
            </w:r>
          </w:p>
        </w:tc>
      </w:tr>
      <w:tr>
        <w:trPr>
          <w:cantSplit w:val="0"/>
          <w:tblHeader w:val="0"/>
        </w:trPr>
        <w:tc>
          <w:tcPr>
            <w:shd w:fill="cccccc" w:val="clear"/>
          </w:tcPr>
          <w:p w:rsidR="00000000" w:rsidDel="00000000" w:rsidP="00000000" w:rsidRDefault="00000000" w:rsidRPr="00000000" w14:paraId="0000016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16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musi przetwarzać długoterminowe nagrania sygnałów oddechowych i ruchowych (sesje nocne) za pomocą wytrenowanych modeli ML w celu przypisania i wyświetlenia na osi czasu poszczególnych faz snu (np. czuwanie, sen lekki, sen głęboki, REM). </w:t>
            </w:r>
          </w:p>
        </w:tc>
      </w:tr>
      <w:tr>
        <w:trPr>
          <w:cantSplit w:val="0"/>
          <w:tblHeader w:val="0"/>
        </w:trPr>
        <w:tc>
          <w:tcPr>
            <w:shd w:fill="cccccc" w:val="clear"/>
          </w:tcPr>
          <w:p w:rsidR="00000000" w:rsidDel="00000000" w:rsidP="00000000" w:rsidRDefault="00000000" w:rsidRPr="00000000" w14:paraId="0000016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Cel biznesowy:</w:t>
            </w:r>
          </w:p>
        </w:tc>
        <w:tc>
          <w:tcPr>
            <w:shd w:fill="auto" w:val="clear"/>
          </w:tcPr>
          <w:p w:rsidR="00000000" w:rsidDel="00000000" w:rsidP="00000000" w:rsidRDefault="00000000" w:rsidRPr="00000000" w14:paraId="0000016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BSGL_003 Eksploracja potencjału w dziedzinie somnologii</w:t>
            </w:r>
          </w:p>
        </w:tc>
      </w:tr>
      <w:tr>
        <w:trPr>
          <w:cantSplit w:val="0"/>
          <w:tblHeader w:val="0"/>
        </w:trPr>
        <w:tc>
          <w:tcPr>
            <w:shd w:fill="cccccc" w:val="clear"/>
          </w:tcPr>
          <w:p w:rsidR="00000000" w:rsidDel="00000000" w:rsidP="00000000" w:rsidRDefault="00000000" w:rsidRPr="00000000" w14:paraId="0000016F">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17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STKH_003 Autor oraz osoby badane</w:t>
            </w:r>
          </w:p>
        </w:tc>
      </w:tr>
      <w:tr>
        <w:trPr>
          <w:cantSplit w:val="0"/>
          <w:tblHeader w:val="0"/>
        </w:trPr>
        <w:tc>
          <w:tcPr>
            <w:shd w:fill="cccccc" w:val="clear"/>
          </w:tcPr>
          <w:p w:rsidR="00000000" w:rsidDel="00000000" w:rsidP="00000000" w:rsidRDefault="00000000" w:rsidRPr="00000000" w14:paraId="00000171">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17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opcjonalny</w:t>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1"/>
        <w:numPr>
          <w:ilvl w:val="0"/>
          <w:numId w:val="6"/>
        </w:numPr>
        <w:tabs>
          <w:tab w:val="left" w:leader="none" w:pos="993"/>
          <w:tab w:val="left" w:leader="none" w:pos="720"/>
        </w:tabs>
        <w:ind w:left="720" w:hanging="360"/>
        <w:rPr/>
      </w:pPr>
      <w:bookmarkStart w:colFirst="0" w:colLast="0" w:name="_js7pb136li01" w:id="7"/>
      <w:bookmarkEnd w:id="7"/>
      <w:r w:rsidDel="00000000" w:rsidR="00000000" w:rsidRPr="00000000">
        <w:rPr>
          <w:rtl w:val="0"/>
        </w:rPr>
        <w:t xml:space="preserve">Otoczenie systemu</w:t>
      </w:r>
    </w:p>
    <w:p w:rsidR="00000000" w:rsidDel="00000000" w:rsidP="00000000" w:rsidRDefault="00000000" w:rsidRPr="00000000" w14:paraId="00000175">
      <w:pPr>
        <w:tabs>
          <w:tab w:val="left" w:leader="none" w:pos="993"/>
          <w:tab w:val="left" w:leader="none" w:pos="720"/>
        </w:tabs>
        <w:ind w:left="720" w:firstLine="0"/>
        <w:rPr>
          <w:vertAlign w:val="baseline"/>
        </w:rPr>
      </w:pPr>
      <w:r w:rsidDel="00000000" w:rsidR="00000000" w:rsidRPr="00000000">
        <w:rPr>
          <w:rtl w:val="0"/>
        </w:rPr>
      </w:r>
    </w:p>
    <w:p w:rsidR="00000000" w:rsidDel="00000000" w:rsidP="00000000" w:rsidRDefault="00000000" w:rsidRPr="00000000" w14:paraId="00000176">
      <w:pPr>
        <w:pStyle w:val="Heading2"/>
        <w:numPr>
          <w:ilvl w:val="1"/>
          <w:numId w:val="6"/>
        </w:numPr>
        <w:tabs>
          <w:tab w:val="left" w:leader="none" w:pos="1080"/>
        </w:tabs>
        <w:ind w:left="1080" w:hanging="360"/>
        <w:rPr/>
      </w:pPr>
      <w:bookmarkStart w:colFirst="0" w:colLast="0" w:name="_c71039cnexq7" w:id="8"/>
      <w:bookmarkEnd w:id="8"/>
      <w:r w:rsidDel="00000000" w:rsidR="00000000" w:rsidRPr="00000000">
        <w:rPr>
          <w:rtl w:val="0"/>
        </w:rPr>
        <w:t xml:space="preserve">Użytkownicy</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tbl>
      <w:tblPr>
        <w:tblStyle w:val="Table19"/>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17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USER_001</w:t>
            </w:r>
          </w:p>
        </w:tc>
        <w:tc>
          <w:tcPr>
            <w:shd w:fill="auto" w:val="clear"/>
          </w:tcPr>
          <w:p w:rsidR="00000000" w:rsidDel="00000000" w:rsidP="00000000" w:rsidRDefault="00000000" w:rsidRPr="00000000" w14:paraId="0000017B">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Operator stanowiska pomiarowego / Badacz </w:t>
            </w:r>
          </w:p>
        </w:tc>
      </w:tr>
      <w:tr>
        <w:trPr>
          <w:cantSplit w:val="0"/>
          <w:tblHeader w:val="0"/>
        </w:trPr>
        <w:tc>
          <w:tcPr>
            <w:shd w:fill="cccccc" w:val="clear"/>
          </w:tcPr>
          <w:p w:rsidR="00000000" w:rsidDel="00000000" w:rsidP="00000000" w:rsidRDefault="00000000" w:rsidRPr="00000000" w14:paraId="0000017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17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Osoba przeprowadzająca eksperymenty, operująca urządzeniami pomiarowymi (ESP32, radary) i kalibrująca sprzęt referencyjny na ochotnikach.</w:t>
            </w:r>
          </w:p>
        </w:tc>
      </w:tr>
      <w:tr>
        <w:trPr>
          <w:cantSplit w:val="0"/>
          <w:tblHeader w:val="0"/>
        </w:trPr>
        <w:tc>
          <w:tcPr>
            <w:shd w:fill="cccccc" w:val="clear"/>
          </w:tcPr>
          <w:p w:rsidR="00000000" w:rsidDel="00000000" w:rsidP="00000000" w:rsidRDefault="00000000" w:rsidRPr="00000000" w14:paraId="0000017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Potrzeby:</w:t>
            </w:r>
          </w:p>
        </w:tc>
        <w:tc>
          <w:tcPr>
            <w:shd w:fill="auto" w:val="clear"/>
          </w:tcPr>
          <w:p w:rsidR="00000000" w:rsidDel="00000000" w:rsidP="00000000" w:rsidRDefault="00000000" w:rsidRPr="00000000" w14:paraId="0000017F">
            <w:pPr>
              <w:keepNext w:val="1"/>
              <w:keepLines w:val="1"/>
              <w:widowControl w:val="1"/>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Konfiguracja i uruchomienie wielotorowej akwizycji (IMU, HB100, Acconeer A121).</w:t>
            </w:r>
          </w:p>
          <w:p w:rsidR="00000000" w:rsidDel="00000000" w:rsidP="00000000" w:rsidRDefault="00000000" w:rsidRPr="00000000" w14:paraId="00000180">
            <w:pPr>
              <w:keepNext w:val="1"/>
              <w:keepLines w:val="1"/>
              <w:widowControl w:val="1"/>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Wizualizacja i ciągły zapis danych surowych przesyłanych przez USB/UART/Bluetooth.</w:t>
            </w:r>
          </w:p>
        </w:tc>
      </w:tr>
      <w:tr>
        <w:trPr>
          <w:cantSplit w:val="0"/>
          <w:tblHeader w:val="0"/>
        </w:trPr>
        <w:tc>
          <w:tcPr>
            <w:shd w:fill="cccccc" w:val="clear"/>
          </w:tcPr>
          <w:p w:rsidR="00000000" w:rsidDel="00000000" w:rsidP="00000000" w:rsidRDefault="00000000" w:rsidRPr="00000000" w14:paraId="00000181">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Zadania:</w:t>
            </w:r>
          </w:p>
        </w:tc>
        <w:tc>
          <w:tcPr>
            <w:shd w:fill="auto" w:val="clear"/>
          </w:tcPr>
          <w:p w:rsidR="00000000" w:rsidDel="00000000" w:rsidP="00000000" w:rsidRDefault="00000000" w:rsidRPr="00000000" w14:paraId="00000182">
            <w:pPr>
              <w:keepNext w:val="1"/>
              <w:keepLines w:val="1"/>
              <w:widowControl w:val="1"/>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Zapewnienie rygorystycznej weryfikacji pomiarów względem aparatury ground truth.</w:t>
            </w:r>
          </w:p>
          <w:p w:rsidR="00000000" w:rsidDel="00000000" w:rsidP="00000000" w:rsidRDefault="00000000" w:rsidRPr="00000000" w14:paraId="00000183">
            <w:pPr>
              <w:keepNext w:val="1"/>
              <w:keepLines w:val="1"/>
              <w:widowControl w:val="1"/>
              <w:numPr>
                <w:ilvl w:val="0"/>
                <w:numId w:val="7"/>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Rejestrowanie sesji z uwzględnieniem wygody i bezpieczeństwa badanych ochotników.</w:t>
            </w:r>
          </w:p>
        </w:tc>
      </w:tr>
      <w:tr>
        <w:trPr>
          <w:cantSplit w:val="0"/>
          <w:tblHeader w:val="0"/>
        </w:trPr>
        <w:tc>
          <w:tcPr>
            <w:shd w:fill="cccccc" w:val="clear"/>
          </w:tcPr>
          <w:p w:rsidR="00000000" w:rsidDel="00000000" w:rsidP="00000000" w:rsidRDefault="00000000" w:rsidRPr="00000000" w14:paraId="0000018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18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Badacz / Autor systemu</w:t>
            </w:r>
          </w:p>
        </w:tc>
      </w:tr>
      <w:tr>
        <w:trPr>
          <w:cantSplit w:val="0"/>
          <w:tblHeader w:val="0"/>
        </w:trPr>
        <w:tc>
          <w:tcPr>
            <w:shd w:fill="cccccc" w:val="clear"/>
          </w:tcPr>
          <w:p w:rsidR="00000000" w:rsidDel="00000000" w:rsidP="00000000" w:rsidRDefault="00000000" w:rsidRPr="00000000" w14:paraId="0000018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18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krytyczny</w:t>
            </w:r>
          </w:p>
        </w:tc>
      </w:tr>
    </w:tbl>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tbl>
      <w:tblPr>
        <w:tblStyle w:val="Table20"/>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19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USER_002</w:t>
            </w:r>
          </w:p>
        </w:tc>
        <w:tc>
          <w:tcPr>
            <w:shd w:fill="auto" w:val="clear"/>
          </w:tcPr>
          <w:p w:rsidR="00000000" w:rsidDel="00000000" w:rsidP="00000000" w:rsidRDefault="00000000" w:rsidRPr="00000000" w14:paraId="00000191">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Analityk sygnałów i modeli ML </w:t>
            </w:r>
          </w:p>
        </w:tc>
      </w:tr>
      <w:tr>
        <w:trPr>
          <w:cantSplit w:val="0"/>
          <w:tblHeader w:val="0"/>
        </w:trPr>
        <w:tc>
          <w:tcPr>
            <w:shd w:fill="cccccc" w:val="clear"/>
          </w:tcPr>
          <w:p w:rsidR="00000000" w:rsidDel="00000000" w:rsidP="00000000" w:rsidRDefault="00000000" w:rsidRPr="00000000" w14:paraId="0000019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193">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Rola odpowiedzialna za cyfrowe przetwarzanie zebranych danych i wyciąganie na ich podstawie wniosków badawczych.</w:t>
            </w:r>
          </w:p>
        </w:tc>
      </w:tr>
      <w:tr>
        <w:trPr>
          <w:cantSplit w:val="0"/>
          <w:tblHeader w:val="0"/>
        </w:trPr>
        <w:tc>
          <w:tcPr>
            <w:shd w:fill="cccccc" w:val="clear"/>
          </w:tcPr>
          <w:p w:rsidR="00000000" w:rsidDel="00000000" w:rsidP="00000000" w:rsidRDefault="00000000" w:rsidRPr="00000000" w14:paraId="0000019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Potrzeby:</w:t>
            </w:r>
          </w:p>
        </w:tc>
        <w:tc>
          <w:tcPr>
            <w:shd w:fill="auto" w:val="clear"/>
          </w:tcPr>
          <w:p w:rsidR="00000000" w:rsidDel="00000000" w:rsidP="00000000" w:rsidRDefault="00000000" w:rsidRPr="00000000" w14:paraId="00000195">
            <w:pPr>
              <w:keepNext w:val="1"/>
              <w:keepLines w:val="1"/>
              <w:widowControl w:val="1"/>
              <w:numPr>
                <w:ilvl w:val="0"/>
                <w:numId w:val="9"/>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Implementacja potoku DSP (filtracja Butterwortha, PCA, FFT/Welch).</w:t>
            </w:r>
          </w:p>
          <w:p w:rsidR="00000000" w:rsidDel="00000000" w:rsidP="00000000" w:rsidRDefault="00000000" w:rsidRPr="00000000" w14:paraId="00000196">
            <w:pPr>
              <w:keepNext w:val="1"/>
              <w:keepLines w:val="1"/>
              <w:widowControl w:val="1"/>
              <w:numPr>
                <w:ilvl w:val="0"/>
                <w:numId w:val="9"/>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Wyodrębnienie częstotliwości oddechu oraz tętna, klasyfikacja faz cyklu oddechowego na podstawie danych biometrycznych.</w:t>
            </w:r>
          </w:p>
        </w:tc>
      </w:tr>
      <w:tr>
        <w:trPr>
          <w:cantSplit w:val="0"/>
          <w:tblHeader w:val="0"/>
        </w:trPr>
        <w:tc>
          <w:tcPr>
            <w:shd w:fill="cccccc" w:val="clear"/>
          </w:tcPr>
          <w:p w:rsidR="00000000" w:rsidDel="00000000" w:rsidP="00000000" w:rsidRDefault="00000000" w:rsidRPr="00000000" w14:paraId="0000019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Zadania:</w:t>
            </w:r>
          </w:p>
        </w:tc>
        <w:tc>
          <w:tcPr>
            <w:shd w:fill="auto" w:val="clear"/>
          </w:tcPr>
          <w:p w:rsidR="00000000" w:rsidDel="00000000" w:rsidP="00000000" w:rsidRDefault="00000000" w:rsidRPr="00000000" w14:paraId="00000198">
            <w:pPr>
              <w:keepNext w:val="1"/>
              <w:keepLines w:val="1"/>
              <w:widowControl w:val="1"/>
              <w:numPr>
                <w:ilvl w:val="0"/>
                <w:numId w:val="1"/>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Analiza i wizualizacja parametrów życiowych.</w:t>
            </w:r>
          </w:p>
          <w:p w:rsidR="00000000" w:rsidDel="00000000" w:rsidP="00000000" w:rsidRDefault="00000000" w:rsidRPr="00000000" w14:paraId="00000199">
            <w:pPr>
              <w:keepNext w:val="1"/>
              <w:keepLines w:val="1"/>
              <w:widowControl w:val="1"/>
              <w:numPr>
                <w:ilvl w:val="0"/>
                <w:numId w:val="1"/>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Trenowanie, walidacja i ewaluacja modeli uczenia maszynowego.</w:t>
            </w:r>
          </w:p>
          <w:p w:rsidR="00000000" w:rsidDel="00000000" w:rsidP="00000000" w:rsidRDefault="00000000" w:rsidRPr="00000000" w14:paraId="0000019A">
            <w:pPr>
              <w:keepNext w:val="1"/>
              <w:keepLines w:val="1"/>
              <w:widowControl w:val="1"/>
              <w:numPr>
                <w:ilvl w:val="0"/>
                <w:numId w:val="1"/>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(Opcjonalnie) Eksperymentalna analiza i przypisywanie faz snu na osi czasu.</w:t>
            </w:r>
          </w:p>
        </w:tc>
      </w:tr>
      <w:tr>
        <w:trPr>
          <w:cantSplit w:val="0"/>
          <w:tblHeader w:val="0"/>
        </w:trPr>
        <w:tc>
          <w:tcPr>
            <w:shd w:fill="cccccc" w:val="clear"/>
          </w:tcPr>
          <w:p w:rsidR="00000000" w:rsidDel="00000000" w:rsidP="00000000" w:rsidRDefault="00000000" w:rsidRPr="00000000" w14:paraId="0000019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19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Badacz / Autor systemu</w:t>
            </w:r>
          </w:p>
        </w:tc>
      </w:tr>
      <w:tr>
        <w:trPr>
          <w:cantSplit w:val="0"/>
          <w:tblHeader w:val="0"/>
        </w:trPr>
        <w:tc>
          <w:tcPr>
            <w:shd w:fill="cccccc" w:val="clear"/>
          </w:tcPr>
          <w:p w:rsidR="00000000" w:rsidDel="00000000" w:rsidP="00000000" w:rsidRDefault="00000000" w:rsidRPr="00000000" w14:paraId="0000019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19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wysoki</w:t>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numPr>
          <w:ilvl w:val="1"/>
          <w:numId w:val="6"/>
        </w:numPr>
        <w:tabs>
          <w:tab w:val="left" w:leader="none" w:pos="1080"/>
        </w:tabs>
        <w:ind w:left="1080" w:hanging="360"/>
        <w:rPr/>
      </w:pPr>
      <w:bookmarkStart w:colFirst="0" w:colLast="0" w:name="_x7qk9o1qv4pz" w:id="9"/>
      <w:bookmarkEnd w:id="9"/>
      <w:r w:rsidDel="00000000" w:rsidR="00000000" w:rsidRPr="00000000">
        <w:rPr>
          <w:rtl w:val="0"/>
        </w:rPr>
        <w:t xml:space="preserve">Systemy zewnętrzne</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tbl>
      <w:tblPr>
        <w:tblStyle w:val="Table21"/>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1A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XSYS_001</w:t>
            </w:r>
          </w:p>
        </w:tc>
        <w:tc>
          <w:tcPr>
            <w:shd w:fill="auto" w:val="clear"/>
          </w:tcPr>
          <w:p w:rsidR="00000000" w:rsidDel="00000000" w:rsidP="00000000" w:rsidRDefault="00000000" w:rsidRPr="00000000" w14:paraId="000001A3">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Sprzęt referencyjny (Ground Truth)</w:t>
            </w:r>
          </w:p>
        </w:tc>
      </w:tr>
      <w:tr>
        <w:trPr>
          <w:cantSplit w:val="0"/>
          <w:tblHeader w:val="0"/>
        </w:trPr>
        <w:tc>
          <w:tcPr>
            <w:shd w:fill="cccccc" w:val="clear"/>
          </w:tcPr>
          <w:p w:rsidR="00000000" w:rsidDel="00000000" w:rsidP="00000000" w:rsidRDefault="00000000" w:rsidRPr="00000000" w14:paraId="000001A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1A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Zewnętrzna medyczna lub sportowa aparatura pomiarowa stanowiąca punkt odniesienia do walidacji systemu hybrydowego.</w:t>
            </w:r>
          </w:p>
        </w:tc>
      </w:tr>
      <w:tr>
        <w:trPr>
          <w:cantSplit w:val="0"/>
          <w:tblHeader w:val="0"/>
        </w:trPr>
        <w:tc>
          <w:tcPr>
            <w:shd w:fill="cccccc" w:val="clear"/>
          </w:tcPr>
          <w:p w:rsidR="00000000" w:rsidDel="00000000" w:rsidP="00000000" w:rsidRDefault="00000000" w:rsidRPr="00000000" w14:paraId="000001A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Potrzeby:</w:t>
            </w:r>
          </w:p>
        </w:tc>
        <w:tc>
          <w:tcPr>
            <w:shd w:fill="auto" w:val="clear"/>
          </w:tcPr>
          <w:p w:rsidR="00000000" w:rsidDel="00000000" w:rsidP="00000000" w:rsidRDefault="00000000" w:rsidRPr="00000000" w14:paraId="000001A7">
            <w:pPr>
              <w:keepNext w:val="1"/>
              <w:keepLines w:val="1"/>
              <w:widowControl w:val="1"/>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Synchronizacja czasowa z projektowanym systemem akwizycji w celu weryfikacji częstotliwości.</w:t>
            </w:r>
          </w:p>
        </w:tc>
      </w:tr>
      <w:tr>
        <w:trPr>
          <w:cantSplit w:val="0"/>
          <w:tblHeader w:val="0"/>
        </w:trPr>
        <w:tc>
          <w:tcPr>
            <w:shd w:fill="cccccc" w:val="clear"/>
          </w:tcPr>
          <w:p w:rsidR="00000000" w:rsidDel="00000000" w:rsidP="00000000" w:rsidRDefault="00000000" w:rsidRPr="00000000" w14:paraId="000001A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Zadania:</w:t>
            </w:r>
          </w:p>
        </w:tc>
        <w:tc>
          <w:tcPr>
            <w:shd w:fill="auto" w:val="clear"/>
          </w:tcPr>
          <w:p w:rsidR="00000000" w:rsidDel="00000000" w:rsidP="00000000" w:rsidRDefault="00000000" w:rsidRPr="00000000" w14:paraId="000001A9">
            <w:pPr>
              <w:keepNext w:val="1"/>
              <w:keepLines w:val="1"/>
              <w:widowControl w:val="1"/>
              <w:numPr>
                <w:ilvl w:val="0"/>
                <w:numId w:val="5"/>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Dostarczanie referencyjnego zapisu faz oddechu (pas tensometryczny) oraz tętna (EKG/zegarek sportowy).</w:t>
            </w:r>
          </w:p>
        </w:tc>
      </w:tr>
      <w:tr>
        <w:trPr>
          <w:cantSplit w:val="0"/>
          <w:tblHeader w:val="0"/>
        </w:trPr>
        <w:tc>
          <w:tcPr>
            <w:shd w:fill="cccccc" w:val="clear"/>
          </w:tcPr>
          <w:p w:rsidR="00000000" w:rsidDel="00000000" w:rsidP="00000000" w:rsidRDefault="00000000" w:rsidRPr="00000000" w14:paraId="000001A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Interfejs:</w:t>
            </w:r>
          </w:p>
        </w:tc>
        <w:tc>
          <w:tcPr>
            <w:shd w:fill="auto" w:val="clear"/>
          </w:tcPr>
          <w:p w:rsidR="00000000" w:rsidDel="00000000" w:rsidP="00000000" w:rsidRDefault="00000000" w:rsidRPr="00000000" w14:paraId="000001A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Eksport danych z urządzeń referencyjnych w celu offline'owego porównania z wynikami systemu projektowanego.</w:t>
            </w:r>
          </w:p>
        </w:tc>
      </w:tr>
      <w:tr>
        <w:trPr>
          <w:cantSplit w:val="0"/>
          <w:tblHeader w:val="0"/>
        </w:trPr>
        <w:tc>
          <w:tcPr>
            <w:shd w:fill="cccccc" w:val="clear"/>
          </w:tcPr>
          <w:p w:rsidR="00000000" w:rsidDel="00000000" w:rsidP="00000000" w:rsidRDefault="00000000" w:rsidRPr="00000000" w14:paraId="000001A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1A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Badacz / Autor systemu</w:t>
            </w:r>
          </w:p>
        </w:tc>
      </w:tr>
      <w:tr>
        <w:trPr>
          <w:cantSplit w:val="0"/>
          <w:tblHeader w:val="0"/>
        </w:trPr>
        <w:tc>
          <w:tcPr>
            <w:shd w:fill="cccccc" w:val="clear"/>
          </w:tcPr>
          <w:p w:rsidR="00000000" w:rsidDel="00000000" w:rsidP="00000000" w:rsidRDefault="00000000" w:rsidRPr="00000000" w14:paraId="000001A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1AF">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krytyczny</w:t>
            </w:r>
          </w:p>
        </w:tc>
      </w:tr>
    </w:tbl>
    <w:p w:rsidR="00000000" w:rsidDel="00000000" w:rsidP="00000000" w:rsidRDefault="00000000" w:rsidRPr="00000000" w14:paraId="000001B0">
      <w:pPr>
        <w:rPr/>
      </w:pPr>
      <w:r w:rsidDel="00000000" w:rsidR="00000000" w:rsidRPr="00000000">
        <w:rPr>
          <w:rtl w:val="0"/>
        </w:rPr>
      </w:r>
    </w:p>
    <w:tbl>
      <w:tblPr>
        <w:tblStyle w:val="Table22"/>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1B1">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XSYS_002</w:t>
            </w:r>
          </w:p>
        </w:tc>
        <w:tc>
          <w:tcPr>
            <w:shd w:fill="auto" w:val="clear"/>
          </w:tcPr>
          <w:p w:rsidR="00000000" w:rsidDel="00000000" w:rsidP="00000000" w:rsidRDefault="00000000" w:rsidRPr="00000000" w14:paraId="000001B2">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Platforma bazowa mikrokontrolera (ESP32)</w:t>
            </w:r>
          </w:p>
        </w:tc>
      </w:tr>
      <w:tr>
        <w:trPr>
          <w:cantSplit w:val="0"/>
          <w:tblHeader w:val="0"/>
        </w:trPr>
        <w:tc>
          <w:tcPr>
            <w:shd w:fill="cccccc" w:val="clear"/>
          </w:tcPr>
          <w:p w:rsidR="00000000" w:rsidDel="00000000" w:rsidP="00000000" w:rsidRDefault="00000000" w:rsidRPr="00000000" w14:paraId="000001B3">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1B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Komunikacja ze środowiskiem sprzętowym ESP32 zajmującym się bezpośrednim odczytem stanów pinów i magistrali z czujników.</w:t>
            </w:r>
          </w:p>
        </w:tc>
      </w:tr>
      <w:tr>
        <w:trPr>
          <w:cantSplit w:val="0"/>
          <w:tblHeader w:val="0"/>
        </w:trPr>
        <w:tc>
          <w:tcPr>
            <w:shd w:fill="cccccc" w:val="clear"/>
          </w:tcPr>
          <w:p w:rsidR="00000000" w:rsidDel="00000000" w:rsidP="00000000" w:rsidRDefault="00000000" w:rsidRPr="00000000" w14:paraId="000001B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Potrzeby:</w:t>
            </w:r>
          </w:p>
        </w:tc>
        <w:tc>
          <w:tcPr>
            <w:shd w:fill="auto" w:val="clear"/>
          </w:tcPr>
          <w:p w:rsidR="00000000" w:rsidDel="00000000" w:rsidP="00000000" w:rsidRDefault="00000000" w:rsidRPr="00000000" w14:paraId="000001B6">
            <w:pPr>
              <w:keepNext w:val="1"/>
              <w:keepLines w:val="1"/>
              <w:widowControl w:val="1"/>
              <w:numPr>
                <w:ilvl w:val="0"/>
                <w:numId w:val="8"/>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Utrzymanie bezstratnego przesyłu danych z interfejsów (IMU + sygnał IF z radaru).</w:t>
            </w:r>
          </w:p>
        </w:tc>
      </w:tr>
      <w:tr>
        <w:trPr>
          <w:cantSplit w:val="0"/>
          <w:tblHeader w:val="0"/>
        </w:trPr>
        <w:tc>
          <w:tcPr>
            <w:shd w:fill="cccccc" w:val="clear"/>
          </w:tcPr>
          <w:p w:rsidR="00000000" w:rsidDel="00000000" w:rsidP="00000000" w:rsidRDefault="00000000" w:rsidRPr="00000000" w14:paraId="000001B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Zadania:</w:t>
            </w:r>
          </w:p>
        </w:tc>
        <w:tc>
          <w:tcPr>
            <w:shd w:fill="auto" w:val="clear"/>
          </w:tcPr>
          <w:p w:rsidR="00000000" w:rsidDel="00000000" w:rsidP="00000000" w:rsidRDefault="00000000" w:rsidRPr="00000000" w14:paraId="000001B8">
            <w:pPr>
              <w:keepNext w:val="1"/>
              <w:keepLines w:val="1"/>
              <w:widowControl w:val="1"/>
              <w:numPr>
                <w:ilvl w:val="0"/>
                <w:numId w:val="2"/>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Przekazywanie paczek danych w czasie rzeczywistym do stacji badawczej PC.</w:t>
            </w:r>
          </w:p>
        </w:tc>
      </w:tr>
      <w:tr>
        <w:trPr>
          <w:cantSplit w:val="0"/>
          <w:tblHeader w:val="0"/>
        </w:trPr>
        <w:tc>
          <w:tcPr>
            <w:shd w:fill="cccccc" w:val="clear"/>
          </w:tcPr>
          <w:p w:rsidR="00000000" w:rsidDel="00000000" w:rsidP="00000000" w:rsidRDefault="00000000" w:rsidRPr="00000000" w14:paraId="000001B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Interfejs:</w:t>
            </w:r>
          </w:p>
        </w:tc>
        <w:tc>
          <w:tcPr>
            <w:shd w:fill="auto" w:val="clear"/>
          </w:tcPr>
          <w:p w:rsidR="00000000" w:rsidDel="00000000" w:rsidP="00000000" w:rsidRDefault="00000000" w:rsidRPr="00000000" w14:paraId="000001B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USB, UART oraz łączność bezprzewodowa Bluetooth</w:t>
            </w:r>
          </w:p>
        </w:tc>
      </w:tr>
      <w:tr>
        <w:trPr>
          <w:cantSplit w:val="0"/>
          <w:tblHeader w:val="0"/>
        </w:trPr>
        <w:tc>
          <w:tcPr>
            <w:shd w:fill="cccccc" w:val="clear"/>
          </w:tcPr>
          <w:p w:rsidR="00000000" w:rsidDel="00000000" w:rsidP="00000000" w:rsidRDefault="00000000" w:rsidRPr="00000000" w14:paraId="000001B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1B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Badacz / Autor systemu</w:t>
            </w:r>
          </w:p>
        </w:tc>
      </w:tr>
      <w:tr>
        <w:trPr>
          <w:cantSplit w:val="0"/>
          <w:tblHeader w:val="0"/>
        </w:trPr>
        <w:tc>
          <w:tcPr>
            <w:shd w:fill="cccccc" w:val="clear"/>
          </w:tcPr>
          <w:p w:rsidR="00000000" w:rsidDel="00000000" w:rsidP="00000000" w:rsidRDefault="00000000" w:rsidRPr="00000000" w14:paraId="000001B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1B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krytyczny</w:t>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1"/>
        <w:numPr>
          <w:ilvl w:val="0"/>
          <w:numId w:val="6"/>
        </w:numPr>
        <w:tabs>
          <w:tab w:val="left" w:leader="none" w:pos="993"/>
        </w:tabs>
        <w:ind w:left="720" w:hanging="360"/>
        <w:rPr/>
      </w:pPr>
      <w:bookmarkStart w:colFirst="0" w:colLast="0" w:name="_b1s3z8cnl9oy" w:id="10"/>
      <w:bookmarkEnd w:id="10"/>
      <w:r w:rsidDel="00000000" w:rsidR="00000000" w:rsidRPr="00000000">
        <w:rPr>
          <w:rtl w:val="0"/>
        </w:rPr>
        <w:t xml:space="preserve">Przewidywane komponenty</w:t>
      </w:r>
      <w:r w:rsidDel="00000000" w:rsidR="00000000" w:rsidRPr="00000000">
        <w:rPr>
          <w:sz w:val="24"/>
          <w:szCs w:val="24"/>
          <w:rtl w:val="0"/>
        </w:rPr>
        <w:t xml:space="preserve"> </w:t>
      </w:r>
      <w:r w:rsidDel="00000000" w:rsidR="00000000" w:rsidRPr="00000000">
        <w:rPr>
          <w:rtl w:val="0"/>
        </w:rPr>
        <w:t xml:space="preserve">systemu</w:t>
      </w:r>
      <w:r w:rsidDel="00000000" w:rsidR="00000000" w:rsidRPr="00000000">
        <w:rPr>
          <w:rtl w:val="0"/>
        </w:rPr>
      </w:r>
    </w:p>
    <w:p w:rsidR="00000000" w:rsidDel="00000000" w:rsidP="00000000" w:rsidRDefault="00000000" w:rsidRPr="00000000" w14:paraId="000001C1">
      <w:pPr>
        <w:pStyle w:val="Heading2"/>
        <w:numPr>
          <w:ilvl w:val="1"/>
          <w:numId w:val="6"/>
        </w:numPr>
        <w:tabs>
          <w:tab w:val="left" w:leader="none" w:pos="1080"/>
        </w:tabs>
        <w:ind w:left="1080" w:hanging="360"/>
        <w:rPr/>
      </w:pPr>
      <w:bookmarkStart w:colFirst="0" w:colLast="0" w:name="_kfx74r12jjpq" w:id="11"/>
      <w:bookmarkEnd w:id="11"/>
      <w:r w:rsidDel="00000000" w:rsidR="00000000" w:rsidRPr="00000000">
        <w:rPr>
          <w:rtl w:val="0"/>
        </w:rPr>
        <w:t xml:space="preserve">Podsystemy</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tbl>
      <w:tblPr>
        <w:tblStyle w:val="Table23"/>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1C3">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SSYS_001</w:t>
            </w:r>
          </w:p>
        </w:tc>
        <w:tc>
          <w:tcPr>
            <w:shd w:fill="auto" w:val="clear"/>
          </w:tcPr>
          <w:p w:rsidR="00000000" w:rsidDel="00000000" w:rsidP="00000000" w:rsidRDefault="00000000" w:rsidRPr="00000000" w14:paraId="000001C4">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Podsystem akwizycji danych kontaktowych</w:t>
            </w:r>
          </w:p>
        </w:tc>
      </w:tr>
      <w:tr>
        <w:trPr>
          <w:cantSplit w:val="0"/>
          <w:tblHeader w:val="0"/>
        </w:trPr>
        <w:tc>
          <w:tcPr>
            <w:shd w:fill="cccccc" w:val="clear"/>
          </w:tcPr>
          <w:p w:rsidR="00000000" w:rsidDel="00000000" w:rsidP="00000000" w:rsidRDefault="00000000" w:rsidRPr="00000000" w14:paraId="000001C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1C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Zbieranie danych o mikroruchach klatki piersiowej.</w:t>
            </w:r>
          </w:p>
        </w:tc>
      </w:tr>
      <w:tr>
        <w:trPr>
          <w:cantSplit w:val="0"/>
          <w:tblHeader w:val="0"/>
        </w:trPr>
        <w:tc>
          <w:tcPr>
            <w:shd w:fill="cccccc" w:val="clear"/>
          </w:tcPr>
          <w:p w:rsidR="00000000" w:rsidDel="00000000" w:rsidP="00000000" w:rsidRDefault="00000000" w:rsidRPr="00000000" w14:paraId="000001C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Lokalizacja:</w:t>
            </w:r>
          </w:p>
        </w:tc>
        <w:tc>
          <w:tcPr>
            <w:shd w:fill="auto" w:val="clear"/>
          </w:tcPr>
          <w:p w:rsidR="00000000" w:rsidDel="00000000" w:rsidP="00000000" w:rsidRDefault="00000000" w:rsidRPr="00000000" w14:paraId="000001C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HCMP_001 ESP32</w:t>
            </w:r>
          </w:p>
        </w:tc>
      </w:tr>
      <w:tr>
        <w:trPr>
          <w:cantSplit w:val="0"/>
          <w:tblHeader w:val="0"/>
        </w:trPr>
        <w:tc>
          <w:tcPr>
            <w:shd w:fill="cccccc" w:val="clear"/>
          </w:tcPr>
          <w:p w:rsidR="00000000" w:rsidDel="00000000" w:rsidP="00000000" w:rsidRDefault="00000000" w:rsidRPr="00000000" w14:paraId="000001C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Komponenty:</w:t>
            </w:r>
          </w:p>
        </w:tc>
        <w:tc>
          <w:tcPr>
            <w:shd w:fill="auto" w:val="clear"/>
          </w:tcPr>
          <w:p w:rsidR="00000000" w:rsidDel="00000000" w:rsidP="00000000" w:rsidRDefault="00000000" w:rsidRPr="00000000" w14:paraId="000001C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HCMP_002 Moduł IMU, SCMP_001 Firmware sterujący </w:t>
            </w:r>
          </w:p>
        </w:tc>
      </w:tr>
      <w:tr>
        <w:trPr>
          <w:cantSplit w:val="0"/>
          <w:tblHeader w:val="0"/>
        </w:trPr>
        <w:tc>
          <w:tcPr>
            <w:shd w:fill="cccccc" w:val="clear"/>
          </w:tcPr>
          <w:p w:rsidR="00000000" w:rsidDel="00000000" w:rsidP="00000000" w:rsidRDefault="00000000" w:rsidRPr="00000000" w14:paraId="000001C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Powiązania:</w:t>
            </w:r>
          </w:p>
        </w:tc>
        <w:tc>
          <w:tcPr>
            <w:shd w:fill="auto" w:val="clear"/>
          </w:tcPr>
          <w:p w:rsidR="00000000" w:rsidDel="00000000" w:rsidP="00000000" w:rsidRDefault="00000000" w:rsidRPr="00000000" w14:paraId="000001C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Transmisja do SSYS_003 </w:t>
            </w:r>
          </w:p>
        </w:tc>
      </w:tr>
      <w:tr>
        <w:trPr>
          <w:cantSplit w:val="0"/>
          <w:tblHeader w:val="0"/>
        </w:trPr>
        <w:tc>
          <w:tcPr>
            <w:shd w:fill="cccccc" w:val="clear"/>
          </w:tcPr>
          <w:p w:rsidR="00000000" w:rsidDel="00000000" w:rsidP="00000000" w:rsidRDefault="00000000" w:rsidRPr="00000000" w14:paraId="000001C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1C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Badacz / Autor systemu </w:t>
            </w:r>
          </w:p>
        </w:tc>
      </w:tr>
      <w:tr>
        <w:trPr>
          <w:cantSplit w:val="0"/>
          <w:tblHeader w:val="0"/>
        </w:trPr>
        <w:tc>
          <w:tcPr>
            <w:shd w:fill="cccccc" w:val="clear"/>
          </w:tcPr>
          <w:p w:rsidR="00000000" w:rsidDel="00000000" w:rsidP="00000000" w:rsidRDefault="00000000" w:rsidRPr="00000000" w14:paraId="000001CF">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1D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krytyczny</w:t>
            </w:r>
          </w:p>
        </w:tc>
      </w:tr>
    </w:tbl>
    <w:p w:rsidR="00000000" w:rsidDel="00000000" w:rsidP="00000000" w:rsidRDefault="00000000" w:rsidRPr="00000000" w14:paraId="000001D1">
      <w:pPr>
        <w:rPr/>
      </w:pPr>
      <w:r w:rsidDel="00000000" w:rsidR="00000000" w:rsidRPr="00000000">
        <w:rPr>
          <w:rtl w:val="0"/>
        </w:rPr>
      </w:r>
    </w:p>
    <w:tbl>
      <w:tblPr>
        <w:tblStyle w:val="Table24"/>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1D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SSYS_002</w:t>
            </w:r>
          </w:p>
        </w:tc>
        <w:tc>
          <w:tcPr>
            <w:shd w:fill="auto" w:val="clear"/>
          </w:tcPr>
          <w:p w:rsidR="00000000" w:rsidDel="00000000" w:rsidP="00000000" w:rsidRDefault="00000000" w:rsidRPr="00000000" w14:paraId="000001D3">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Podsystem akwizycji danych bezdotykowych </w:t>
            </w:r>
          </w:p>
        </w:tc>
      </w:tr>
      <w:tr>
        <w:trPr>
          <w:cantSplit w:val="0"/>
          <w:tblHeader w:val="0"/>
        </w:trPr>
        <w:tc>
          <w:tcPr>
            <w:shd w:fill="cccccc" w:val="clear"/>
          </w:tcPr>
          <w:p w:rsidR="00000000" w:rsidDel="00000000" w:rsidP="00000000" w:rsidRDefault="00000000" w:rsidRPr="00000000" w14:paraId="000001D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1D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Dwutorowy pomiar radarowy oparty o klasyczny doppler oraz zaawansowany radar koherentny.</w:t>
            </w:r>
          </w:p>
        </w:tc>
      </w:tr>
      <w:tr>
        <w:trPr>
          <w:cantSplit w:val="0"/>
          <w:tblHeader w:val="0"/>
        </w:trPr>
        <w:tc>
          <w:tcPr>
            <w:shd w:fill="cccccc" w:val="clear"/>
          </w:tcPr>
          <w:p w:rsidR="00000000" w:rsidDel="00000000" w:rsidP="00000000" w:rsidRDefault="00000000" w:rsidRPr="00000000" w14:paraId="000001D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Lokalizacja:</w:t>
            </w:r>
          </w:p>
        </w:tc>
        <w:tc>
          <w:tcPr>
            <w:shd w:fill="auto" w:val="clear"/>
          </w:tcPr>
          <w:p w:rsidR="00000000" w:rsidDel="00000000" w:rsidP="00000000" w:rsidRDefault="00000000" w:rsidRPr="00000000" w14:paraId="000001D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HCMP_001 ESP32</w:t>
            </w:r>
          </w:p>
        </w:tc>
      </w:tr>
      <w:tr>
        <w:trPr>
          <w:cantSplit w:val="0"/>
          <w:tblHeader w:val="0"/>
        </w:trPr>
        <w:tc>
          <w:tcPr>
            <w:shd w:fill="cccccc" w:val="clear"/>
          </w:tcPr>
          <w:p w:rsidR="00000000" w:rsidDel="00000000" w:rsidP="00000000" w:rsidRDefault="00000000" w:rsidRPr="00000000" w14:paraId="000001D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Komponenty:</w:t>
            </w:r>
          </w:p>
        </w:tc>
        <w:tc>
          <w:tcPr>
            <w:shd w:fill="auto" w:val="clear"/>
          </w:tcPr>
          <w:p w:rsidR="00000000" w:rsidDel="00000000" w:rsidP="00000000" w:rsidRDefault="00000000" w:rsidRPr="00000000" w14:paraId="000001D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HCMP_003 Moduł radaru dopplerowskiego, HCMP_004 Moduł radaru Acconeer, SCMP_001 Firmware sterujący</w:t>
            </w:r>
          </w:p>
        </w:tc>
      </w:tr>
      <w:tr>
        <w:trPr>
          <w:cantSplit w:val="0"/>
          <w:tblHeader w:val="0"/>
        </w:trPr>
        <w:tc>
          <w:tcPr>
            <w:shd w:fill="cccccc" w:val="clear"/>
          </w:tcPr>
          <w:p w:rsidR="00000000" w:rsidDel="00000000" w:rsidP="00000000" w:rsidRDefault="00000000" w:rsidRPr="00000000" w14:paraId="000001D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Powiązania:</w:t>
            </w:r>
          </w:p>
        </w:tc>
        <w:tc>
          <w:tcPr>
            <w:shd w:fill="auto" w:val="clear"/>
          </w:tcPr>
          <w:p w:rsidR="00000000" w:rsidDel="00000000" w:rsidP="00000000" w:rsidRDefault="00000000" w:rsidRPr="00000000" w14:paraId="000001D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Transmisja do SSYS_003 </w:t>
            </w:r>
          </w:p>
        </w:tc>
      </w:tr>
      <w:tr>
        <w:trPr>
          <w:cantSplit w:val="0"/>
          <w:tblHeader w:val="0"/>
        </w:trPr>
        <w:tc>
          <w:tcPr>
            <w:shd w:fill="cccccc" w:val="clear"/>
          </w:tcPr>
          <w:p w:rsidR="00000000" w:rsidDel="00000000" w:rsidP="00000000" w:rsidRDefault="00000000" w:rsidRPr="00000000" w14:paraId="000001D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1D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Badacz / Autor systemu </w:t>
            </w:r>
          </w:p>
        </w:tc>
      </w:tr>
      <w:tr>
        <w:trPr>
          <w:cantSplit w:val="0"/>
          <w:tblHeader w:val="0"/>
        </w:trPr>
        <w:tc>
          <w:tcPr>
            <w:shd w:fill="cccccc" w:val="clear"/>
          </w:tcPr>
          <w:p w:rsidR="00000000" w:rsidDel="00000000" w:rsidP="00000000" w:rsidRDefault="00000000" w:rsidRPr="00000000" w14:paraId="000001D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1DF">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krytyczny</w:t>
            </w:r>
          </w:p>
        </w:tc>
      </w:tr>
    </w:tbl>
    <w:p w:rsidR="00000000" w:rsidDel="00000000" w:rsidP="00000000" w:rsidRDefault="00000000" w:rsidRPr="00000000" w14:paraId="000001E0">
      <w:pPr>
        <w:rPr/>
      </w:pPr>
      <w:r w:rsidDel="00000000" w:rsidR="00000000" w:rsidRPr="00000000">
        <w:rPr>
          <w:rtl w:val="0"/>
        </w:rPr>
      </w:r>
    </w:p>
    <w:tbl>
      <w:tblPr>
        <w:tblStyle w:val="Table25"/>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1E1">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SSYS_003</w:t>
            </w:r>
          </w:p>
        </w:tc>
        <w:tc>
          <w:tcPr>
            <w:shd w:fill="auto" w:val="clear"/>
          </w:tcPr>
          <w:p w:rsidR="00000000" w:rsidDel="00000000" w:rsidP="00000000" w:rsidRDefault="00000000" w:rsidRPr="00000000" w14:paraId="000001E2">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Podsystem cyfrowego przetwarzania sygnałów na stacji roboczej (PC)</w:t>
            </w:r>
          </w:p>
        </w:tc>
      </w:tr>
      <w:tr>
        <w:trPr>
          <w:cantSplit w:val="0"/>
          <w:tblHeader w:val="0"/>
        </w:trPr>
        <w:tc>
          <w:tcPr>
            <w:shd w:fill="cccccc" w:val="clear"/>
          </w:tcPr>
          <w:p w:rsidR="00000000" w:rsidDel="00000000" w:rsidP="00000000" w:rsidRDefault="00000000" w:rsidRPr="00000000" w14:paraId="000001E3">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1E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Agregacja sygnałów przez interfejsy z uwzględnieniem filtracji (Butterworth), ekstrakcji cech (PCA) oraz estymacji częstotliwościowej (FFT/Welch) w celu jednoczesnego wyodrębnienia częstotliwości rytmu oddechowego i tętna. </w:t>
            </w:r>
          </w:p>
        </w:tc>
      </w:tr>
      <w:tr>
        <w:trPr>
          <w:cantSplit w:val="0"/>
          <w:tblHeader w:val="0"/>
        </w:trPr>
        <w:tc>
          <w:tcPr>
            <w:shd w:fill="cccccc" w:val="clear"/>
          </w:tcPr>
          <w:p w:rsidR="00000000" w:rsidDel="00000000" w:rsidP="00000000" w:rsidRDefault="00000000" w:rsidRPr="00000000" w14:paraId="000001E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Lokalizacja:</w:t>
            </w:r>
          </w:p>
        </w:tc>
        <w:tc>
          <w:tcPr>
            <w:shd w:fill="auto" w:val="clear"/>
          </w:tcPr>
          <w:p w:rsidR="00000000" w:rsidDel="00000000" w:rsidP="00000000" w:rsidRDefault="00000000" w:rsidRPr="00000000" w14:paraId="000001E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HCMP_005 Komputer PC badacza</w:t>
            </w:r>
          </w:p>
        </w:tc>
      </w:tr>
      <w:tr>
        <w:trPr>
          <w:cantSplit w:val="0"/>
          <w:tblHeader w:val="0"/>
        </w:trPr>
        <w:tc>
          <w:tcPr>
            <w:shd w:fill="cccccc" w:val="clear"/>
          </w:tcPr>
          <w:p w:rsidR="00000000" w:rsidDel="00000000" w:rsidP="00000000" w:rsidRDefault="00000000" w:rsidRPr="00000000" w14:paraId="000001E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Komponenty:</w:t>
            </w:r>
          </w:p>
        </w:tc>
        <w:tc>
          <w:tcPr>
            <w:shd w:fill="auto" w:val="clear"/>
          </w:tcPr>
          <w:p w:rsidR="00000000" w:rsidDel="00000000" w:rsidP="00000000" w:rsidRDefault="00000000" w:rsidRPr="00000000" w14:paraId="000001E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SCMP_002 Aplikacja DSP</w:t>
            </w:r>
          </w:p>
        </w:tc>
      </w:tr>
      <w:tr>
        <w:trPr>
          <w:cantSplit w:val="0"/>
          <w:tblHeader w:val="0"/>
        </w:trPr>
        <w:tc>
          <w:tcPr>
            <w:shd w:fill="cccccc" w:val="clear"/>
          </w:tcPr>
          <w:p w:rsidR="00000000" w:rsidDel="00000000" w:rsidP="00000000" w:rsidRDefault="00000000" w:rsidRPr="00000000" w14:paraId="000001E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Powiązania:</w:t>
            </w:r>
          </w:p>
        </w:tc>
        <w:tc>
          <w:tcPr>
            <w:shd w:fill="auto" w:val="clear"/>
          </w:tcPr>
          <w:p w:rsidR="00000000" w:rsidDel="00000000" w:rsidP="00000000" w:rsidRDefault="00000000" w:rsidRPr="00000000" w14:paraId="000001E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Referencja do SSYS_004</w:t>
            </w:r>
          </w:p>
        </w:tc>
      </w:tr>
      <w:tr>
        <w:trPr>
          <w:cantSplit w:val="0"/>
          <w:tblHeader w:val="0"/>
        </w:trPr>
        <w:tc>
          <w:tcPr>
            <w:shd w:fill="cccccc" w:val="clear"/>
          </w:tcPr>
          <w:p w:rsidR="00000000" w:rsidDel="00000000" w:rsidP="00000000" w:rsidRDefault="00000000" w:rsidRPr="00000000" w14:paraId="000001E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1E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Badacz / Autor systemu </w:t>
            </w:r>
          </w:p>
        </w:tc>
      </w:tr>
      <w:tr>
        <w:trPr>
          <w:cantSplit w:val="0"/>
          <w:tblHeader w:val="0"/>
        </w:trPr>
        <w:tc>
          <w:tcPr>
            <w:shd w:fill="cccccc" w:val="clear"/>
          </w:tcPr>
          <w:p w:rsidR="00000000" w:rsidDel="00000000" w:rsidP="00000000" w:rsidRDefault="00000000" w:rsidRPr="00000000" w14:paraId="000001E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1E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krytyczny</w:t>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tbl>
      <w:tblPr>
        <w:tblStyle w:val="Table26"/>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1F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SSYS_004</w:t>
            </w:r>
          </w:p>
        </w:tc>
        <w:tc>
          <w:tcPr>
            <w:shd w:fill="auto" w:val="clear"/>
          </w:tcPr>
          <w:p w:rsidR="00000000" w:rsidDel="00000000" w:rsidP="00000000" w:rsidRDefault="00000000" w:rsidRPr="00000000" w14:paraId="000001F9">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Podsystem uczenia maszynowego</w:t>
            </w:r>
          </w:p>
        </w:tc>
      </w:tr>
      <w:tr>
        <w:trPr>
          <w:cantSplit w:val="0"/>
          <w:tblHeader w:val="0"/>
        </w:trPr>
        <w:tc>
          <w:tcPr>
            <w:shd w:fill="cccccc" w:val="clear"/>
          </w:tcPr>
          <w:p w:rsidR="00000000" w:rsidDel="00000000" w:rsidP="00000000" w:rsidRDefault="00000000" w:rsidRPr="00000000" w14:paraId="000001F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1F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Budowa i trening modeli sieci neuronowych służących do precyzyjnego rozpoznawania poszczególnych faz cyklu oddechowego.</w:t>
            </w:r>
          </w:p>
        </w:tc>
      </w:tr>
      <w:tr>
        <w:trPr>
          <w:cantSplit w:val="0"/>
          <w:tblHeader w:val="0"/>
        </w:trPr>
        <w:tc>
          <w:tcPr>
            <w:shd w:fill="cccccc" w:val="clear"/>
          </w:tcPr>
          <w:p w:rsidR="00000000" w:rsidDel="00000000" w:rsidP="00000000" w:rsidRDefault="00000000" w:rsidRPr="00000000" w14:paraId="000001F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Lokalizacja:</w:t>
            </w:r>
          </w:p>
        </w:tc>
        <w:tc>
          <w:tcPr>
            <w:shd w:fill="auto" w:val="clear"/>
          </w:tcPr>
          <w:p w:rsidR="00000000" w:rsidDel="00000000" w:rsidP="00000000" w:rsidRDefault="00000000" w:rsidRPr="00000000" w14:paraId="000001F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HCMP_005 Komputer PC badacza</w:t>
            </w:r>
          </w:p>
        </w:tc>
      </w:tr>
      <w:tr>
        <w:trPr>
          <w:cantSplit w:val="0"/>
          <w:tblHeader w:val="0"/>
        </w:trPr>
        <w:tc>
          <w:tcPr>
            <w:shd w:fill="cccccc" w:val="clear"/>
          </w:tcPr>
          <w:p w:rsidR="00000000" w:rsidDel="00000000" w:rsidP="00000000" w:rsidRDefault="00000000" w:rsidRPr="00000000" w14:paraId="000001F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Komponenty:</w:t>
            </w:r>
          </w:p>
        </w:tc>
        <w:tc>
          <w:tcPr>
            <w:shd w:fill="auto" w:val="clear"/>
          </w:tcPr>
          <w:p w:rsidR="00000000" w:rsidDel="00000000" w:rsidP="00000000" w:rsidRDefault="00000000" w:rsidRPr="00000000" w14:paraId="000001FF">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SCMP_003 Moduł Uczenia Maszynowego</w:t>
            </w:r>
          </w:p>
        </w:tc>
      </w:tr>
      <w:tr>
        <w:trPr>
          <w:cantSplit w:val="0"/>
          <w:tblHeader w:val="0"/>
        </w:trPr>
        <w:tc>
          <w:tcPr>
            <w:shd w:fill="cccccc" w:val="clear"/>
          </w:tcPr>
          <w:p w:rsidR="00000000" w:rsidDel="00000000" w:rsidP="00000000" w:rsidRDefault="00000000" w:rsidRPr="00000000" w14:paraId="0000020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Powiązania:</w:t>
            </w:r>
          </w:p>
        </w:tc>
        <w:tc>
          <w:tcPr>
            <w:shd w:fill="auto" w:val="clear"/>
          </w:tcPr>
          <w:p w:rsidR="00000000" w:rsidDel="00000000" w:rsidP="00000000" w:rsidRDefault="00000000" w:rsidRPr="00000000" w14:paraId="00000201">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Korzysta z danych przetworzonych przez SSYS_003</w:t>
            </w:r>
          </w:p>
        </w:tc>
      </w:tr>
      <w:tr>
        <w:trPr>
          <w:cantSplit w:val="0"/>
          <w:tblHeader w:val="0"/>
        </w:trPr>
        <w:tc>
          <w:tcPr>
            <w:shd w:fill="cccccc" w:val="clear"/>
          </w:tcPr>
          <w:p w:rsidR="00000000" w:rsidDel="00000000" w:rsidP="00000000" w:rsidRDefault="00000000" w:rsidRPr="00000000" w14:paraId="0000020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203">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Badacz / Autor systemu </w:t>
            </w:r>
          </w:p>
        </w:tc>
      </w:tr>
      <w:tr>
        <w:trPr>
          <w:cantSplit w:val="0"/>
          <w:tblHeader w:val="0"/>
        </w:trPr>
        <w:tc>
          <w:tcPr>
            <w:shd w:fill="cccccc" w:val="clear"/>
          </w:tcPr>
          <w:p w:rsidR="00000000" w:rsidDel="00000000" w:rsidP="00000000" w:rsidRDefault="00000000" w:rsidRPr="00000000" w14:paraId="0000020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20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wysoki</w:t>
            </w:r>
          </w:p>
        </w:tc>
      </w:tr>
    </w:tbl>
    <w:p w:rsidR="00000000" w:rsidDel="00000000" w:rsidP="00000000" w:rsidRDefault="00000000" w:rsidRPr="00000000" w14:paraId="00000206">
      <w:pPr>
        <w:rPr/>
      </w:pPr>
      <w:r w:rsidDel="00000000" w:rsidR="00000000" w:rsidRPr="00000000">
        <w:rPr>
          <w:rtl w:val="0"/>
        </w:rPr>
      </w:r>
    </w:p>
    <w:tbl>
      <w:tblPr>
        <w:tblStyle w:val="Table27"/>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20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SSYS_005</w:t>
            </w:r>
          </w:p>
        </w:tc>
        <w:tc>
          <w:tcPr>
            <w:shd w:fill="auto" w:val="clear"/>
          </w:tcPr>
          <w:p w:rsidR="00000000" w:rsidDel="00000000" w:rsidP="00000000" w:rsidRDefault="00000000" w:rsidRPr="00000000" w14:paraId="00000208">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Podsystem cyfrowego przetwarzania sygnałów na stacji roboczej (PC)</w:t>
            </w:r>
          </w:p>
        </w:tc>
      </w:tr>
      <w:tr>
        <w:trPr>
          <w:cantSplit w:val="0"/>
          <w:tblHeader w:val="0"/>
        </w:trPr>
        <w:tc>
          <w:tcPr>
            <w:shd w:fill="cccccc" w:val="clear"/>
          </w:tcPr>
          <w:p w:rsidR="00000000" w:rsidDel="00000000" w:rsidP="00000000" w:rsidRDefault="00000000" w:rsidRPr="00000000" w14:paraId="0000020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20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Wykorzystanie zebranych i przetworzonych danych biometrycznych z sesji nocnych do klasyfikacji i wizualizacji faz snu (np. czuwanie, sen lekki, sen głęboki, REM).</w:t>
            </w:r>
          </w:p>
        </w:tc>
      </w:tr>
      <w:tr>
        <w:trPr>
          <w:cantSplit w:val="0"/>
          <w:tblHeader w:val="0"/>
        </w:trPr>
        <w:tc>
          <w:tcPr>
            <w:shd w:fill="cccccc" w:val="clear"/>
          </w:tcPr>
          <w:p w:rsidR="00000000" w:rsidDel="00000000" w:rsidP="00000000" w:rsidRDefault="00000000" w:rsidRPr="00000000" w14:paraId="0000020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Lokalizacja:</w:t>
            </w:r>
          </w:p>
        </w:tc>
        <w:tc>
          <w:tcPr>
            <w:shd w:fill="auto" w:val="clear"/>
          </w:tcPr>
          <w:p w:rsidR="00000000" w:rsidDel="00000000" w:rsidP="00000000" w:rsidRDefault="00000000" w:rsidRPr="00000000" w14:paraId="0000020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HCMP_005 Komputer PC badacza</w:t>
            </w:r>
          </w:p>
        </w:tc>
      </w:tr>
      <w:tr>
        <w:trPr>
          <w:cantSplit w:val="0"/>
          <w:tblHeader w:val="0"/>
        </w:trPr>
        <w:tc>
          <w:tcPr>
            <w:shd w:fill="cccccc" w:val="clear"/>
          </w:tcPr>
          <w:p w:rsidR="00000000" w:rsidDel="00000000" w:rsidP="00000000" w:rsidRDefault="00000000" w:rsidRPr="00000000" w14:paraId="0000020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Komponenty:</w:t>
            </w:r>
          </w:p>
        </w:tc>
        <w:tc>
          <w:tcPr>
            <w:shd w:fill="auto" w:val="clear"/>
          </w:tcPr>
          <w:p w:rsidR="00000000" w:rsidDel="00000000" w:rsidP="00000000" w:rsidRDefault="00000000" w:rsidRPr="00000000" w14:paraId="0000020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SCMP_003 Moduł Uczenia Maszynowego</w:t>
            </w:r>
          </w:p>
        </w:tc>
      </w:tr>
      <w:tr>
        <w:trPr>
          <w:cantSplit w:val="0"/>
          <w:tblHeader w:val="0"/>
        </w:trPr>
        <w:tc>
          <w:tcPr>
            <w:shd w:fill="cccccc" w:val="clear"/>
          </w:tcPr>
          <w:p w:rsidR="00000000" w:rsidDel="00000000" w:rsidP="00000000" w:rsidRDefault="00000000" w:rsidRPr="00000000" w14:paraId="0000020F">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Powiązania:</w:t>
            </w:r>
          </w:p>
        </w:tc>
        <w:tc>
          <w:tcPr>
            <w:shd w:fill="auto" w:val="clear"/>
          </w:tcPr>
          <w:p w:rsidR="00000000" w:rsidDel="00000000" w:rsidP="00000000" w:rsidRDefault="00000000" w:rsidRPr="00000000" w14:paraId="0000021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Korzysta z danych przetworzonych przez SSYS_003 oraz SSYS_004</w:t>
            </w:r>
          </w:p>
        </w:tc>
      </w:tr>
      <w:tr>
        <w:trPr>
          <w:cantSplit w:val="0"/>
          <w:tblHeader w:val="0"/>
        </w:trPr>
        <w:tc>
          <w:tcPr>
            <w:shd w:fill="cccccc" w:val="clear"/>
          </w:tcPr>
          <w:p w:rsidR="00000000" w:rsidDel="00000000" w:rsidP="00000000" w:rsidRDefault="00000000" w:rsidRPr="00000000" w14:paraId="00000211">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21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Badacz / Autor systemu, STKH_003 Badani ochotnicy</w:t>
            </w:r>
          </w:p>
        </w:tc>
      </w:tr>
      <w:tr>
        <w:trPr>
          <w:cantSplit w:val="0"/>
          <w:tblHeader w:val="0"/>
        </w:trPr>
        <w:tc>
          <w:tcPr>
            <w:shd w:fill="cccccc" w:val="clear"/>
          </w:tcPr>
          <w:p w:rsidR="00000000" w:rsidDel="00000000" w:rsidP="00000000" w:rsidRDefault="00000000" w:rsidRPr="00000000" w14:paraId="00000213">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21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opcjonalny</w:t>
            </w:r>
          </w:p>
        </w:tc>
      </w:tr>
    </w:tbl>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2"/>
        <w:numPr>
          <w:ilvl w:val="1"/>
          <w:numId w:val="6"/>
        </w:numPr>
        <w:ind w:left="1080" w:hanging="360"/>
        <w:rPr/>
      </w:pPr>
      <w:bookmarkStart w:colFirst="0" w:colLast="0" w:name="_a51yfewl25pr" w:id="12"/>
      <w:bookmarkEnd w:id="12"/>
      <w:r w:rsidDel="00000000" w:rsidR="00000000" w:rsidRPr="00000000">
        <w:rPr>
          <w:rtl w:val="0"/>
        </w:rPr>
        <w:t xml:space="preserve">Komponenty sprzętowe</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tbl>
      <w:tblPr>
        <w:tblStyle w:val="Table28"/>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218">
            <w:pPr>
              <w:rPr>
                <w:sz w:val="20"/>
                <w:szCs w:val="20"/>
              </w:rPr>
            </w:pPr>
            <w:r w:rsidDel="00000000" w:rsidR="00000000" w:rsidRPr="00000000">
              <w:rPr>
                <w:sz w:val="20"/>
                <w:szCs w:val="20"/>
                <w:rtl w:val="0"/>
              </w:rPr>
              <w:t xml:space="preserve">HCMP_001</w:t>
            </w:r>
          </w:p>
        </w:tc>
        <w:tc>
          <w:tcPr>
            <w:shd w:fill="auto" w:val="clear"/>
          </w:tcPr>
          <w:p w:rsidR="00000000" w:rsidDel="00000000" w:rsidP="00000000" w:rsidRDefault="00000000" w:rsidRPr="00000000" w14:paraId="00000219">
            <w:pPr>
              <w:rPr>
                <w:b w:val="1"/>
                <w:bCs w:val="1"/>
                <w:sz w:val="20"/>
                <w:szCs w:val="20"/>
              </w:rPr>
            </w:pPr>
            <w:r w:rsidDel="00000000" w:rsidR="00000000" w:rsidRPr="00000000">
              <w:rPr>
                <w:b w:val="1"/>
                <w:bCs w:val="1"/>
                <w:sz w:val="20"/>
                <w:szCs w:val="20"/>
                <w:rtl w:val="0"/>
              </w:rPr>
              <w:t xml:space="preserve">Moduł główny ESP32</w:t>
            </w:r>
          </w:p>
        </w:tc>
      </w:tr>
      <w:tr>
        <w:trPr>
          <w:cantSplit w:val="0"/>
          <w:tblHeader w:val="0"/>
        </w:trPr>
        <w:tc>
          <w:tcPr>
            <w:shd w:fill="cccccc" w:val="clear"/>
          </w:tcPr>
          <w:p w:rsidR="00000000" w:rsidDel="00000000" w:rsidP="00000000" w:rsidRDefault="00000000" w:rsidRPr="00000000" w14:paraId="0000021A">
            <w:pPr>
              <w:rPr>
                <w:sz w:val="20"/>
                <w:szCs w:val="20"/>
              </w:rPr>
            </w:pPr>
            <w:r w:rsidDel="00000000" w:rsidR="00000000" w:rsidRPr="00000000">
              <w:rPr>
                <w:sz w:val="20"/>
                <w:szCs w:val="20"/>
                <w:rtl w:val="0"/>
              </w:rPr>
              <w:t xml:space="preserve">Opis:</w:t>
            </w:r>
          </w:p>
        </w:tc>
        <w:tc>
          <w:tcPr>
            <w:shd w:fill="auto" w:val="clear"/>
          </w:tcPr>
          <w:p w:rsidR="00000000" w:rsidDel="00000000" w:rsidP="00000000" w:rsidRDefault="00000000" w:rsidRPr="00000000" w14:paraId="0000021B">
            <w:pPr>
              <w:rPr>
                <w:sz w:val="20"/>
                <w:szCs w:val="20"/>
              </w:rPr>
            </w:pPr>
            <w:r w:rsidDel="00000000" w:rsidR="00000000" w:rsidRPr="00000000">
              <w:rPr>
                <w:sz w:val="20"/>
                <w:szCs w:val="20"/>
                <w:rtl w:val="0"/>
              </w:rPr>
              <w:t xml:space="preserve">Mikrokontroler (LilyGO T-Display) odpowiedzialny za spięcie modułów sensorycznych i wysyłkę danych.</w:t>
            </w:r>
          </w:p>
        </w:tc>
      </w:tr>
      <w:tr>
        <w:trPr>
          <w:cantSplit w:val="0"/>
          <w:tblHeader w:val="0"/>
        </w:trPr>
        <w:tc>
          <w:tcPr>
            <w:shd w:fill="cccccc" w:val="clear"/>
          </w:tcPr>
          <w:p w:rsidR="00000000" w:rsidDel="00000000" w:rsidP="00000000" w:rsidRDefault="00000000" w:rsidRPr="00000000" w14:paraId="0000021C">
            <w:pPr>
              <w:rPr>
                <w:sz w:val="20"/>
                <w:szCs w:val="20"/>
              </w:rPr>
            </w:pPr>
            <w:r w:rsidDel="00000000" w:rsidR="00000000" w:rsidRPr="00000000">
              <w:rPr>
                <w:sz w:val="20"/>
                <w:szCs w:val="20"/>
                <w:rtl w:val="0"/>
              </w:rPr>
              <w:t xml:space="preserve">Powiązania:</w:t>
            </w:r>
          </w:p>
        </w:tc>
        <w:tc>
          <w:tcPr>
            <w:shd w:fill="auto" w:val="clear"/>
          </w:tcPr>
          <w:p w:rsidR="00000000" w:rsidDel="00000000" w:rsidP="00000000" w:rsidRDefault="00000000" w:rsidRPr="00000000" w14:paraId="0000021D">
            <w:pPr>
              <w:rPr>
                <w:sz w:val="20"/>
                <w:szCs w:val="20"/>
              </w:rPr>
            </w:pPr>
            <w:r w:rsidDel="00000000" w:rsidR="00000000" w:rsidRPr="00000000">
              <w:rPr>
                <w:sz w:val="20"/>
                <w:szCs w:val="20"/>
                <w:rtl w:val="0"/>
              </w:rPr>
              <w:t xml:space="preserve">HCMP_002, HCMP_003, HCMP_004</w:t>
            </w:r>
          </w:p>
        </w:tc>
      </w:tr>
      <w:tr>
        <w:trPr>
          <w:cantSplit w:val="0"/>
          <w:tblHeader w:val="0"/>
        </w:trPr>
        <w:tc>
          <w:tcPr>
            <w:shd w:fill="cccccc" w:val="clear"/>
          </w:tcPr>
          <w:p w:rsidR="00000000" w:rsidDel="00000000" w:rsidP="00000000" w:rsidRDefault="00000000" w:rsidRPr="00000000" w14:paraId="0000021E">
            <w:pPr>
              <w:rPr>
                <w:sz w:val="20"/>
                <w:szCs w:val="20"/>
              </w:rPr>
            </w:pPr>
            <w:r w:rsidDel="00000000" w:rsidR="00000000" w:rsidRPr="00000000">
              <w:rPr>
                <w:sz w:val="20"/>
                <w:szCs w:val="20"/>
                <w:rtl w:val="0"/>
              </w:rPr>
              <w:t xml:space="preserve">Źródło:</w:t>
            </w:r>
          </w:p>
        </w:tc>
        <w:tc>
          <w:tcPr>
            <w:shd w:fill="auto" w:val="clear"/>
          </w:tcPr>
          <w:p w:rsidR="00000000" w:rsidDel="00000000" w:rsidP="00000000" w:rsidRDefault="00000000" w:rsidRPr="00000000" w14:paraId="0000021F">
            <w:pPr>
              <w:rPr>
                <w:sz w:val="20"/>
                <w:szCs w:val="20"/>
              </w:rPr>
            </w:pPr>
            <w:r w:rsidDel="00000000" w:rsidR="00000000" w:rsidRPr="00000000">
              <w:rPr>
                <w:sz w:val="20"/>
                <w:szCs w:val="20"/>
                <w:rtl w:val="0"/>
              </w:rPr>
              <w:t xml:space="preserve">STKH_002 Badacz / Autor systemu</w:t>
            </w:r>
          </w:p>
        </w:tc>
      </w:tr>
      <w:tr>
        <w:trPr>
          <w:cantSplit w:val="0"/>
          <w:tblHeader w:val="0"/>
        </w:trPr>
        <w:tc>
          <w:tcPr>
            <w:shd w:fill="cccccc" w:val="clear"/>
          </w:tcPr>
          <w:p w:rsidR="00000000" w:rsidDel="00000000" w:rsidP="00000000" w:rsidRDefault="00000000" w:rsidRPr="00000000" w14:paraId="00000220">
            <w:pPr>
              <w:rPr>
                <w:sz w:val="20"/>
                <w:szCs w:val="20"/>
              </w:rPr>
            </w:pPr>
            <w:r w:rsidDel="00000000" w:rsidR="00000000" w:rsidRPr="00000000">
              <w:rPr>
                <w:sz w:val="20"/>
                <w:szCs w:val="20"/>
                <w:rtl w:val="0"/>
              </w:rPr>
              <w:t xml:space="preserve">Priorytet:</w:t>
            </w:r>
          </w:p>
        </w:tc>
        <w:tc>
          <w:tcPr>
            <w:shd w:fill="auto" w:val="clear"/>
          </w:tcPr>
          <w:p w:rsidR="00000000" w:rsidDel="00000000" w:rsidP="00000000" w:rsidRDefault="00000000" w:rsidRPr="00000000" w14:paraId="00000221">
            <w:pPr>
              <w:rPr>
                <w:sz w:val="20"/>
                <w:szCs w:val="20"/>
              </w:rPr>
            </w:pPr>
            <w:r w:rsidDel="00000000" w:rsidR="00000000" w:rsidRPr="00000000">
              <w:rPr>
                <w:rFonts w:ascii="Calibri" w:cs="Calibri" w:eastAsia="Calibri" w:hAnsi="Calibri"/>
                <w:sz w:val="20"/>
                <w:szCs w:val="20"/>
                <w:rtl w:val="0"/>
              </w:rPr>
              <w:t xml:space="preserve">krytyczny</w:t>
            </w:r>
            <w:r w:rsidDel="00000000" w:rsidR="00000000" w:rsidRPr="00000000">
              <w:rPr>
                <w:rtl w:val="0"/>
              </w:rPr>
            </w:r>
          </w:p>
        </w:tc>
      </w:tr>
    </w:tbl>
    <w:p w:rsidR="00000000" w:rsidDel="00000000" w:rsidP="00000000" w:rsidRDefault="00000000" w:rsidRPr="00000000" w14:paraId="00000222">
      <w:pPr>
        <w:rPr/>
      </w:pPr>
      <w:r w:rsidDel="00000000" w:rsidR="00000000" w:rsidRPr="00000000">
        <w:rPr>
          <w:rtl w:val="0"/>
        </w:rPr>
      </w:r>
    </w:p>
    <w:tbl>
      <w:tblPr>
        <w:tblStyle w:val="Table29"/>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223">
            <w:pPr>
              <w:rPr>
                <w:sz w:val="20"/>
                <w:szCs w:val="20"/>
              </w:rPr>
            </w:pPr>
            <w:r w:rsidDel="00000000" w:rsidR="00000000" w:rsidRPr="00000000">
              <w:rPr>
                <w:sz w:val="20"/>
                <w:szCs w:val="20"/>
                <w:rtl w:val="0"/>
              </w:rPr>
              <w:t xml:space="preserve">HCMP_002</w:t>
            </w:r>
          </w:p>
        </w:tc>
        <w:tc>
          <w:tcPr>
            <w:shd w:fill="auto" w:val="clear"/>
          </w:tcPr>
          <w:p w:rsidR="00000000" w:rsidDel="00000000" w:rsidP="00000000" w:rsidRDefault="00000000" w:rsidRPr="00000000" w14:paraId="00000224">
            <w:pPr>
              <w:rPr>
                <w:b w:val="1"/>
                <w:bCs w:val="1"/>
                <w:sz w:val="20"/>
                <w:szCs w:val="20"/>
              </w:rPr>
            </w:pPr>
            <w:r w:rsidDel="00000000" w:rsidR="00000000" w:rsidRPr="00000000">
              <w:rPr>
                <w:b w:val="1"/>
                <w:bCs w:val="1"/>
                <w:sz w:val="20"/>
                <w:szCs w:val="20"/>
                <w:rtl w:val="0"/>
              </w:rPr>
              <w:t xml:space="preserve">Moduł inercyjny IMU</w:t>
            </w:r>
          </w:p>
        </w:tc>
      </w:tr>
      <w:tr>
        <w:trPr>
          <w:cantSplit w:val="0"/>
          <w:tblHeader w:val="0"/>
        </w:trPr>
        <w:tc>
          <w:tcPr>
            <w:shd w:fill="cccccc" w:val="clear"/>
          </w:tcPr>
          <w:p w:rsidR="00000000" w:rsidDel="00000000" w:rsidP="00000000" w:rsidRDefault="00000000" w:rsidRPr="00000000" w14:paraId="00000225">
            <w:pPr>
              <w:rPr>
                <w:sz w:val="20"/>
                <w:szCs w:val="20"/>
              </w:rPr>
            </w:pPr>
            <w:r w:rsidDel="00000000" w:rsidR="00000000" w:rsidRPr="00000000">
              <w:rPr>
                <w:sz w:val="20"/>
                <w:szCs w:val="20"/>
                <w:rtl w:val="0"/>
              </w:rPr>
              <w:t xml:space="preserve">Opis:</w:t>
            </w:r>
          </w:p>
        </w:tc>
        <w:tc>
          <w:tcPr>
            <w:shd w:fill="auto" w:val="clear"/>
          </w:tcPr>
          <w:p w:rsidR="00000000" w:rsidDel="00000000" w:rsidP="00000000" w:rsidRDefault="00000000" w:rsidRPr="00000000" w14:paraId="00000226">
            <w:pPr>
              <w:rPr>
                <w:sz w:val="20"/>
                <w:szCs w:val="20"/>
              </w:rPr>
            </w:pPr>
            <w:r w:rsidDel="00000000" w:rsidR="00000000" w:rsidRPr="00000000">
              <w:rPr>
                <w:sz w:val="20"/>
                <w:szCs w:val="20"/>
                <w:rtl w:val="0"/>
              </w:rPr>
              <w:t xml:space="preserve">Sensor LSM6DS3 dostarczający 6-osiowe odczyty (akcelerometr + żyroskop) nałożone na klatkę piersiową.</w:t>
            </w:r>
          </w:p>
        </w:tc>
      </w:tr>
      <w:tr>
        <w:trPr>
          <w:cantSplit w:val="0"/>
          <w:tblHeader w:val="0"/>
        </w:trPr>
        <w:tc>
          <w:tcPr>
            <w:shd w:fill="cccccc" w:val="clear"/>
          </w:tcPr>
          <w:p w:rsidR="00000000" w:rsidDel="00000000" w:rsidP="00000000" w:rsidRDefault="00000000" w:rsidRPr="00000000" w14:paraId="00000227">
            <w:pPr>
              <w:rPr>
                <w:sz w:val="20"/>
                <w:szCs w:val="20"/>
              </w:rPr>
            </w:pPr>
            <w:r w:rsidDel="00000000" w:rsidR="00000000" w:rsidRPr="00000000">
              <w:rPr>
                <w:sz w:val="20"/>
                <w:szCs w:val="20"/>
                <w:rtl w:val="0"/>
              </w:rPr>
              <w:t xml:space="preserve">Powiązania:</w:t>
            </w:r>
          </w:p>
        </w:tc>
        <w:tc>
          <w:tcPr>
            <w:shd w:fill="auto" w:val="clear"/>
          </w:tcPr>
          <w:p w:rsidR="00000000" w:rsidDel="00000000" w:rsidP="00000000" w:rsidRDefault="00000000" w:rsidRPr="00000000" w14:paraId="00000228">
            <w:pPr>
              <w:rPr>
                <w:sz w:val="20"/>
                <w:szCs w:val="20"/>
              </w:rPr>
            </w:pPr>
            <w:r w:rsidDel="00000000" w:rsidR="00000000" w:rsidRPr="00000000">
              <w:rPr>
                <w:sz w:val="20"/>
                <w:szCs w:val="20"/>
                <w:rtl w:val="0"/>
              </w:rPr>
              <w:t xml:space="preserve">HCMP_001</w:t>
            </w:r>
          </w:p>
        </w:tc>
      </w:tr>
      <w:tr>
        <w:trPr>
          <w:cantSplit w:val="0"/>
          <w:tblHeader w:val="0"/>
        </w:trPr>
        <w:tc>
          <w:tcPr>
            <w:shd w:fill="cccccc" w:val="clear"/>
          </w:tcPr>
          <w:p w:rsidR="00000000" w:rsidDel="00000000" w:rsidP="00000000" w:rsidRDefault="00000000" w:rsidRPr="00000000" w14:paraId="00000229">
            <w:pPr>
              <w:rPr>
                <w:sz w:val="20"/>
                <w:szCs w:val="20"/>
              </w:rPr>
            </w:pPr>
            <w:r w:rsidDel="00000000" w:rsidR="00000000" w:rsidRPr="00000000">
              <w:rPr>
                <w:sz w:val="20"/>
                <w:szCs w:val="20"/>
                <w:rtl w:val="0"/>
              </w:rPr>
              <w:t xml:space="preserve">Źródło:</w:t>
            </w:r>
          </w:p>
        </w:tc>
        <w:tc>
          <w:tcPr>
            <w:shd w:fill="auto" w:val="clear"/>
          </w:tcPr>
          <w:p w:rsidR="00000000" w:rsidDel="00000000" w:rsidP="00000000" w:rsidRDefault="00000000" w:rsidRPr="00000000" w14:paraId="0000022A">
            <w:pPr>
              <w:rPr>
                <w:sz w:val="20"/>
                <w:szCs w:val="20"/>
              </w:rPr>
            </w:pPr>
            <w:r w:rsidDel="00000000" w:rsidR="00000000" w:rsidRPr="00000000">
              <w:rPr>
                <w:sz w:val="20"/>
                <w:szCs w:val="20"/>
                <w:rtl w:val="0"/>
              </w:rPr>
              <w:t xml:space="preserve">STKH_002 Badacz / Autor systemu</w:t>
            </w:r>
          </w:p>
        </w:tc>
      </w:tr>
      <w:tr>
        <w:trPr>
          <w:cantSplit w:val="0"/>
          <w:tblHeader w:val="0"/>
        </w:trPr>
        <w:tc>
          <w:tcPr>
            <w:shd w:fill="cccccc" w:val="clear"/>
          </w:tcPr>
          <w:p w:rsidR="00000000" w:rsidDel="00000000" w:rsidP="00000000" w:rsidRDefault="00000000" w:rsidRPr="00000000" w14:paraId="0000022B">
            <w:pPr>
              <w:rPr>
                <w:sz w:val="20"/>
                <w:szCs w:val="20"/>
              </w:rPr>
            </w:pPr>
            <w:r w:rsidDel="00000000" w:rsidR="00000000" w:rsidRPr="00000000">
              <w:rPr>
                <w:sz w:val="20"/>
                <w:szCs w:val="20"/>
                <w:rtl w:val="0"/>
              </w:rPr>
              <w:t xml:space="preserve">Priorytet:</w:t>
            </w:r>
          </w:p>
        </w:tc>
        <w:tc>
          <w:tcPr>
            <w:shd w:fill="auto" w:val="clear"/>
          </w:tcPr>
          <w:p w:rsidR="00000000" w:rsidDel="00000000" w:rsidP="00000000" w:rsidRDefault="00000000" w:rsidRPr="00000000" w14:paraId="0000022C">
            <w:pPr>
              <w:rPr>
                <w:sz w:val="20"/>
                <w:szCs w:val="20"/>
              </w:rPr>
            </w:pPr>
            <w:r w:rsidDel="00000000" w:rsidR="00000000" w:rsidRPr="00000000">
              <w:rPr>
                <w:rFonts w:ascii="Calibri" w:cs="Calibri" w:eastAsia="Calibri" w:hAnsi="Calibri"/>
                <w:sz w:val="20"/>
                <w:szCs w:val="20"/>
                <w:rtl w:val="0"/>
              </w:rPr>
              <w:t xml:space="preserve">krytyczny</w:t>
            </w:r>
            <w:r w:rsidDel="00000000" w:rsidR="00000000" w:rsidRPr="00000000">
              <w:rPr>
                <w:rtl w:val="0"/>
              </w:rPr>
            </w:r>
          </w:p>
        </w:tc>
      </w:tr>
    </w:tbl>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tbl>
      <w:tblPr>
        <w:tblStyle w:val="Table30"/>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233">
            <w:pPr>
              <w:rPr>
                <w:sz w:val="20"/>
                <w:szCs w:val="20"/>
              </w:rPr>
            </w:pPr>
            <w:r w:rsidDel="00000000" w:rsidR="00000000" w:rsidRPr="00000000">
              <w:rPr>
                <w:sz w:val="20"/>
                <w:szCs w:val="20"/>
                <w:rtl w:val="0"/>
              </w:rPr>
              <w:t xml:space="preserve">HCMP_003</w:t>
            </w:r>
          </w:p>
        </w:tc>
        <w:tc>
          <w:tcPr>
            <w:shd w:fill="auto" w:val="clear"/>
          </w:tcPr>
          <w:p w:rsidR="00000000" w:rsidDel="00000000" w:rsidP="00000000" w:rsidRDefault="00000000" w:rsidRPr="00000000" w14:paraId="00000234">
            <w:pPr>
              <w:rPr>
                <w:b w:val="1"/>
                <w:bCs w:val="1"/>
                <w:sz w:val="20"/>
                <w:szCs w:val="20"/>
              </w:rPr>
            </w:pPr>
            <w:r w:rsidDel="00000000" w:rsidR="00000000" w:rsidRPr="00000000">
              <w:rPr>
                <w:b w:val="1"/>
                <w:bCs w:val="1"/>
                <w:sz w:val="20"/>
                <w:szCs w:val="20"/>
                <w:rtl w:val="0"/>
              </w:rPr>
              <w:t xml:space="preserve">Moduł radaru dopplerowskiego</w:t>
            </w:r>
          </w:p>
        </w:tc>
      </w:tr>
      <w:tr>
        <w:trPr>
          <w:cantSplit w:val="0"/>
          <w:tblHeader w:val="0"/>
        </w:trPr>
        <w:tc>
          <w:tcPr>
            <w:shd w:fill="cccccc" w:val="clear"/>
          </w:tcPr>
          <w:p w:rsidR="00000000" w:rsidDel="00000000" w:rsidP="00000000" w:rsidRDefault="00000000" w:rsidRPr="00000000" w14:paraId="00000235">
            <w:pPr>
              <w:rPr>
                <w:sz w:val="20"/>
                <w:szCs w:val="20"/>
              </w:rPr>
            </w:pPr>
            <w:r w:rsidDel="00000000" w:rsidR="00000000" w:rsidRPr="00000000">
              <w:rPr>
                <w:sz w:val="20"/>
                <w:szCs w:val="20"/>
                <w:rtl w:val="0"/>
              </w:rPr>
              <w:t xml:space="preserve">Opis:</w:t>
            </w:r>
          </w:p>
        </w:tc>
        <w:tc>
          <w:tcPr>
            <w:shd w:fill="auto" w:val="clear"/>
          </w:tcPr>
          <w:p w:rsidR="00000000" w:rsidDel="00000000" w:rsidP="00000000" w:rsidRDefault="00000000" w:rsidRPr="00000000" w14:paraId="00000236">
            <w:pPr>
              <w:rPr>
                <w:sz w:val="20"/>
                <w:szCs w:val="20"/>
              </w:rPr>
            </w:pPr>
            <w:r w:rsidDel="00000000" w:rsidR="00000000" w:rsidRPr="00000000">
              <w:rPr>
                <w:sz w:val="20"/>
                <w:szCs w:val="20"/>
                <w:rtl w:val="0"/>
              </w:rPr>
              <w:t xml:space="preserve">Radar HB100 pracujący w paśmie 10,525 GHz, zintegrowany z autorskim filtrem i wzmacniaczem zbudowanym na bazie MCP6002.</w:t>
            </w:r>
          </w:p>
        </w:tc>
      </w:tr>
      <w:tr>
        <w:trPr>
          <w:cantSplit w:val="0"/>
          <w:tblHeader w:val="0"/>
        </w:trPr>
        <w:tc>
          <w:tcPr>
            <w:shd w:fill="cccccc" w:val="clear"/>
          </w:tcPr>
          <w:p w:rsidR="00000000" w:rsidDel="00000000" w:rsidP="00000000" w:rsidRDefault="00000000" w:rsidRPr="00000000" w14:paraId="00000237">
            <w:pPr>
              <w:rPr>
                <w:sz w:val="20"/>
                <w:szCs w:val="20"/>
              </w:rPr>
            </w:pPr>
            <w:r w:rsidDel="00000000" w:rsidR="00000000" w:rsidRPr="00000000">
              <w:rPr>
                <w:sz w:val="20"/>
                <w:szCs w:val="20"/>
                <w:rtl w:val="0"/>
              </w:rPr>
              <w:t xml:space="preserve">Powiązania:</w:t>
            </w:r>
          </w:p>
        </w:tc>
        <w:tc>
          <w:tcPr>
            <w:shd w:fill="auto" w:val="clear"/>
          </w:tcPr>
          <w:p w:rsidR="00000000" w:rsidDel="00000000" w:rsidP="00000000" w:rsidRDefault="00000000" w:rsidRPr="00000000" w14:paraId="00000238">
            <w:pPr>
              <w:rPr>
                <w:sz w:val="20"/>
                <w:szCs w:val="20"/>
              </w:rPr>
            </w:pPr>
            <w:r w:rsidDel="00000000" w:rsidR="00000000" w:rsidRPr="00000000">
              <w:rPr>
                <w:sz w:val="20"/>
                <w:szCs w:val="20"/>
                <w:rtl w:val="0"/>
              </w:rPr>
              <w:t xml:space="preserve">HCMP_001</w:t>
            </w:r>
          </w:p>
        </w:tc>
      </w:tr>
      <w:tr>
        <w:trPr>
          <w:cantSplit w:val="0"/>
          <w:tblHeader w:val="0"/>
        </w:trPr>
        <w:tc>
          <w:tcPr>
            <w:shd w:fill="cccccc" w:val="clear"/>
          </w:tcPr>
          <w:p w:rsidR="00000000" w:rsidDel="00000000" w:rsidP="00000000" w:rsidRDefault="00000000" w:rsidRPr="00000000" w14:paraId="00000239">
            <w:pPr>
              <w:rPr>
                <w:sz w:val="20"/>
                <w:szCs w:val="20"/>
              </w:rPr>
            </w:pPr>
            <w:r w:rsidDel="00000000" w:rsidR="00000000" w:rsidRPr="00000000">
              <w:rPr>
                <w:sz w:val="20"/>
                <w:szCs w:val="20"/>
                <w:rtl w:val="0"/>
              </w:rPr>
              <w:t xml:space="preserve">Źródło:</w:t>
            </w:r>
          </w:p>
        </w:tc>
        <w:tc>
          <w:tcPr>
            <w:shd w:fill="auto" w:val="clear"/>
          </w:tcPr>
          <w:p w:rsidR="00000000" w:rsidDel="00000000" w:rsidP="00000000" w:rsidRDefault="00000000" w:rsidRPr="00000000" w14:paraId="0000023A">
            <w:pPr>
              <w:rPr>
                <w:sz w:val="20"/>
                <w:szCs w:val="20"/>
              </w:rPr>
            </w:pPr>
            <w:r w:rsidDel="00000000" w:rsidR="00000000" w:rsidRPr="00000000">
              <w:rPr>
                <w:sz w:val="20"/>
                <w:szCs w:val="20"/>
                <w:rtl w:val="0"/>
              </w:rPr>
              <w:t xml:space="preserve">STKH_002 Badacz / Autor systemu</w:t>
            </w:r>
          </w:p>
        </w:tc>
      </w:tr>
      <w:tr>
        <w:trPr>
          <w:cantSplit w:val="0"/>
          <w:tblHeader w:val="0"/>
        </w:trPr>
        <w:tc>
          <w:tcPr>
            <w:shd w:fill="cccccc" w:val="clear"/>
          </w:tcPr>
          <w:p w:rsidR="00000000" w:rsidDel="00000000" w:rsidP="00000000" w:rsidRDefault="00000000" w:rsidRPr="00000000" w14:paraId="0000023B">
            <w:pPr>
              <w:rPr>
                <w:sz w:val="20"/>
                <w:szCs w:val="20"/>
              </w:rPr>
            </w:pPr>
            <w:r w:rsidDel="00000000" w:rsidR="00000000" w:rsidRPr="00000000">
              <w:rPr>
                <w:sz w:val="20"/>
                <w:szCs w:val="20"/>
                <w:rtl w:val="0"/>
              </w:rPr>
              <w:t xml:space="preserve">Priorytet:</w:t>
            </w:r>
          </w:p>
        </w:tc>
        <w:tc>
          <w:tcPr>
            <w:shd w:fill="auto" w:val="clear"/>
          </w:tcPr>
          <w:p w:rsidR="00000000" w:rsidDel="00000000" w:rsidP="00000000" w:rsidRDefault="00000000" w:rsidRPr="00000000" w14:paraId="0000023C">
            <w:pPr>
              <w:rPr>
                <w:sz w:val="20"/>
                <w:szCs w:val="20"/>
              </w:rPr>
            </w:pPr>
            <w:r w:rsidDel="00000000" w:rsidR="00000000" w:rsidRPr="00000000">
              <w:rPr>
                <w:rFonts w:ascii="Calibri" w:cs="Calibri" w:eastAsia="Calibri" w:hAnsi="Calibri"/>
                <w:sz w:val="20"/>
                <w:szCs w:val="20"/>
                <w:rtl w:val="0"/>
              </w:rPr>
              <w:t xml:space="preserve">krytyczny</w:t>
            </w:r>
            <w:r w:rsidDel="00000000" w:rsidR="00000000" w:rsidRPr="00000000">
              <w:rPr>
                <w:rtl w:val="0"/>
              </w:rPr>
            </w:r>
          </w:p>
        </w:tc>
      </w:tr>
    </w:tbl>
    <w:p w:rsidR="00000000" w:rsidDel="00000000" w:rsidP="00000000" w:rsidRDefault="00000000" w:rsidRPr="00000000" w14:paraId="0000023D">
      <w:pPr>
        <w:rPr/>
      </w:pPr>
      <w:r w:rsidDel="00000000" w:rsidR="00000000" w:rsidRPr="00000000">
        <w:rPr>
          <w:rtl w:val="0"/>
        </w:rPr>
      </w:r>
    </w:p>
    <w:tbl>
      <w:tblPr>
        <w:tblStyle w:val="Table31"/>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23E">
            <w:pPr>
              <w:rPr>
                <w:sz w:val="20"/>
                <w:szCs w:val="20"/>
              </w:rPr>
            </w:pPr>
            <w:r w:rsidDel="00000000" w:rsidR="00000000" w:rsidRPr="00000000">
              <w:rPr>
                <w:sz w:val="20"/>
                <w:szCs w:val="20"/>
                <w:rtl w:val="0"/>
              </w:rPr>
              <w:t xml:space="preserve">HCMP_004</w:t>
            </w:r>
          </w:p>
        </w:tc>
        <w:tc>
          <w:tcPr>
            <w:shd w:fill="auto" w:val="clear"/>
          </w:tcPr>
          <w:p w:rsidR="00000000" w:rsidDel="00000000" w:rsidP="00000000" w:rsidRDefault="00000000" w:rsidRPr="00000000" w14:paraId="0000023F">
            <w:pPr>
              <w:rPr>
                <w:b w:val="1"/>
                <w:bCs w:val="1"/>
                <w:sz w:val="20"/>
                <w:szCs w:val="20"/>
              </w:rPr>
            </w:pPr>
            <w:r w:rsidDel="00000000" w:rsidR="00000000" w:rsidRPr="00000000">
              <w:rPr>
                <w:b w:val="1"/>
                <w:bCs w:val="1"/>
                <w:sz w:val="20"/>
                <w:szCs w:val="20"/>
                <w:rtl w:val="0"/>
              </w:rPr>
              <w:t xml:space="preserve">Zaawansowany radar koherentny</w:t>
            </w:r>
          </w:p>
        </w:tc>
      </w:tr>
      <w:tr>
        <w:trPr>
          <w:cantSplit w:val="0"/>
          <w:tblHeader w:val="0"/>
        </w:trPr>
        <w:tc>
          <w:tcPr>
            <w:shd w:fill="cccccc" w:val="clear"/>
          </w:tcPr>
          <w:p w:rsidR="00000000" w:rsidDel="00000000" w:rsidP="00000000" w:rsidRDefault="00000000" w:rsidRPr="00000000" w14:paraId="00000240">
            <w:pPr>
              <w:rPr>
                <w:sz w:val="20"/>
                <w:szCs w:val="20"/>
              </w:rPr>
            </w:pPr>
            <w:r w:rsidDel="00000000" w:rsidR="00000000" w:rsidRPr="00000000">
              <w:rPr>
                <w:sz w:val="20"/>
                <w:szCs w:val="20"/>
                <w:rtl w:val="0"/>
              </w:rPr>
              <w:t xml:space="preserve">Opis:</w:t>
            </w:r>
          </w:p>
        </w:tc>
        <w:tc>
          <w:tcPr>
            <w:shd w:fill="auto" w:val="clear"/>
          </w:tcPr>
          <w:p w:rsidR="00000000" w:rsidDel="00000000" w:rsidP="00000000" w:rsidRDefault="00000000" w:rsidRPr="00000000" w14:paraId="00000241">
            <w:pPr>
              <w:rPr>
                <w:sz w:val="20"/>
                <w:szCs w:val="20"/>
              </w:rPr>
            </w:pPr>
            <w:r w:rsidDel="00000000" w:rsidR="00000000" w:rsidRPr="00000000">
              <w:rPr>
                <w:sz w:val="20"/>
                <w:szCs w:val="20"/>
                <w:rtl w:val="0"/>
              </w:rPr>
              <w:t xml:space="preserve">Gotowy układ radaru Acconeer A121 wspierający precyzyjne pomiary odległości i mikroruchów.</w:t>
            </w:r>
          </w:p>
        </w:tc>
      </w:tr>
      <w:tr>
        <w:trPr>
          <w:cantSplit w:val="0"/>
          <w:tblHeader w:val="0"/>
        </w:trPr>
        <w:tc>
          <w:tcPr>
            <w:shd w:fill="cccccc" w:val="clear"/>
          </w:tcPr>
          <w:p w:rsidR="00000000" w:rsidDel="00000000" w:rsidP="00000000" w:rsidRDefault="00000000" w:rsidRPr="00000000" w14:paraId="00000242">
            <w:pPr>
              <w:rPr>
                <w:sz w:val="20"/>
                <w:szCs w:val="20"/>
              </w:rPr>
            </w:pPr>
            <w:r w:rsidDel="00000000" w:rsidR="00000000" w:rsidRPr="00000000">
              <w:rPr>
                <w:sz w:val="20"/>
                <w:szCs w:val="20"/>
                <w:rtl w:val="0"/>
              </w:rPr>
              <w:t xml:space="preserve">Powiązania:</w:t>
            </w:r>
          </w:p>
        </w:tc>
        <w:tc>
          <w:tcPr>
            <w:shd w:fill="auto" w:val="clear"/>
          </w:tcPr>
          <w:p w:rsidR="00000000" w:rsidDel="00000000" w:rsidP="00000000" w:rsidRDefault="00000000" w:rsidRPr="00000000" w14:paraId="00000243">
            <w:pPr>
              <w:rPr>
                <w:sz w:val="20"/>
                <w:szCs w:val="20"/>
              </w:rPr>
            </w:pPr>
            <w:r w:rsidDel="00000000" w:rsidR="00000000" w:rsidRPr="00000000">
              <w:rPr>
                <w:sz w:val="20"/>
                <w:szCs w:val="20"/>
                <w:rtl w:val="0"/>
              </w:rPr>
              <w:t xml:space="preserve">HCMP_001</w:t>
            </w:r>
          </w:p>
        </w:tc>
      </w:tr>
      <w:tr>
        <w:trPr>
          <w:cantSplit w:val="0"/>
          <w:tblHeader w:val="0"/>
        </w:trPr>
        <w:tc>
          <w:tcPr>
            <w:shd w:fill="cccccc" w:val="clear"/>
          </w:tcPr>
          <w:p w:rsidR="00000000" w:rsidDel="00000000" w:rsidP="00000000" w:rsidRDefault="00000000" w:rsidRPr="00000000" w14:paraId="00000244">
            <w:pPr>
              <w:rPr>
                <w:sz w:val="20"/>
                <w:szCs w:val="20"/>
              </w:rPr>
            </w:pPr>
            <w:r w:rsidDel="00000000" w:rsidR="00000000" w:rsidRPr="00000000">
              <w:rPr>
                <w:sz w:val="20"/>
                <w:szCs w:val="20"/>
                <w:rtl w:val="0"/>
              </w:rPr>
              <w:t xml:space="preserve">Źródło:</w:t>
            </w:r>
          </w:p>
        </w:tc>
        <w:tc>
          <w:tcPr>
            <w:shd w:fill="auto" w:val="clear"/>
          </w:tcPr>
          <w:p w:rsidR="00000000" w:rsidDel="00000000" w:rsidP="00000000" w:rsidRDefault="00000000" w:rsidRPr="00000000" w14:paraId="00000245">
            <w:pPr>
              <w:rPr>
                <w:sz w:val="20"/>
                <w:szCs w:val="20"/>
              </w:rPr>
            </w:pPr>
            <w:r w:rsidDel="00000000" w:rsidR="00000000" w:rsidRPr="00000000">
              <w:rPr>
                <w:sz w:val="20"/>
                <w:szCs w:val="20"/>
                <w:rtl w:val="0"/>
              </w:rPr>
              <w:t xml:space="preserve">STKH_002 Badacz / Autor systemu</w:t>
            </w:r>
          </w:p>
        </w:tc>
      </w:tr>
      <w:tr>
        <w:trPr>
          <w:cantSplit w:val="0"/>
          <w:tblHeader w:val="0"/>
        </w:trPr>
        <w:tc>
          <w:tcPr>
            <w:shd w:fill="cccccc" w:val="clear"/>
          </w:tcPr>
          <w:p w:rsidR="00000000" w:rsidDel="00000000" w:rsidP="00000000" w:rsidRDefault="00000000" w:rsidRPr="00000000" w14:paraId="00000246">
            <w:pPr>
              <w:rPr>
                <w:sz w:val="20"/>
                <w:szCs w:val="20"/>
              </w:rPr>
            </w:pPr>
            <w:r w:rsidDel="00000000" w:rsidR="00000000" w:rsidRPr="00000000">
              <w:rPr>
                <w:sz w:val="20"/>
                <w:szCs w:val="20"/>
                <w:rtl w:val="0"/>
              </w:rPr>
              <w:t xml:space="preserve">Priorytet:</w:t>
            </w:r>
          </w:p>
        </w:tc>
        <w:tc>
          <w:tcPr>
            <w:shd w:fill="auto" w:val="clear"/>
          </w:tcPr>
          <w:p w:rsidR="00000000" w:rsidDel="00000000" w:rsidP="00000000" w:rsidRDefault="00000000" w:rsidRPr="00000000" w14:paraId="00000247">
            <w:pPr>
              <w:rPr>
                <w:sz w:val="20"/>
                <w:szCs w:val="20"/>
              </w:rPr>
            </w:pPr>
            <w:r w:rsidDel="00000000" w:rsidR="00000000" w:rsidRPr="00000000">
              <w:rPr>
                <w:rFonts w:ascii="Calibri" w:cs="Calibri" w:eastAsia="Calibri" w:hAnsi="Calibri"/>
                <w:sz w:val="20"/>
                <w:szCs w:val="20"/>
                <w:rtl w:val="0"/>
              </w:rPr>
              <w:t xml:space="preserve">krytyczny</w:t>
            </w:r>
            <w:r w:rsidDel="00000000" w:rsidR="00000000" w:rsidRPr="00000000">
              <w:rPr>
                <w:rtl w:val="0"/>
              </w:rPr>
            </w:r>
          </w:p>
        </w:tc>
      </w:tr>
    </w:tbl>
    <w:p w:rsidR="00000000" w:rsidDel="00000000" w:rsidP="00000000" w:rsidRDefault="00000000" w:rsidRPr="00000000" w14:paraId="00000248">
      <w:pPr>
        <w:rPr/>
      </w:pPr>
      <w:r w:rsidDel="00000000" w:rsidR="00000000" w:rsidRPr="00000000">
        <w:rPr>
          <w:rtl w:val="0"/>
        </w:rPr>
      </w:r>
    </w:p>
    <w:tbl>
      <w:tblPr>
        <w:tblStyle w:val="Table32"/>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249">
            <w:pPr>
              <w:rPr>
                <w:sz w:val="20"/>
                <w:szCs w:val="20"/>
              </w:rPr>
            </w:pPr>
            <w:r w:rsidDel="00000000" w:rsidR="00000000" w:rsidRPr="00000000">
              <w:rPr>
                <w:sz w:val="20"/>
                <w:szCs w:val="20"/>
                <w:rtl w:val="0"/>
              </w:rPr>
              <w:t xml:space="preserve">HCMP_005</w:t>
            </w:r>
          </w:p>
        </w:tc>
        <w:tc>
          <w:tcPr>
            <w:shd w:fill="auto" w:val="clear"/>
          </w:tcPr>
          <w:p w:rsidR="00000000" w:rsidDel="00000000" w:rsidP="00000000" w:rsidRDefault="00000000" w:rsidRPr="00000000" w14:paraId="0000024A">
            <w:pPr>
              <w:rPr>
                <w:b w:val="1"/>
                <w:bCs w:val="1"/>
                <w:sz w:val="20"/>
                <w:szCs w:val="20"/>
              </w:rPr>
            </w:pPr>
            <w:r w:rsidDel="00000000" w:rsidR="00000000" w:rsidRPr="00000000">
              <w:rPr>
                <w:b w:val="1"/>
                <w:bCs w:val="1"/>
                <w:sz w:val="20"/>
                <w:szCs w:val="20"/>
                <w:rtl w:val="0"/>
              </w:rPr>
              <w:t xml:space="preserve">Komputer PC badacza</w:t>
            </w:r>
          </w:p>
        </w:tc>
      </w:tr>
      <w:tr>
        <w:trPr>
          <w:cantSplit w:val="0"/>
          <w:tblHeader w:val="0"/>
        </w:trPr>
        <w:tc>
          <w:tcPr>
            <w:shd w:fill="cccccc" w:val="clear"/>
          </w:tcPr>
          <w:p w:rsidR="00000000" w:rsidDel="00000000" w:rsidP="00000000" w:rsidRDefault="00000000" w:rsidRPr="00000000" w14:paraId="0000024B">
            <w:pPr>
              <w:rPr>
                <w:sz w:val="20"/>
                <w:szCs w:val="20"/>
              </w:rPr>
            </w:pPr>
            <w:r w:rsidDel="00000000" w:rsidR="00000000" w:rsidRPr="00000000">
              <w:rPr>
                <w:sz w:val="20"/>
                <w:szCs w:val="20"/>
                <w:rtl w:val="0"/>
              </w:rPr>
              <w:t xml:space="preserve">Opis:</w:t>
            </w:r>
          </w:p>
        </w:tc>
        <w:tc>
          <w:tcPr>
            <w:shd w:fill="auto" w:val="clear"/>
          </w:tcPr>
          <w:p w:rsidR="00000000" w:rsidDel="00000000" w:rsidP="00000000" w:rsidRDefault="00000000" w:rsidRPr="00000000" w14:paraId="0000024C">
            <w:pPr>
              <w:rPr>
                <w:sz w:val="20"/>
                <w:szCs w:val="20"/>
              </w:rPr>
            </w:pPr>
            <w:r w:rsidDel="00000000" w:rsidR="00000000" w:rsidRPr="00000000">
              <w:rPr>
                <w:sz w:val="20"/>
                <w:szCs w:val="20"/>
                <w:rtl w:val="0"/>
              </w:rPr>
              <w:t xml:space="preserve">Jednostka wyposażona w środowisko do cyfrowej obróbki sygnałów oraz uczenia maszynowego odbierająca dane z ESP32 po interfejsach przewodowych (USB/UART) i bezprzewodowych (Bluetooth).</w:t>
            </w:r>
          </w:p>
        </w:tc>
      </w:tr>
      <w:tr>
        <w:trPr>
          <w:cantSplit w:val="0"/>
          <w:tblHeader w:val="0"/>
        </w:trPr>
        <w:tc>
          <w:tcPr>
            <w:shd w:fill="cccccc" w:val="clear"/>
          </w:tcPr>
          <w:p w:rsidR="00000000" w:rsidDel="00000000" w:rsidP="00000000" w:rsidRDefault="00000000" w:rsidRPr="00000000" w14:paraId="0000024D">
            <w:pPr>
              <w:rPr>
                <w:sz w:val="20"/>
                <w:szCs w:val="20"/>
              </w:rPr>
            </w:pPr>
            <w:r w:rsidDel="00000000" w:rsidR="00000000" w:rsidRPr="00000000">
              <w:rPr>
                <w:sz w:val="20"/>
                <w:szCs w:val="20"/>
                <w:rtl w:val="0"/>
              </w:rPr>
              <w:t xml:space="preserve">Powiązania:</w:t>
            </w:r>
          </w:p>
        </w:tc>
        <w:tc>
          <w:tcPr>
            <w:shd w:fill="auto" w:val="clear"/>
          </w:tcPr>
          <w:p w:rsidR="00000000" w:rsidDel="00000000" w:rsidP="00000000" w:rsidRDefault="00000000" w:rsidRPr="00000000" w14:paraId="0000024E">
            <w:pPr>
              <w:rPr>
                <w:sz w:val="20"/>
                <w:szCs w:val="20"/>
              </w:rPr>
            </w:pPr>
            <w:r w:rsidDel="00000000" w:rsidR="00000000" w:rsidRPr="00000000">
              <w:rPr>
                <w:sz w:val="20"/>
                <w:szCs w:val="20"/>
                <w:rtl w:val="0"/>
              </w:rPr>
              <w:t xml:space="preserve">HCMP_001</w:t>
            </w:r>
          </w:p>
        </w:tc>
      </w:tr>
      <w:tr>
        <w:trPr>
          <w:cantSplit w:val="0"/>
          <w:tblHeader w:val="0"/>
        </w:trPr>
        <w:tc>
          <w:tcPr>
            <w:shd w:fill="cccccc" w:val="clear"/>
          </w:tcPr>
          <w:p w:rsidR="00000000" w:rsidDel="00000000" w:rsidP="00000000" w:rsidRDefault="00000000" w:rsidRPr="00000000" w14:paraId="0000024F">
            <w:pPr>
              <w:rPr>
                <w:sz w:val="20"/>
                <w:szCs w:val="20"/>
              </w:rPr>
            </w:pPr>
            <w:r w:rsidDel="00000000" w:rsidR="00000000" w:rsidRPr="00000000">
              <w:rPr>
                <w:sz w:val="20"/>
                <w:szCs w:val="20"/>
                <w:rtl w:val="0"/>
              </w:rPr>
              <w:t xml:space="preserve">Źródło:</w:t>
            </w:r>
          </w:p>
        </w:tc>
        <w:tc>
          <w:tcPr>
            <w:shd w:fill="auto" w:val="clear"/>
          </w:tcPr>
          <w:p w:rsidR="00000000" w:rsidDel="00000000" w:rsidP="00000000" w:rsidRDefault="00000000" w:rsidRPr="00000000" w14:paraId="00000250">
            <w:pPr>
              <w:rPr>
                <w:sz w:val="20"/>
                <w:szCs w:val="20"/>
              </w:rPr>
            </w:pPr>
            <w:r w:rsidDel="00000000" w:rsidR="00000000" w:rsidRPr="00000000">
              <w:rPr>
                <w:sz w:val="20"/>
                <w:szCs w:val="20"/>
                <w:rtl w:val="0"/>
              </w:rPr>
              <w:t xml:space="preserve">STKH_002 Badacz / Autor systemu</w:t>
            </w:r>
          </w:p>
        </w:tc>
      </w:tr>
      <w:tr>
        <w:trPr>
          <w:cantSplit w:val="0"/>
          <w:tblHeader w:val="0"/>
        </w:trPr>
        <w:tc>
          <w:tcPr>
            <w:shd w:fill="cccccc" w:val="clear"/>
          </w:tcPr>
          <w:p w:rsidR="00000000" w:rsidDel="00000000" w:rsidP="00000000" w:rsidRDefault="00000000" w:rsidRPr="00000000" w14:paraId="00000251">
            <w:pPr>
              <w:rPr>
                <w:sz w:val="20"/>
                <w:szCs w:val="20"/>
              </w:rPr>
            </w:pPr>
            <w:r w:rsidDel="00000000" w:rsidR="00000000" w:rsidRPr="00000000">
              <w:rPr>
                <w:sz w:val="20"/>
                <w:szCs w:val="20"/>
                <w:rtl w:val="0"/>
              </w:rPr>
              <w:t xml:space="preserve">Priorytet:</w:t>
            </w:r>
          </w:p>
        </w:tc>
        <w:tc>
          <w:tcPr>
            <w:shd w:fill="auto" w:val="clear"/>
          </w:tcPr>
          <w:p w:rsidR="00000000" w:rsidDel="00000000" w:rsidP="00000000" w:rsidRDefault="00000000" w:rsidRPr="00000000" w14:paraId="00000252">
            <w:pPr>
              <w:rPr>
                <w:sz w:val="20"/>
                <w:szCs w:val="20"/>
              </w:rPr>
            </w:pPr>
            <w:r w:rsidDel="00000000" w:rsidR="00000000" w:rsidRPr="00000000">
              <w:rPr>
                <w:rFonts w:ascii="Calibri" w:cs="Calibri" w:eastAsia="Calibri" w:hAnsi="Calibri"/>
                <w:sz w:val="20"/>
                <w:szCs w:val="20"/>
                <w:rtl w:val="0"/>
              </w:rPr>
              <w:t xml:space="preserve">krytyczny</w:t>
            </w:r>
            <w:r w:rsidDel="00000000" w:rsidR="00000000" w:rsidRPr="00000000">
              <w:rPr>
                <w:rtl w:val="0"/>
              </w:rPr>
            </w:r>
          </w:p>
        </w:tc>
      </w:tr>
    </w:tbl>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2"/>
        <w:numPr>
          <w:ilvl w:val="1"/>
          <w:numId w:val="6"/>
        </w:numPr>
        <w:ind w:left="1080" w:hanging="360"/>
        <w:rPr/>
      </w:pPr>
      <w:bookmarkStart w:colFirst="0" w:colLast="0" w:name="_zy64r9m0waa" w:id="13"/>
      <w:bookmarkEnd w:id="13"/>
      <w:r w:rsidDel="00000000" w:rsidR="00000000" w:rsidRPr="00000000">
        <w:rPr>
          <w:rtl w:val="0"/>
        </w:rPr>
        <w:t xml:space="preserve">Komponenty programowe</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tbl>
      <w:tblPr>
        <w:tblStyle w:val="Table33"/>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256">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SCMP_001</w:t>
            </w:r>
          </w:p>
        </w:tc>
        <w:tc>
          <w:tcPr>
            <w:shd w:fill="auto" w:val="clear"/>
          </w:tcPr>
          <w:p w:rsidR="00000000" w:rsidDel="00000000" w:rsidP="00000000" w:rsidRDefault="00000000" w:rsidRPr="00000000" w14:paraId="00000257">
            <w:pPr>
              <w:keepNext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Firmware węzła sensorycznego ESP32 </w:t>
            </w:r>
          </w:p>
        </w:tc>
      </w:tr>
      <w:tr>
        <w:trPr>
          <w:cantSplit w:val="0"/>
          <w:tblHeader w:val="0"/>
        </w:trPr>
        <w:tc>
          <w:tcPr>
            <w:shd w:fill="cccccc" w:val="clear"/>
          </w:tcPr>
          <w:p w:rsidR="00000000" w:rsidDel="00000000" w:rsidP="00000000" w:rsidRDefault="00000000" w:rsidRPr="00000000" w14:paraId="00000258">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259">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Oprogramowanie niskopoziomowe zajmujące się próbkowaniem ADC, komunikacją z I2C oraz formowaniem strumienia dla PC.</w:t>
            </w:r>
          </w:p>
        </w:tc>
      </w:tr>
      <w:tr>
        <w:trPr>
          <w:cantSplit w:val="0"/>
          <w:tblHeader w:val="0"/>
        </w:trPr>
        <w:tc>
          <w:tcPr>
            <w:shd w:fill="cccccc" w:val="clear"/>
          </w:tcPr>
          <w:p w:rsidR="00000000" w:rsidDel="00000000" w:rsidP="00000000" w:rsidRDefault="00000000" w:rsidRPr="00000000" w14:paraId="0000025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Lokalizacja:</w:t>
            </w:r>
          </w:p>
        </w:tc>
        <w:tc>
          <w:tcPr>
            <w:shd w:fill="auto" w:val="clear"/>
          </w:tcPr>
          <w:p w:rsidR="00000000" w:rsidDel="00000000" w:rsidP="00000000" w:rsidRDefault="00000000" w:rsidRPr="00000000" w14:paraId="0000025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HCMP_001 ESP32</w:t>
            </w:r>
          </w:p>
        </w:tc>
      </w:tr>
      <w:tr>
        <w:trPr>
          <w:cantSplit w:val="0"/>
          <w:tblHeader w:val="0"/>
        </w:trPr>
        <w:tc>
          <w:tcPr>
            <w:shd w:fill="cccccc" w:val="clear"/>
          </w:tcPr>
          <w:p w:rsidR="00000000" w:rsidDel="00000000" w:rsidP="00000000" w:rsidRDefault="00000000" w:rsidRPr="00000000" w14:paraId="0000025C">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Powiązania:</w:t>
            </w:r>
          </w:p>
        </w:tc>
        <w:tc>
          <w:tcPr>
            <w:shd w:fill="auto" w:val="clear"/>
          </w:tcPr>
          <w:p w:rsidR="00000000" w:rsidDel="00000000" w:rsidP="00000000" w:rsidRDefault="00000000" w:rsidRPr="00000000" w14:paraId="0000025D">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Referencja do SCMP_002</w:t>
            </w:r>
          </w:p>
        </w:tc>
      </w:tr>
      <w:tr>
        <w:trPr>
          <w:cantSplit w:val="0"/>
          <w:tblHeader w:val="0"/>
        </w:trPr>
        <w:tc>
          <w:tcPr>
            <w:shd w:fill="cccccc" w:val="clear"/>
          </w:tcPr>
          <w:p w:rsidR="00000000" w:rsidDel="00000000" w:rsidP="00000000" w:rsidRDefault="00000000" w:rsidRPr="00000000" w14:paraId="0000025E">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25F">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Badacz / Autor systemu</w:t>
            </w:r>
          </w:p>
        </w:tc>
      </w:tr>
      <w:tr>
        <w:trPr>
          <w:cantSplit w:val="0"/>
          <w:tblHeader w:val="0"/>
        </w:trPr>
        <w:tc>
          <w:tcPr>
            <w:shd w:fill="cccccc" w:val="clear"/>
          </w:tcPr>
          <w:p w:rsidR="00000000" w:rsidDel="00000000" w:rsidP="00000000" w:rsidRDefault="00000000" w:rsidRPr="00000000" w14:paraId="00000260">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261">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krytyczny</w:t>
            </w:r>
          </w:p>
        </w:tc>
      </w:tr>
    </w:tbl>
    <w:p w:rsidR="00000000" w:rsidDel="00000000" w:rsidP="00000000" w:rsidRDefault="00000000" w:rsidRPr="00000000" w14:paraId="00000262">
      <w:pPr>
        <w:rPr/>
      </w:pPr>
      <w:r w:rsidDel="00000000" w:rsidR="00000000" w:rsidRPr="00000000">
        <w:rPr>
          <w:rtl w:val="0"/>
        </w:rPr>
      </w:r>
    </w:p>
    <w:tbl>
      <w:tblPr>
        <w:tblStyle w:val="Table34"/>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263">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SCMP_002</w:t>
            </w:r>
          </w:p>
        </w:tc>
        <w:tc>
          <w:tcPr>
            <w:shd w:fill="auto" w:val="clear"/>
          </w:tcPr>
          <w:p w:rsidR="00000000" w:rsidDel="00000000" w:rsidP="00000000" w:rsidRDefault="00000000" w:rsidRPr="00000000" w14:paraId="00000264">
            <w:pPr>
              <w:keepNext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Aplikacja DSP do akwizycji i analizy sygnału</w:t>
            </w:r>
          </w:p>
        </w:tc>
      </w:tr>
      <w:tr>
        <w:trPr>
          <w:cantSplit w:val="0"/>
          <w:tblHeader w:val="0"/>
        </w:trPr>
        <w:tc>
          <w:tcPr>
            <w:shd w:fill="cccccc" w:val="clear"/>
          </w:tcPr>
          <w:p w:rsidR="00000000" w:rsidDel="00000000" w:rsidP="00000000" w:rsidRDefault="00000000" w:rsidRPr="00000000" w14:paraId="00000265">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266">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Skrypt zlokalizowany na komputerze PC, łączący odbiór danych, zapis, filtrację, metody analizy widmowej oraz wizualizację sygnałów połączonych.</w:t>
            </w:r>
          </w:p>
        </w:tc>
      </w:tr>
      <w:tr>
        <w:trPr>
          <w:cantSplit w:val="0"/>
          <w:tblHeader w:val="0"/>
        </w:trPr>
        <w:tc>
          <w:tcPr>
            <w:shd w:fill="cccccc" w:val="clear"/>
          </w:tcPr>
          <w:p w:rsidR="00000000" w:rsidDel="00000000" w:rsidP="00000000" w:rsidRDefault="00000000" w:rsidRPr="00000000" w14:paraId="0000026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Lokalizacja:</w:t>
            </w:r>
          </w:p>
        </w:tc>
        <w:tc>
          <w:tcPr>
            <w:shd w:fill="auto" w:val="clear"/>
          </w:tcPr>
          <w:p w:rsidR="00000000" w:rsidDel="00000000" w:rsidP="00000000" w:rsidRDefault="00000000" w:rsidRPr="00000000" w14:paraId="0000026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HCMP_005 Komputer PC badacza</w:t>
            </w:r>
          </w:p>
        </w:tc>
      </w:tr>
      <w:tr>
        <w:trPr>
          <w:cantSplit w:val="0"/>
          <w:tblHeader w:val="0"/>
        </w:trPr>
        <w:tc>
          <w:tcPr>
            <w:shd w:fill="cccccc" w:val="clear"/>
          </w:tcPr>
          <w:p w:rsidR="00000000" w:rsidDel="00000000" w:rsidP="00000000" w:rsidRDefault="00000000" w:rsidRPr="00000000" w14:paraId="00000269">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Powiązania:</w:t>
            </w:r>
          </w:p>
        </w:tc>
        <w:tc>
          <w:tcPr>
            <w:shd w:fill="auto" w:val="clear"/>
          </w:tcPr>
          <w:p w:rsidR="00000000" w:rsidDel="00000000" w:rsidP="00000000" w:rsidRDefault="00000000" w:rsidRPr="00000000" w14:paraId="0000026A">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Referencja do SCMP_003</w:t>
            </w:r>
          </w:p>
        </w:tc>
      </w:tr>
      <w:tr>
        <w:trPr>
          <w:cantSplit w:val="0"/>
          <w:tblHeader w:val="0"/>
        </w:trPr>
        <w:tc>
          <w:tcPr>
            <w:shd w:fill="cccccc" w:val="clear"/>
          </w:tcPr>
          <w:p w:rsidR="00000000" w:rsidDel="00000000" w:rsidP="00000000" w:rsidRDefault="00000000" w:rsidRPr="00000000" w14:paraId="0000026B">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26C">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Badacz / Autor systemu</w:t>
            </w:r>
          </w:p>
        </w:tc>
      </w:tr>
      <w:tr>
        <w:trPr>
          <w:cantSplit w:val="0"/>
          <w:tblHeader w:val="0"/>
        </w:trPr>
        <w:tc>
          <w:tcPr>
            <w:shd w:fill="cccccc" w:val="clear"/>
          </w:tcPr>
          <w:p w:rsidR="00000000" w:rsidDel="00000000" w:rsidP="00000000" w:rsidRDefault="00000000" w:rsidRPr="00000000" w14:paraId="0000026D">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26E">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krytyczny</w:t>
            </w:r>
          </w:p>
        </w:tc>
      </w:tr>
    </w:tbl>
    <w:p w:rsidR="00000000" w:rsidDel="00000000" w:rsidP="00000000" w:rsidRDefault="00000000" w:rsidRPr="00000000" w14:paraId="0000026F">
      <w:pPr>
        <w:rPr/>
      </w:pPr>
      <w:r w:rsidDel="00000000" w:rsidR="00000000" w:rsidRPr="00000000">
        <w:rPr>
          <w:rtl w:val="0"/>
        </w:rPr>
      </w:r>
    </w:p>
    <w:tbl>
      <w:tblPr>
        <w:tblStyle w:val="Table35"/>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270">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SCMP_003</w:t>
            </w:r>
          </w:p>
        </w:tc>
        <w:tc>
          <w:tcPr>
            <w:shd w:fill="auto" w:val="clear"/>
          </w:tcPr>
          <w:p w:rsidR="00000000" w:rsidDel="00000000" w:rsidP="00000000" w:rsidRDefault="00000000" w:rsidRPr="00000000" w14:paraId="00000271">
            <w:pPr>
              <w:keepNext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Moduł Uczenia Maszynowego dla danych biometrycznych</w:t>
            </w:r>
          </w:p>
        </w:tc>
      </w:tr>
      <w:tr>
        <w:trPr>
          <w:cantSplit w:val="0"/>
          <w:tblHeader w:val="0"/>
        </w:trPr>
        <w:tc>
          <w:tcPr>
            <w:shd w:fill="cccccc" w:val="clear"/>
          </w:tcPr>
          <w:p w:rsidR="00000000" w:rsidDel="00000000" w:rsidP="00000000" w:rsidRDefault="00000000" w:rsidRPr="00000000" w14:paraId="00000272">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273">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Zestaw skryptów/modeli na bazie sztucznych sieci neuronowych, którego wejściem są ustrukturyzowane odczyty sygnałów witalnych. Implementuje wymagane potoki klasyfikacji cyklu oddechowego oraz opcjonalne funkcjonalności przypisywania faz snu.</w:t>
            </w:r>
          </w:p>
        </w:tc>
      </w:tr>
      <w:tr>
        <w:trPr>
          <w:cantSplit w:val="0"/>
          <w:tblHeader w:val="0"/>
        </w:trPr>
        <w:tc>
          <w:tcPr>
            <w:shd w:fill="cccccc" w:val="clear"/>
          </w:tcPr>
          <w:p w:rsidR="00000000" w:rsidDel="00000000" w:rsidP="00000000" w:rsidRDefault="00000000" w:rsidRPr="00000000" w14:paraId="0000027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Lokalizacja:</w:t>
            </w:r>
          </w:p>
        </w:tc>
        <w:tc>
          <w:tcPr>
            <w:shd w:fill="auto" w:val="clear"/>
          </w:tcPr>
          <w:p w:rsidR="00000000" w:rsidDel="00000000" w:rsidP="00000000" w:rsidRDefault="00000000" w:rsidRPr="00000000" w14:paraId="0000027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HCMP_005 Komputer PC badacza</w:t>
            </w:r>
          </w:p>
        </w:tc>
      </w:tr>
      <w:tr>
        <w:trPr>
          <w:cantSplit w:val="0"/>
          <w:tblHeader w:val="0"/>
        </w:trPr>
        <w:tc>
          <w:tcPr>
            <w:shd w:fill="cccccc" w:val="clear"/>
          </w:tcPr>
          <w:p w:rsidR="00000000" w:rsidDel="00000000" w:rsidP="00000000" w:rsidRDefault="00000000" w:rsidRPr="00000000" w14:paraId="00000276">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Powiązania:</w:t>
            </w:r>
          </w:p>
        </w:tc>
        <w:tc>
          <w:tcPr>
            <w:shd w:fill="auto" w:val="clear"/>
          </w:tcPr>
          <w:p w:rsidR="00000000" w:rsidDel="00000000" w:rsidP="00000000" w:rsidRDefault="00000000" w:rsidRPr="00000000" w14:paraId="00000277">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Bazuje na SCMP_002</w:t>
            </w:r>
          </w:p>
        </w:tc>
      </w:tr>
      <w:tr>
        <w:trPr>
          <w:cantSplit w:val="0"/>
          <w:tblHeader w:val="0"/>
        </w:trPr>
        <w:tc>
          <w:tcPr>
            <w:shd w:fill="cccccc" w:val="clear"/>
          </w:tcPr>
          <w:p w:rsidR="00000000" w:rsidDel="00000000" w:rsidP="00000000" w:rsidRDefault="00000000" w:rsidRPr="00000000" w14:paraId="00000278">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279">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Badacz / Autor systemu</w:t>
            </w:r>
          </w:p>
        </w:tc>
      </w:tr>
      <w:tr>
        <w:trPr>
          <w:cantSplit w:val="0"/>
          <w:tblHeader w:val="0"/>
        </w:trPr>
        <w:tc>
          <w:tcPr>
            <w:shd w:fill="cccccc" w:val="clear"/>
          </w:tcPr>
          <w:p w:rsidR="00000000" w:rsidDel="00000000" w:rsidP="00000000" w:rsidRDefault="00000000" w:rsidRPr="00000000" w14:paraId="0000027A">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27B">
            <w:pPr>
              <w:keepNext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wysoki</w:t>
            </w:r>
          </w:p>
        </w:tc>
      </w:tr>
    </w:tbl>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1"/>
        <w:numPr>
          <w:ilvl w:val="0"/>
          <w:numId w:val="6"/>
        </w:numPr>
        <w:tabs>
          <w:tab w:val="left" w:leader="none" w:pos="993"/>
        </w:tabs>
        <w:ind w:left="720" w:hanging="360"/>
        <w:rPr/>
      </w:pPr>
      <w:bookmarkStart w:colFirst="0" w:colLast="0" w:name="_lgk8mwg599kt" w:id="14"/>
      <w:bookmarkEnd w:id="14"/>
      <w:r w:rsidDel="00000000" w:rsidR="00000000" w:rsidRPr="00000000">
        <w:rPr>
          <w:rtl w:val="0"/>
        </w:rPr>
        <w:t xml:space="preserve">Wymagania funkcjonalne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Wymagania funkcjonalne stanowią mocno rozbudowaną część specyfikacji. Można je podzielić na grupy dotyczące różnych zadań, różnych użytkowników (systemów zewnętrznych) albo różnych komponentów.</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Każde wymaganie funkcjonalne musi być przypisane do określonego użytkownika lub systemu zewnętrznego (pole „dotyczy”). Może być oparte o potrzeby lub zadania tego użytkownika. Wyjątek stanowią wymagania funkcjonalne wykonywane automatycznie, które mogą być przypisane do któregoś z komponentów. systemu.</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Wymagania funkcjonalne powinny wspierać cele biznesowe lub funkcjonalne bezpośrednio lub pośrednio. Wpisuje się to do pola „wsparcie dla”. W to pole można też wstawić referencję do sytuacji wyjątkowej, której problem jest rozwiązywany przez tę funkcjonalność. Pozostawienie pola „wsparcie dla” niewypełnionego musi być skompensowane wparciem pośrednim – przez inne wymaganie funkcjonalne.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Wymagania funkcjonalne mogą też być powiązane z innymi wymaganiami (funkcjonalnymi i pozafunkcjonalnymi), wynikać z nich i uzupełniać.</w:t>
      </w:r>
    </w:p>
    <w:p w:rsidR="00000000" w:rsidDel="00000000" w:rsidP="00000000" w:rsidRDefault="00000000" w:rsidRPr="00000000" w14:paraId="00000282">
      <w:pPr>
        <w:rPr/>
      </w:pPr>
      <w:r w:rsidDel="00000000" w:rsidR="00000000" w:rsidRPr="00000000">
        <w:rPr>
          <w:rtl w:val="0"/>
        </w:rPr>
      </w:r>
    </w:p>
    <w:tbl>
      <w:tblPr>
        <w:tblStyle w:val="Table36"/>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283">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FNRQ_001</w:t>
            </w:r>
          </w:p>
        </w:tc>
        <w:tc>
          <w:tcPr>
            <w:shd w:fill="auto" w:val="clear"/>
          </w:tcPr>
          <w:p w:rsidR="00000000" w:rsidDel="00000000" w:rsidP="00000000" w:rsidRDefault="00000000" w:rsidRPr="00000000" w14:paraId="00000284">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Złożenie zamówienia</w:t>
            </w:r>
          </w:p>
        </w:tc>
      </w:tr>
      <w:tr>
        <w:trPr>
          <w:cantSplit w:val="0"/>
          <w:tblHeader w:val="0"/>
        </w:trPr>
        <w:tc>
          <w:tcPr>
            <w:shd w:fill="cccccc" w:val="clear"/>
          </w:tcPr>
          <w:p w:rsidR="00000000" w:rsidDel="00000000" w:rsidP="00000000" w:rsidRDefault="00000000" w:rsidRPr="00000000" w14:paraId="0000028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286">
            <w:pPr>
              <w:keepNext w:val="1"/>
              <w:keepLines w:val="1"/>
              <w:widowControl w:val="1"/>
              <w:rPr>
                <w:rFonts w:ascii="Calibri" w:cs="Calibri" w:eastAsia="Calibri" w:hAnsi="Calibri"/>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28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Dotyczy:</w:t>
            </w:r>
          </w:p>
        </w:tc>
        <w:tc>
          <w:tcPr>
            <w:shd w:fill="auto" w:val="clear"/>
          </w:tcPr>
          <w:p w:rsidR="00000000" w:rsidDel="00000000" w:rsidP="00000000" w:rsidRDefault="00000000" w:rsidRPr="00000000" w14:paraId="0000028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USER_001 Klient</w:t>
            </w:r>
          </w:p>
        </w:tc>
      </w:tr>
      <w:tr>
        <w:trPr>
          <w:cantSplit w:val="0"/>
          <w:tblHeader w:val="0"/>
        </w:trPr>
        <w:tc>
          <w:tcPr>
            <w:shd w:fill="cccccc" w:val="clear"/>
          </w:tcPr>
          <w:p w:rsidR="00000000" w:rsidDel="00000000" w:rsidP="00000000" w:rsidRDefault="00000000" w:rsidRPr="00000000" w14:paraId="0000028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Wsparcie dla:</w:t>
            </w:r>
          </w:p>
        </w:tc>
        <w:tc>
          <w:tcPr>
            <w:shd w:fill="auto" w:val="clear"/>
          </w:tcPr>
          <w:p w:rsidR="00000000" w:rsidDel="00000000" w:rsidP="00000000" w:rsidRDefault="00000000" w:rsidRPr="00000000" w14:paraId="0000028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BSGL_001 Otwarcie nowego kanału sprzedaży</w:t>
            </w:r>
          </w:p>
        </w:tc>
      </w:tr>
      <w:tr>
        <w:trPr>
          <w:cantSplit w:val="0"/>
          <w:tblHeader w:val="0"/>
        </w:trPr>
        <w:tc>
          <w:tcPr>
            <w:shd w:fill="cccccc" w:val="clear"/>
          </w:tcPr>
          <w:p w:rsidR="00000000" w:rsidDel="00000000" w:rsidP="00000000" w:rsidRDefault="00000000" w:rsidRPr="00000000" w14:paraId="0000028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Powiązania:</w:t>
            </w:r>
          </w:p>
        </w:tc>
        <w:tc>
          <w:tcPr>
            <w:shd w:fill="auto" w:val="clear"/>
          </w:tcPr>
          <w:p w:rsidR="00000000" w:rsidDel="00000000" w:rsidP="00000000" w:rsidRDefault="00000000" w:rsidRPr="00000000" w14:paraId="0000028C">
            <w:pPr>
              <w:keepNext w:val="1"/>
              <w:keepLines w:val="1"/>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Referencje do innych wymagań</w:t>
            </w:r>
          </w:p>
        </w:tc>
      </w:tr>
      <w:tr>
        <w:trPr>
          <w:cantSplit w:val="0"/>
          <w:tblHeader w:val="0"/>
        </w:trPr>
        <w:tc>
          <w:tcPr>
            <w:shd w:fill="cccccc" w:val="clear"/>
          </w:tcPr>
          <w:p w:rsidR="00000000" w:rsidDel="00000000" w:rsidP="00000000" w:rsidRDefault="00000000" w:rsidRPr="00000000" w14:paraId="0000028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28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Przedstawiciel zleceniodawcy</w:t>
            </w:r>
          </w:p>
        </w:tc>
      </w:tr>
      <w:tr>
        <w:trPr>
          <w:cantSplit w:val="0"/>
          <w:tblHeader w:val="0"/>
        </w:trPr>
        <w:tc>
          <w:tcPr>
            <w:shd w:fill="cccccc" w:val="clear"/>
          </w:tcPr>
          <w:p w:rsidR="00000000" w:rsidDel="00000000" w:rsidP="00000000" w:rsidRDefault="00000000" w:rsidRPr="00000000" w14:paraId="0000028F">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29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opcjonalny / niski / średni / wysoki / krytyczny</w:t>
            </w:r>
          </w:p>
        </w:tc>
      </w:tr>
    </w:tbl>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1"/>
        <w:numPr>
          <w:ilvl w:val="0"/>
          <w:numId w:val="6"/>
        </w:numPr>
        <w:tabs>
          <w:tab w:val="left" w:leader="none" w:pos="993"/>
        </w:tabs>
        <w:ind w:left="720" w:hanging="360"/>
        <w:rPr/>
      </w:pPr>
      <w:bookmarkStart w:colFirst="0" w:colLast="0" w:name="_kz0p1k507jnr" w:id="15"/>
      <w:bookmarkEnd w:id="15"/>
      <w:r w:rsidDel="00000000" w:rsidR="00000000" w:rsidRPr="00000000">
        <w:rPr>
          <w:rtl w:val="0"/>
        </w:rPr>
        <w:t xml:space="preserve">Wymagania na dane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Wymagania na dane pomagają w określeniu, jakie dane będą przetwarzane w systemie. Nie trzeba precyzować wszystkich danych. Szczegóły znajdą się w projekcie bazy danych.</w:t>
      </w:r>
    </w:p>
    <w:p w:rsidR="00000000" w:rsidDel="00000000" w:rsidP="00000000" w:rsidRDefault="00000000" w:rsidRPr="00000000" w14:paraId="00000294">
      <w:pPr>
        <w:rPr/>
      </w:pPr>
      <w:r w:rsidDel="00000000" w:rsidR="00000000" w:rsidRPr="00000000">
        <w:rPr>
          <w:rtl w:val="0"/>
        </w:rPr>
      </w:r>
    </w:p>
    <w:tbl>
      <w:tblPr>
        <w:tblStyle w:val="Table37"/>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295">
            <w:pPr>
              <w:keepNext w:val="1"/>
              <w:keepLines w:val="1"/>
              <w:widowControl w:val="1"/>
              <w:rPr>
                <w:sz w:val="20"/>
                <w:szCs w:val="20"/>
              </w:rPr>
            </w:pPr>
            <w:r w:rsidDel="00000000" w:rsidR="00000000" w:rsidRPr="00000000">
              <w:rPr>
                <w:sz w:val="20"/>
                <w:szCs w:val="20"/>
                <w:rtl w:val="0"/>
              </w:rPr>
              <w:t xml:space="preserve">DTRQ_001</w:t>
            </w:r>
          </w:p>
        </w:tc>
        <w:tc>
          <w:tcPr>
            <w:shd w:fill="auto" w:val="clear"/>
          </w:tcPr>
          <w:p w:rsidR="00000000" w:rsidDel="00000000" w:rsidP="00000000" w:rsidRDefault="00000000" w:rsidRPr="00000000" w14:paraId="00000296">
            <w:pPr>
              <w:keepNext w:val="1"/>
              <w:keepLines w:val="1"/>
              <w:widowControl w:val="1"/>
              <w:rPr>
                <w:b w:val="1"/>
                <w:bCs w:val="1"/>
                <w:sz w:val="20"/>
                <w:szCs w:val="20"/>
              </w:rPr>
            </w:pPr>
            <w:r w:rsidDel="00000000" w:rsidR="00000000" w:rsidRPr="00000000">
              <w:rPr>
                <w:b w:val="1"/>
                <w:bCs w:val="1"/>
                <w:sz w:val="20"/>
                <w:szCs w:val="20"/>
                <w:rtl w:val="0"/>
              </w:rPr>
              <w:t xml:space="preserve">Cennik</w:t>
            </w:r>
          </w:p>
        </w:tc>
      </w:tr>
      <w:tr>
        <w:trPr>
          <w:cantSplit w:val="0"/>
          <w:tblHeader w:val="0"/>
        </w:trPr>
        <w:tc>
          <w:tcPr>
            <w:shd w:fill="cccccc" w:val="clear"/>
          </w:tcPr>
          <w:p w:rsidR="00000000" w:rsidDel="00000000" w:rsidP="00000000" w:rsidRDefault="00000000" w:rsidRPr="00000000" w14:paraId="00000297">
            <w:pPr>
              <w:keepNext w:val="1"/>
              <w:keepLines w:val="1"/>
              <w:widowControl w:val="1"/>
              <w:rPr>
                <w:sz w:val="20"/>
                <w:szCs w:val="20"/>
              </w:rPr>
            </w:pPr>
            <w:r w:rsidDel="00000000" w:rsidR="00000000" w:rsidRPr="00000000">
              <w:rPr>
                <w:sz w:val="20"/>
                <w:szCs w:val="20"/>
                <w:rtl w:val="0"/>
              </w:rPr>
              <w:t xml:space="preserve">Opis:</w:t>
            </w:r>
          </w:p>
        </w:tc>
        <w:tc>
          <w:tcPr>
            <w:shd w:fill="auto" w:val="clear"/>
          </w:tcPr>
          <w:p w:rsidR="00000000" w:rsidDel="00000000" w:rsidP="00000000" w:rsidRDefault="00000000" w:rsidRPr="00000000" w14:paraId="00000298">
            <w:pPr>
              <w:keepNext w:val="1"/>
              <w:keepLines w:val="1"/>
              <w:widowControl w:val="1"/>
              <w:rPr>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299">
            <w:pPr>
              <w:keepNext w:val="1"/>
              <w:keepLines w:val="1"/>
              <w:widowControl w:val="1"/>
              <w:rPr>
                <w:sz w:val="20"/>
                <w:szCs w:val="20"/>
              </w:rPr>
            </w:pPr>
            <w:r w:rsidDel="00000000" w:rsidR="00000000" w:rsidRPr="00000000">
              <w:rPr>
                <w:sz w:val="20"/>
                <w:szCs w:val="20"/>
                <w:rtl w:val="0"/>
              </w:rPr>
              <w:t xml:space="preserve">Powiązania:</w:t>
            </w:r>
          </w:p>
        </w:tc>
        <w:tc>
          <w:tcPr>
            <w:shd w:fill="auto" w:val="clear"/>
          </w:tcPr>
          <w:p w:rsidR="00000000" w:rsidDel="00000000" w:rsidP="00000000" w:rsidRDefault="00000000" w:rsidRPr="00000000" w14:paraId="0000029A">
            <w:pPr>
              <w:keepNext w:val="1"/>
              <w:keepLines w:val="1"/>
              <w:widowControl w:val="1"/>
              <w:rPr>
                <w:i w:val="1"/>
                <w:iCs w:val="1"/>
                <w:sz w:val="20"/>
                <w:szCs w:val="20"/>
              </w:rPr>
            </w:pPr>
            <w:r w:rsidDel="00000000" w:rsidR="00000000" w:rsidRPr="00000000">
              <w:rPr>
                <w:i w:val="1"/>
                <w:iCs w:val="1"/>
                <w:sz w:val="20"/>
                <w:szCs w:val="20"/>
                <w:rtl w:val="0"/>
              </w:rPr>
              <w:t xml:space="preserve">Referencje do innych wymagań</w:t>
            </w:r>
          </w:p>
        </w:tc>
      </w:tr>
      <w:tr>
        <w:trPr>
          <w:cantSplit w:val="0"/>
          <w:tblHeader w:val="0"/>
        </w:trPr>
        <w:tc>
          <w:tcPr>
            <w:shd w:fill="cccccc" w:val="clear"/>
          </w:tcPr>
          <w:p w:rsidR="00000000" w:rsidDel="00000000" w:rsidP="00000000" w:rsidRDefault="00000000" w:rsidRPr="00000000" w14:paraId="0000029B">
            <w:pPr>
              <w:keepNext w:val="1"/>
              <w:keepLines w:val="1"/>
              <w:widowControl w:val="1"/>
              <w:rPr>
                <w:sz w:val="20"/>
                <w:szCs w:val="20"/>
              </w:rPr>
            </w:pPr>
            <w:r w:rsidDel="00000000" w:rsidR="00000000" w:rsidRPr="00000000">
              <w:rPr>
                <w:sz w:val="20"/>
                <w:szCs w:val="20"/>
                <w:rtl w:val="0"/>
              </w:rPr>
              <w:t xml:space="preserve">Źródło:</w:t>
            </w:r>
          </w:p>
        </w:tc>
        <w:tc>
          <w:tcPr>
            <w:shd w:fill="auto" w:val="clear"/>
          </w:tcPr>
          <w:p w:rsidR="00000000" w:rsidDel="00000000" w:rsidP="00000000" w:rsidRDefault="00000000" w:rsidRPr="00000000" w14:paraId="0000029C">
            <w:pPr>
              <w:keepNext w:val="1"/>
              <w:keepLines w:val="1"/>
              <w:widowControl w:val="1"/>
              <w:rPr>
                <w:sz w:val="20"/>
                <w:szCs w:val="20"/>
              </w:rPr>
            </w:pPr>
            <w:r w:rsidDel="00000000" w:rsidR="00000000" w:rsidRPr="00000000">
              <w:rPr>
                <w:sz w:val="20"/>
                <w:szCs w:val="20"/>
                <w:rtl w:val="0"/>
              </w:rPr>
              <w:t xml:space="preserve">STKH_002 Przedstawiciel zleceniodawcy</w:t>
            </w:r>
          </w:p>
        </w:tc>
      </w:tr>
      <w:tr>
        <w:trPr>
          <w:cantSplit w:val="0"/>
          <w:tblHeader w:val="0"/>
        </w:trPr>
        <w:tc>
          <w:tcPr>
            <w:shd w:fill="cccccc" w:val="clear"/>
          </w:tcPr>
          <w:p w:rsidR="00000000" w:rsidDel="00000000" w:rsidP="00000000" w:rsidRDefault="00000000" w:rsidRPr="00000000" w14:paraId="0000029D">
            <w:pPr>
              <w:keepNext w:val="1"/>
              <w:keepLines w:val="1"/>
              <w:widowControl w:val="1"/>
              <w:rPr>
                <w:sz w:val="20"/>
                <w:szCs w:val="20"/>
              </w:rPr>
            </w:pPr>
            <w:r w:rsidDel="00000000" w:rsidR="00000000" w:rsidRPr="00000000">
              <w:rPr>
                <w:sz w:val="20"/>
                <w:szCs w:val="20"/>
                <w:rtl w:val="0"/>
              </w:rPr>
              <w:t xml:space="preserve">Priorytet:</w:t>
            </w:r>
          </w:p>
        </w:tc>
        <w:tc>
          <w:tcPr>
            <w:shd w:fill="auto" w:val="clear"/>
          </w:tcPr>
          <w:p w:rsidR="00000000" w:rsidDel="00000000" w:rsidP="00000000" w:rsidRDefault="00000000" w:rsidRPr="00000000" w14:paraId="0000029E">
            <w:pPr>
              <w:keepNext w:val="1"/>
              <w:keepLines w:val="1"/>
              <w:widowControl w:val="1"/>
              <w:rPr>
                <w:sz w:val="20"/>
                <w:szCs w:val="20"/>
              </w:rPr>
            </w:pPr>
            <w:r w:rsidDel="00000000" w:rsidR="00000000" w:rsidRPr="00000000">
              <w:rPr>
                <w:rFonts w:ascii="Calibri" w:cs="Calibri" w:eastAsia="Calibri" w:hAnsi="Calibri"/>
                <w:sz w:val="20"/>
                <w:szCs w:val="20"/>
                <w:rtl w:val="0"/>
              </w:rPr>
              <w:t xml:space="preserve">opcjonalny / niski / średni / wysoki / krytyczny</w:t>
            </w:r>
            <w:r w:rsidDel="00000000" w:rsidR="00000000" w:rsidRPr="00000000">
              <w:rPr>
                <w:rtl w:val="0"/>
              </w:rPr>
            </w:r>
          </w:p>
        </w:tc>
      </w:tr>
    </w:tbl>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1"/>
        <w:numPr>
          <w:ilvl w:val="0"/>
          <w:numId w:val="6"/>
        </w:numPr>
        <w:tabs>
          <w:tab w:val="left" w:leader="none" w:pos="993"/>
        </w:tabs>
        <w:ind w:left="720" w:hanging="360"/>
        <w:rPr/>
      </w:pPr>
      <w:bookmarkStart w:colFirst="0" w:colLast="0" w:name="_cpo035tjcfnz" w:id="16"/>
      <w:bookmarkEnd w:id="16"/>
      <w:r w:rsidDel="00000000" w:rsidR="00000000" w:rsidRPr="00000000">
        <w:rPr>
          <w:rtl w:val="0"/>
        </w:rPr>
        <w:t xml:space="preserve">Wymagania jakościowe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Określenie wymagań jakościowych ułatwia późniejsze uzyskanie wysokiej jakości systemu. Podział wymagań jakościowych na kategorie jest związany z drzewem jakości (dotyczy wszystkich gałęzi drzewa za wyjątkiem funkcjonalności). Wymagania jakościowe powinny być powiązane z wymaganiami funkcjonalnymi, których dotyczą.</w:t>
      </w:r>
    </w:p>
    <w:p w:rsidR="00000000" w:rsidDel="00000000" w:rsidP="00000000" w:rsidRDefault="00000000" w:rsidRPr="00000000" w14:paraId="000002A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pStyle w:val="Heading2"/>
        <w:numPr>
          <w:ilvl w:val="1"/>
          <w:numId w:val="6"/>
        </w:numPr>
        <w:ind w:left="1080" w:hanging="360"/>
        <w:rPr/>
      </w:pPr>
      <w:bookmarkStart w:colFirst="0" w:colLast="0" w:name="_xy1ep7hlrgq6" w:id="17"/>
      <w:bookmarkEnd w:id="17"/>
      <w:r w:rsidDel="00000000" w:rsidR="00000000" w:rsidRPr="00000000">
        <w:rPr>
          <w:rtl w:val="0"/>
        </w:rPr>
        <w:t xml:space="preserve">Wymagania w zakresie wiarygodności</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Wymagania w zakresie wiarygodności będą rozszerzały wymagania funkcjonalne. </w:t>
      </w:r>
    </w:p>
    <w:p w:rsidR="00000000" w:rsidDel="00000000" w:rsidP="00000000" w:rsidRDefault="00000000" w:rsidRPr="00000000" w14:paraId="000002A5">
      <w:pPr>
        <w:rPr/>
      </w:pPr>
      <w:r w:rsidDel="00000000" w:rsidR="00000000" w:rsidRPr="00000000">
        <w:rPr>
          <w:rtl w:val="0"/>
        </w:rPr>
      </w:r>
    </w:p>
    <w:tbl>
      <w:tblPr>
        <w:tblStyle w:val="Table38"/>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2A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RLRQ_001</w:t>
            </w:r>
          </w:p>
        </w:tc>
        <w:tc>
          <w:tcPr>
            <w:shd w:fill="auto" w:val="clear"/>
          </w:tcPr>
          <w:p w:rsidR="00000000" w:rsidDel="00000000" w:rsidP="00000000" w:rsidRDefault="00000000" w:rsidRPr="00000000" w14:paraId="000002A7">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Ochrona danych klienta</w:t>
            </w:r>
          </w:p>
        </w:tc>
      </w:tr>
      <w:tr>
        <w:trPr>
          <w:cantSplit w:val="0"/>
          <w:tblHeader w:val="0"/>
        </w:trPr>
        <w:tc>
          <w:tcPr>
            <w:shd w:fill="cccccc" w:val="clear"/>
          </w:tcPr>
          <w:p w:rsidR="00000000" w:rsidDel="00000000" w:rsidP="00000000" w:rsidRDefault="00000000" w:rsidRPr="00000000" w14:paraId="000002A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2A9">
            <w:pPr>
              <w:keepNext w:val="1"/>
              <w:keepLines w:val="1"/>
              <w:widowControl w:val="1"/>
              <w:rPr>
                <w:rFonts w:ascii="Calibri" w:cs="Calibri" w:eastAsia="Calibri" w:hAnsi="Calibri"/>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2A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Powiązania:</w:t>
            </w:r>
          </w:p>
        </w:tc>
        <w:tc>
          <w:tcPr>
            <w:shd w:fill="auto" w:val="clear"/>
          </w:tcPr>
          <w:p w:rsidR="00000000" w:rsidDel="00000000" w:rsidP="00000000" w:rsidRDefault="00000000" w:rsidRPr="00000000" w14:paraId="000002A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Referencje do innych wymagań</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2A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2A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Przedstawiciel zleceniodawcy</w:t>
            </w:r>
          </w:p>
        </w:tc>
      </w:tr>
      <w:tr>
        <w:trPr>
          <w:cantSplit w:val="0"/>
          <w:tblHeader w:val="0"/>
        </w:trPr>
        <w:tc>
          <w:tcPr>
            <w:shd w:fill="cccccc" w:val="clear"/>
          </w:tcPr>
          <w:p w:rsidR="00000000" w:rsidDel="00000000" w:rsidP="00000000" w:rsidRDefault="00000000" w:rsidRPr="00000000" w14:paraId="000002AE">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2AF">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opcjonalny / niski / średni / wysoki / krytyczny</w:t>
            </w:r>
          </w:p>
        </w:tc>
      </w:tr>
    </w:tbl>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2"/>
        <w:numPr>
          <w:ilvl w:val="1"/>
          <w:numId w:val="6"/>
        </w:numPr>
        <w:ind w:left="1080" w:hanging="360"/>
        <w:rPr/>
      </w:pPr>
      <w:bookmarkStart w:colFirst="0" w:colLast="0" w:name="_ru8ti56nqei" w:id="18"/>
      <w:bookmarkEnd w:id="18"/>
      <w:r w:rsidDel="00000000" w:rsidR="00000000" w:rsidRPr="00000000">
        <w:rPr>
          <w:rtl w:val="0"/>
        </w:rPr>
        <w:t xml:space="preserve">Wymagania w zakresie wydajności</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Wymagania w zakresie wydajności będą miały zastosowanie w czasie projektowania architektury systemu.</w:t>
      </w:r>
    </w:p>
    <w:p w:rsidR="00000000" w:rsidDel="00000000" w:rsidP="00000000" w:rsidRDefault="00000000" w:rsidRPr="00000000" w14:paraId="000002B3">
      <w:pPr>
        <w:rPr/>
      </w:pPr>
      <w:r w:rsidDel="00000000" w:rsidR="00000000" w:rsidRPr="00000000">
        <w:rPr>
          <w:rtl w:val="0"/>
        </w:rPr>
      </w:r>
    </w:p>
    <w:tbl>
      <w:tblPr>
        <w:tblStyle w:val="Table39"/>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2B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PFRQ_001</w:t>
            </w:r>
          </w:p>
        </w:tc>
        <w:tc>
          <w:tcPr>
            <w:shd w:fill="auto" w:val="clear"/>
          </w:tcPr>
          <w:p w:rsidR="00000000" w:rsidDel="00000000" w:rsidP="00000000" w:rsidRDefault="00000000" w:rsidRPr="00000000" w14:paraId="000002B5">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Obsługa do 10 tys. klientów dziennie</w:t>
            </w:r>
          </w:p>
        </w:tc>
      </w:tr>
      <w:tr>
        <w:trPr>
          <w:cantSplit w:val="0"/>
          <w:tblHeader w:val="0"/>
        </w:trPr>
        <w:tc>
          <w:tcPr>
            <w:shd w:fill="cccccc" w:val="clear"/>
          </w:tcPr>
          <w:p w:rsidR="00000000" w:rsidDel="00000000" w:rsidP="00000000" w:rsidRDefault="00000000" w:rsidRPr="00000000" w14:paraId="000002B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2B7">
            <w:pPr>
              <w:keepNext w:val="1"/>
              <w:keepLines w:val="1"/>
              <w:widowControl w:val="1"/>
              <w:rPr>
                <w:rFonts w:ascii="Calibri" w:cs="Calibri" w:eastAsia="Calibri" w:hAnsi="Calibri"/>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2B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Powiązania:</w:t>
            </w:r>
          </w:p>
        </w:tc>
        <w:tc>
          <w:tcPr>
            <w:shd w:fill="auto" w:val="clear"/>
          </w:tcPr>
          <w:p w:rsidR="00000000" w:rsidDel="00000000" w:rsidP="00000000" w:rsidRDefault="00000000" w:rsidRPr="00000000" w14:paraId="000002B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FNRQ_001 Złożenie zamówienia</w:t>
            </w:r>
          </w:p>
        </w:tc>
      </w:tr>
      <w:tr>
        <w:trPr>
          <w:cantSplit w:val="0"/>
          <w:tblHeader w:val="0"/>
        </w:trPr>
        <w:tc>
          <w:tcPr>
            <w:shd w:fill="cccccc" w:val="clear"/>
          </w:tcPr>
          <w:p w:rsidR="00000000" w:rsidDel="00000000" w:rsidP="00000000" w:rsidRDefault="00000000" w:rsidRPr="00000000" w14:paraId="000002B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2B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Przedstawiciel zleceniodawcy</w:t>
            </w:r>
          </w:p>
        </w:tc>
      </w:tr>
      <w:tr>
        <w:trPr>
          <w:cantSplit w:val="0"/>
          <w:tblHeader w:val="0"/>
        </w:trPr>
        <w:tc>
          <w:tcPr>
            <w:shd w:fill="cccccc" w:val="clear"/>
          </w:tcPr>
          <w:p w:rsidR="00000000" w:rsidDel="00000000" w:rsidP="00000000" w:rsidRDefault="00000000" w:rsidRPr="00000000" w14:paraId="000002BC">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2B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opcjonalny / niski / średni / wysoki / krytyczny</w:t>
            </w:r>
          </w:p>
        </w:tc>
      </w:tr>
    </w:tbl>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2"/>
        <w:numPr>
          <w:ilvl w:val="1"/>
          <w:numId w:val="6"/>
        </w:numPr>
        <w:ind w:left="1080" w:hanging="360"/>
        <w:rPr/>
      </w:pPr>
      <w:bookmarkStart w:colFirst="0" w:colLast="0" w:name="_3gwwfxptqigr" w:id="19"/>
      <w:bookmarkEnd w:id="19"/>
      <w:r w:rsidDel="00000000" w:rsidR="00000000" w:rsidRPr="00000000">
        <w:rPr>
          <w:rtl w:val="0"/>
        </w:rPr>
        <w:t xml:space="preserve">Wymagania w zakresie elastyczności</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Wymagania w zakresie elastyczności będą miały zastosowanie w czasie wyboru koncepcji systemu.</w:t>
      </w:r>
    </w:p>
    <w:p w:rsidR="00000000" w:rsidDel="00000000" w:rsidP="00000000" w:rsidRDefault="00000000" w:rsidRPr="00000000" w14:paraId="000002C1">
      <w:pPr>
        <w:rPr/>
      </w:pPr>
      <w:r w:rsidDel="00000000" w:rsidR="00000000" w:rsidRPr="00000000">
        <w:rPr>
          <w:rtl w:val="0"/>
        </w:rPr>
      </w:r>
    </w:p>
    <w:tbl>
      <w:tblPr>
        <w:tblStyle w:val="Table40"/>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2C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FLRQ_001</w:t>
            </w:r>
          </w:p>
        </w:tc>
        <w:tc>
          <w:tcPr>
            <w:shd w:fill="auto" w:val="clear"/>
          </w:tcPr>
          <w:p w:rsidR="00000000" w:rsidDel="00000000" w:rsidP="00000000" w:rsidRDefault="00000000" w:rsidRPr="00000000" w14:paraId="000002C3">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Uruchamianie na dowolnym sprzęcie po stronie klienta</w:t>
            </w:r>
          </w:p>
        </w:tc>
      </w:tr>
      <w:tr>
        <w:trPr>
          <w:cantSplit w:val="0"/>
          <w:tblHeader w:val="0"/>
        </w:trPr>
        <w:tc>
          <w:tcPr>
            <w:shd w:fill="cccccc" w:val="clear"/>
          </w:tcPr>
          <w:p w:rsidR="00000000" w:rsidDel="00000000" w:rsidP="00000000" w:rsidRDefault="00000000" w:rsidRPr="00000000" w14:paraId="000002C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2C5">
            <w:pPr>
              <w:keepNext w:val="1"/>
              <w:keepLines w:val="1"/>
              <w:widowControl w:val="1"/>
              <w:rPr>
                <w:rFonts w:ascii="Calibri" w:cs="Calibri" w:eastAsia="Calibri" w:hAnsi="Calibri"/>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2C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Powiązania:</w:t>
            </w:r>
          </w:p>
        </w:tc>
        <w:tc>
          <w:tcPr>
            <w:shd w:fill="auto" w:val="clear"/>
          </w:tcPr>
          <w:p w:rsidR="00000000" w:rsidDel="00000000" w:rsidP="00000000" w:rsidRDefault="00000000" w:rsidRPr="00000000" w14:paraId="000002C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SCMP_001 Sklep internetowy</w:t>
            </w:r>
          </w:p>
        </w:tc>
      </w:tr>
      <w:tr>
        <w:trPr>
          <w:cantSplit w:val="0"/>
          <w:tblHeader w:val="0"/>
        </w:trPr>
        <w:tc>
          <w:tcPr>
            <w:shd w:fill="cccccc" w:val="clear"/>
          </w:tcPr>
          <w:p w:rsidR="00000000" w:rsidDel="00000000" w:rsidP="00000000" w:rsidRDefault="00000000" w:rsidRPr="00000000" w14:paraId="000002C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2C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Przedstawiciel zleceniodawcy</w:t>
            </w:r>
          </w:p>
        </w:tc>
      </w:tr>
      <w:tr>
        <w:trPr>
          <w:cantSplit w:val="0"/>
          <w:tblHeader w:val="0"/>
        </w:trPr>
        <w:tc>
          <w:tcPr>
            <w:shd w:fill="cccccc" w:val="clear"/>
          </w:tcPr>
          <w:p w:rsidR="00000000" w:rsidDel="00000000" w:rsidP="00000000" w:rsidRDefault="00000000" w:rsidRPr="00000000" w14:paraId="000002C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2C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opcjonalny / niski / średni / wysoki / krytyczny</w:t>
            </w:r>
          </w:p>
        </w:tc>
      </w:tr>
    </w:tbl>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2"/>
        <w:numPr>
          <w:ilvl w:val="1"/>
          <w:numId w:val="6"/>
        </w:numPr>
        <w:ind w:left="1080" w:hanging="360"/>
        <w:rPr/>
      </w:pPr>
      <w:bookmarkStart w:colFirst="0" w:colLast="0" w:name="_201jnofl5exj" w:id="20"/>
      <w:bookmarkEnd w:id="20"/>
      <w:r w:rsidDel="00000000" w:rsidR="00000000" w:rsidRPr="00000000">
        <w:rPr>
          <w:rtl w:val="0"/>
        </w:rPr>
        <w:t xml:space="preserve">Wymagania w zakresie użyteczności</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Wymagania w zakresie użyteczności będą brane pod uwagę głównie w czasie projektowania interfejsu użytkownika.</w:t>
      </w:r>
    </w:p>
    <w:p w:rsidR="00000000" w:rsidDel="00000000" w:rsidP="00000000" w:rsidRDefault="00000000" w:rsidRPr="00000000" w14:paraId="000002CF">
      <w:pPr>
        <w:rPr/>
      </w:pPr>
      <w:r w:rsidDel="00000000" w:rsidR="00000000" w:rsidRPr="00000000">
        <w:rPr>
          <w:rtl w:val="0"/>
        </w:rPr>
      </w:r>
    </w:p>
    <w:tbl>
      <w:tblPr>
        <w:tblStyle w:val="Table41"/>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2D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STRQ_001</w:t>
            </w:r>
          </w:p>
        </w:tc>
        <w:tc>
          <w:tcPr>
            <w:shd w:fill="auto" w:val="clear"/>
          </w:tcPr>
          <w:p w:rsidR="00000000" w:rsidDel="00000000" w:rsidP="00000000" w:rsidRDefault="00000000" w:rsidRPr="00000000" w14:paraId="000002D1">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Łatwość wyszukania towaru</w:t>
            </w:r>
          </w:p>
        </w:tc>
      </w:tr>
      <w:tr>
        <w:trPr>
          <w:cantSplit w:val="0"/>
          <w:tblHeader w:val="0"/>
        </w:trPr>
        <w:tc>
          <w:tcPr>
            <w:shd w:fill="cccccc" w:val="clear"/>
          </w:tcPr>
          <w:p w:rsidR="00000000" w:rsidDel="00000000" w:rsidP="00000000" w:rsidRDefault="00000000" w:rsidRPr="00000000" w14:paraId="000002D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2D3">
            <w:pPr>
              <w:keepNext w:val="1"/>
              <w:keepLines w:val="1"/>
              <w:widowControl w:val="1"/>
              <w:rPr>
                <w:rFonts w:ascii="Calibri" w:cs="Calibri" w:eastAsia="Calibri" w:hAnsi="Calibri"/>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2D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Powiązania:</w:t>
            </w:r>
          </w:p>
        </w:tc>
        <w:tc>
          <w:tcPr>
            <w:shd w:fill="auto" w:val="clear"/>
          </w:tcPr>
          <w:p w:rsidR="00000000" w:rsidDel="00000000" w:rsidP="00000000" w:rsidRDefault="00000000" w:rsidRPr="00000000" w14:paraId="000002D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FNRQ_001 Złożenie zamówienia</w:t>
            </w:r>
          </w:p>
        </w:tc>
      </w:tr>
      <w:tr>
        <w:trPr>
          <w:cantSplit w:val="0"/>
          <w:tblHeader w:val="0"/>
        </w:trPr>
        <w:tc>
          <w:tcPr>
            <w:shd w:fill="cccccc" w:val="clear"/>
          </w:tcPr>
          <w:p w:rsidR="00000000" w:rsidDel="00000000" w:rsidP="00000000" w:rsidRDefault="00000000" w:rsidRPr="00000000" w14:paraId="000002D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2D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Przedstawiciel zleceniodawcy</w:t>
            </w:r>
          </w:p>
        </w:tc>
      </w:tr>
      <w:tr>
        <w:trPr>
          <w:cantSplit w:val="0"/>
          <w:tblHeader w:val="0"/>
        </w:trPr>
        <w:tc>
          <w:tcPr>
            <w:shd w:fill="cccccc" w:val="clear"/>
          </w:tcPr>
          <w:p w:rsidR="00000000" w:rsidDel="00000000" w:rsidP="00000000" w:rsidRDefault="00000000" w:rsidRPr="00000000" w14:paraId="000002D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2D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opcjonalny / niski / średni / wysoki / krytyczny</w:t>
            </w:r>
          </w:p>
        </w:tc>
      </w:tr>
    </w:tbl>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1"/>
        <w:numPr>
          <w:ilvl w:val="0"/>
          <w:numId w:val="6"/>
        </w:numPr>
        <w:tabs>
          <w:tab w:val="left" w:leader="none" w:pos="993"/>
        </w:tabs>
        <w:ind w:left="720" w:hanging="360"/>
        <w:rPr/>
      </w:pPr>
      <w:bookmarkStart w:colFirst="0" w:colLast="0" w:name="_xcjq7udwurvd" w:id="21"/>
      <w:bookmarkEnd w:id="21"/>
      <w:r w:rsidDel="00000000" w:rsidR="00000000" w:rsidRPr="00000000">
        <w:rPr>
          <w:rtl w:val="0"/>
        </w:rPr>
        <w:t xml:space="preserve">Sytuacje wyjątkowe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Sytuacje wyjątkowe stanowią dalsze rozszerzenie wymagań funkcjonalnych i dotyczących wiarygodności. Każda sytuacja wyjątkowa musi być wspierana przez przynajmniej jedną funkcjonalność, która rozwiązuje problem, zapobiega awarii lub pozwala odzyskać sprawność po awarii</w:t>
      </w:r>
    </w:p>
    <w:p w:rsidR="00000000" w:rsidDel="00000000" w:rsidP="00000000" w:rsidRDefault="00000000" w:rsidRPr="00000000" w14:paraId="000002DD">
      <w:pPr>
        <w:pStyle w:val="Heading2"/>
        <w:numPr>
          <w:ilvl w:val="1"/>
          <w:numId w:val="6"/>
        </w:numPr>
        <w:ind w:left="1080" w:hanging="360"/>
        <w:rPr/>
      </w:pPr>
      <w:bookmarkStart w:colFirst="0" w:colLast="0" w:name="_1doh5vt5j5oy" w:id="22"/>
      <w:bookmarkEnd w:id="22"/>
      <w:r w:rsidDel="00000000" w:rsidR="00000000" w:rsidRPr="00000000">
        <w:rPr>
          <w:rtl w:val="0"/>
        </w:rPr>
        <w:t xml:space="preserve">Sytuacje nadzwyczajne</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Sytuacje nadzwyczajne reprezentują scenariusze, które występują stosunkowo rzadko. Ich analiza i definicja funkcjonalności wspierających powoduje, że takie scenariusze mogą być rutynowo obsługiwane.</w:t>
      </w:r>
    </w:p>
    <w:p w:rsidR="00000000" w:rsidDel="00000000" w:rsidP="00000000" w:rsidRDefault="00000000" w:rsidRPr="00000000" w14:paraId="000002DF">
      <w:pPr>
        <w:rPr/>
      </w:pPr>
      <w:r w:rsidDel="00000000" w:rsidR="00000000" w:rsidRPr="00000000">
        <w:rPr>
          <w:rtl w:val="0"/>
        </w:rPr>
      </w:r>
    </w:p>
    <w:tbl>
      <w:tblPr>
        <w:tblStyle w:val="Table42"/>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2E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EXCP_001</w:t>
            </w:r>
          </w:p>
        </w:tc>
        <w:tc>
          <w:tcPr>
            <w:shd w:fill="auto" w:val="clear"/>
          </w:tcPr>
          <w:p w:rsidR="00000000" w:rsidDel="00000000" w:rsidP="00000000" w:rsidRDefault="00000000" w:rsidRPr="00000000" w14:paraId="000002E1">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Brak towaru w magazynie</w:t>
            </w:r>
          </w:p>
        </w:tc>
      </w:tr>
      <w:tr>
        <w:trPr>
          <w:cantSplit w:val="0"/>
          <w:tblHeader w:val="0"/>
        </w:trPr>
        <w:tc>
          <w:tcPr>
            <w:shd w:fill="cccccc" w:val="clear"/>
          </w:tcPr>
          <w:p w:rsidR="00000000" w:rsidDel="00000000" w:rsidP="00000000" w:rsidRDefault="00000000" w:rsidRPr="00000000" w14:paraId="000002E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2E3">
            <w:pPr>
              <w:keepNext w:val="1"/>
              <w:keepLines w:val="1"/>
              <w:widowControl w:val="1"/>
              <w:rPr>
                <w:rFonts w:ascii="Calibri" w:cs="Calibri" w:eastAsia="Calibri" w:hAnsi="Calibri"/>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2E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Powiązania:</w:t>
            </w:r>
          </w:p>
        </w:tc>
        <w:tc>
          <w:tcPr>
            <w:shd w:fill="auto" w:val="clear"/>
          </w:tcPr>
          <w:p w:rsidR="00000000" w:rsidDel="00000000" w:rsidP="00000000" w:rsidRDefault="00000000" w:rsidRPr="00000000" w14:paraId="000002E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FNRQ_001 Złożenie zamówienia</w:t>
            </w:r>
          </w:p>
        </w:tc>
      </w:tr>
      <w:tr>
        <w:trPr>
          <w:cantSplit w:val="0"/>
          <w:tblHeader w:val="0"/>
        </w:trPr>
        <w:tc>
          <w:tcPr>
            <w:shd w:fill="cccccc" w:val="clear"/>
          </w:tcPr>
          <w:p w:rsidR="00000000" w:rsidDel="00000000" w:rsidP="00000000" w:rsidRDefault="00000000" w:rsidRPr="00000000" w14:paraId="000002E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Wspierane przez:</w:t>
            </w:r>
          </w:p>
        </w:tc>
        <w:tc>
          <w:tcPr>
            <w:shd w:fill="auto" w:val="clear"/>
          </w:tcPr>
          <w:p w:rsidR="00000000" w:rsidDel="00000000" w:rsidP="00000000" w:rsidRDefault="00000000" w:rsidRPr="00000000" w14:paraId="000002E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FNRQ_002 Uzgodnienie terminu dostawy</w:t>
            </w:r>
          </w:p>
        </w:tc>
      </w:tr>
      <w:tr>
        <w:trPr>
          <w:cantSplit w:val="0"/>
          <w:tblHeader w:val="0"/>
        </w:trPr>
        <w:tc>
          <w:tcPr>
            <w:shd w:fill="cccccc" w:val="clear"/>
          </w:tcPr>
          <w:p w:rsidR="00000000" w:rsidDel="00000000" w:rsidP="00000000" w:rsidRDefault="00000000" w:rsidRPr="00000000" w14:paraId="000002E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2E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Przedstawiciel zleceniodawcy</w:t>
            </w:r>
          </w:p>
        </w:tc>
      </w:tr>
      <w:tr>
        <w:trPr>
          <w:cantSplit w:val="0"/>
          <w:tblHeader w:val="0"/>
        </w:trPr>
        <w:tc>
          <w:tcPr>
            <w:shd w:fill="cccccc" w:val="clear"/>
          </w:tcPr>
          <w:p w:rsidR="00000000" w:rsidDel="00000000" w:rsidP="00000000" w:rsidRDefault="00000000" w:rsidRPr="00000000" w14:paraId="000002E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2E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opcjonalny / niski / średni / wysoki / krytyczny</w:t>
            </w:r>
          </w:p>
        </w:tc>
      </w:tr>
    </w:tbl>
    <w:p w:rsidR="00000000" w:rsidDel="00000000" w:rsidP="00000000" w:rsidRDefault="00000000" w:rsidRPr="00000000" w14:paraId="000002EC">
      <w:pPr>
        <w:ind w:left="1080" w:firstLine="0"/>
        <w:rPr/>
      </w:pPr>
      <w:r w:rsidDel="00000000" w:rsidR="00000000" w:rsidRPr="00000000">
        <w:rPr>
          <w:rtl w:val="0"/>
        </w:rPr>
      </w:r>
    </w:p>
    <w:p w:rsidR="00000000" w:rsidDel="00000000" w:rsidP="00000000" w:rsidRDefault="00000000" w:rsidRPr="00000000" w14:paraId="000002ED">
      <w:pPr>
        <w:pStyle w:val="Heading2"/>
        <w:numPr>
          <w:ilvl w:val="1"/>
          <w:numId w:val="6"/>
        </w:numPr>
        <w:ind w:left="1080" w:hanging="360"/>
        <w:rPr/>
      </w:pPr>
      <w:bookmarkStart w:colFirst="0" w:colLast="0" w:name="_kok2f9lv422" w:id="23"/>
      <w:bookmarkEnd w:id="23"/>
      <w:r w:rsidDel="00000000" w:rsidR="00000000" w:rsidRPr="00000000">
        <w:rPr>
          <w:rtl w:val="0"/>
        </w:rPr>
        <w:t xml:space="preserve">Sytuacje krytyczne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Sytuacje krytyczne to takie scenariusze, które mogą doprowadzić do awarii. Funkcjonalność wpierająca zapobiega załamaniu systemu.</w:t>
      </w:r>
    </w:p>
    <w:p w:rsidR="00000000" w:rsidDel="00000000" w:rsidP="00000000" w:rsidRDefault="00000000" w:rsidRPr="00000000" w14:paraId="000002EF">
      <w:pPr>
        <w:rPr/>
      </w:pPr>
      <w:r w:rsidDel="00000000" w:rsidR="00000000" w:rsidRPr="00000000">
        <w:rPr>
          <w:rtl w:val="0"/>
        </w:rPr>
      </w:r>
    </w:p>
    <w:tbl>
      <w:tblPr>
        <w:tblStyle w:val="Table43"/>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2F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CRIS_001</w:t>
            </w:r>
          </w:p>
        </w:tc>
        <w:tc>
          <w:tcPr>
            <w:shd w:fill="auto" w:val="clear"/>
          </w:tcPr>
          <w:p w:rsidR="00000000" w:rsidDel="00000000" w:rsidP="00000000" w:rsidRDefault="00000000" w:rsidRPr="00000000" w14:paraId="000002F1">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Masowe zamówienia brakującego towaru</w:t>
            </w:r>
          </w:p>
        </w:tc>
      </w:tr>
      <w:tr>
        <w:trPr>
          <w:cantSplit w:val="0"/>
          <w:tblHeader w:val="0"/>
        </w:trPr>
        <w:tc>
          <w:tcPr>
            <w:shd w:fill="cccccc" w:val="clear"/>
          </w:tcPr>
          <w:p w:rsidR="00000000" w:rsidDel="00000000" w:rsidP="00000000" w:rsidRDefault="00000000" w:rsidRPr="00000000" w14:paraId="000002F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2F3">
            <w:pPr>
              <w:keepNext w:val="1"/>
              <w:keepLines w:val="1"/>
              <w:widowControl w:val="1"/>
              <w:rPr>
                <w:rFonts w:ascii="Calibri" w:cs="Calibri" w:eastAsia="Calibri" w:hAnsi="Calibri"/>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2F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Powiązania:</w:t>
            </w:r>
          </w:p>
        </w:tc>
        <w:tc>
          <w:tcPr>
            <w:shd w:fill="auto" w:val="clear"/>
          </w:tcPr>
          <w:p w:rsidR="00000000" w:rsidDel="00000000" w:rsidP="00000000" w:rsidRDefault="00000000" w:rsidRPr="00000000" w14:paraId="000002F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FNRQ_001 Złożenie zamówienia</w:t>
            </w:r>
          </w:p>
        </w:tc>
      </w:tr>
      <w:tr>
        <w:trPr>
          <w:cantSplit w:val="0"/>
          <w:tblHeader w:val="0"/>
        </w:trPr>
        <w:tc>
          <w:tcPr>
            <w:shd w:fill="cccccc" w:val="clear"/>
          </w:tcPr>
          <w:p w:rsidR="00000000" w:rsidDel="00000000" w:rsidP="00000000" w:rsidRDefault="00000000" w:rsidRPr="00000000" w14:paraId="000002F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Wspierane przez:</w:t>
            </w:r>
          </w:p>
        </w:tc>
        <w:tc>
          <w:tcPr>
            <w:shd w:fill="auto" w:val="clear"/>
          </w:tcPr>
          <w:p w:rsidR="00000000" w:rsidDel="00000000" w:rsidP="00000000" w:rsidRDefault="00000000" w:rsidRPr="00000000" w14:paraId="000002F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FNRQ_003 Awaryjne wycofanie towaru z oferty</w:t>
            </w:r>
          </w:p>
        </w:tc>
      </w:tr>
      <w:tr>
        <w:trPr>
          <w:cantSplit w:val="0"/>
          <w:tblHeader w:val="0"/>
        </w:trPr>
        <w:tc>
          <w:tcPr>
            <w:shd w:fill="cccccc" w:val="clear"/>
          </w:tcPr>
          <w:p w:rsidR="00000000" w:rsidDel="00000000" w:rsidP="00000000" w:rsidRDefault="00000000" w:rsidRPr="00000000" w14:paraId="000002F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2F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Przedstawiciel zleceniodawcy</w:t>
            </w:r>
          </w:p>
        </w:tc>
      </w:tr>
      <w:tr>
        <w:trPr>
          <w:cantSplit w:val="0"/>
          <w:tblHeader w:val="0"/>
        </w:trPr>
        <w:tc>
          <w:tcPr>
            <w:shd w:fill="cccccc" w:val="clear"/>
          </w:tcPr>
          <w:p w:rsidR="00000000" w:rsidDel="00000000" w:rsidP="00000000" w:rsidRDefault="00000000" w:rsidRPr="00000000" w14:paraId="000002F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2F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opcjonalny / niski / średni / wysoki / krytyczny</w:t>
            </w:r>
          </w:p>
        </w:tc>
      </w:tr>
    </w:tbl>
    <w:p w:rsidR="00000000" w:rsidDel="00000000" w:rsidP="00000000" w:rsidRDefault="00000000" w:rsidRPr="00000000" w14:paraId="000002FC">
      <w:pPr>
        <w:ind w:left="1080" w:firstLine="0"/>
        <w:rPr/>
      </w:pPr>
      <w:r w:rsidDel="00000000" w:rsidR="00000000" w:rsidRPr="00000000">
        <w:rPr>
          <w:rtl w:val="0"/>
        </w:rPr>
      </w:r>
    </w:p>
    <w:p w:rsidR="00000000" w:rsidDel="00000000" w:rsidP="00000000" w:rsidRDefault="00000000" w:rsidRPr="00000000" w14:paraId="000002FD">
      <w:pPr>
        <w:pStyle w:val="Heading2"/>
        <w:numPr>
          <w:ilvl w:val="1"/>
          <w:numId w:val="6"/>
        </w:numPr>
        <w:ind w:left="1080" w:hanging="360"/>
        <w:rPr/>
      </w:pPr>
      <w:bookmarkStart w:colFirst="0" w:colLast="0" w:name="_b51hfcthg5dw" w:id="24"/>
      <w:bookmarkEnd w:id="24"/>
      <w:r w:rsidDel="00000000" w:rsidR="00000000" w:rsidRPr="00000000">
        <w:rPr>
          <w:rtl w:val="0"/>
        </w:rPr>
        <w:t xml:space="preserve">Sytuacje awaryjne</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Sytuacje awaryjne to takie, w których szkoda już nastąpiła. Funkcjonalność wpierająca pomaga systemowi odzyskać pełną sprawność.</w:t>
      </w:r>
    </w:p>
    <w:p w:rsidR="00000000" w:rsidDel="00000000" w:rsidP="00000000" w:rsidRDefault="00000000" w:rsidRPr="00000000" w14:paraId="000002FF">
      <w:pPr>
        <w:rPr/>
      </w:pPr>
      <w:r w:rsidDel="00000000" w:rsidR="00000000" w:rsidRPr="00000000">
        <w:rPr>
          <w:rtl w:val="0"/>
        </w:rPr>
      </w:r>
    </w:p>
    <w:tbl>
      <w:tblPr>
        <w:tblStyle w:val="Table44"/>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300">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EMRG_001</w:t>
            </w:r>
          </w:p>
        </w:tc>
        <w:tc>
          <w:tcPr>
            <w:shd w:fill="auto" w:val="clear"/>
          </w:tcPr>
          <w:p w:rsidR="00000000" w:rsidDel="00000000" w:rsidP="00000000" w:rsidRDefault="00000000" w:rsidRPr="00000000" w14:paraId="00000301">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Utrata towaru w czasie dostawy</w:t>
            </w:r>
          </w:p>
        </w:tc>
      </w:tr>
      <w:tr>
        <w:trPr>
          <w:cantSplit w:val="0"/>
          <w:tblHeader w:val="0"/>
        </w:trPr>
        <w:tc>
          <w:tcPr>
            <w:shd w:fill="cccccc" w:val="clear"/>
          </w:tcPr>
          <w:p w:rsidR="00000000" w:rsidDel="00000000" w:rsidP="00000000" w:rsidRDefault="00000000" w:rsidRPr="00000000" w14:paraId="0000030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303">
            <w:pPr>
              <w:keepNext w:val="1"/>
              <w:keepLines w:val="1"/>
              <w:widowControl w:val="1"/>
              <w:rPr>
                <w:rFonts w:ascii="Calibri" w:cs="Calibri" w:eastAsia="Calibri" w:hAnsi="Calibri"/>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30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Powiązania:</w:t>
            </w:r>
          </w:p>
        </w:tc>
        <w:tc>
          <w:tcPr>
            <w:shd w:fill="auto" w:val="clear"/>
          </w:tcPr>
          <w:p w:rsidR="00000000" w:rsidDel="00000000" w:rsidP="00000000" w:rsidRDefault="00000000" w:rsidRPr="00000000" w14:paraId="0000030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FNRQ_004 Realizacja zamówienia</w:t>
            </w:r>
          </w:p>
        </w:tc>
      </w:tr>
      <w:tr>
        <w:trPr>
          <w:cantSplit w:val="0"/>
          <w:tblHeader w:val="0"/>
        </w:trPr>
        <w:tc>
          <w:tcPr>
            <w:shd w:fill="cccccc" w:val="clear"/>
          </w:tcPr>
          <w:p w:rsidR="00000000" w:rsidDel="00000000" w:rsidP="00000000" w:rsidRDefault="00000000" w:rsidRPr="00000000" w14:paraId="0000030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Wspierane przez:</w:t>
            </w:r>
          </w:p>
        </w:tc>
        <w:tc>
          <w:tcPr>
            <w:shd w:fill="auto" w:val="clear"/>
          </w:tcPr>
          <w:p w:rsidR="00000000" w:rsidDel="00000000" w:rsidP="00000000" w:rsidRDefault="00000000" w:rsidRPr="00000000" w14:paraId="0000030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FNRQ_005 Wpisanie towaru w straty</w:t>
            </w:r>
          </w:p>
        </w:tc>
      </w:tr>
      <w:tr>
        <w:trPr>
          <w:cantSplit w:val="0"/>
          <w:tblHeader w:val="0"/>
        </w:trPr>
        <w:tc>
          <w:tcPr>
            <w:shd w:fill="cccccc" w:val="clear"/>
          </w:tcPr>
          <w:p w:rsidR="00000000" w:rsidDel="00000000" w:rsidP="00000000" w:rsidRDefault="00000000" w:rsidRPr="00000000" w14:paraId="0000030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30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Przedstawiciel zleceniodawcy</w:t>
            </w:r>
          </w:p>
        </w:tc>
      </w:tr>
      <w:tr>
        <w:trPr>
          <w:cantSplit w:val="0"/>
          <w:tblHeader w:val="0"/>
        </w:trPr>
        <w:tc>
          <w:tcPr>
            <w:shd w:fill="cccccc" w:val="clear"/>
          </w:tcPr>
          <w:p w:rsidR="00000000" w:rsidDel="00000000" w:rsidP="00000000" w:rsidRDefault="00000000" w:rsidRPr="00000000" w14:paraId="0000030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30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opcjonalny / niski / średni / wysoki / krytyczny</w:t>
            </w:r>
          </w:p>
        </w:tc>
      </w:tr>
    </w:tbl>
    <w:p w:rsidR="00000000" w:rsidDel="00000000" w:rsidP="00000000" w:rsidRDefault="00000000" w:rsidRPr="00000000" w14:paraId="0000030C">
      <w:pPr>
        <w:ind w:left="1080" w:firstLine="0"/>
        <w:rPr/>
      </w:pPr>
      <w:r w:rsidDel="00000000" w:rsidR="00000000" w:rsidRPr="00000000">
        <w:rPr>
          <w:rtl w:val="0"/>
        </w:rPr>
      </w:r>
    </w:p>
    <w:p w:rsidR="00000000" w:rsidDel="00000000" w:rsidP="00000000" w:rsidRDefault="00000000" w:rsidRPr="00000000" w14:paraId="0000030D">
      <w:pPr>
        <w:pStyle w:val="Heading1"/>
        <w:numPr>
          <w:ilvl w:val="0"/>
          <w:numId w:val="6"/>
        </w:numPr>
        <w:tabs>
          <w:tab w:val="left" w:leader="none" w:pos="993"/>
        </w:tabs>
        <w:ind w:left="720" w:hanging="360"/>
        <w:rPr/>
      </w:pPr>
      <w:bookmarkStart w:colFirst="0" w:colLast="0" w:name="_e8cozl4nmi1z" w:id="25"/>
      <w:bookmarkEnd w:id="25"/>
      <w:r w:rsidDel="00000000" w:rsidR="00000000" w:rsidRPr="00000000">
        <w:rPr>
          <w:rtl w:val="0"/>
        </w:rPr>
        <w:t xml:space="preserve">Dodatkowe wymagania</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 tym miejscu podaje się te wymagania, które nie mieszczą się w zakresie poprzednich kategorii wymagań.</w:t>
      </w:r>
    </w:p>
    <w:p w:rsidR="00000000" w:rsidDel="00000000" w:rsidP="00000000" w:rsidRDefault="00000000" w:rsidRPr="00000000" w14:paraId="0000030F">
      <w:pPr>
        <w:pStyle w:val="Heading2"/>
        <w:numPr>
          <w:ilvl w:val="1"/>
          <w:numId w:val="6"/>
        </w:numPr>
        <w:ind w:left="1080" w:hanging="360"/>
        <w:rPr/>
      </w:pPr>
      <w:bookmarkStart w:colFirst="0" w:colLast="0" w:name="_byb9d8x6rq5i" w:id="26"/>
      <w:bookmarkEnd w:id="26"/>
      <w:r w:rsidDel="00000000" w:rsidR="00000000" w:rsidRPr="00000000">
        <w:rPr>
          <w:rtl w:val="0"/>
        </w:rPr>
        <w:t xml:space="preserve">Wymagania sprzętowe</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Wymagania sprzętowe można by umieścić w ramach specyfikacji komponentów sprzętowych, ale jeśli jest wiele komponentów sprzętowych różnych z punktu widzenia funkcjonalnego, ale o wspólnych wymaganiach sprzętowych, to można te wymagania umieścić właśnie tutaj.</w:t>
      </w:r>
    </w:p>
    <w:p w:rsidR="00000000" w:rsidDel="00000000" w:rsidP="00000000" w:rsidRDefault="00000000" w:rsidRPr="00000000" w14:paraId="00000311">
      <w:pPr>
        <w:rPr/>
      </w:pPr>
      <w:r w:rsidDel="00000000" w:rsidR="00000000" w:rsidRPr="00000000">
        <w:rPr>
          <w:rtl w:val="0"/>
        </w:rPr>
      </w:r>
    </w:p>
    <w:tbl>
      <w:tblPr>
        <w:tblStyle w:val="Table45"/>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312">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XHRQ_001</w:t>
            </w:r>
          </w:p>
        </w:tc>
        <w:tc>
          <w:tcPr>
            <w:shd w:fill="auto" w:val="clear"/>
          </w:tcPr>
          <w:p w:rsidR="00000000" w:rsidDel="00000000" w:rsidP="00000000" w:rsidRDefault="00000000" w:rsidRPr="00000000" w14:paraId="00000313">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Konfiguracja serwera</w:t>
            </w:r>
          </w:p>
        </w:tc>
      </w:tr>
      <w:tr>
        <w:trPr>
          <w:cantSplit w:val="0"/>
          <w:tblHeader w:val="0"/>
        </w:trPr>
        <w:tc>
          <w:tcPr>
            <w:shd w:fill="cccccc" w:val="clear"/>
          </w:tcPr>
          <w:p w:rsidR="00000000" w:rsidDel="00000000" w:rsidP="00000000" w:rsidRDefault="00000000" w:rsidRPr="00000000" w14:paraId="00000314">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315">
            <w:pPr>
              <w:keepNext w:val="1"/>
              <w:keepLines w:val="1"/>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Podać konfigurację uzgodnioną z klientem</w:t>
            </w:r>
          </w:p>
        </w:tc>
      </w:tr>
      <w:tr>
        <w:trPr>
          <w:cantSplit w:val="0"/>
          <w:tblHeader w:val="0"/>
        </w:trPr>
        <w:tc>
          <w:tcPr>
            <w:shd w:fill="cccccc" w:val="clear"/>
          </w:tcPr>
          <w:p w:rsidR="00000000" w:rsidDel="00000000" w:rsidP="00000000" w:rsidRDefault="00000000" w:rsidRPr="00000000" w14:paraId="0000031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Dotyczy:</w:t>
            </w:r>
          </w:p>
        </w:tc>
        <w:tc>
          <w:tcPr>
            <w:shd w:fill="auto" w:val="clear"/>
          </w:tcPr>
          <w:p w:rsidR="00000000" w:rsidDel="00000000" w:rsidP="00000000" w:rsidRDefault="00000000" w:rsidRPr="00000000" w14:paraId="0000031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HCMP_001 Serwer główny</w:t>
            </w:r>
          </w:p>
        </w:tc>
      </w:tr>
      <w:tr>
        <w:trPr>
          <w:cantSplit w:val="0"/>
          <w:tblHeader w:val="0"/>
        </w:trPr>
        <w:tc>
          <w:tcPr>
            <w:shd w:fill="cccccc" w:val="clear"/>
          </w:tcPr>
          <w:p w:rsidR="00000000" w:rsidDel="00000000" w:rsidP="00000000" w:rsidRDefault="00000000" w:rsidRPr="00000000" w14:paraId="0000031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319">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STKH_002 Przedstawiciel zleceniodawcy</w:t>
            </w:r>
          </w:p>
        </w:tc>
      </w:tr>
      <w:tr>
        <w:trPr>
          <w:cantSplit w:val="0"/>
          <w:tblHeader w:val="0"/>
        </w:trPr>
        <w:tc>
          <w:tcPr>
            <w:shd w:fill="cccccc" w:val="clear"/>
          </w:tcPr>
          <w:p w:rsidR="00000000" w:rsidDel="00000000" w:rsidP="00000000" w:rsidRDefault="00000000" w:rsidRPr="00000000" w14:paraId="0000031A">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31B">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opcjonalny / niski / średni / wysoki / krytyczny</w:t>
            </w:r>
          </w:p>
        </w:tc>
      </w:tr>
    </w:tbl>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2"/>
        <w:numPr>
          <w:ilvl w:val="1"/>
          <w:numId w:val="6"/>
        </w:numPr>
        <w:ind w:left="1080" w:hanging="360"/>
        <w:rPr/>
      </w:pPr>
      <w:bookmarkStart w:colFirst="0" w:colLast="0" w:name="_2weiaqeclc1v" w:id="27"/>
      <w:bookmarkEnd w:id="27"/>
      <w:r w:rsidDel="00000000" w:rsidR="00000000" w:rsidRPr="00000000">
        <w:rPr>
          <w:rtl w:val="0"/>
        </w:rPr>
        <w:t xml:space="preserve">Wymagania programowe</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Wymagania programowe określają potrzebę projektową w zakresie użycia określonego systemu operacyjnego, biblioteki, bazy danych. Podaje się tu potrzeby podawane przez interesariuszy zewnętrznych (klienta), a nie decyzje projektowe (określane przez zespół projektowy), które nie powinny być podejmowane na tak wczesnym etapie.</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Trzeba odróżniać rzeczywiste wymagania programowe klienta od jego sugestii (np. przez podanie opcjonalnego priorytetu).</w:t>
      </w:r>
    </w:p>
    <w:p w:rsidR="00000000" w:rsidDel="00000000" w:rsidP="00000000" w:rsidRDefault="00000000" w:rsidRPr="00000000" w14:paraId="00000320">
      <w:pPr>
        <w:rPr/>
      </w:pPr>
      <w:r w:rsidDel="00000000" w:rsidR="00000000" w:rsidRPr="00000000">
        <w:rPr>
          <w:rtl w:val="0"/>
        </w:rPr>
      </w:r>
    </w:p>
    <w:tbl>
      <w:tblPr>
        <w:tblStyle w:val="Table46"/>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321">
            <w:pPr>
              <w:keepNext w:val="1"/>
              <w:keepLines w:val="1"/>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XSRQ_001</w:t>
            </w:r>
          </w:p>
        </w:tc>
        <w:tc>
          <w:tcPr>
            <w:shd w:fill="auto" w:val="clear"/>
          </w:tcPr>
          <w:p w:rsidR="00000000" w:rsidDel="00000000" w:rsidP="00000000" w:rsidRDefault="00000000" w:rsidRPr="00000000" w14:paraId="00000322">
            <w:pPr>
              <w:keepNext w:val="1"/>
              <w:keepLines w:val="1"/>
              <w:widowControl w:val="1"/>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Wykorzystanie gotowego sklepu internetowego</w:t>
            </w:r>
          </w:p>
        </w:tc>
      </w:tr>
      <w:tr>
        <w:trPr>
          <w:cantSplit w:val="0"/>
          <w:tblHeader w:val="0"/>
        </w:trPr>
        <w:tc>
          <w:tcPr>
            <w:shd w:fill="cccccc" w:val="clear"/>
          </w:tcPr>
          <w:p w:rsidR="00000000" w:rsidDel="00000000" w:rsidP="00000000" w:rsidRDefault="00000000" w:rsidRPr="00000000" w14:paraId="00000323">
            <w:pPr>
              <w:keepNext w:val="1"/>
              <w:keepLines w:val="1"/>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Opis:</w:t>
            </w:r>
          </w:p>
        </w:tc>
        <w:tc>
          <w:tcPr>
            <w:shd w:fill="auto" w:val="clear"/>
          </w:tcPr>
          <w:p w:rsidR="00000000" w:rsidDel="00000000" w:rsidP="00000000" w:rsidRDefault="00000000" w:rsidRPr="00000000" w14:paraId="00000324">
            <w:pPr>
              <w:keepNext w:val="1"/>
              <w:keepLines w:val="1"/>
              <w:widowControl w:val="1"/>
              <w:rPr>
                <w:rFonts w:ascii="Calibri" w:cs="Calibri" w:eastAsia="Calibri" w:hAnsi="Calibri"/>
                <w:i w:val="1"/>
                <w:iCs w:val="1"/>
                <w:sz w:val="22"/>
                <w:szCs w:val="22"/>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325">
            <w:pPr>
              <w:keepNext w:val="1"/>
              <w:keepLines w:val="1"/>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Dotyczy:</w:t>
            </w:r>
          </w:p>
        </w:tc>
        <w:tc>
          <w:tcPr>
            <w:shd w:fill="auto" w:val="clear"/>
          </w:tcPr>
          <w:p w:rsidR="00000000" w:rsidDel="00000000" w:rsidP="00000000" w:rsidRDefault="00000000" w:rsidRPr="00000000" w14:paraId="00000326">
            <w:pPr>
              <w:keepNext w:val="1"/>
              <w:keepLines w:val="1"/>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SSYS_001 Sklep internetowy</w:t>
            </w:r>
          </w:p>
        </w:tc>
      </w:tr>
      <w:tr>
        <w:trPr>
          <w:cantSplit w:val="0"/>
          <w:tblHeader w:val="0"/>
        </w:trPr>
        <w:tc>
          <w:tcPr>
            <w:shd w:fill="cccccc" w:val="clear"/>
          </w:tcPr>
          <w:p w:rsidR="00000000" w:rsidDel="00000000" w:rsidP="00000000" w:rsidRDefault="00000000" w:rsidRPr="00000000" w14:paraId="00000327">
            <w:pPr>
              <w:keepNext w:val="1"/>
              <w:keepLines w:val="1"/>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Źródło:</w:t>
            </w:r>
          </w:p>
        </w:tc>
        <w:tc>
          <w:tcPr>
            <w:shd w:fill="auto" w:val="clear"/>
          </w:tcPr>
          <w:p w:rsidR="00000000" w:rsidDel="00000000" w:rsidP="00000000" w:rsidRDefault="00000000" w:rsidRPr="00000000" w14:paraId="00000328">
            <w:pPr>
              <w:keepNext w:val="1"/>
              <w:keepLines w:val="1"/>
              <w:widowControl w:val="1"/>
              <w:rPr>
                <w:rFonts w:ascii="Calibri" w:cs="Calibri" w:eastAsia="Calibri" w:hAnsi="Calibri"/>
                <w:sz w:val="22"/>
                <w:szCs w:val="22"/>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329">
            <w:pPr>
              <w:keepNext w:val="1"/>
              <w:keepLines w:val="1"/>
              <w:widowControl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Priorytet:</w:t>
            </w:r>
          </w:p>
        </w:tc>
        <w:tc>
          <w:tcPr>
            <w:shd w:fill="auto" w:val="clear"/>
          </w:tcPr>
          <w:p w:rsidR="00000000" w:rsidDel="00000000" w:rsidP="00000000" w:rsidRDefault="00000000" w:rsidRPr="00000000" w14:paraId="0000032A">
            <w:pPr>
              <w:keepNext w:val="1"/>
              <w:keepLines w:val="1"/>
              <w:widowControl w:val="1"/>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opcjonalny / niski / średni / wysoki / krytyczny</w:t>
            </w:r>
            <w:r w:rsidDel="00000000" w:rsidR="00000000" w:rsidRPr="00000000">
              <w:rPr>
                <w:rtl w:val="0"/>
              </w:rPr>
            </w:r>
          </w:p>
        </w:tc>
      </w:tr>
    </w:tbl>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2"/>
        <w:numPr>
          <w:ilvl w:val="1"/>
          <w:numId w:val="6"/>
        </w:numPr>
        <w:ind w:left="1080" w:hanging="360"/>
        <w:rPr/>
      </w:pPr>
      <w:bookmarkStart w:colFirst="0" w:colLast="0" w:name="_v70pai5ifvy5" w:id="28"/>
      <w:bookmarkEnd w:id="28"/>
      <w:r w:rsidDel="00000000" w:rsidR="00000000" w:rsidRPr="00000000">
        <w:rPr>
          <w:rtl w:val="0"/>
        </w:rPr>
        <w:t xml:space="preserve">Inne wymagania</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tu już zupełnie jakiekolwiek inne wymagania.</w:t>
      </w:r>
    </w:p>
    <w:p w:rsidR="00000000" w:rsidDel="00000000" w:rsidP="00000000" w:rsidRDefault="00000000" w:rsidRPr="00000000" w14:paraId="0000032E">
      <w:pPr>
        <w:rPr/>
      </w:pPr>
      <w:r w:rsidDel="00000000" w:rsidR="00000000" w:rsidRPr="00000000">
        <w:rPr>
          <w:rtl w:val="0"/>
        </w:rPr>
      </w:r>
    </w:p>
    <w:tbl>
      <w:tblPr>
        <w:tblStyle w:val="Table47"/>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32F">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XXRQ_001</w:t>
            </w:r>
          </w:p>
        </w:tc>
        <w:tc>
          <w:tcPr>
            <w:shd w:fill="auto" w:val="clear"/>
          </w:tcPr>
          <w:p w:rsidR="00000000" w:rsidDel="00000000" w:rsidP="00000000" w:rsidRDefault="00000000" w:rsidRPr="00000000" w14:paraId="00000330">
            <w:pPr>
              <w:keepNext w:val="1"/>
              <w:keepLines w:val="1"/>
              <w:widowControl w:val="1"/>
              <w:rPr>
                <w:rFonts w:ascii="Calibri" w:cs="Calibri" w:eastAsia="Calibri" w:hAnsi="Calibri"/>
                <w:b w:val="1"/>
                <w:bCs w:val="1"/>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331">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332">
            <w:pPr>
              <w:keepNext w:val="1"/>
              <w:keepLines w:val="1"/>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Te wymagania, które nie można umieścić w żadnej innej kategorii</w:t>
            </w:r>
          </w:p>
        </w:tc>
      </w:tr>
      <w:tr>
        <w:trPr>
          <w:cantSplit w:val="0"/>
          <w:tblHeader w:val="0"/>
        </w:trPr>
        <w:tc>
          <w:tcPr>
            <w:shd w:fill="cccccc" w:val="clear"/>
          </w:tcPr>
          <w:p w:rsidR="00000000" w:rsidDel="00000000" w:rsidP="00000000" w:rsidRDefault="00000000" w:rsidRPr="00000000" w14:paraId="00000333">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Dotyczy:</w:t>
            </w:r>
          </w:p>
        </w:tc>
        <w:tc>
          <w:tcPr>
            <w:shd w:fill="auto" w:val="clear"/>
          </w:tcPr>
          <w:p w:rsidR="00000000" w:rsidDel="00000000" w:rsidP="00000000" w:rsidRDefault="00000000" w:rsidRPr="00000000" w14:paraId="00000334">
            <w:pPr>
              <w:keepNext w:val="1"/>
              <w:keepLines w:val="1"/>
              <w:widowControl w:val="1"/>
              <w:rPr>
                <w:rFonts w:ascii="Calibri" w:cs="Calibri" w:eastAsia="Calibri" w:hAnsi="Calibri"/>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33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336">
            <w:pPr>
              <w:keepNext w:val="1"/>
              <w:keepLines w:val="1"/>
              <w:widowControl w:val="1"/>
              <w:rPr>
                <w:rFonts w:ascii="Calibri" w:cs="Calibri" w:eastAsia="Calibri" w:hAnsi="Calibri"/>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337">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338">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opcjonalny / niski / średni / wysoki / krytyczny</w:t>
            </w:r>
          </w:p>
        </w:tc>
      </w:tr>
    </w:tbl>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1"/>
        <w:numPr>
          <w:ilvl w:val="0"/>
          <w:numId w:val="6"/>
        </w:numPr>
        <w:tabs>
          <w:tab w:val="left" w:leader="none" w:pos="993"/>
        </w:tabs>
        <w:ind w:left="720" w:hanging="360"/>
        <w:rPr/>
      </w:pPr>
      <w:bookmarkStart w:colFirst="0" w:colLast="0" w:name="_sdkg9cga761k" w:id="29"/>
      <w:bookmarkEnd w:id="29"/>
      <w:r w:rsidDel="00000000" w:rsidR="00000000" w:rsidRPr="00000000">
        <w:rPr>
          <w:rtl w:val="0"/>
        </w:rPr>
        <w:t xml:space="preserve">Kryteria akceptacyjne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Tu podać kryteria, jakim zostanie poddany gotowy system przed ostatecznym jego przyjęciem. Określa się warunki np. przeprowadzania testów albo okres próbnej eksploatacji. Nie podaje się takich oczywistych kryteriów jak spełnienie wymagań o priorytecie krytycznym.</w:t>
      </w:r>
    </w:p>
    <w:p w:rsidR="00000000" w:rsidDel="00000000" w:rsidP="00000000" w:rsidRDefault="00000000" w:rsidRPr="00000000" w14:paraId="0000033C">
      <w:pPr>
        <w:rPr/>
      </w:pPr>
      <w:r w:rsidDel="00000000" w:rsidR="00000000" w:rsidRPr="00000000">
        <w:rPr>
          <w:rtl w:val="0"/>
        </w:rPr>
      </w:r>
    </w:p>
    <w:tbl>
      <w:tblPr>
        <w:tblStyle w:val="Table48"/>
        <w:tblW w:w="8930.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087"/>
        <w:tblGridChange w:id="0">
          <w:tblGrid>
            <w:gridCol w:w="1843"/>
            <w:gridCol w:w="7087"/>
          </w:tblGrid>
        </w:tblGridChange>
      </w:tblGrid>
      <w:tr>
        <w:trPr>
          <w:cantSplit w:val="0"/>
          <w:tblHeader w:val="0"/>
        </w:trPr>
        <w:tc>
          <w:tcPr>
            <w:shd w:fill="auto" w:val="clear"/>
          </w:tcPr>
          <w:p w:rsidR="00000000" w:rsidDel="00000000" w:rsidP="00000000" w:rsidRDefault="00000000" w:rsidRPr="00000000" w14:paraId="0000033D">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ACPT_001</w:t>
            </w:r>
          </w:p>
        </w:tc>
        <w:tc>
          <w:tcPr>
            <w:shd w:fill="auto" w:val="clear"/>
          </w:tcPr>
          <w:p w:rsidR="00000000" w:rsidDel="00000000" w:rsidP="00000000" w:rsidRDefault="00000000" w:rsidRPr="00000000" w14:paraId="0000033E">
            <w:pPr>
              <w:keepNext w:val="1"/>
              <w:keepLines w:val="1"/>
              <w:widowControl w:val="1"/>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Testy akceptacyjne u klienta</w:t>
            </w:r>
          </w:p>
        </w:tc>
      </w:tr>
      <w:tr>
        <w:trPr>
          <w:cantSplit w:val="0"/>
          <w:tblHeader w:val="0"/>
        </w:trPr>
        <w:tc>
          <w:tcPr>
            <w:shd w:fill="cccccc" w:val="clear"/>
          </w:tcPr>
          <w:p w:rsidR="00000000" w:rsidDel="00000000" w:rsidP="00000000" w:rsidRDefault="00000000" w:rsidRPr="00000000" w14:paraId="0000033F">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Opis:</w:t>
            </w:r>
          </w:p>
        </w:tc>
        <w:tc>
          <w:tcPr>
            <w:shd w:fill="auto" w:val="clear"/>
          </w:tcPr>
          <w:p w:rsidR="00000000" w:rsidDel="00000000" w:rsidP="00000000" w:rsidRDefault="00000000" w:rsidRPr="00000000" w14:paraId="00000340">
            <w:pPr>
              <w:keepNext w:val="1"/>
              <w:keepLines w:val="1"/>
              <w:widowControl w:val="1"/>
              <w:rPr>
                <w:rFonts w:ascii="Calibri" w:cs="Calibri" w:eastAsia="Calibri" w:hAnsi="Calibri"/>
                <w:i w:val="1"/>
                <w:iCs w:val="1"/>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341">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Dotyczy:</w:t>
            </w:r>
          </w:p>
        </w:tc>
        <w:tc>
          <w:tcPr>
            <w:shd w:fill="auto" w:val="clear"/>
          </w:tcPr>
          <w:p w:rsidR="00000000" w:rsidDel="00000000" w:rsidP="00000000" w:rsidRDefault="00000000" w:rsidRPr="00000000" w14:paraId="00000342">
            <w:pPr>
              <w:keepNext w:val="1"/>
              <w:keepLines w:val="1"/>
              <w:widowControl w:val="1"/>
              <w:rPr>
                <w:rFonts w:ascii="Calibri" w:cs="Calibri" w:eastAsia="Calibri" w:hAnsi="Calibri"/>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343">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Źródło:</w:t>
            </w:r>
          </w:p>
        </w:tc>
        <w:tc>
          <w:tcPr>
            <w:shd w:fill="auto" w:val="clear"/>
          </w:tcPr>
          <w:p w:rsidR="00000000" w:rsidDel="00000000" w:rsidP="00000000" w:rsidRDefault="00000000" w:rsidRPr="00000000" w14:paraId="00000344">
            <w:pPr>
              <w:keepNext w:val="1"/>
              <w:keepLines w:val="1"/>
              <w:widowControl w:val="1"/>
              <w:rPr>
                <w:rFonts w:ascii="Calibri" w:cs="Calibri" w:eastAsia="Calibri" w:hAnsi="Calibri"/>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345">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Priorytet:</w:t>
            </w:r>
          </w:p>
        </w:tc>
        <w:tc>
          <w:tcPr>
            <w:shd w:fill="auto" w:val="clear"/>
          </w:tcPr>
          <w:p w:rsidR="00000000" w:rsidDel="00000000" w:rsidP="00000000" w:rsidRDefault="00000000" w:rsidRPr="00000000" w14:paraId="00000346">
            <w:pPr>
              <w:keepNext w:val="1"/>
              <w:keepLines w:val="1"/>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opcjonalny / niski / średni / wysoki / krytyczny</w:t>
            </w:r>
          </w:p>
        </w:tc>
      </w:tr>
    </w:tbl>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pStyle w:val="Heading1"/>
        <w:numPr>
          <w:ilvl w:val="0"/>
          <w:numId w:val="6"/>
        </w:numPr>
        <w:tabs>
          <w:tab w:val="left" w:leader="none" w:pos="993"/>
        </w:tabs>
        <w:ind w:left="720" w:hanging="360"/>
        <w:rPr/>
      </w:pPr>
      <w:bookmarkStart w:colFirst="0" w:colLast="0" w:name="_brmjes3x29k" w:id="30"/>
      <w:bookmarkEnd w:id="30"/>
      <w:r w:rsidDel="00000000" w:rsidR="00000000" w:rsidRPr="00000000">
        <w:rPr>
          <w:rtl w:val="0"/>
        </w:rPr>
        <w:t xml:space="preserve">Słownik</w:t>
      </w:r>
    </w:p>
    <w:p w:rsidR="00000000" w:rsidDel="00000000" w:rsidP="00000000" w:rsidRDefault="00000000" w:rsidRPr="00000000" w14:paraId="00000349">
      <w:pPr>
        <w:ind w:left="720" w:firstLine="0"/>
        <w:rPr>
          <w:i w:val="1"/>
          <w:iCs w:val="1"/>
        </w:rPr>
      </w:pPr>
      <w:r w:rsidDel="00000000" w:rsidR="00000000" w:rsidRPr="00000000">
        <w:rPr>
          <w:i w:val="1"/>
          <w:iCs w:val="1"/>
          <w:rtl w:val="0"/>
        </w:rPr>
        <w:t xml:space="preserve">Znaczenia specyficznych pojęć, skrótów. Może być umieszczony w osobnym dokumencie.</w:t>
      </w:r>
    </w:p>
    <w:p w:rsidR="00000000" w:rsidDel="00000000" w:rsidP="00000000" w:rsidRDefault="00000000" w:rsidRPr="00000000" w14:paraId="0000034A">
      <w:pPr>
        <w:pStyle w:val="Heading1"/>
        <w:numPr>
          <w:ilvl w:val="0"/>
          <w:numId w:val="6"/>
        </w:numPr>
        <w:tabs>
          <w:tab w:val="left" w:leader="none" w:pos="993"/>
        </w:tabs>
        <w:ind w:left="720" w:hanging="360"/>
        <w:rPr/>
      </w:pPr>
      <w:bookmarkStart w:colFirst="0" w:colLast="0" w:name="_1n6plf31mz1c" w:id="31"/>
      <w:bookmarkEnd w:id="31"/>
      <w:r w:rsidDel="00000000" w:rsidR="00000000" w:rsidRPr="00000000">
        <w:rPr>
          <w:rtl w:val="0"/>
        </w:rPr>
        <w:t xml:space="preserve">Załączniki</w:t>
      </w:r>
    </w:p>
    <w:p w:rsidR="00000000" w:rsidDel="00000000" w:rsidP="00000000" w:rsidRDefault="00000000" w:rsidRPr="00000000" w14:paraId="0000034B">
      <w:pPr>
        <w:ind w:left="720" w:firstLine="0"/>
        <w:rPr/>
      </w:pPr>
      <w:r w:rsidDel="00000000" w:rsidR="00000000" w:rsidRPr="00000000">
        <w:rPr>
          <w:i w:val="1"/>
          <w:iCs w:val="1"/>
          <w:rtl w:val="0"/>
        </w:rPr>
        <w:t xml:space="preserve">Tu wyszczególnić dokumenty, do których trzeba się będzie odwoływać w całym projekcie.</w:t>
      </w: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37" w:w="11905" w:orient="portrait"/>
      <w:pgMar w:bottom="1693" w:top="1693" w:left="1134" w:right="1134" w:header="1134"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202</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sidDel="00000000" w:rsidR="00000000" w:rsidRPr="00000000">
      <w:rPr>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t xml:space="preserve">0</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s>
      <w:spacing w:after="120" w:before="0" w:line="240" w:lineRule="auto"/>
      <w:ind w:left="0" w:right="0" w:firstLine="70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Specyfikacja wymagań systemowych</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 %1."/>
      <w:lvlJc w:val="left"/>
      <w:pPr>
        <w:ind w:left="720" w:hanging="360"/>
      </w:pPr>
      <w:rPr/>
    </w:lvl>
    <w:lvl w:ilvl="1">
      <w:start w:val="1"/>
      <w:numFmt w:val="decimal"/>
      <w:lvlText w:val=" %1.%2."/>
      <w:lvlJc w:val="left"/>
      <w:pPr>
        <w:ind w:left="1080" w:hanging="360"/>
      </w:pPr>
      <w:rPr/>
    </w:lvl>
    <w:lvl w:ilvl="2">
      <w:start w:val="1"/>
      <w:numFmt w:val="lowerLetter"/>
      <w:lvlText w:val=" %3)"/>
      <w:lvlJc w:val="left"/>
      <w:pPr>
        <w:ind w:left="1440" w:hanging="360"/>
      </w:pPr>
      <w:rPr/>
    </w:lvl>
    <w:lvl w:ilvl="3">
      <w:start w:val="1"/>
      <w:numFmt w:val="bullet"/>
      <w:lvlText w:val="●"/>
      <w:lvlJc w:val="left"/>
      <w:pPr>
        <w:ind w:left="1800" w:hanging="360"/>
      </w:pPr>
      <w:rPr>
        <w:rFonts w:ascii="Noto Sans Symbols" w:cs="Noto Sans Symbols" w:eastAsia="Noto Sans Symbols" w:hAnsi="Noto Sans Symbols"/>
        <w:sz w:val="18"/>
        <w:szCs w:val="18"/>
      </w:rPr>
    </w:lvl>
    <w:lvl w:ilvl="4">
      <w:start w:val="1"/>
      <w:numFmt w:val="bullet"/>
      <w:lvlText w:val="●"/>
      <w:lvlJc w:val="left"/>
      <w:pPr>
        <w:ind w:left="2160" w:hanging="360"/>
      </w:pPr>
      <w:rPr>
        <w:rFonts w:ascii="Noto Sans Symbols" w:cs="Noto Sans Symbols" w:eastAsia="Noto Sans Symbols" w:hAnsi="Noto Sans Symbols"/>
        <w:sz w:val="18"/>
        <w:szCs w:val="18"/>
      </w:rPr>
    </w:lvl>
    <w:lvl w:ilvl="5">
      <w:start w:val="1"/>
      <w:numFmt w:val="bullet"/>
      <w:lvlText w:val="●"/>
      <w:lvlJc w:val="left"/>
      <w:pPr>
        <w:ind w:left="2520" w:hanging="360"/>
      </w:pPr>
      <w:rPr>
        <w:rFonts w:ascii="Noto Sans Symbols" w:cs="Noto Sans Symbols" w:eastAsia="Noto Sans Symbols" w:hAnsi="Noto Sans Symbols"/>
        <w:sz w:val="18"/>
        <w:szCs w:val="18"/>
      </w:rPr>
    </w:lvl>
    <w:lvl w:ilvl="6">
      <w:start w:val="1"/>
      <w:numFmt w:val="bullet"/>
      <w:lvlText w:val="●"/>
      <w:lvlJc w:val="left"/>
      <w:pPr>
        <w:ind w:left="2880" w:hanging="360"/>
      </w:pPr>
      <w:rPr>
        <w:rFonts w:ascii="Noto Sans Symbols" w:cs="Noto Sans Symbols" w:eastAsia="Noto Sans Symbols" w:hAnsi="Noto Sans Symbols"/>
        <w:sz w:val="18"/>
        <w:szCs w:val="18"/>
      </w:rPr>
    </w:lvl>
    <w:lvl w:ilvl="7">
      <w:start w:val="1"/>
      <w:numFmt w:val="bullet"/>
      <w:lvlText w:val="●"/>
      <w:lvlJc w:val="left"/>
      <w:pPr>
        <w:ind w:left="3240" w:hanging="360"/>
      </w:pPr>
      <w:rPr>
        <w:rFonts w:ascii="Noto Sans Symbols" w:cs="Noto Sans Symbols" w:eastAsia="Noto Sans Symbols" w:hAnsi="Noto Sans Symbols"/>
        <w:sz w:val="18"/>
        <w:szCs w:val="18"/>
      </w:rPr>
    </w:lvl>
    <w:lvl w:ilvl="8">
      <w:start w:val="1"/>
      <w:numFmt w:val="bullet"/>
      <w:lvlText w:val="●"/>
      <w:lvlJc w:val="left"/>
      <w:pPr>
        <w:ind w:left="3600" w:hanging="360"/>
      </w:pPr>
      <w:rPr>
        <w:rFonts w:ascii="Noto Sans Symbols" w:cs="Noto Sans Symbols" w:eastAsia="Noto Sans Symbols" w:hAnsi="Noto Sans Symbols"/>
        <w:sz w:val="18"/>
        <w:szCs w:val="18"/>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993"/>
      </w:tabs>
      <w:spacing w:after="240" w:before="240" w:lineRule="auto"/>
      <w:ind w:left="993" w:hanging="636"/>
    </w:pPr>
    <w:rPr>
      <w:b w:val="1"/>
      <w:bCs w:val="1"/>
      <w:sz w:val="28"/>
      <w:szCs w:val="28"/>
    </w:rPr>
  </w:style>
  <w:style w:type="paragraph" w:styleId="Heading2">
    <w:name w:val="heading 2"/>
    <w:basedOn w:val="Normal"/>
    <w:next w:val="Normal"/>
    <w:pPr>
      <w:keepNext w:val="1"/>
      <w:spacing w:after="120" w:before="120" w:lineRule="auto"/>
      <w:ind w:left="1080" w:hanging="360"/>
    </w:pPr>
    <w:rPr>
      <w:b w:val="1"/>
      <w:bCs w:val="1"/>
      <w:sz w:val="22"/>
      <w:szCs w:val="22"/>
    </w:rPr>
  </w:style>
  <w:style w:type="paragraph" w:styleId="Heading3">
    <w:name w:val="heading 3"/>
    <w:basedOn w:val="Normal"/>
    <w:next w:val="Normal"/>
    <w:pPr>
      <w:keepNext w:val="1"/>
      <w:spacing w:after="120" w:before="240" w:lineRule="auto"/>
      <w:ind w:left="993" w:firstLine="0"/>
    </w:pPr>
    <w:rPr>
      <w:rFonts w:ascii="Times New Roman" w:cs="Times New Roman" w:eastAsia="Times New Roman" w:hAnsi="Times New Roman"/>
      <w:b w:val="1"/>
      <w:bCs w:val="1"/>
      <w:sz w:val="22"/>
      <w:szCs w:val="22"/>
    </w:rPr>
  </w:style>
  <w:style w:type="paragraph" w:styleId="Heading4">
    <w:name w:val="heading 4"/>
    <w:basedOn w:val="Normal"/>
    <w:next w:val="Normal"/>
    <w:pPr>
      <w:keepNext w:val="1"/>
      <w:spacing w:after="120" w:before="240" w:lineRule="auto"/>
      <w:ind w:left="1728" w:hanging="648"/>
    </w:pPr>
    <w:rPr>
      <w:rFonts w:ascii="Arial" w:cs="Arial" w:eastAsia="Arial" w:hAnsi="Arial"/>
      <w:b w:val="1"/>
      <w:bCs w:val="1"/>
      <w:i w:val="1"/>
      <w:i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57.0" w:type="dxa"/>
        <w:left w:w="115.0" w:type="dxa"/>
        <w:bottom w:w="57.0" w:type="dxa"/>
        <w:right w:w="115.0" w:type="dxa"/>
      </w:tblCellMar>
    </w:tblPr>
  </w:style>
  <w:style w:type="table" w:styleId="Table3">
    <w:basedOn w:val="TableNormal"/>
    <w:tblPr>
      <w:tblStyleRowBandSize w:val="1"/>
      <w:tblStyleColBandSize w:val="1"/>
      <w:tblCellMar>
        <w:top w:w="57.0" w:type="dxa"/>
        <w:left w:w="115.0" w:type="dxa"/>
        <w:bottom w:w="57.0" w:type="dxa"/>
        <w:right w:w="115.0" w:type="dxa"/>
      </w:tblCellMar>
    </w:tblPr>
  </w:style>
  <w:style w:type="table" w:styleId="Table4">
    <w:basedOn w:val="TableNormal"/>
    <w:tblPr>
      <w:tblStyleRowBandSize w:val="1"/>
      <w:tblStyleColBandSize w:val="1"/>
      <w:tblCellMar>
        <w:top w:w="57.0" w:type="dxa"/>
        <w:left w:w="115.0" w:type="dxa"/>
        <w:bottom w:w="57.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57.0" w:type="dxa"/>
        <w:left w:w="115.0" w:type="dxa"/>
        <w:bottom w:w="57.0" w:type="dxa"/>
        <w:right w:w="115.0" w:type="dxa"/>
      </w:tblCellMar>
    </w:tblPr>
  </w:style>
  <w:style w:type="table" w:styleId="Table7">
    <w:basedOn w:val="TableNormal"/>
    <w:tblPr>
      <w:tblStyleRowBandSize w:val="1"/>
      <w:tblStyleColBandSize w:val="1"/>
      <w:tblCellMar>
        <w:top w:w="57.0" w:type="dxa"/>
        <w:left w:w="115.0" w:type="dxa"/>
        <w:bottom w:w="57.0" w:type="dxa"/>
        <w:right w:w="115.0" w:type="dxa"/>
      </w:tblCellMar>
    </w:tblPr>
  </w:style>
  <w:style w:type="table" w:styleId="Table8">
    <w:basedOn w:val="TableNormal"/>
    <w:tblPr>
      <w:tblStyleRowBandSize w:val="1"/>
      <w:tblStyleColBandSize w:val="1"/>
      <w:tblCellMar>
        <w:top w:w="57.0" w:type="dxa"/>
        <w:left w:w="115.0" w:type="dxa"/>
        <w:bottom w:w="57.0" w:type="dxa"/>
        <w:right w:w="115.0" w:type="dxa"/>
      </w:tblCellMar>
    </w:tblPr>
  </w:style>
  <w:style w:type="table" w:styleId="Table9">
    <w:basedOn w:val="TableNormal"/>
    <w:tblPr>
      <w:tblStyleRowBandSize w:val="1"/>
      <w:tblStyleColBandSize w:val="1"/>
      <w:tblCellMar>
        <w:top w:w="57.0" w:type="dxa"/>
        <w:left w:w="115.0" w:type="dxa"/>
        <w:bottom w:w="57.0" w:type="dxa"/>
        <w:right w:w="115.0" w:type="dxa"/>
      </w:tblCellMar>
    </w:tblPr>
  </w:style>
  <w:style w:type="table" w:styleId="Table10">
    <w:basedOn w:val="TableNormal"/>
    <w:tblPr>
      <w:tblStyleRowBandSize w:val="1"/>
      <w:tblStyleColBandSize w:val="1"/>
      <w:tblCellMar>
        <w:top w:w="57.0" w:type="dxa"/>
        <w:left w:w="115.0" w:type="dxa"/>
        <w:bottom w:w="57.0" w:type="dxa"/>
        <w:right w:w="115.0" w:type="dxa"/>
      </w:tblCellMar>
    </w:tblPr>
  </w:style>
  <w:style w:type="table" w:styleId="Table11">
    <w:basedOn w:val="TableNormal"/>
    <w:tblPr>
      <w:tblStyleRowBandSize w:val="1"/>
      <w:tblStyleColBandSize w:val="1"/>
      <w:tblCellMar>
        <w:top w:w="57.0" w:type="dxa"/>
        <w:left w:w="115.0" w:type="dxa"/>
        <w:bottom w:w="57.0" w:type="dxa"/>
        <w:right w:w="115.0" w:type="dxa"/>
      </w:tblCellMar>
    </w:tblPr>
  </w:style>
  <w:style w:type="table" w:styleId="Table12">
    <w:basedOn w:val="TableNormal"/>
    <w:tblPr>
      <w:tblStyleRowBandSize w:val="1"/>
      <w:tblStyleColBandSize w:val="1"/>
      <w:tblCellMar>
        <w:top w:w="57.0" w:type="dxa"/>
        <w:left w:w="115.0" w:type="dxa"/>
        <w:bottom w:w="57.0" w:type="dxa"/>
        <w:right w:w="115.0" w:type="dxa"/>
      </w:tblCellMar>
    </w:tblPr>
  </w:style>
  <w:style w:type="table" w:styleId="Table13">
    <w:basedOn w:val="TableNormal"/>
    <w:tblPr>
      <w:tblStyleRowBandSize w:val="1"/>
      <w:tblStyleColBandSize w:val="1"/>
      <w:tblCellMar>
        <w:top w:w="57.0" w:type="dxa"/>
        <w:left w:w="115.0" w:type="dxa"/>
        <w:bottom w:w="57.0" w:type="dxa"/>
        <w:right w:w="115.0" w:type="dxa"/>
      </w:tblCellMar>
    </w:tblPr>
  </w:style>
  <w:style w:type="table" w:styleId="Table14">
    <w:basedOn w:val="TableNormal"/>
    <w:tblPr>
      <w:tblStyleRowBandSize w:val="1"/>
      <w:tblStyleColBandSize w:val="1"/>
      <w:tblCellMar>
        <w:top w:w="57.0" w:type="dxa"/>
        <w:left w:w="115.0" w:type="dxa"/>
        <w:bottom w:w="57.0" w:type="dxa"/>
        <w:right w:w="115.0" w:type="dxa"/>
      </w:tblCellMar>
    </w:tblPr>
  </w:style>
  <w:style w:type="table" w:styleId="Table15">
    <w:basedOn w:val="TableNormal"/>
    <w:tblPr>
      <w:tblStyleRowBandSize w:val="1"/>
      <w:tblStyleColBandSize w:val="1"/>
      <w:tblCellMar>
        <w:top w:w="57.0" w:type="dxa"/>
        <w:left w:w="115.0" w:type="dxa"/>
        <w:bottom w:w="57.0" w:type="dxa"/>
        <w:right w:w="115.0" w:type="dxa"/>
      </w:tblCellMar>
    </w:tblPr>
  </w:style>
  <w:style w:type="table" w:styleId="Table16">
    <w:basedOn w:val="TableNormal"/>
    <w:tblPr>
      <w:tblStyleRowBandSize w:val="1"/>
      <w:tblStyleColBandSize w:val="1"/>
      <w:tblCellMar>
        <w:top w:w="57.0" w:type="dxa"/>
        <w:left w:w="115.0" w:type="dxa"/>
        <w:bottom w:w="57.0" w:type="dxa"/>
        <w:right w:w="115.0" w:type="dxa"/>
      </w:tblCellMar>
    </w:tblPr>
  </w:style>
  <w:style w:type="table" w:styleId="Table17">
    <w:basedOn w:val="TableNormal"/>
    <w:tblPr>
      <w:tblStyleRowBandSize w:val="1"/>
      <w:tblStyleColBandSize w:val="1"/>
      <w:tblCellMar>
        <w:top w:w="57.0" w:type="dxa"/>
        <w:left w:w="115.0" w:type="dxa"/>
        <w:bottom w:w="57.0" w:type="dxa"/>
        <w:right w:w="115.0" w:type="dxa"/>
      </w:tblCellMar>
    </w:tblPr>
  </w:style>
  <w:style w:type="table" w:styleId="Table18">
    <w:basedOn w:val="TableNormal"/>
    <w:tblPr>
      <w:tblStyleRowBandSize w:val="1"/>
      <w:tblStyleColBandSize w:val="1"/>
      <w:tblCellMar>
        <w:top w:w="57.0" w:type="dxa"/>
        <w:left w:w="115.0" w:type="dxa"/>
        <w:bottom w:w="57.0" w:type="dxa"/>
        <w:right w:w="115.0" w:type="dxa"/>
      </w:tblCellMar>
    </w:tblPr>
  </w:style>
  <w:style w:type="table" w:styleId="Table19">
    <w:basedOn w:val="TableNormal"/>
    <w:tblPr>
      <w:tblStyleRowBandSize w:val="1"/>
      <w:tblStyleColBandSize w:val="1"/>
      <w:tblCellMar>
        <w:top w:w="57.0" w:type="dxa"/>
        <w:left w:w="115.0" w:type="dxa"/>
        <w:bottom w:w="57.0" w:type="dxa"/>
        <w:right w:w="115.0" w:type="dxa"/>
      </w:tblCellMar>
    </w:tblPr>
  </w:style>
  <w:style w:type="table" w:styleId="Table20">
    <w:basedOn w:val="TableNormal"/>
    <w:tblPr>
      <w:tblStyleRowBandSize w:val="1"/>
      <w:tblStyleColBandSize w:val="1"/>
      <w:tblCellMar>
        <w:top w:w="57.0" w:type="dxa"/>
        <w:left w:w="115.0" w:type="dxa"/>
        <w:bottom w:w="57.0" w:type="dxa"/>
        <w:right w:w="115.0" w:type="dxa"/>
      </w:tblCellMar>
    </w:tblPr>
  </w:style>
  <w:style w:type="table" w:styleId="Table21">
    <w:basedOn w:val="TableNormal"/>
    <w:tblPr>
      <w:tblStyleRowBandSize w:val="1"/>
      <w:tblStyleColBandSize w:val="1"/>
      <w:tblCellMar>
        <w:top w:w="57.0" w:type="dxa"/>
        <w:left w:w="115.0" w:type="dxa"/>
        <w:bottom w:w="57.0" w:type="dxa"/>
        <w:right w:w="115.0" w:type="dxa"/>
      </w:tblCellMar>
    </w:tblPr>
  </w:style>
  <w:style w:type="table" w:styleId="Table22">
    <w:basedOn w:val="TableNormal"/>
    <w:tblPr>
      <w:tblStyleRowBandSize w:val="1"/>
      <w:tblStyleColBandSize w:val="1"/>
      <w:tblCellMar>
        <w:top w:w="57.0" w:type="dxa"/>
        <w:left w:w="115.0" w:type="dxa"/>
        <w:bottom w:w="57.0" w:type="dxa"/>
        <w:right w:w="115.0" w:type="dxa"/>
      </w:tblCellMar>
    </w:tblPr>
  </w:style>
  <w:style w:type="table" w:styleId="Table23">
    <w:basedOn w:val="TableNormal"/>
    <w:tblPr>
      <w:tblStyleRowBandSize w:val="1"/>
      <w:tblStyleColBandSize w:val="1"/>
      <w:tblCellMar>
        <w:top w:w="57.0" w:type="dxa"/>
        <w:left w:w="115.0" w:type="dxa"/>
        <w:bottom w:w="57.0" w:type="dxa"/>
        <w:right w:w="115.0" w:type="dxa"/>
      </w:tblCellMar>
    </w:tblPr>
  </w:style>
  <w:style w:type="table" w:styleId="Table24">
    <w:basedOn w:val="TableNormal"/>
    <w:tblPr>
      <w:tblStyleRowBandSize w:val="1"/>
      <w:tblStyleColBandSize w:val="1"/>
      <w:tblCellMar>
        <w:top w:w="57.0" w:type="dxa"/>
        <w:left w:w="115.0" w:type="dxa"/>
        <w:bottom w:w="57.0" w:type="dxa"/>
        <w:right w:w="115.0" w:type="dxa"/>
      </w:tblCellMar>
    </w:tblPr>
  </w:style>
  <w:style w:type="table" w:styleId="Table25">
    <w:basedOn w:val="TableNormal"/>
    <w:tblPr>
      <w:tblStyleRowBandSize w:val="1"/>
      <w:tblStyleColBandSize w:val="1"/>
      <w:tblCellMar>
        <w:top w:w="57.0" w:type="dxa"/>
        <w:left w:w="115.0" w:type="dxa"/>
        <w:bottom w:w="57.0" w:type="dxa"/>
        <w:right w:w="115.0" w:type="dxa"/>
      </w:tblCellMar>
    </w:tblPr>
  </w:style>
  <w:style w:type="table" w:styleId="Table26">
    <w:basedOn w:val="TableNormal"/>
    <w:tblPr>
      <w:tblStyleRowBandSize w:val="1"/>
      <w:tblStyleColBandSize w:val="1"/>
      <w:tblCellMar>
        <w:top w:w="57.0" w:type="dxa"/>
        <w:left w:w="115.0" w:type="dxa"/>
        <w:bottom w:w="57.0" w:type="dxa"/>
        <w:right w:w="115.0" w:type="dxa"/>
      </w:tblCellMar>
    </w:tblPr>
  </w:style>
  <w:style w:type="table" w:styleId="Table27">
    <w:basedOn w:val="TableNormal"/>
    <w:tblPr>
      <w:tblStyleRowBandSize w:val="1"/>
      <w:tblStyleColBandSize w:val="1"/>
      <w:tblCellMar>
        <w:top w:w="57.0" w:type="dxa"/>
        <w:left w:w="115.0" w:type="dxa"/>
        <w:bottom w:w="57.0" w:type="dxa"/>
        <w:right w:w="115.0" w:type="dxa"/>
      </w:tblCellMar>
    </w:tblPr>
  </w:style>
  <w:style w:type="table" w:styleId="Table28">
    <w:basedOn w:val="TableNormal"/>
    <w:tblPr>
      <w:tblStyleRowBandSize w:val="1"/>
      <w:tblStyleColBandSize w:val="1"/>
      <w:tblCellMar>
        <w:top w:w="57.0" w:type="dxa"/>
        <w:left w:w="115.0" w:type="dxa"/>
        <w:bottom w:w="57.0" w:type="dxa"/>
        <w:right w:w="115.0" w:type="dxa"/>
      </w:tblCellMar>
    </w:tblPr>
  </w:style>
  <w:style w:type="table" w:styleId="Table29">
    <w:basedOn w:val="TableNormal"/>
    <w:tblPr>
      <w:tblStyleRowBandSize w:val="1"/>
      <w:tblStyleColBandSize w:val="1"/>
      <w:tblCellMar>
        <w:top w:w="57.0" w:type="dxa"/>
        <w:left w:w="115.0" w:type="dxa"/>
        <w:bottom w:w="57.0" w:type="dxa"/>
        <w:right w:w="115.0" w:type="dxa"/>
      </w:tblCellMar>
    </w:tblPr>
  </w:style>
  <w:style w:type="table" w:styleId="Table30">
    <w:basedOn w:val="TableNormal"/>
    <w:tblPr>
      <w:tblStyleRowBandSize w:val="1"/>
      <w:tblStyleColBandSize w:val="1"/>
      <w:tblCellMar>
        <w:top w:w="57.0" w:type="dxa"/>
        <w:left w:w="115.0" w:type="dxa"/>
        <w:bottom w:w="57.0" w:type="dxa"/>
        <w:right w:w="115.0" w:type="dxa"/>
      </w:tblCellMar>
    </w:tblPr>
  </w:style>
  <w:style w:type="table" w:styleId="Table31">
    <w:basedOn w:val="TableNormal"/>
    <w:tblPr>
      <w:tblStyleRowBandSize w:val="1"/>
      <w:tblStyleColBandSize w:val="1"/>
      <w:tblCellMar>
        <w:top w:w="57.0" w:type="dxa"/>
        <w:left w:w="115.0" w:type="dxa"/>
        <w:bottom w:w="57.0" w:type="dxa"/>
        <w:right w:w="115.0" w:type="dxa"/>
      </w:tblCellMar>
    </w:tblPr>
  </w:style>
  <w:style w:type="table" w:styleId="Table32">
    <w:basedOn w:val="TableNormal"/>
    <w:tblPr>
      <w:tblStyleRowBandSize w:val="1"/>
      <w:tblStyleColBandSize w:val="1"/>
      <w:tblCellMar>
        <w:top w:w="57.0" w:type="dxa"/>
        <w:left w:w="115.0" w:type="dxa"/>
        <w:bottom w:w="57.0" w:type="dxa"/>
        <w:right w:w="115.0" w:type="dxa"/>
      </w:tblCellMar>
    </w:tblPr>
  </w:style>
  <w:style w:type="table" w:styleId="Table33">
    <w:basedOn w:val="TableNormal"/>
    <w:tblPr>
      <w:tblStyleRowBandSize w:val="1"/>
      <w:tblStyleColBandSize w:val="1"/>
      <w:tblCellMar>
        <w:top w:w="57.0" w:type="dxa"/>
        <w:left w:w="115.0" w:type="dxa"/>
        <w:bottom w:w="57.0" w:type="dxa"/>
        <w:right w:w="115.0" w:type="dxa"/>
      </w:tblCellMar>
    </w:tblPr>
  </w:style>
  <w:style w:type="table" w:styleId="Table34">
    <w:basedOn w:val="TableNormal"/>
    <w:tblPr>
      <w:tblStyleRowBandSize w:val="1"/>
      <w:tblStyleColBandSize w:val="1"/>
      <w:tblCellMar>
        <w:top w:w="57.0" w:type="dxa"/>
        <w:left w:w="115.0" w:type="dxa"/>
        <w:bottom w:w="57.0" w:type="dxa"/>
        <w:right w:w="115.0" w:type="dxa"/>
      </w:tblCellMar>
    </w:tblPr>
  </w:style>
  <w:style w:type="table" w:styleId="Table35">
    <w:basedOn w:val="TableNormal"/>
    <w:tblPr>
      <w:tblStyleRowBandSize w:val="1"/>
      <w:tblStyleColBandSize w:val="1"/>
      <w:tblCellMar>
        <w:top w:w="57.0" w:type="dxa"/>
        <w:left w:w="115.0" w:type="dxa"/>
        <w:bottom w:w="57.0" w:type="dxa"/>
        <w:right w:w="115.0" w:type="dxa"/>
      </w:tblCellMar>
    </w:tblPr>
  </w:style>
  <w:style w:type="table" w:styleId="Table36">
    <w:basedOn w:val="TableNormal"/>
    <w:tblPr>
      <w:tblStyleRowBandSize w:val="1"/>
      <w:tblStyleColBandSize w:val="1"/>
      <w:tblCellMar>
        <w:top w:w="57.0" w:type="dxa"/>
        <w:left w:w="115.0" w:type="dxa"/>
        <w:bottom w:w="57.0" w:type="dxa"/>
        <w:right w:w="115.0" w:type="dxa"/>
      </w:tblCellMar>
    </w:tblPr>
  </w:style>
  <w:style w:type="table" w:styleId="Table37">
    <w:basedOn w:val="TableNormal"/>
    <w:tblPr>
      <w:tblStyleRowBandSize w:val="1"/>
      <w:tblStyleColBandSize w:val="1"/>
      <w:tblCellMar>
        <w:top w:w="57.0" w:type="dxa"/>
        <w:left w:w="115.0" w:type="dxa"/>
        <w:bottom w:w="57.0" w:type="dxa"/>
        <w:right w:w="115.0" w:type="dxa"/>
      </w:tblCellMar>
    </w:tblPr>
  </w:style>
  <w:style w:type="table" w:styleId="Table38">
    <w:basedOn w:val="TableNormal"/>
    <w:tblPr>
      <w:tblStyleRowBandSize w:val="1"/>
      <w:tblStyleColBandSize w:val="1"/>
      <w:tblCellMar>
        <w:top w:w="57.0" w:type="dxa"/>
        <w:left w:w="115.0" w:type="dxa"/>
        <w:bottom w:w="57.0" w:type="dxa"/>
        <w:right w:w="115.0" w:type="dxa"/>
      </w:tblCellMar>
    </w:tblPr>
  </w:style>
  <w:style w:type="table" w:styleId="Table39">
    <w:basedOn w:val="TableNormal"/>
    <w:tblPr>
      <w:tblStyleRowBandSize w:val="1"/>
      <w:tblStyleColBandSize w:val="1"/>
      <w:tblCellMar>
        <w:top w:w="57.0" w:type="dxa"/>
        <w:left w:w="115.0" w:type="dxa"/>
        <w:bottom w:w="57.0" w:type="dxa"/>
        <w:right w:w="115.0" w:type="dxa"/>
      </w:tblCellMar>
    </w:tblPr>
  </w:style>
  <w:style w:type="table" w:styleId="Table40">
    <w:basedOn w:val="TableNormal"/>
    <w:tblPr>
      <w:tblStyleRowBandSize w:val="1"/>
      <w:tblStyleColBandSize w:val="1"/>
      <w:tblCellMar>
        <w:top w:w="57.0" w:type="dxa"/>
        <w:left w:w="115.0" w:type="dxa"/>
        <w:bottom w:w="57.0" w:type="dxa"/>
        <w:right w:w="115.0" w:type="dxa"/>
      </w:tblCellMar>
    </w:tblPr>
  </w:style>
  <w:style w:type="table" w:styleId="Table41">
    <w:basedOn w:val="TableNormal"/>
    <w:tblPr>
      <w:tblStyleRowBandSize w:val="1"/>
      <w:tblStyleColBandSize w:val="1"/>
      <w:tblCellMar>
        <w:top w:w="57.0" w:type="dxa"/>
        <w:left w:w="115.0" w:type="dxa"/>
        <w:bottom w:w="57.0" w:type="dxa"/>
        <w:right w:w="115.0" w:type="dxa"/>
      </w:tblCellMar>
    </w:tblPr>
  </w:style>
  <w:style w:type="table" w:styleId="Table42">
    <w:basedOn w:val="TableNormal"/>
    <w:tblPr>
      <w:tblStyleRowBandSize w:val="1"/>
      <w:tblStyleColBandSize w:val="1"/>
      <w:tblCellMar>
        <w:top w:w="57.0" w:type="dxa"/>
        <w:left w:w="115.0" w:type="dxa"/>
        <w:bottom w:w="57.0" w:type="dxa"/>
        <w:right w:w="115.0" w:type="dxa"/>
      </w:tblCellMar>
    </w:tblPr>
  </w:style>
  <w:style w:type="table" w:styleId="Table43">
    <w:basedOn w:val="TableNormal"/>
    <w:tblPr>
      <w:tblStyleRowBandSize w:val="1"/>
      <w:tblStyleColBandSize w:val="1"/>
      <w:tblCellMar>
        <w:top w:w="57.0" w:type="dxa"/>
        <w:left w:w="115.0" w:type="dxa"/>
        <w:bottom w:w="57.0" w:type="dxa"/>
        <w:right w:w="115.0" w:type="dxa"/>
      </w:tblCellMar>
    </w:tblPr>
  </w:style>
  <w:style w:type="table" w:styleId="Table44">
    <w:basedOn w:val="TableNormal"/>
    <w:tblPr>
      <w:tblStyleRowBandSize w:val="1"/>
      <w:tblStyleColBandSize w:val="1"/>
      <w:tblCellMar>
        <w:top w:w="57.0" w:type="dxa"/>
        <w:left w:w="115.0" w:type="dxa"/>
        <w:bottom w:w="57.0" w:type="dxa"/>
        <w:right w:w="115.0" w:type="dxa"/>
      </w:tblCellMar>
    </w:tblPr>
  </w:style>
  <w:style w:type="table" w:styleId="Table45">
    <w:basedOn w:val="TableNormal"/>
    <w:tblPr>
      <w:tblStyleRowBandSize w:val="1"/>
      <w:tblStyleColBandSize w:val="1"/>
      <w:tblCellMar>
        <w:top w:w="57.0" w:type="dxa"/>
        <w:left w:w="115.0" w:type="dxa"/>
        <w:bottom w:w="57.0" w:type="dxa"/>
        <w:right w:w="115.0" w:type="dxa"/>
      </w:tblCellMar>
    </w:tblPr>
  </w:style>
  <w:style w:type="table" w:styleId="Table46">
    <w:basedOn w:val="TableNormal"/>
    <w:tblPr>
      <w:tblStyleRowBandSize w:val="1"/>
      <w:tblStyleColBandSize w:val="1"/>
      <w:tblCellMar>
        <w:top w:w="57.0" w:type="dxa"/>
        <w:left w:w="115.0" w:type="dxa"/>
        <w:bottom w:w="57.0" w:type="dxa"/>
        <w:right w:w="115.0" w:type="dxa"/>
      </w:tblCellMar>
    </w:tblPr>
  </w:style>
  <w:style w:type="table" w:styleId="Table47">
    <w:basedOn w:val="TableNormal"/>
    <w:tblPr>
      <w:tblStyleRowBandSize w:val="1"/>
      <w:tblStyleColBandSize w:val="1"/>
      <w:tblCellMar>
        <w:top w:w="57.0" w:type="dxa"/>
        <w:left w:w="115.0" w:type="dxa"/>
        <w:bottom w:w="57.0" w:type="dxa"/>
        <w:right w:w="115.0" w:type="dxa"/>
      </w:tblCellMar>
    </w:tblPr>
  </w:style>
  <w:style w:type="table" w:styleId="Table48">
    <w:basedOn w:val="TableNormal"/>
    <w:tblPr>
      <w:tblStyleRowBandSize w:val="1"/>
      <w:tblStyleColBandSize w:val="1"/>
      <w:tblCellMar>
        <w:top w:w="57.0" w:type="dxa"/>
        <w:left w:w="115.0" w:type="dxa"/>
        <w:bottom w:w="57.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