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47D" w:rsidRDefault="003A347D"/>
    <w:p w:rsidR="00F76F1A" w:rsidRDefault="00F76F1A" w:rsidP="00F76F1A">
      <w:pPr>
        <w:jc w:val="center"/>
      </w:pPr>
      <w:r>
        <w:rPr>
          <w:noProof/>
          <w:lang w:eastAsia="pt-BR"/>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59675" cy="10692130"/>
            <wp:effectExtent l="19050" t="0" r="317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7559675" cy="10692130"/>
                    </a:xfrm>
                    <a:prstGeom prst="rect">
                      <a:avLst/>
                    </a:prstGeom>
                    <a:noFill/>
                  </pic:spPr>
                </pic:pic>
              </a:graphicData>
            </a:graphic>
          </wp:anchor>
        </w:drawing>
      </w:r>
    </w:p>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Default="00F76F1A"/>
    <w:p w:rsidR="00F76F1A" w:rsidRPr="00093DF2" w:rsidRDefault="00F76F1A" w:rsidP="00A771CC">
      <w:pPr>
        <w:pStyle w:val="Ttulo3"/>
      </w:pPr>
      <w:r w:rsidRPr="00093DF2">
        <w:t>Os Críticos Elogiam o</w:t>
      </w:r>
      <w:r w:rsidR="000A5F91" w:rsidRPr="00093DF2">
        <w:t xml:space="preserve"> </w:t>
      </w:r>
      <w:r w:rsidRPr="00093DF2">
        <w:t>Bhagavad-gītā Como Ele É</w:t>
      </w:r>
    </w:p>
    <w:p w:rsidR="00F76F1A" w:rsidRPr="00F76F1A" w:rsidRDefault="00F76F1A" w:rsidP="000A5F91">
      <w:r w:rsidRPr="00F76F1A">
        <w:t>Com mais de cinquenta milhões de exemplares impressos em mais de cinquenta idiomas, o “</w:t>
      </w:r>
      <w:r w:rsidRPr="00F76F1A">
        <w:rPr>
          <w:i/>
        </w:rPr>
        <w:t>Bhagavad-gītā Como Ele É</w:t>
      </w:r>
      <w:r w:rsidRPr="00F76F1A">
        <w:t>”, de Sua Divina Graça A. C. Bhaktivedanta Swami Prabhupāda, é a edição mais vendida e autorizada deste clássico da literatura universal. Eis alguns comentários sobre o “</w:t>
      </w:r>
      <w:r w:rsidRPr="00F76F1A">
        <w:rPr>
          <w:i/>
        </w:rPr>
        <w:t>Bhagavad-gītā Como Ele É</w:t>
      </w:r>
      <w:r w:rsidRPr="00F76F1A">
        <w:t>” feitos por autoridades acadêmicas de diferentes departamentos do Brasil e do mundo:</w:t>
      </w:r>
    </w:p>
    <w:p w:rsidR="00F76F1A" w:rsidRPr="00F76F1A" w:rsidRDefault="00F76F1A" w:rsidP="000A5F91">
      <w:r w:rsidRPr="00F76F1A">
        <w:t xml:space="preserve">“Gostaríamos de dar boas vindas a esta edição do </w:t>
      </w:r>
      <w:r w:rsidRPr="00F76F1A">
        <w:rPr>
          <w:i/>
        </w:rPr>
        <w:t>Bhagavad-gītā</w:t>
      </w:r>
      <w:r w:rsidRPr="00F76F1A">
        <w:t xml:space="preserve"> apresentada por Sua Divina Graça A. C. Bhaktivedanta Swami Prabhupāda, com a tradução para o texto original em sânscrito. Esta edição deste clássico intemporal há de mostrar ser muito útil para por o público brasileiro na corrente das tradições filosóficas e religiosas da Índia milenar. A apresentação do texto em devanágari, da transliteração romana, da tradução para o português e de uma breve exegese — proporciona os instrumentos necessários para um estudo sério tanto para os especialistas quanto o leigo principiante. Este volume autêntico haverá de encontrar um lugar adequado em nossas bibliotecas e institutos, como também proporcionará um </w:t>
      </w:r>
      <w:r w:rsidRPr="00F76F1A">
        <w:rPr>
          <w:i/>
        </w:rPr>
        <w:t>insight</w:t>
      </w:r>
      <w:r w:rsidRPr="00F76F1A">
        <w:t xml:space="preserve"> para as pessoas seriamente curiosas a respeito do conhecimento e da cultura espiritual da </w:t>
      </w:r>
      <w:proofErr w:type="gramStart"/>
      <w:r w:rsidRPr="00F76F1A">
        <w:t>Índia.”</w:t>
      </w:r>
      <w:proofErr w:type="gramEnd"/>
    </w:p>
    <w:p w:rsidR="00F76F1A" w:rsidRPr="000A5F91" w:rsidRDefault="00F76F1A" w:rsidP="00093DF2">
      <w:pPr>
        <w:spacing w:before="360" w:after="360" w:line="258" w:lineRule="auto"/>
        <w:ind w:left="1200"/>
        <w:rPr>
          <w:rStyle w:val="Forte"/>
        </w:rPr>
      </w:pPr>
      <w:r w:rsidRPr="000A5F91">
        <w:rPr>
          <w:rStyle w:val="Forte"/>
        </w:rPr>
        <w:t>Jorge Bertolaso Stella, Professor Emérito de História das Religiões da Faculdade de Teologia da Igreja Presbiteriana Independente do Brasil, São Paulo, Primeiro sanscritista do Brasil</w:t>
      </w:r>
    </w:p>
    <w:p w:rsidR="00F76F1A" w:rsidRPr="00F76F1A" w:rsidRDefault="00F76F1A" w:rsidP="000A5F91">
      <w:r w:rsidRPr="00F76F1A">
        <w:t xml:space="preserve">“Duas são as principais razões que nos levam a recomendar a tradução comentada do </w:t>
      </w:r>
      <w:r w:rsidRPr="00F76F1A">
        <w:rPr>
          <w:i/>
        </w:rPr>
        <w:t xml:space="preserve">Bhagavad-gītā </w:t>
      </w:r>
      <w:r w:rsidRPr="00F76F1A">
        <w:t>de A. C. Bhaktivedanta Swami Prabhupāda, agora existente também em</w:t>
      </w:r>
      <w:r w:rsidRPr="00F76F1A">
        <w:rPr>
          <w:i/>
        </w:rPr>
        <w:t xml:space="preserve"> </w:t>
      </w:r>
      <w:r w:rsidRPr="00F76F1A">
        <w:t xml:space="preserve">português. Em primeiro lugar trata-se de um trabalho de autoria de um representante autorizado de </w:t>
      </w:r>
      <w:proofErr w:type="gramStart"/>
      <w:r w:rsidRPr="00F76F1A">
        <w:t>uma importante corrente</w:t>
      </w:r>
      <w:proofErr w:type="gramEnd"/>
      <w:r w:rsidRPr="00F76F1A">
        <w:t xml:space="preserve"> do hinduísmo, a escola devocional (</w:t>
      </w:r>
      <w:r w:rsidRPr="00F76F1A">
        <w:rPr>
          <w:i/>
        </w:rPr>
        <w:t>bhakti</w:t>
      </w:r>
      <w:r w:rsidRPr="00F76F1A">
        <w:t xml:space="preserve">) de Caitanya, um dos movimentos que inspiraram a formação do moderno nacionalismo indiano. Em segundo lugar, cabe destacar a preocupação didática que levou o organizador da obra a colocar o texto em sânscrito, tanto em alfabeto devanágari quanto na transliteração românica, acompanhado de vocabulário e tradução. Isso faz do livro um excelente instrumento para os que desejam estudar o sânscrito, utilizável mesmo como livro didático em cursos </w:t>
      </w:r>
      <w:proofErr w:type="gramStart"/>
      <w:r w:rsidRPr="00F76F1A">
        <w:t>universitários.”</w:t>
      </w:r>
      <w:proofErr w:type="gramEnd"/>
    </w:p>
    <w:p w:rsidR="00F76F1A" w:rsidRPr="000A5F91" w:rsidRDefault="00F76F1A" w:rsidP="00A771CC">
      <w:pPr>
        <w:pStyle w:val="Ttulo4"/>
        <w:rPr>
          <w:rStyle w:val="Forte"/>
        </w:rPr>
      </w:pPr>
      <w:r w:rsidRPr="000A5F91">
        <w:rPr>
          <w:rStyle w:val="Forte"/>
        </w:rPr>
        <w:lastRenderedPageBreak/>
        <w:t>Ricardo Mário Gonçalves, Professor Livre-docente de História Oriental da Universidade de São Paulo</w:t>
      </w:r>
    </w:p>
    <w:p w:rsidR="00F76F1A" w:rsidRDefault="00F76F1A" w:rsidP="000A5F91">
      <w:pPr>
        <w:rPr>
          <w:szCs w:val="24"/>
        </w:rPr>
      </w:pPr>
      <w:r w:rsidRPr="00F76F1A">
        <w:t xml:space="preserve">“Estou muitíssimo impressionado com a edição acadêmica e autorizada do </w:t>
      </w:r>
      <w:r w:rsidRPr="00F76F1A">
        <w:rPr>
          <w:i/>
        </w:rPr>
        <w:t xml:space="preserve">Bhagavad-gītā </w:t>
      </w:r>
      <w:r w:rsidRPr="00F76F1A">
        <w:t>de A.C. Bhaktivedanta Swami Prabhupāda. É uma obra de absoluto valor tanto para</w:t>
      </w:r>
      <w:r>
        <w:t xml:space="preserve"> </w:t>
      </w:r>
      <w:r w:rsidRPr="00F76F1A">
        <w:rPr>
          <w:szCs w:val="24"/>
        </w:rPr>
        <w:t xml:space="preserve">o acadêmico quanto para o leigo e é de grande utilidade tanto como livro de referência quanto como livro-texto. Recomendo prontamente esta edição a meus estudantes. Trata-se de um livro muito belamente </w:t>
      </w:r>
      <w:proofErr w:type="gramStart"/>
      <w:r w:rsidRPr="00F76F1A">
        <w:rPr>
          <w:szCs w:val="24"/>
        </w:rPr>
        <w:t>composto.”</w:t>
      </w:r>
      <w:proofErr w:type="gramEnd"/>
    </w:p>
    <w:p w:rsidR="00F76F1A" w:rsidRPr="000A5F91" w:rsidRDefault="00F76F1A" w:rsidP="00A771CC">
      <w:pPr>
        <w:pStyle w:val="Ttulo4"/>
        <w:rPr>
          <w:rStyle w:val="Forte"/>
        </w:rPr>
      </w:pPr>
      <w:r w:rsidRPr="000A5F91">
        <w:rPr>
          <w:rStyle w:val="Forte"/>
        </w:rPr>
        <w:t>Dr. Samuel D. Atkins, Professor de Sânscrito da Universidade Princeton</w:t>
      </w:r>
    </w:p>
    <w:p w:rsidR="00F76F1A" w:rsidRPr="00F76F1A" w:rsidRDefault="00F76F1A" w:rsidP="000A5F91">
      <w:r w:rsidRPr="00F76F1A">
        <w:t>“Como sucessor na linha direta de Chaitanya, o autor do "</w:t>
      </w:r>
      <w:r w:rsidRPr="00F76F1A">
        <w:rPr>
          <w:i/>
        </w:rPr>
        <w:t>Bhagavad-gītā Como Ele É</w:t>
      </w:r>
      <w:r w:rsidRPr="00F76F1A">
        <w:t xml:space="preserve">" é majestosamente denominado, de acordo com o costume indiano, como Sua Divina Graça A.C. Bhaktivedanta Swami Prabhupāda. Nosso grande interesse em sua leitura do </w:t>
      </w:r>
      <w:r w:rsidRPr="00F76F1A">
        <w:rPr>
          <w:i/>
        </w:rPr>
        <w:t xml:space="preserve">Bhagavad-gītā </w:t>
      </w:r>
      <w:r w:rsidRPr="00F76F1A">
        <w:t>é que a mesma nos oferece uma interpretação autorizada de acordo com</w:t>
      </w:r>
      <w:r w:rsidRPr="00F76F1A">
        <w:rPr>
          <w:i/>
        </w:rPr>
        <w:t xml:space="preserve"> </w:t>
      </w:r>
      <w:r w:rsidRPr="00F76F1A">
        <w:t xml:space="preserve">os princípios da tradição de </w:t>
      </w:r>
      <w:proofErr w:type="gramStart"/>
      <w:r w:rsidRPr="00F76F1A">
        <w:t>Chaitanya.”</w:t>
      </w:r>
      <w:proofErr w:type="gramEnd"/>
    </w:p>
    <w:p w:rsidR="00F76F1A" w:rsidRPr="000A5F91" w:rsidRDefault="00F76F1A" w:rsidP="00A771CC">
      <w:pPr>
        <w:pStyle w:val="Ttulo4"/>
        <w:rPr>
          <w:rStyle w:val="Forte"/>
        </w:rPr>
      </w:pPr>
      <w:r w:rsidRPr="000A5F91">
        <w:rPr>
          <w:rStyle w:val="Forte"/>
        </w:rPr>
        <w:t>Olivier Lacombe, Professor de Sânscrito e Indologia da Universidade de Paris</w:t>
      </w:r>
    </w:p>
    <w:p w:rsidR="00F76F1A" w:rsidRPr="00F76F1A" w:rsidRDefault="00F76F1A" w:rsidP="000A5F91">
      <w:r w:rsidRPr="00F76F1A">
        <w:t xml:space="preserve">“Tive a oportunidade de examinar vários volumes das obras publicadas pela BBT e constatei que seus livros são de excelente qualidade e de grande valor para as disciplinas acadêmicas concernentes a religiões da Índia. Isso é particularmente verdadeiro em relação à edição e tradução da BBT do </w:t>
      </w:r>
      <w:r w:rsidRPr="00F76F1A">
        <w:rPr>
          <w:i/>
        </w:rPr>
        <w:t>Bhagavad-</w:t>
      </w:r>
      <w:proofErr w:type="gramStart"/>
      <w:r w:rsidRPr="00F76F1A">
        <w:rPr>
          <w:i/>
        </w:rPr>
        <w:t>gītā</w:t>
      </w:r>
      <w:r w:rsidRPr="00F76F1A">
        <w:t>.”</w:t>
      </w:r>
      <w:proofErr w:type="gramEnd"/>
    </w:p>
    <w:p w:rsidR="00F76F1A" w:rsidRPr="000A5F91" w:rsidRDefault="00F76F1A" w:rsidP="00A771CC">
      <w:pPr>
        <w:pStyle w:val="Ttulo4"/>
        <w:rPr>
          <w:rStyle w:val="Forte"/>
        </w:rPr>
      </w:pPr>
      <w:proofErr w:type="gramStart"/>
      <w:r w:rsidRPr="000A5F91">
        <w:rPr>
          <w:rStyle w:val="Forte"/>
        </w:rPr>
        <w:t>Dr. Frederick B. Underwood, Professor de Religião</w:t>
      </w:r>
      <w:proofErr w:type="gramEnd"/>
      <w:r w:rsidRPr="000A5F91">
        <w:rPr>
          <w:rStyle w:val="Forte"/>
        </w:rPr>
        <w:t xml:space="preserve"> da Universidade Columbia</w:t>
      </w:r>
    </w:p>
    <w:p w:rsidR="00F76F1A" w:rsidRPr="00F76F1A" w:rsidRDefault="00F76F1A" w:rsidP="000A5F91">
      <w:r w:rsidRPr="00F76F1A">
        <w:t>“Se verdade é o que funciona, como insistem Pierce e os pragmáticos, tem que existir alguma verdade em o "</w:t>
      </w:r>
      <w:r w:rsidRPr="00F76F1A">
        <w:rPr>
          <w:i/>
        </w:rPr>
        <w:t>Bhagavad-gītā Como Ele É"</w:t>
      </w:r>
      <w:r w:rsidRPr="00F76F1A">
        <w:t xml:space="preserve">, dado que aqueles que seguem seus ensinamentos exibem uma serenidade jubilosa frequentemente ausente nas vida triste e árida do homem </w:t>
      </w:r>
      <w:proofErr w:type="gramStart"/>
      <w:r w:rsidRPr="00F76F1A">
        <w:t>contemporâneo.”</w:t>
      </w:r>
      <w:proofErr w:type="gramEnd"/>
    </w:p>
    <w:p w:rsidR="00F76F1A" w:rsidRPr="000A5F91" w:rsidRDefault="00F76F1A" w:rsidP="00A771CC">
      <w:pPr>
        <w:pStyle w:val="Ttulo4"/>
        <w:rPr>
          <w:rStyle w:val="Forte"/>
        </w:rPr>
      </w:pPr>
      <w:proofErr w:type="gramStart"/>
      <w:r w:rsidRPr="000A5F91">
        <w:rPr>
          <w:rStyle w:val="Forte"/>
        </w:rPr>
        <w:t>Dr. Elwin H. Powell, Professor de Sociologia</w:t>
      </w:r>
      <w:proofErr w:type="gramEnd"/>
      <w:r w:rsidRPr="000A5F91">
        <w:rPr>
          <w:rStyle w:val="Forte"/>
        </w:rPr>
        <w:t xml:space="preserve"> da Universidade Estadual de Nova Iorque</w:t>
      </w:r>
    </w:p>
    <w:p w:rsidR="00F76F1A" w:rsidRPr="00F76F1A" w:rsidRDefault="00F76F1A" w:rsidP="000A5F91">
      <w:r w:rsidRPr="00F76F1A">
        <w:t xml:space="preserve">“Há poucas dúvidas de que esta edição é um dos melhores livros disponíveis sobre o </w:t>
      </w:r>
      <w:r w:rsidRPr="00F76F1A">
        <w:rPr>
          <w:i/>
        </w:rPr>
        <w:t xml:space="preserve">Gītā </w:t>
      </w:r>
      <w:r w:rsidRPr="00F76F1A">
        <w:t>e devoção. A tradução de Prabhupāda é uma mistura ideal de precisão literal e</w:t>
      </w:r>
      <w:r w:rsidRPr="00F76F1A">
        <w:rPr>
          <w:i/>
        </w:rPr>
        <w:t xml:space="preserve"> </w:t>
      </w:r>
      <w:r w:rsidRPr="00F76F1A">
        <w:t xml:space="preserve">discernimento </w:t>
      </w:r>
      <w:proofErr w:type="gramStart"/>
      <w:r w:rsidRPr="00F76F1A">
        <w:t>religiosos.”</w:t>
      </w:r>
      <w:proofErr w:type="gramEnd"/>
    </w:p>
    <w:p w:rsidR="00F76F1A" w:rsidRPr="000A5F91" w:rsidRDefault="00F76F1A" w:rsidP="00A771CC">
      <w:pPr>
        <w:pStyle w:val="Ttulo4"/>
        <w:rPr>
          <w:rStyle w:val="Forte"/>
        </w:rPr>
      </w:pPr>
      <w:r w:rsidRPr="000A5F91">
        <w:rPr>
          <w:rStyle w:val="Forte"/>
        </w:rPr>
        <w:t>Dr. Thomas J. Hopkins, Professor de Religião da Faculdade Franklin and Marshall</w:t>
      </w:r>
    </w:p>
    <w:p w:rsidR="00F76F1A" w:rsidRPr="00F76F1A" w:rsidRDefault="00F76F1A" w:rsidP="000A5F91">
      <w:r w:rsidRPr="00F76F1A">
        <w:t xml:space="preserve">“O crescente número de leitores ocidentais interessados no pensamento védico clássico certamente se deve ao serviço de Bhaktivedanta Swami Prabhupāda. Trazendo-nos uma interpretação nova e vivaz de um texto já conhecido por muitos, ele ampliou imensamente a nossa </w:t>
      </w:r>
      <w:proofErr w:type="gramStart"/>
      <w:r w:rsidRPr="00F76F1A">
        <w:t>compreensão.”</w:t>
      </w:r>
      <w:proofErr w:type="gramEnd"/>
    </w:p>
    <w:p w:rsidR="00F76F1A" w:rsidRPr="000A5F91" w:rsidRDefault="00F76F1A" w:rsidP="00A771CC">
      <w:pPr>
        <w:pStyle w:val="Ttulo4"/>
        <w:rPr>
          <w:rStyle w:val="Forte"/>
        </w:rPr>
      </w:pPr>
      <w:proofErr w:type="gramStart"/>
      <w:r w:rsidRPr="000A5F91">
        <w:rPr>
          <w:rStyle w:val="Forte"/>
        </w:rPr>
        <w:lastRenderedPageBreak/>
        <w:t>Dr. Edward C. Dimock Jr., Departamento de Línguas e Civilizações Sul-Asiáticas</w:t>
      </w:r>
      <w:proofErr w:type="gramEnd"/>
      <w:r w:rsidRPr="000A5F91">
        <w:rPr>
          <w:rStyle w:val="Forte"/>
        </w:rPr>
        <w:t xml:space="preserve"> da Universidade de Chicago</w:t>
      </w:r>
    </w:p>
    <w:p w:rsidR="00F76F1A" w:rsidRPr="00F76F1A" w:rsidRDefault="00F76F1A" w:rsidP="000A5F91">
      <w:r w:rsidRPr="00F76F1A">
        <w:t>“O mundo acadêmico está novamente endividado com A.C. Bhaktivedanta Swami</w:t>
      </w:r>
      <w:r>
        <w:t xml:space="preserve"> </w:t>
      </w:r>
      <w:r w:rsidRPr="00F76F1A">
        <w:t xml:space="preserve">Prabhupāda. Embora o </w:t>
      </w:r>
      <w:r w:rsidRPr="00F76F1A">
        <w:rPr>
          <w:i/>
        </w:rPr>
        <w:t>Bhagavad-gītā</w:t>
      </w:r>
      <w:r w:rsidRPr="00F76F1A">
        <w:t xml:space="preserve"> tenha sido traduzido muitas vezes, Prabhupāda contribui com uma tradução de singular importância e com seu comentário. Nesta bela tradução, Srila Prabhupāda captou o profundo espírito devocional do </w:t>
      </w:r>
      <w:r w:rsidRPr="00F76F1A">
        <w:rPr>
          <w:i/>
        </w:rPr>
        <w:t>Gītā</w:t>
      </w:r>
      <w:r w:rsidRPr="00F76F1A">
        <w:t xml:space="preserve"> e deu ao texto um comentário elaborado segundo a verdadeira e autêntica tradição de Sri Krsna Caitanya, um dos mais importantes e influentes santos da </w:t>
      </w:r>
      <w:proofErr w:type="gramStart"/>
      <w:r w:rsidRPr="00F76F1A">
        <w:t>Índia.”</w:t>
      </w:r>
      <w:proofErr w:type="gramEnd"/>
    </w:p>
    <w:p w:rsidR="00F76F1A" w:rsidRPr="00F76F1A" w:rsidRDefault="00F76F1A" w:rsidP="00F76F1A">
      <w:pPr>
        <w:spacing w:line="44" w:lineRule="exact"/>
        <w:rPr>
          <w:rFonts w:eastAsia="Times New Roman" w:cs="Times New Roman"/>
          <w:szCs w:val="24"/>
        </w:rPr>
      </w:pPr>
    </w:p>
    <w:p w:rsidR="00F76F1A" w:rsidRPr="000A5F91" w:rsidRDefault="00F76F1A" w:rsidP="00A771CC">
      <w:pPr>
        <w:pStyle w:val="Ttulo4"/>
        <w:rPr>
          <w:rStyle w:val="Forte"/>
        </w:rPr>
      </w:pPr>
      <w:r w:rsidRPr="000A5F91">
        <w:rPr>
          <w:rStyle w:val="Forte"/>
        </w:rPr>
        <w:t>Dr. J. Stillson Judah, Professor de História das Religiões da Graduate Theological Union, Berkeley, Califórnia</w:t>
      </w:r>
    </w:p>
    <w:p w:rsidR="00F76F1A" w:rsidRPr="00F76F1A" w:rsidRDefault="00F76F1A" w:rsidP="000A5F91">
      <w:r w:rsidRPr="00F76F1A">
        <w:t>“Quer o leitor seja adepto do espiritualismo indiano, quer não, a leitura do "</w:t>
      </w:r>
      <w:r w:rsidRPr="00F76F1A">
        <w:rPr>
          <w:i/>
        </w:rPr>
        <w:t>Bhagavad-gītā Como Ele É</w:t>
      </w:r>
      <w:r w:rsidRPr="00F76F1A">
        <w:t>" será extremamente proveitosa. Para muitos, será o primeiro contato</w:t>
      </w:r>
      <w:r w:rsidRPr="00F76F1A">
        <w:rPr>
          <w:i/>
        </w:rPr>
        <w:t xml:space="preserve"> </w:t>
      </w:r>
      <w:r w:rsidRPr="00F76F1A">
        <w:t xml:space="preserve">com a verdadeira Índia, a Índia antiga, a Índia </w:t>
      </w:r>
      <w:proofErr w:type="gramStart"/>
      <w:r w:rsidRPr="00F76F1A">
        <w:t>eterna.”</w:t>
      </w:r>
      <w:proofErr w:type="gramEnd"/>
    </w:p>
    <w:p w:rsidR="00F76F1A" w:rsidRPr="000A5F91" w:rsidRDefault="00F76F1A" w:rsidP="00A771CC">
      <w:pPr>
        <w:pStyle w:val="Ttulo4"/>
        <w:rPr>
          <w:rStyle w:val="Forte"/>
        </w:rPr>
      </w:pPr>
      <w:r w:rsidRPr="000A5F91">
        <w:rPr>
          <w:rStyle w:val="Forte"/>
        </w:rPr>
        <w:t>Dr. Francois Chenique, Professor de Ciência das Religiões do Instituto de Estudos Políticos de Paris</w:t>
      </w:r>
    </w:p>
    <w:p w:rsidR="00F76F1A" w:rsidRPr="00F76F1A" w:rsidRDefault="00F76F1A" w:rsidP="000A5F91">
      <w:r w:rsidRPr="00F76F1A">
        <w:t xml:space="preserve">“Como um nativo da Índia agora vivendo no Ocidente, muito pesar me causou ver tantos de meus compatriotas virem ao Ocidente no papel de ‘gurus’ e ‘líderes espirituais’. Infelizmente, muitas pessoas inescrupulosas vêm da Índia, expõem seu conhecimento imperfeito e ordinário acerca de </w:t>
      </w:r>
      <w:r w:rsidRPr="00F76F1A">
        <w:rPr>
          <w:i/>
        </w:rPr>
        <w:t>yoga</w:t>
      </w:r>
      <w:r w:rsidRPr="00F76F1A">
        <w:t>, enganam as pessoas com suas mercadorias, que consistem em mantras, e se apresentam como encarnações de Deus. Muitíssimos de tais enganadores vieram, convencendo seus tolos seguidores a os aceitarem como Deus, o que fez com que aqueles verdadeiramente versados e entendidos em cultura védica ficassem muito preocupados e até perturbados. Por esta razão, estou muito empolgado em ver a publicação do "</w:t>
      </w:r>
      <w:r w:rsidRPr="00F76F1A">
        <w:rPr>
          <w:i/>
        </w:rPr>
        <w:t>Bhagavad-gītā Como Ele É</w:t>
      </w:r>
      <w:r w:rsidRPr="00F76F1A">
        <w:t xml:space="preserve">", de Sri A.C. Bhaktivedanta Swami Prabhupāda, que, desde o seu nascimento, foi treinado na estrita prática da </w:t>
      </w:r>
      <w:r w:rsidRPr="00F76F1A">
        <w:rPr>
          <w:i/>
        </w:rPr>
        <w:t>bhakti-yoga</w:t>
      </w:r>
      <w:r w:rsidRPr="00F76F1A">
        <w:t xml:space="preserve">, e ele aparece em uma sucessão de gurus que remonta ao discurso original do </w:t>
      </w:r>
      <w:r w:rsidRPr="00F76F1A">
        <w:rPr>
          <w:i/>
        </w:rPr>
        <w:t xml:space="preserve">Bhagavad-gītā </w:t>
      </w:r>
      <w:r w:rsidRPr="00F76F1A">
        <w:t>por Sri Krishna. Seu conhecimento de sânscrito é impecável. Seu aprofundamento</w:t>
      </w:r>
      <w:r w:rsidRPr="00F76F1A">
        <w:rPr>
          <w:i/>
        </w:rPr>
        <w:t xml:space="preserve"> </w:t>
      </w:r>
      <w:r w:rsidRPr="00F76F1A">
        <w:t xml:space="preserve">nos significados íntimos do texto só é condizente a uma alma plenamente realizada, que de fato compreendeu perfeitamente o significado do </w:t>
      </w:r>
      <w:r w:rsidRPr="00F76F1A">
        <w:rPr>
          <w:i/>
        </w:rPr>
        <w:t>Bhagavad-</w:t>
      </w:r>
      <w:proofErr w:type="gramStart"/>
      <w:r w:rsidRPr="00F76F1A">
        <w:rPr>
          <w:i/>
        </w:rPr>
        <w:t>gītā</w:t>
      </w:r>
      <w:r w:rsidRPr="00F76F1A">
        <w:t>.”</w:t>
      </w:r>
      <w:proofErr w:type="gramEnd"/>
    </w:p>
    <w:p w:rsidR="00F76F1A" w:rsidRPr="000A5F91" w:rsidRDefault="00F76F1A" w:rsidP="00A771CC">
      <w:pPr>
        <w:pStyle w:val="Ttulo4"/>
        <w:rPr>
          <w:rStyle w:val="Forte"/>
        </w:rPr>
      </w:pPr>
      <w:r w:rsidRPr="000A5F91">
        <w:rPr>
          <w:rStyle w:val="Forte"/>
        </w:rPr>
        <w:t>Dr. Kailash Vajpeye, Diretor de Estudos Indianos do Centro de Estudos Orientais da Universidade do México</w:t>
      </w:r>
    </w:p>
    <w:p w:rsidR="00F76F1A" w:rsidRPr="00F76F1A" w:rsidRDefault="00F76F1A" w:rsidP="00093DF2">
      <w:r w:rsidRPr="00F76F1A">
        <w:t xml:space="preserve">“Trata-se de uma obra profundamente vivida, poderosamente concebida e belamente explicada. Não sei se louvo mais esta tradução do </w:t>
      </w:r>
      <w:r w:rsidRPr="00F76F1A">
        <w:rPr>
          <w:i/>
        </w:rPr>
        <w:t>Bhagavad-gītā</w:t>
      </w:r>
      <w:r w:rsidRPr="00F76F1A">
        <w:t xml:space="preserve">, seu audacioso método de explicação ou a infindável fertilidade de suas ideias. Jamais antes vi algum trabalho sobre o </w:t>
      </w:r>
      <w:r w:rsidRPr="00F76F1A">
        <w:rPr>
          <w:i/>
        </w:rPr>
        <w:t>Gītā</w:t>
      </w:r>
      <w:r w:rsidRPr="00F76F1A">
        <w:t xml:space="preserve"> com uma voz e um estilo tão importante. Este </w:t>
      </w:r>
      <w:r w:rsidRPr="00F76F1A">
        <w:rPr>
          <w:i/>
        </w:rPr>
        <w:t>Bhagavad-gītā</w:t>
      </w:r>
      <w:r w:rsidRPr="00F76F1A">
        <w:t xml:space="preserve"> ocupará um lugar significativo na vida intelectual e ética do homem moderno por um longo </w:t>
      </w:r>
      <w:proofErr w:type="gramStart"/>
      <w:r w:rsidRPr="00F76F1A">
        <w:t>tempo.”</w:t>
      </w:r>
      <w:proofErr w:type="gramEnd"/>
    </w:p>
    <w:p w:rsidR="00F76F1A" w:rsidRPr="000A5F91" w:rsidRDefault="00F76F1A" w:rsidP="00A771CC">
      <w:pPr>
        <w:pStyle w:val="Ttulo4"/>
        <w:rPr>
          <w:rStyle w:val="Forte"/>
        </w:rPr>
      </w:pPr>
      <w:r w:rsidRPr="000A5F91">
        <w:rPr>
          <w:rStyle w:val="Forte"/>
        </w:rPr>
        <w:lastRenderedPageBreak/>
        <w:t>Dr. Shaligram Shukla, Professor de Linguística da Universidade Georgetown</w:t>
      </w:r>
    </w:p>
    <w:p w:rsidR="00093DF2" w:rsidRDefault="00F76F1A" w:rsidP="00093DF2">
      <w:r w:rsidRPr="00F76F1A">
        <w:t>“Posso dizer que no "</w:t>
      </w:r>
      <w:r w:rsidRPr="00F76F1A">
        <w:rPr>
          <w:i/>
        </w:rPr>
        <w:t>Bhagavad-gītā Como Ele É</w:t>
      </w:r>
      <w:r w:rsidRPr="00F76F1A">
        <w:t>" encontrei explicações e respostas a questões que sempre apresentei em relação às interpretações a essa obra sagrada, cuja disciplina espiritual eu admiro grandemente. Se o ascetismo e o ideal de apóstolos que foram a mensagem do "</w:t>
      </w:r>
      <w:r w:rsidRPr="00F76F1A">
        <w:rPr>
          <w:i/>
        </w:rPr>
        <w:t>Bhagavad-gītā Como Ele É</w:t>
      </w:r>
      <w:r w:rsidRPr="00F76F1A">
        <w:t>" forem amplamente difundidos e</w:t>
      </w:r>
      <w:r w:rsidR="00093DF2">
        <w:t xml:space="preserve"> mais respeitados, o mundo em que vivemos se transformará em um lugar melhor e mais </w:t>
      </w:r>
      <w:proofErr w:type="gramStart"/>
      <w:r w:rsidR="00093DF2">
        <w:t>fraterno.”</w:t>
      </w:r>
      <w:proofErr w:type="gramEnd"/>
    </w:p>
    <w:p w:rsidR="00093DF2" w:rsidRPr="00093DF2" w:rsidRDefault="00093DF2" w:rsidP="00A771CC">
      <w:pPr>
        <w:pStyle w:val="Ttulo4"/>
        <w:rPr>
          <w:rStyle w:val="Forte"/>
        </w:rPr>
      </w:pPr>
      <w:r w:rsidRPr="00093DF2">
        <w:rPr>
          <w:rStyle w:val="Forte"/>
        </w:rPr>
        <w:t>Dr. Paul Lesourd, Escritor e Professor Honorário da Universidade Católica de Paris</w:t>
      </w:r>
    </w:p>
    <w:p w:rsidR="00093DF2" w:rsidRDefault="00093DF2" w:rsidP="00093DF2">
      <w:r>
        <w:t xml:space="preserve">“Com todos os livros sobre Vedanta e o insosso neotranscendentalismo que estão disponíveis no momento presente ao público geral, é bom ter no mercado popular a grandiosa e inflexível declaração de uma visão oposta vinda da caneta de alguém firmemente ligado à raiz da tradição discipular, </w:t>
      </w:r>
      <w:r>
        <w:rPr>
          <w:i/>
        </w:rPr>
        <w:t>guru-parampara</w:t>
      </w:r>
      <w:r>
        <w:t xml:space="preserve">, como Bhaktivedanta </w:t>
      </w:r>
      <w:proofErr w:type="gramStart"/>
      <w:r>
        <w:t>Svami.”</w:t>
      </w:r>
      <w:proofErr w:type="gramEnd"/>
    </w:p>
    <w:p w:rsidR="00093DF2" w:rsidRPr="00093DF2" w:rsidRDefault="00093DF2" w:rsidP="00A771CC">
      <w:pPr>
        <w:pStyle w:val="Ttulo4"/>
        <w:rPr>
          <w:rStyle w:val="Forte"/>
        </w:rPr>
      </w:pPr>
      <w:r w:rsidRPr="00093DF2">
        <w:rPr>
          <w:rStyle w:val="Forte"/>
        </w:rPr>
        <w:t>Dr. Mahesh Mehta, Professor de Estudos Asiáticos da Universidade de Windsor, Canadá</w:t>
      </w:r>
    </w:p>
    <w:p w:rsidR="00093DF2" w:rsidRDefault="00093DF2" w:rsidP="00093DF2">
      <w:r>
        <w:t xml:space="preserve">“Nenhuma obra em toda a literatura indiana é mais citada, porque nenhuma é mais amada no Ocidente do que o </w:t>
      </w:r>
      <w:r>
        <w:rPr>
          <w:i/>
        </w:rPr>
        <w:t>Bhagavad-gītā</w:t>
      </w:r>
      <w:r>
        <w:t xml:space="preserve">. A tradução de tal obra demanda não apenas conhecimento de sânscrito, mas uma simpatia interna pelo tema e também talento verbal. Mas o poema é uma sinfonia na qual Deus é visto em todas as coisas. Sua Divina Graça A.C. Bhaktivedanta Swami Prabhupāda, é claro, é profundamente simpático ao tema. Ele traz ao mesmo uma especial visão interpretativa. Temos, aqui, uma apresentação poderosa e persuasiva na tradição de </w:t>
      </w:r>
      <w:r>
        <w:rPr>
          <w:i/>
        </w:rPr>
        <w:t>bhakti</w:t>
      </w:r>
      <w:r>
        <w:t xml:space="preserve"> deste poema imensamente amado. A introdução do Swami deixa imediatamente claro onde ele encontra espaço como um dos maiores expoentes da Consciência de </w:t>
      </w:r>
      <w:proofErr w:type="gramStart"/>
      <w:r>
        <w:t>Krishna.”</w:t>
      </w:r>
      <w:proofErr w:type="gramEnd"/>
    </w:p>
    <w:p w:rsidR="00093DF2" w:rsidRPr="00093DF2" w:rsidRDefault="00093DF2" w:rsidP="00A771CC">
      <w:pPr>
        <w:pStyle w:val="Ttulo4"/>
        <w:rPr>
          <w:rStyle w:val="Forte"/>
        </w:rPr>
      </w:pPr>
      <w:r w:rsidRPr="00093DF2">
        <w:rPr>
          <w:rStyle w:val="Forte"/>
        </w:rPr>
        <w:t>Dr. Geddes MacGregor, Distinto Professor Emérito de Filosofia da Universidade do Sul da Califórnia</w:t>
      </w:r>
    </w:p>
    <w:p w:rsidR="00093DF2" w:rsidRDefault="00093DF2" w:rsidP="00093DF2">
      <w:r>
        <w:t xml:space="preserve">“O </w:t>
      </w:r>
      <w:r>
        <w:rPr>
          <w:i/>
        </w:rPr>
        <w:t>Gītā</w:t>
      </w:r>
      <w:r>
        <w:t xml:space="preserve"> pode ser visto como o principal suporte literário para a grande civilização religiosa da Índia, a cultura mais antiga ainda viva no mundo. O comentário e a tradução de Bhaktivedanta Swami Prabhupāda é outra manifestação da importância viva e permanente do </w:t>
      </w:r>
      <w:proofErr w:type="gramStart"/>
      <w:r>
        <w:rPr>
          <w:i/>
        </w:rPr>
        <w:t>Gītā</w:t>
      </w:r>
      <w:r>
        <w:t>.”</w:t>
      </w:r>
      <w:proofErr w:type="gramEnd"/>
    </w:p>
    <w:p w:rsidR="00093DF2" w:rsidRPr="00093DF2" w:rsidRDefault="00093DF2" w:rsidP="00A771CC">
      <w:pPr>
        <w:pStyle w:val="Ttulo4"/>
        <w:rPr>
          <w:rStyle w:val="Forte"/>
        </w:rPr>
      </w:pPr>
      <w:r w:rsidRPr="00093DF2">
        <w:rPr>
          <w:rStyle w:val="Forte"/>
        </w:rPr>
        <w:t>Thomas Merton, Teólogo</w:t>
      </w:r>
    </w:p>
    <w:p w:rsidR="00F76F1A" w:rsidRDefault="00F76F1A"/>
    <w:p w:rsidR="00093DF2" w:rsidRDefault="00093DF2"/>
    <w:p w:rsidR="00093DF2" w:rsidRDefault="00093DF2"/>
    <w:p w:rsidR="00093DF2" w:rsidRDefault="00093DF2"/>
    <w:p w:rsidR="00093DF2" w:rsidRDefault="00093DF2"/>
    <w:p w:rsidR="00093DF2" w:rsidRDefault="00093DF2"/>
    <w:p w:rsidR="00093DF2" w:rsidRDefault="00093DF2" w:rsidP="00093DF2">
      <w:pPr>
        <w:jc w:val="center"/>
      </w:pPr>
    </w:p>
    <w:p w:rsidR="00093DF2" w:rsidRDefault="00093DF2" w:rsidP="00093DF2">
      <w:pPr>
        <w:pStyle w:val="Ttulo1"/>
        <w:rPr>
          <w:rFonts w:eastAsia="Arial"/>
        </w:rPr>
      </w:pPr>
      <w:r>
        <w:rPr>
          <w:rFonts w:eastAsia="Arial"/>
        </w:rPr>
        <w:t>Bhagavad-gītā</w:t>
      </w:r>
      <w:r>
        <w:t xml:space="preserve"> </w:t>
      </w:r>
      <w:r>
        <w:rPr>
          <w:rFonts w:eastAsia="Arial"/>
        </w:rPr>
        <w:t>Como Ele É</w:t>
      </w:r>
    </w:p>
    <w:p w:rsidR="00093DF2" w:rsidRDefault="00093DF2" w:rsidP="00093DF2">
      <w:pPr>
        <w:jc w:val="center"/>
      </w:pPr>
      <w:r>
        <w:rPr>
          <w:noProof/>
          <w:lang w:eastAsia="pt-BR"/>
        </w:rPr>
        <w:drawing>
          <wp:anchor distT="0" distB="0" distL="114300" distR="114300" simplePos="0" relativeHeight="251659264" behindDoc="1" locked="0" layoutInCell="1" allowOverlap="1">
            <wp:simplePos x="0" y="0"/>
            <wp:positionH relativeFrom="page">
              <wp:posOffset>2827655</wp:posOffset>
            </wp:positionH>
            <wp:positionV relativeFrom="page">
              <wp:posOffset>495300</wp:posOffset>
            </wp:positionV>
            <wp:extent cx="1904365" cy="533400"/>
            <wp:effectExtent l="19050" t="0" r="63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1904365" cy="533400"/>
                    </a:xfrm>
                    <a:prstGeom prst="rect">
                      <a:avLst/>
                    </a:prstGeom>
                    <a:noFill/>
                  </pic:spPr>
                </pic:pic>
              </a:graphicData>
            </a:graphic>
          </wp:anchor>
        </w:drawing>
      </w:r>
    </w:p>
    <w:p w:rsidR="00093DF2" w:rsidRDefault="00093DF2" w:rsidP="00093DF2">
      <w:pPr>
        <w:spacing w:before="0" w:after="0" w:line="0" w:lineRule="atLeast"/>
        <w:ind w:left="3780"/>
        <w:rPr>
          <w:rFonts w:eastAsia="Arial" w:cs="Times New Roman"/>
          <w:sz w:val="25"/>
        </w:rPr>
      </w:pPr>
    </w:p>
    <w:p w:rsidR="00093DF2" w:rsidRDefault="00093DF2" w:rsidP="00093DF2">
      <w:pPr>
        <w:spacing w:before="0" w:after="0" w:line="0" w:lineRule="atLeast"/>
        <w:ind w:left="3780"/>
        <w:rPr>
          <w:rFonts w:eastAsia="Arial" w:cs="Times New Roman"/>
          <w:sz w:val="25"/>
        </w:rPr>
      </w:pPr>
    </w:p>
    <w:p w:rsidR="00093DF2" w:rsidRPr="00093DF2" w:rsidRDefault="00093DF2" w:rsidP="00093DF2">
      <w:pPr>
        <w:spacing w:before="0" w:after="0" w:line="0" w:lineRule="atLeast"/>
        <w:ind w:left="3780"/>
        <w:rPr>
          <w:rFonts w:eastAsia="Arial" w:cs="Times New Roman"/>
          <w:sz w:val="25"/>
        </w:rPr>
      </w:pPr>
      <w:r w:rsidRPr="00093DF2">
        <w:rPr>
          <w:rFonts w:eastAsia="Arial" w:cs="Times New Roman"/>
          <w:sz w:val="25"/>
        </w:rPr>
        <w:t>Quinta Edição</w:t>
      </w:r>
    </w:p>
    <w:p w:rsidR="00093DF2" w:rsidRPr="00093DF2" w:rsidRDefault="00093DF2" w:rsidP="00093DF2">
      <w:pPr>
        <w:spacing w:before="0" w:after="0" w:line="132" w:lineRule="exact"/>
        <w:rPr>
          <w:rFonts w:eastAsia="Times New Roman" w:cs="Times New Roman"/>
        </w:rPr>
      </w:pPr>
    </w:p>
    <w:p w:rsidR="00093DF2" w:rsidRPr="00093DF2" w:rsidRDefault="00093DF2" w:rsidP="00093DF2">
      <w:pPr>
        <w:spacing w:before="0" w:after="0" w:line="0" w:lineRule="atLeast"/>
        <w:ind w:left="3420"/>
        <w:rPr>
          <w:rFonts w:eastAsia="Arial" w:cs="Times New Roman"/>
          <w:sz w:val="25"/>
        </w:rPr>
      </w:pPr>
      <w:r w:rsidRPr="00093DF2">
        <w:rPr>
          <w:rFonts w:eastAsia="Arial" w:cs="Times New Roman"/>
          <w:sz w:val="25"/>
        </w:rPr>
        <w:t>Revisada e Ampliada</w:t>
      </w:r>
    </w:p>
    <w:p w:rsidR="00093DF2" w:rsidRPr="00093DF2" w:rsidRDefault="00093DF2" w:rsidP="00093DF2">
      <w:pPr>
        <w:spacing w:before="0" w:after="0" w:line="132" w:lineRule="exact"/>
        <w:rPr>
          <w:rFonts w:eastAsia="Times New Roman" w:cs="Times New Roman"/>
        </w:rPr>
      </w:pPr>
    </w:p>
    <w:p w:rsidR="00093DF2" w:rsidRPr="00093DF2" w:rsidRDefault="00093DF2" w:rsidP="00093DF2">
      <w:pPr>
        <w:spacing w:before="0" w:after="0" w:line="0" w:lineRule="atLeast"/>
        <w:ind w:left="2120"/>
        <w:rPr>
          <w:rFonts w:eastAsia="Arial" w:cs="Times New Roman"/>
          <w:sz w:val="25"/>
        </w:rPr>
      </w:pPr>
      <w:proofErr w:type="gramStart"/>
      <w:r w:rsidRPr="00093DF2">
        <w:rPr>
          <w:rFonts w:eastAsia="Arial" w:cs="Times New Roman"/>
          <w:sz w:val="25"/>
        </w:rPr>
        <w:t>com</w:t>
      </w:r>
      <w:proofErr w:type="gramEnd"/>
      <w:r w:rsidRPr="00093DF2">
        <w:rPr>
          <w:rFonts w:eastAsia="Arial" w:cs="Times New Roman"/>
          <w:sz w:val="25"/>
        </w:rPr>
        <w:t xml:space="preserve"> o texto original, devanágari, em sânscrito,</w:t>
      </w:r>
    </w:p>
    <w:p w:rsidR="00093DF2" w:rsidRPr="00093DF2" w:rsidRDefault="00093DF2" w:rsidP="00093DF2">
      <w:pPr>
        <w:spacing w:before="0" w:after="0" w:line="47" w:lineRule="exact"/>
        <w:rPr>
          <w:rFonts w:eastAsia="Times New Roman" w:cs="Times New Roman"/>
        </w:rPr>
      </w:pPr>
    </w:p>
    <w:p w:rsidR="00093DF2" w:rsidRPr="00093DF2" w:rsidRDefault="00093DF2" w:rsidP="00093DF2">
      <w:pPr>
        <w:spacing w:before="0" w:after="0" w:line="0" w:lineRule="atLeast"/>
        <w:ind w:right="6"/>
        <w:jc w:val="center"/>
        <w:rPr>
          <w:rFonts w:eastAsia="Arial" w:cs="Times New Roman"/>
          <w:sz w:val="25"/>
        </w:rPr>
      </w:pPr>
      <w:proofErr w:type="gramStart"/>
      <w:r w:rsidRPr="00093DF2">
        <w:rPr>
          <w:rFonts w:eastAsia="Arial" w:cs="Times New Roman"/>
          <w:sz w:val="25"/>
        </w:rPr>
        <w:t>a</w:t>
      </w:r>
      <w:proofErr w:type="gramEnd"/>
      <w:r w:rsidRPr="00093DF2">
        <w:rPr>
          <w:rFonts w:eastAsia="Arial" w:cs="Times New Roman"/>
          <w:sz w:val="25"/>
        </w:rPr>
        <w:t xml:space="preserve"> transliteração latina, os equivalentes em português,</w:t>
      </w:r>
    </w:p>
    <w:p w:rsidR="00093DF2" w:rsidRPr="00093DF2" w:rsidRDefault="00093DF2" w:rsidP="00093DF2">
      <w:pPr>
        <w:spacing w:before="0" w:after="0" w:line="12" w:lineRule="exact"/>
        <w:rPr>
          <w:rFonts w:eastAsia="Times New Roman" w:cs="Times New Roman"/>
        </w:rPr>
      </w:pPr>
    </w:p>
    <w:p w:rsidR="00093DF2" w:rsidRPr="00093DF2" w:rsidRDefault="00093DF2" w:rsidP="00093DF2">
      <w:pPr>
        <w:spacing w:before="0" w:after="0" w:line="0" w:lineRule="atLeast"/>
        <w:ind w:right="6"/>
        <w:jc w:val="center"/>
        <w:rPr>
          <w:rFonts w:eastAsia="Arial" w:cs="Times New Roman"/>
          <w:sz w:val="25"/>
        </w:rPr>
      </w:pPr>
      <w:proofErr w:type="gramStart"/>
      <w:r w:rsidRPr="00093DF2">
        <w:rPr>
          <w:rFonts w:eastAsia="Arial" w:cs="Times New Roman"/>
          <w:sz w:val="25"/>
        </w:rPr>
        <w:t>a</w:t>
      </w:r>
      <w:proofErr w:type="gramEnd"/>
      <w:r w:rsidRPr="00093DF2">
        <w:rPr>
          <w:rFonts w:eastAsia="Arial" w:cs="Times New Roman"/>
          <w:sz w:val="25"/>
        </w:rPr>
        <w:t xml:space="preserve"> tradução e significados elaborados</w:t>
      </w:r>
    </w:p>
    <w:p w:rsidR="00093DF2" w:rsidRPr="00093DF2" w:rsidRDefault="00093DF2" w:rsidP="00093DF2">
      <w:pPr>
        <w:spacing w:before="0" w:after="0" w:line="233" w:lineRule="exact"/>
        <w:rPr>
          <w:rFonts w:eastAsia="Times New Roman" w:cs="Times New Roman"/>
        </w:rPr>
      </w:pPr>
    </w:p>
    <w:p w:rsidR="00093DF2" w:rsidRDefault="00093DF2" w:rsidP="00093DF2">
      <w:pPr>
        <w:spacing w:before="0" w:after="0" w:line="0" w:lineRule="atLeast"/>
        <w:ind w:right="6"/>
        <w:jc w:val="center"/>
        <w:rPr>
          <w:rFonts w:eastAsia="Arial" w:cs="Times New Roman"/>
          <w:sz w:val="25"/>
        </w:rPr>
      </w:pPr>
    </w:p>
    <w:p w:rsidR="00093DF2" w:rsidRDefault="00093DF2" w:rsidP="00093DF2">
      <w:pPr>
        <w:spacing w:before="0" w:after="0" w:line="0" w:lineRule="atLeast"/>
        <w:ind w:right="6"/>
        <w:jc w:val="center"/>
        <w:rPr>
          <w:rFonts w:eastAsia="Arial" w:cs="Times New Roman"/>
          <w:sz w:val="25"/>
        </w:rPr>
      </w:pPr>
    </w:p>
    <w:p w:rsidR="00093DF2" w:rsidRPr="00093DF2" w:rsidRDefault="00093DF2" w:rsidP="00093DF2">
      <w:pPr>
        <w:spacing w:before="0" w:after="0" w:line="0" w:lineRule="atLeast"/>
        <w:ind w:right="6"/>
        <w:jc w:val="center"/>
        <w:rPr>
          <w:rFonts w:eastAsia="Arial" w:cs="Times New Roman"/>
          <w:sz w:val="25"/>
        </w:rPr>
      </w:pPr>
      <w:proofErr w:type="gramStart"/>
      <w:r w:rsidRPr="00093DF2">
        <w:rPr>
          <w:rFonts w:eastAsia="Arial" w:cs="Times New Roman"/>
          <w:sz w:val="25"/>
        </w:rPr>
        <w:t>por</w:t>
      </w:r>
      <w:proofErr w:type="gramEnd"/>
    </w:p>
    <w:p w:rsidR="00093DF2" w:rsidRPr="00093DF2" w:rsidRDefault="00093DF2" w:rsidP="00093DF2">
      <w:pPr>
        <w:spacing w:before="0" w:after="0" w:line="47" w:lineRule="exact"/>
        <w:rPr>
          <w:rFonts w:eastAsia="Times New Roman" w:cs="Times New Roman"/>
        </w:rPr>
      </w:pPr>
    </w:p>
    <w:p w:rsidR="00093DF2" w:rsidRPr="00093DF2" w:rsidRDefault="00093DF2" w:rsidP="00093DF2">
      <w:pPr>
        <w:spacing w:before="0" w:after="0" w:line="0" w:lineRule="atLeast"/>
        <w:ind w:right="6"/>
        <w:jc w:val="center"/>
        <w:rPr>
          <w:rFonts w:eastAsia="Arial" w:cs="Times New Roman"/>
          <w:sz w:val="30"/>
        </w:rPr>
      </w:pPr>
      <w:r w:rsidRPr="00093DF2">
        <w:rPr>
          <w:rFonts w:eastAsia="Arial" w:cs="Times New Roman"/>
          <w:sz w:val="30"/>
        </w:rPr>
        <w:t>Sua Divina Graça</w:t>
      </w:r>
    </w:p>
    <w:p w:rsidR="00093DF2" w:rsidRPr="00093DF2" w:rsidRDefault="00093DF2" w:rsidP="00093DF2">
      <w:pPr>
        <w:spacing w:before="0" w:after="0" w:line="29" w:lineRule="exact"/>
        <w:rPr>
          <w:rFonts w:eastAsia="Times New Roman" w:cs="Times New Roman"/>
        </w:rPr>
      </w:pPr>
    </w:p>
    <w:p w:rsidR="00093DF2" w:rsidRPr="00093DF2" w:rsidRDefault="00093DF2" w:rsidP="00093DF2">
      <w:pPr>
        <w:spacing w:before="0" w:after="0" w:line="0" w:lineRule="atLeast"/>
        <w:ind w:right="6"/>
        <w:jc w:val="center"/>
        <w:rPr>
          <w:rFonts w:eastAsia="Arial" w:cs="Times New Roman"/>
          <w:sz w:val="30"/>
        </w:rPr>
      </w:pPr>
      <w:r w:rsidRPr="00093DF2">
        <w:rPr>
          <w:rFonts w:eastAsia="Arial" w:cs="Times New Roman"/>
          <w:sz w:val="30"/>
        </w:rPr>
        <w:t>A. C. Bhaktivedanta Swami Prabhupāda</w:t>
      </w:r>
    </w:p>
    <w:p w:rsidR="00093DF2" w:rsidRPr="00093DF2" w:rsidRDefault="00093DF2" w:rsidP="00093DF2">
      <w:pPr>
        <w:spacing w:before="0" w:after="0" w:line="15" w:lineRule="exact"/>
        <w:rPr>
          <w:rFonts w:eastAsia="Times New Roman" w:cs="Times New Roman"/>
        </w:rPr>
      </w:pPr>
    </w:p>
    <w:p w:rsidR="00093DF2" w:rsidRDefault="00093DF2" w:rsidP="00093DF2">
      <w:pPr>
        <w:spacing w:before="0" w:after="0" w:line="0" w:lineRule="atLeast"/>
        <w:ind w:right="6"/>
        <w:jc w:val="center"/>
        <w:rPr>
          <w:rFonts w:ascii="Arial" w:eastAsia="Arial" w:hAnsi="Arial"/>
          <w:sz w:val="17"/>
        </w:rPr>
      </w:pPr>
      <w:r w:rsidRPr="00093DF2">
        <w:rPr>
          <w:rFonts w:eastAsia="Arial" w:cs="Times New Roman"/>
          <w:i/>
          <w:sz w:val="17"/>
        </w:rPr>
        <w:t>Ācārya</w:t>
      </w:r>
      <w:r w:rsidRPr="00093DF2">
        <w:rPr>
          <w:rFonts w:eastAsia="Arial" w:cs="Times New Roman"/>
          <w:sz w:val="17"/>
        </w:rPr>
        <w:t>-Fundador da Sociedade Internacional para a Consciência de Krishna</w:t>
      </w:r>
    </w:p>
    <w:p w:rsidR="00F76F1A" w:rsidRDefault="00F76F1A" w:rsidP="00093DF2">
      <w:pPr>
        <w:spacing w:before="0" w:after="0"/>
      </w:pPr>
    </w:p>
    <w:p w:rsidR="00F76F1A" w:rsidRDefault="00F76F1A"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r>
        <w:rPr>
          <w:noProof/>
          <w:lang w:eastAsia="pt-BR"/>
        </w:rPr>
        <w:drawing>
          <wp:anchor distT="0" distB="0" distL="114300" distR="114300" simplePos="0" relativeHeight="251661312" behindDoc="1" locked="0" layoutInCell="1" allowOverlap="1">
            <wp:simplePos x="0" y="0"/>
            <wp:positionH relativeFrom="column">
              <wp:posOffset>1265555</wp:posOffset>
            </wp:positionH>
            <wp:positionV relativeFrom="paragraph">
              <wp:posOffset>139700</wp:posOffset>
            </wp:positionV>
            <wp:extent cx="2860040" cy="777875"/>
            <wp:effectExtent l="1905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860040" cy="777875"/>
                    </a:xfrm>
                    <a:prstGeom prst="rect">
                      <a:avLst/>
                    </a:prstGeom>
                    <a:noFill/>
                  </pic:spPr>
                </pic:pic>
              </a:graphicData>
            </a:graphic>
          </wp:anchor>
        </w:drawing>
      </w: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r>
        <w:rPr>
          <w:noProof/>
          <w:lang w:eastAsia="pt-BR"/>
        </w:rPr>
        <w:lastRenderedPageBreak/>
        <w:drawing>
          <wp:anchor distT="0" distB="0" distL="114300" distR="114300" simplePos="0" relativeHeight="251660288" behindDoc="1" locked="0" layoutInCell="1" allowOverlap="1">
            <wp:simplePos x="0" y="0"/>
            <wp:positionH relativeFrom="column">
              <wp:posOffset>2352040</wp:posOffset>
            </wp:positionH>
            <wp:positionV relativeFrom="paragraph">
              <wp:posOffset>4685030</wp:posOffset>
            </wp:positionV>
            <wp:extent cx="2856230" cy="780415"/>
            <wp:effectExtent l="19050" t="0" r="127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856230" cy="780415"/>
                    </a:xfrm>
                    <a:prstGeom prst="rect">
                      <a:avLst/>
                    </a:prstGeom>
                    <a:noFill/>
                  </pic:spPr>
                </pic:pic>
              </a:graphicData>
            </a:graphic>
          </wp:anchor>
        </w:drawing>
      </w:r>
    </w:p>
    <w:p w:rsidR="00093DF2" w:rsidRDefault="00093DF2" w:rsidP="00093DF2">
      <w:pPr>
        <w:spacing w:before="0" w:after="0"/>
      </w:pPr>
    </w:p>
    <w:p w:rsidR="00093DF2" w:rsidRDefault="00093DF2" w:rsidP="00093DF2">
      <w:pPr>
        <w:spacing w:before="0" w:after="0"/>
      </w:pPr>
    </w:p>
    <w:p w:rsidR="00093DF2" w:rsidRDefault="00093DF2" w:rsidP="00093DF2">
      <w:pPr>
        <w:spacing w:before="0" w:after="0"/>
      </w:pPr>
    </w:p>
    <w:p w:rsidR="00093DF2" w:rsidRPr="00093DF2" w:rsidRDefault="00093DF2" w:rsidP="00093DF2">
      <w:pPr>
        <w:pStyle w:val="Ttulo2"/>
        <w:spacing w:before="0"/>
        <w:jc w:val="center"/>
        <w:rPr>
          <w:rFonts w:eastAsia="Arial"/>
          <w:sz w:val="32"/>
          <w:szCs w:val="32"/>
        </w:rPr>
      </w:pPr>
      <w:r w:rsidRPr="00093DF2">
        <w:rPr>
          <w:rFonts w:eastAsia="Arial"/>
          <w:sz w:val="32"/>
          <w:szCs w:val="32"/>
        </w:rPr>
        <w:lastRenderedPageBreak/>
        <w:t>Obras de Sua Divina Graça</w:t>
      </w:r>
    </w:p>
    <w:p w:rsidR="00093DF2" w:rsidRPr="00093DF2" w:rsidRDefault="00093DF2" w:rsidP="00093DF2">
      <w:pPr>
        <w:pStyle w:val="Ttulo2"/>
        <w:spacing w:before="0"/>
        <w:jc w:val="center"/>
        <w:rPr>
          <w:rFonts w:eastAsia="Arial"/>
          <w:sz w:val="32"/>
          <w:szCs w:val="32"/>
        </w:rPr>
      </w:pPr>
      <w:r w:rsidRPr="00093DF2">
        <w:rPr>
          <w:rFonts w:eastAsia="Arial"/>
          <w:sz w:val="32"/>
          <w:szCs w:val="32"/>
        </w:rPr>
        <w:t>A. C. Bhaktivedanta Swami Prabhupāda</w:t>
      </w:r>
    </w:p>
    <w:p w:rsidR="00093DF2" w:rsidRDefault="00093DF2" w:rsidP="00093DF2">
      <w:pPr>
        <w:pStyle w:val="Ttulo2"/>
        <w:rPr>
          <w:rFonts w:eastAsia="Times New Roman"/>
        </w:rPr>
      </w:pP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Bhagavad-gītā Como Ele É</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Śrīmad-Bhāgavatam (completado por discípulos)</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Śrī Caitanya-caritāmṛta</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Kṛṣṇa, a Suprema Personalidade de Deus</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Ensinamentos do Senhor Caitanya</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O Néctar da Devoção</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O Néctar da Instrução</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Śrī Īśopaniṣad</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Luz do Bhāgavata</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Fácil Viagem a Outros Planetas</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Ensinamentos do Senhor Kapila, o Filho de Devahūti</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Ensinamentos da Rainha Kuntī</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Kṛṣṇa, o Reservatório de Prazer</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A Ciência da Autorrealização</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A Perfeição da Yoga</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Além do Nascimento e da Morte</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A Caminho de Kṛṣṇa</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Rāja-vidyā: O Rei do Conhecimento Elevação a Consciência de Kṛṣṇa</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Consciência de Kṛṣṇa: Um Presente Inigualável Meditação e Superconsciência</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Perguntas Perfeitas, Respostas Perfeitas</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A Vida Vem da Vida</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Uma Segunda Chance</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As Leis da Natureza: Uma Justiça Infalível</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Espiritualismo Dialético</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Civilização e Transcendência</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Karma, a Justiça Infalível</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Vida Simples, Pensamento Elevado</w:t>
      </w:r>
    </w:p>
    <w:p w:rsidR="00093DF2" w:rsidRPr="00093DF2" w:rsidRDefault="00093DF2" w:rsidP="00093DF2">
      <w:pPr>
        <w:pStyle w:val="Ttulo2"/>
        <w:spacing w:before="120" w:after="120"/>
        <w:jc w:val="center"/>
        <w:rPr>
          <w:rFonts w:eastAsia="Arial"/>
          <w:b w:val="0"/>
          <w:i/>
          <w:szCs w:val="24"/>
        </w:rPr>
      </w:pPr>
      <w:r w:rsidRPr="00093DF2">
        <w:rPr>
          <w:rFonts w:eastAsia="Arial"/>
          <w:b w:val="0"/>
          <w:i/>
          <w:szCs w:val="24"/>
        </w:rPr>
        <w:t>Revista: Volta ao Supremo (fundador)</w:t>
      </w:r>
    </w:p>
    <w:p w:rsidR="00093DF2" w:rsidRPr="00093DF2" w:rsidRDefault="00093DF2" w:rsidP="00093DF2">
      <w:pPr>
        <w:pStyle w:val="Ttulo2"/>
        <w:spacing w:before="120" w:after="120"/>
        <w:jc w:val="center"/>
        <w:rPr>
          <w:rFonts w:eastAsia="Times New Roman"/>
          <w:b w:val="0"/>
          <w:szCs w:val="24"/>
        </w:rPr>
      </w:pPr>
    </w:p>
    <w:p w:rsidR="00093DF2" w:rsidRPr="00093DF2" w:rsidRDefault="00093DF2" w:rsidP="00093DF2">
      <w:pPr>
        <w:pStyle w:val="Ttulo2"/>
        <w:spacing w:before="120" w:after="120"/>
        <w:jc w:val="center"/>
        <w:rPr>
          <w:rFonts w:eastAsia="Arial"/>
          <w:b w:val="0"/>
          <w:sz w:val="28"/>
          <w:szCs w:val="28"/>
        </w:rPr>
      </w:pPr>
      <w:r w:rsidRPr="00093DF2">
        <w:rPr>
          <w:rFonts w:eastAsia="Arial"/>
          <w:b w:val="0"/>
          <w:sz w:val="28"/>
          <w:szCs w:val="28"/>
        </w:rPr>
        <w:t>Disponíveis em:</w:t>
      </w:r>
    </w:p>
    <w:p w:rsidR="00093DF2" w:rsidRPr="00093DF2" w:rsidRDefault="0011179C" w:rsidP="00093DF2">
      <w:pPr>
        <w:pStyle w:val="Ttulo2"/>
        <w:spacing w:before="120" w:after="120"/>
        <w:jc w:val="center"/>
        <w:rPr>
          <w:b w:val="0"/>
          <w:sz w:val="28"/>
          <w:szCs w:val="28"/>
        </w:rPr>
      </w:pPr>
      <w:hyperlink r:id="rId9" w:history="1">
        <w:r w:rsidR="00093DF2" w:rsidRPr="00093DF2">
          <w:rPr>
            <w:rFonts w:eastAsia="Arial"/>
            <w:b w:val="0"/>
            <w:sz w:val="28"/>
            <w:szCs w:val="28"/>
          </w:rPr>
          <w:t>sankirtana.com.br</w:t>
        </w:r>
      </w:hyperlink>
    </w:p>
    <w:p w:rsidR="00093DF2" w:rsidRDefault="00093DF2" w:rsidP="00093DF2">
      <w:pPr>
        <w:spacing w:before="120" w:after="120"/>
        <w:jc w:val="center"/>
        <w:rPr>
          <w:szCs w:val="24"/>
        </w:rPr>
      </w:pPr>
    </w:p>
    <w:p w:rsidR="00093DF2" w:rsidRPr="00093DF2" w:rsidRDefault="00093DF2" w:rsidP="00093DF2">
      <w:pPr>
        <w:spacing w:line="0" w:lineRule="atLeast"/>
        <w:ind w:left="360" w:right="-13"/>
        <w:jc w:val="center"/>
        <w:rPr>
          <w:rFonts w:eastAsia="Arial" w:cs="Times New Roman"/>
          <w:sz w:val="23"/>
        </w:rPr>
      </w:pPr>
      <w:r w:rsidRPr="00093DF2">
        <w:rPr>
          <w:rFonts w:eastAsia="Arial" w:cs="Times New Roman"/>
          <w:sz w:val="23"/>
        </w:rPr>
        <w:t>A Sociedade Internacional para a Consciência de Krishna (ISKCON)</w:t>
      </w:r>
    </w:p>
    <w:p w:rsidR="00093DF2" w:rsidRPr="00093DF2" w:rsidRDefault="00093DF2" w:rsidP="00093DF2">
      <w:pPr>
        <w:spacing w:line="70" w:lineRule="exact"/>
        <w:jc w:val="center"/>
        <w:rPr>
          <w:rFonts w:eastAsia="Times New Roman" w:cs="Times New Roman"/>
        </w:rPr>
      </w:pPr>
    </w:p>
    <w:p w:rsidR="00093DF2" w:rsidRPr="00093DF2" w:rsidRDefault="00093DF2" w:rsidP="00093DF2">
      <w:pPr>
        <w:spacing w:line="250" w:lineRule="auto"/>
        <w:ind w:left="1080" w:right="1006"/>
        <w:jc w:val="center"/>
        <w:rPr>
          <w:rFonts w:eastAsia="Arial" w:cs="Times New Roman"/>
          <w:sz w:val="25"/>
        </w:rPr>
      </w:pPr>
      <w:proofErr w:type="gramStart"/>
      <w:r w:rsidRPr="00093DF2">
        <w:rPr>
          <w:rFonts w:eastAsia="Arial" w:cs="Times New Roman"/>
          <w:sz w:val="25"/>
        </w:rPr>
        <w:t>convida</w:t>
      </w:r>
      <w:proofErr w:type="gramEnd"/>
      <w:r w:rsidRPr="00093DF2">
        <w:rPr>
          <w:rFonts w:eastAsia="Arial" w:cs="Times New Roman"/>
          <w:sz w:val="25"/>
        </w:rPr>
        <w:t xml:space="preserve"> os interessados no assunto a se corresponderem ou visitarem um Templo urbano ou Comunidade rural. Acesse:</w:t>
      </w:r>
    </w:p>
    <w:p w:rsidR="00093DF2" w:rsidRPr="00093DF2" w:rsidRDefault="00093DF2" w:rsidP="00093DF2">
      <w:pPr>
        <w:spacing w:line="1" w:lineRule="exact"/>
        <w:jc w:val="center"/>
        <w:rPr>
          <w:rFonts w:eastAsia="Times New Roman" w:cs="Times New Roman"/>
        </w:rPr>
      </w:pPr>
    </w:p>
    <w:p w:rsidR="00093DF2" w:rsidRPr="00093DF2" w:rsidRDefault="0011179C" w:rsidP="00093DF2">
      <w:pPr>
        <w:spacing w:line="0" w:lineRule="atLeast"/>
        <w:ind w:left="360" w:right="-13"/>
        <w:jc w:val="center"/>
        <w:rPr>
          <w:rFonts w:eastAsia="Arial" w:cs="Times New Roman"/>
          <w:sz w:val="25"/>
        </w:rPr>
      </w:pPr>
      <w:hyperlink r:id="rId10" w:history="1">
        <w:r w:rsidR="00093DF2" w:rsidRPr="00093DF2">
          <w:rPr>
            <w:rFonts w:eastAsia="Arial" w:cs="Times New Roman"/>
            <w:sz w:val="25"/>
          </w:rPr>
          <w:t>iskcon.com.br</w:t>
        </w:r>
      </w:hyperlink>
    </w:p>
    <w:p w:rsidR="00093DF2" w:rsidRPr="00093DF2" w:rsidRDefault="00093DF2" w:rsidP="00093DF2">
      <w:pPr>
        <w:spacing w:line="12" w:lineRule="exact"/>
        <w:jc w:val="center"/>
        <w:rPr>
          <w:rFonts w:eastAsia="Times New Roman" w:cs="Times New Roman"/>
        </w:rPr>
      </w:pPr>
    </w:p>
    <w:p w:rsidR="00093DF2" w:rsidRPr="00093DF2" w:rsidRDefault="00093DF2" w:rsidP="00093DF2">
      <w:pPr>
        <w:spacing w:line="0" w:lineRule="atLeast"/>
        <w:ind w:left="360" w:right="-13"/>
        <w:jc w:val="center"/>
        <w:rPr>
          <w:rFonts w:eastAsia="Arial" w:cs="Times New Roman"/>
          <w:sz w:val="25"/>
        </w:rPr>
      </w:pPr>
      <w:proofErr w:type="gramStart"/>
      <w:r w:rsidRPr="00093DF2">
        <w:rPr>
          <w:rFonts w:eastAsia="Arial" w:cs="Times New Roman"/>
          <w:sz w:val="25"/>
        </w:rPr>
        <w:t>ou</w:t>
      </w:r>
      <w:proofErr w:type="gramEnd"/>
      <w:r w:rsidRPr="00093DF2">
        <w:rPr>
          <w:rFonts w:eastAsia="Arial" w:cs="Times New Roman"/>
          <w:sz w:val="25"/>
        </w:rPr>
        <w:t xml:space="preserve"> visite algum dos endereços listados abaixo:</w:t>
      </w:r>
    </w:p>
    <w:p w:rsidR="00093DF2" w:rsidRPr="00093DF2" w:rsidRDefault="00093DF2" w:rsidP="00093DF2">
      <w:pPr>
        <w:spacing w:line="233"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Belo Horizonte Mandir</w:t>
      </w:r>
    </w:p>
    <w:p w:rsidR="00093DF2" w:rsidRPr="00093DF2" w:rsidRDefault="00093DF2" w:rsidP="004E4138">
      <w:pPr>
        <w:spacing w:before="120" w:after="120" w:line="47"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Rua Ametista, 212, Bairro Prado</w:t>
      </w:r>
    </w:p>
    <w:p w:rsidR="00093DF2" w:rsidRPr="00093DF2" w:rsidRDefault="00093DF2" w:rsidP="004E4138">
      <w:pPr>
        <w:spacing w:before="120" w:after="120" w:line="12"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Belo Horizonte, Minas Gerais, Brasil</w:t>
      </w:r>
    </w:p>
    <w:p w:rsidR="00093DF2" w:rsidRPr="00093DF2" w:rsidRDefault="00093DF2" w:rsidP="004E4138">
      <w:pPr>
        <w:spacing w:before="120" w:after="120" w:line="12"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Fone: +55 (31) 3337-7645</w:t>
      </w:r>
    </w:p>
    <w:p w:rsidR="00093DF2" w:rsidRPr="00093DF2" w:rsidRDefault="00093DF2" w:rsidP="00093DF2">
      <w:pPr>
        <w:spacing w:line="12" w:lineRule="exact"/>
        <w:jc w:val="center"/>
        <w:rPr>
          <w:rFonts w:eastAsia="Times New Roman" w:cs="Times New Roman"/>
        </w:rPr>
      </w:pPr>
    </w:p>
    <w:p w:rsidR="00093DF2" w:rsidRPr="00093DF2" w:rsidRDefault="0011179C" w:rsidP="00093DF2">
      <w:pPr>
        <w:spacing w:line="0" w:lineRule="atLeast"/>
        <w:ind w:left="360" w:right="-13"/>
        <w:jc w:val="center"/>
        <w:rPr>
          <w:rFonts w:eastAsia="Arial" w:cs="Times New Roman"/>
          <w:sz w:val="25"/>
        </w:rPr>
      </w:pPr>
      <w:hyperlink r:id="rId11" w:history="1">
        <w:r w:rsidR="00093DF2" w:rsidRPr="00093DF2">
          <w:rPr>
            <w:rFonts w:eastAsia="Arial" w:cs="Times New Roman"/>
            <w:sz w:val="25"/>
          </w:rPr>
          <w:t>harekrishnabh.com.br</w:t>
        </w:r>
      </w:hyperlink>
    </w:p>
    <w:p w:rsidR="00093DF2" w:rsidRPr="00093DF2" w:rsidRDefault="00093DF2" w:rsidP="00093DF2">
      <w:pPr>
        <w:spacing w:line="233"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Instituto Jaladuta</w:t>
      </w:r>
    </w:p>
    <w:p w:rsidR="00093DF2" w:rsidRPr="00093DF2" w:rsidRDefault="00093DF2" w:rsidP="004E4138">
      <w:pPr>
        <w:spacing w:before="120" w:after="120" w:line="47"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Rua Dr. Abdias da Silva Campos, 122, Novo Bodocongó</w:t>
      </w:r>
    </w:p>
    <w:p w:rsidR="00093DF2" w:rsidRPr="00093DF2" w:rsidRDefault="00093DF2" w:rsidP="004E4138">
      <w:pPr>
        <w:spacing w:before="120" w:after="120" w:line="12" w:lineRule="exact"/>
        <w:jc w:val="center"/>
        <w:rPr>
          <w:rFonts w:eastAsia="Times New Roman" w:cs="Times New Roman"/>
        </w:rPr>
      </w:pPr>
    </w:p>
    <w:p w:rsidR="00093DF2" w:rsidRPr="00093DF2" w:rsidRDefault="00093DF2" w:rsidP="004E4138">
      <w:pPr>
        <w:spacing w:before="120" w:after="120" w:line="0" w:lineRule="atLeast"/>
        <w:ind w:left="360" w:right="46"/>
        <w:jc w:val="center"/>
        <w:rPr>
          <w:rFonts w:eastAsia="Arial" w:cs="Times New Roman"/>
          <w:sz w:val="25"/>
        </w:rPr>
      </w:pPr>
      <w:r w:rsidRPr="00093DF2">
        <w:rPr>
          <w:rFonts w:eastAsia="Arial" w:cs="Times New Roman"/>
          <w:sz w:val="25"/>
        </w:rPr>
        <w:t>Campina Grande, Paraíba, Brasil</w:t>
      </w:r>
    </w:p>
    <w:p w:rsidR="00093DF2" w:rsidRPr="00093DF2" w:rsidRDefault="00093DF2" w:rsidP="004E4138">
      <w:pPr>
        <w:spacing w:before="120" w:after="120" w:line="12"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Fone: +55 (83) 3333-7044</w:t>
      </w:r>
    </w:p>
    <w:p w:rsidR="00093DF2" w:rsidRPr="00093DF2" w:rsidRDefault="00093DF2" w:rsidP="004E4138">
      <w:pPr>
        <w:spacing w:before="120" w:after="120" w:line="12" w:lineRule="exact"/>
        <w:jc w:val="center"/>
        <w:rPr>
          <w:rFonts w:eastAsia="Times New Roman" w:cs="Times New Roman"/>
        </w:rPr>
      </w:pPr>
    </w:p>
    <w:p w:rsidR="00093DF2" w:rsidRPr="00093DF2" w:rsidRDefault="0011179C" w:rsidP="004E4138">
      <w:pPr>
        <w:spacing w:before="120" w:after="120" w:line="0" w:lineRule="atLeast"/>
        <w:ind w:left="360" w:right="-13"/>
        <w:jc w:val="center"/>
        <w:rPr>
          <w:rFonts w:eastAsia="Arial" w:cs="Times New Roman"/>
          <w:sz w:val="25"/>
        </w:rPr>
      </w:pPr>
      <w:hyperlink r:id="rId12" w:history="1">
        <w:r w:rsidR="00093DF2" w:rsidRPr="00093DF2">
          <w:rPr>
            <w:rFonts w:eastAsia="Arial" w:cs="Times New Roman"/>
            <w:sz w:val="25"/>
          </w:rPr>
          <w:t>institutojaladuta.com</w:t>
        </w:r>
      </w:hyperlink>
    </w:p>
    <w:p w:rsidR="00093DF2" w:rsidRPr="00093DF2" w:rsidRDefault="00093DF2" w:rsidP="00093DF2">
      <w:pPr>
        <w:spacing w:line="218"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Nova Gokula</w:t>
      </w:r>
    </w:p>
    <w:p w:rsidR="00093DF2" w:rsidRPr="00093DF2" w:rsidRDefault="00093DF2" w:rsidP="004E4138">
      <w:pPr>
        <w:spacing w:before="120" w:after="120" w:line="47"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Estrada Jesus Antonio de Miranda, s/n, Bairro Ribeirão Grande</w:t>
      </w:r>
    </w:p>
    <w:p w:rsidR="00093DF2" w:rsidRPr="00093DF2" w:rsidRDefault="00093DF2" w:rsidP="004E4138">
      <w:pPr>
        <w:spacing w:before="120" w:after="120" w:line="12" w:lineRule="exact"/>
        <w:jc w:val="center"/>
        <w:rPr>
          <w:rFonts w:eastAsia="Times New Roman" w:cs="Times New Roman"/>
        </w:rPr>
      </w:pPr>
    </w:p>
    <w:p w:rsidR="00093DF2" w:rsidRPr="00093DF2" w:rsidRDefault="00093DF2" w:rsidP="004E4138">
      <w:pPr>
        <w:spacing w:before="120" w:after="120" w:line="0" w:lineRule="atLeast"/>
        <w:ind w:left="360" w:right="-13"/>
        <w:jc w:val="center"/>
        <w:rPr>
          <w:rFonts w:eastAsia="Arial" w:cs="Times New Roman"/>
          <w:sz w:val="25"/>
        </w:rPr>
      </w:pPr>
      <w:r w:rsidRPr="00093DF2">
        <w:rPr>
          <w:rFonts w:eastAsia="Arial" w:cs="Times New Roman"/>
          <w:sz w:val="25"/>
        </w:rPr>
        <w:t>Pindamonhangaba, São Paulo, Brasil</w:t>
      </w:r>
    </w:p>
    <w:p w:rsidR="00093DF2" w:rsidRPr="00093DF2" w:rsidRDefault="00093DF2" w:rsidP="004E4138">
      <w:pPr>
        <w:spacing w:before="120" w:after="120" w:line="12" w:lineRule="exact"/>
        <w:jc w:val="center"/>
        <w:rPr>
          <w:rFonts w:eastAsia="Times New Roman" w:cs="Times New Roman"/>
        </w:rPr>
      </w:pPr>
    </w:p>
    <w:p w:rsidR="00093DF2" w:rsidRPr="00093DF2" w:rsidRDefault="0011179C" w:rsidP="004E4138">
      <w:pPr>
        <w:spacing w:before="120" w:after="120"/>
        <w:ind w:left="360"/>
        <w:jc w:val="center"/>
        <w:rPr>
          <w:rFonts w:cs="Times New Roman"/>
          <w:szCs w:val="24"/>
        </w:rPr>
      </w:pPr>
      <w:hyperlink r:id="rId13" w:history="1">
        <w:r w:rsidR="00093DF2" w:rsidRPr="00093DF2">
          <w:rPr>
            <w:rFonts w:eastAsia="Arial" w:cs="Times New Roman"/>
            <w:sz w:val="25"/>
          </w:rPr>
          <w:t>novagokula.com.br</w:t>
        </w:r>
      </w:hyperlink>
    </w:p>
    <w:p w:rsidR="00093DF2" w:rsidRPr="00093DF2" w:rsidRDefault="00093DF2" w:rsidP="00093DF2">
      <w:pPr>
        <w:spacing w:before="0" w:after="0"/>
        <w:jc w:val="center"/>
      </w:pPr>
    </w:p>
    <w:p w:rsidR="00093DF2" w:rsidRPr="00093DF2" w:rsidRDefault="00093DF2" w:rsidP="00093DF2">
      <w:pPr>
        <w:spacing w:before="0" w:after="0"/>
        <w:jc w:val="center"/>
      </w:pPr>
    </w:p>
    <w:p w:rsidR="00093DF2" w:rsidRDefault="00093DF2" w:rsidP="00093DF2">
      <w:pPr>
        <w:spacing w:before="0" w:after="0"/>
      </w:pPr>
    </w:p>
    <w:p w:rsidR="004E4138" w:rsidRDefault="004E4138" w:rsidP="00093DF2">
      <w:pPr>
        <w:spacing w:before="0" w:after="0"/>
      </w:pPr>
    </w:p>
    <w:p w:rsidR="004E4138" w:rsidRDefault="004E4138" w:rsidP="00093DF2">
      <w:pPr>
        <w:spacing w:before="0" w:after="0"/>
      </w:pPr>
    </w:p>
    <w:p w:rsidR="004E4138" w:rsidRDefault="004E4138" w:rsidP="00093DF2">
      <w:pPr>
        <w:spacing w:before="0" w:after="0"/>
      </w:pPr>
    </w:p>
    <w:p w:rsidR="004E4138" w:rsidRPr="004E4138" w:rsidRDefault="004E4138" w:rsidP="004E4138">
      <w:pPr>
        <w:spacing w:before="120" w:after="120" w:line="0" w:lineRule="atLeast"/>
        <w:jc w:val="center"/>
        <w:rPr>
          <w:rFonts w:eastAsia="Arial" w:cs="Times New Roman"/>
          <w:sz w:val="28"/>
          <w:szCs w:val="28"/>
        </w:rPr>
      </w:pPr>
      <w:r w:rsidRPr="004E4138">
        <w:rPr>
          <w:rFonts w:eastAsia="Arial" w:cs="Times New Roman"/>
          <w:sz w:val="28"/>
          <w:szCs w:val="28"/>
        </w:rPr>
        <w:t>Direitos Autorais © 1972, 1983 The Bhaktivedanta Book Trust</w:t>
      </w:r>
    </w:p>
    <w:p w:rsidR="004E4138" w:rsidRPr="004E4138" w:rsidRDefault="004E4138" w:rsidP="004E4138">
      <w:pPr>
        <w:spacing w:before="120" w:after="120" w:line="267" w:lineRule="exact"/>
        <w:rPr>
          <w:rFonts w:eastAsia="Times New Roman" w:cs="Times New Roman"/>
        </w:rPr>
      </w:pPr>
    </w:p>
    <w:p w:rsidR="004E4138" w:rsidRPr="004E4138" w:rsidRDefault="0011179C" w:rsidP="004E4138">
      <w:pPr>
        <w:spacing w:before="120" w:after="120" w:line="0" w:lineRule="atLeast"/>
        <w:ind w:right="-13"/>
        <w:jc w:val="center"/>
        <w:rPr>
          <w:rFonts w:eastAsia="Arial" w:cs="Times New Roman"/>
          <w:szCs w:val="24"/>
        </w:rPr>
      </w:pPr>
      <w:hyperlink r:id="rId14" w:history="1">
        <w:r w:rsidR="004E4138" w:rsidRPr="004E4138">
          <w:rPr>
            <w:rFonts w:eastAsia="Arial" w:cs="Times New Roman"/>
            <w:szCs w:val="24"/>
          </w:rPr>
          <w:t>bbt.org.br</w:t>
        </w:r>
      </w:hyperlink>
    </w:p>
    <w:p w:rsidR="004E4138" w:rsidRPr="004E4138" w:rsidRDefault="004E4138" w:rsidP="004E4138">
      <w:pPr>
        <w:spacing w:before="120" w:after="120" w:line="267" w:lineRule="exact"/>
        <w:rPr>
          <w:rFonts w:eastAsia="Times New Roman" w:cs="Times New Roman"/>
          <w:szCs w:val="24"/>
        </w:rPr>
      </w:pPr>
    </w:p>
    <w:p w:rsidR="004E4138" w:rsidRPr="004E4138" w:rsidRDefault="004E4138" w:rsidP="004E4138">
      <w:pPr>
        <w:spacing w:before="120" w:after="120" w:line="0" w:lineRule="atLeast"/>
        <w:ind w:right="-13"/>
        <w:jc w:val="center"/>
        <w:rPr>
          <w:rFonts w:eastAsia="Arial" w:cs="Times New Roman"/>
          <w:szCs w:val="24"/>
        </w:rPr>
      </w:pPr>
      <w:r w:rsidRPr="004E4138">
        <w:rPr>
          <w:rFonts w:eastAsia="Arial" w:cs="Times New Roman"/>
          <w:szCs w:val="24"/>
        </w:rPr>
        <w:t xml:space="preserve">Primeira edição e-book: </w:t>
      </w:r>
      <w:proofErr w:type="gramStart"/>
      <w:r w:rsidRPr="004E4138">
        <w:rPr>
          <w:rFonts w:eastAsia="Arial" w:cs="Times New Roman"/>
          <w:szCs w:val="24"/>
        </w:rPr>
        <w:t>Janeiro</w:t>
      </w:r>
      <w:proofErr w:type="gramEnd"/>
      <w:r w:rsidRPr="004E4138">
        <w:rPr>
          <w:rFonts w:eastAsia="Arial" w:cs="Times New Roman"/>
          <w:szCs w:val="24"/>
        </w:rPr>
        <w:t xml:space="preserve"> de 2017</w:t>
      </w:r>
    </w:p>
    <w:p w:rsidR="004E4138" w:rsidRPr="004E4138" w:rsidRDefault="004E4138" w:rsidP="004E4138">
      <w:pPr>
        <w:spacing w:before="120" w:after="120" w:line="47" w:lineRule="exact"/>
        <w:rPr>
          <w:rFonts w:eastAsia="Times New Roman" w:cs="Times New Roman"/>
          <w:szCs w:val="24"/>
        </w:rPr>
      </w:pPr>
    </w:p>
    <w:p w:rsidR="004E4138" w:rsidRPr="004E4138" w:rsidRDefault="004E4138" w:rsidP="004E4138">
      <w:pPr>
        <w:spacing w:before="120" w:after="120" w:line="0" w:lineRule="atLeast"/>
        <w:ind w:right="-13"/>
        <w:jc w:val="center"/>
        <w:rPr>
          <w:rFonts w:eastAsia="Arial" w:cs="Times New Roman"/>
          <w:szCs w:val="24"/>
        </w:rPr>
      </w:pPr>
      <w:r w:rsidRPr="004E4138">
        <w:rPr>
          <w:rFonts w:eastAsia="Arial" w:cs="Times New Roman"/>
          <w:szCs w:val="24"/>
        </w:rPr>
        <w:t>Versão 1.8 - 17.9.17</w:t>
      </w:r>
    </w:p>
    <w:p w:rsidR="004E4138" w:rsidRPr="004E4138" w:rsidRDefault="004E4138" w:rsidP="004E4138">
      <w:pPr>
        <w:spacing w:before="120" w:after="120" w:line="218" w:lineRule="exact"/>
        <w:rPr>
          <w:rFonts w:eastAsia="Times New Roman" w:cs="Times New Roman"/>
          <w:szCs w:val="24"/>
        </w:rPr>
      </w:pPr>
    </w:p>
    <w:p w:rsidR="004E4138" w:rsidRPr="004E4138" w:rsidRDefault="004E4138" w:rsidP="004E4138">
      <w:pPr>
        <w:spacing w:before="120" w:after="120" w:line="0" w:lineRule="atLeast"/>
        <w:ind w:right="-13"/>
        <w:jc w:val="center"/>
        <w:rPr>
          <w:rFonts w:eastAsia="Arial" w:cs="Times New Roman"/>
          <w:szCs w:val="24"/>
        </w:rPr>
      </w:pPr>
      <w:r w:rsidRPr="004E4138">
        <w:rPr>
          <w:rFonts w:eastAsia="Arial" w:cs="Times New Roman"/>
          <w:szCs w:val="24"/>
        </w:rPr>
        <w:t>ISBN</w:t>
      </w:r>
    </w:p>
    <w:p w:rsidR="004E4138" w:rsidRPr="004E4138" w:rsidRDefault="004E4138" w:rsidP="004E4138">
      <w:pPr>
        <w:spacing w:before="120" w:after="120" w:line="254" w:lineRule="exact"/>
        <w:rPr>
          <w:rFonts w:eastAsia="Times New Roman" w:cs="Times New Roman"/>
          <w:szCs w:val="24"/>
        </w:rPr>
      </w:pPr>
    </w:p>
    <w:p w:rsidR="004E4138" w:rsidRPr="004E4138" w:rsidRDefault="004E4138" w:rsidP="004E4138">
      <w:pPr>
        <w:spacing w:before="120" w:after="120" w:line="0" w:lineRule="atLeast"/>
        <w:ind w:right="-13"/>
        <w:jc w:val="center"/>
        <w:rPr>
          <w:rFonts w:eastAsia="Arial" w:cs="Times New Roman"/>
          <w:szCs w:val="24"/>
        </w:rPr>
      </w:pPr>
      <w:r w:rsidRPr="004E4138">
        <w:rPr>
          <w:rFonts w:eastAsia="Arial" w:cs="Times New Roman"/>
          <w:szCs w:val="24"/>
        </w:rPr>
        <w:t xml:space="preserve">Fontes incorporadas para o sânscrito no alfabeto </w:t>
      </w:r>
      <w:r w:rsidRPr="004E4138">
        <w:rPr>
          <w:rFonts w:eastAsia="Arial" w:cs="Times New Roman"/>
          <w:i/>
          <w:szCs w:val="24"/>
        </w:rPr>
        <w:t>devanāgarī</w:t>
      </w:r>
      <w:r w:rsidRPr="004E4138">
        <w:rPr>
          <w:rFonts w:eastAsia="Arial" w:cs="Times New Roman"/>
          <w:szCs w:val="24"/>
        </w:rPr>
        <w:t xml:space="preserve"> e romano:</w:t>
      </w:r>
    </w:p>
    <w:p w:rsidR="004E4138" w:rsidRPr="004E4138" w:rsidRDefault="004E4138" w:rsidP="004E4138">
      <w:pPr>
        <w:spacing w:before="120" w:after="120" w:line="84" w:lineRule="exact"/>
        <w:rPr>
          <w:rFonts w:eastAsia="Times New Roman" w:cs="Times New Roman"/>
          <w:szCs w:val="24"/>
        </w:rPr>
      </w:pPr>
    </w:p>
    <w:p w:rsidR="004E4138" w:rsidRPr="004E4138" w:rsidRDefault="004E4138" w:rsidP="004E4138">
      <w:pPr>
        <w:spacing w:before="120" w:after="120" w:line="0" w:lineRule="atLeast"/>
        <w:ind w:right="-13"/>
        <w:jc w:val="center"/>
        <w:rPr>
          <w:rFonts w:eastAsia="Arial" w:cs="Times New Roman"/>
          <w:szCs w:val="24"/>
        </w:rPr>
      </w:pPr>
      <w:r w:rsidRPr="004E4138">
        <w:rPr>
          <w:rFonts w:eastAsia="Arial" w:cs="Times New Roman"/>
          <w:szCs w:val="24"/>
        </w:rPr>
        <w:t>RM Devanagari (RMDEVA.OTF)</w:t>
      </w:r>
    </w:p>
    <w:p w:rsidR="004E4138" w:rsidRPr="004E4138" w:rsidRDefault="004E4138" w:rsidP="004E4138">
      <w:pPr>
        <w:spacing w:before="120" w:after="120" w:line="12" w:lineRule="exact"/>
        <w:rPr>
          <w:rFonts w:eastAsia="Times New Roman" w:cs="Times New Roman"/>
          <w:szCs w:val="24"/>
        </w:rPr>
      </w:pPr>
    </w:p>
    <w:p w:rsidR="004E4138" w:rsidRPr="004E4138" w:rsidRDefault="004E4138" w:rsidP="004E4138">
      <w:pPr>
        <w:spacing w:before="120" w:after="120" w:line="0" w:lineRule="atLeast"/>
        <w:ind w:right="-13"/>
        <w:jc w:val="center"/>
        <w:rPr>
          <w:rFonts w:eastAsia="Arial" w:cs="Times New Roman"/>
          <w:szCs w:val="24"/>
        </w:rPr>
      </w:pPr>
      <w:r w:rsidRPr="004E4138">
        <w:rPr>
          <w:rFonts w:eastAsia="Arial" w:cs="Times New Roman"/>
          <w:szCs w:val="24"/>
        </w:rPr>
        <w:t>Gaura Times (U_TMS___.ttf)</w:t>
      </w:r>
    </w:p>
    <w:p w:rsidR="004E4138" w:rsidRPr="004E4138" w:rsidRDefault="004E4138" w:rsidP="004E4138">
      <w:pPr>
        <w:spacing w:before="120" w:after="120" w:line="12" w:lineRule="exact"/>
        <w:rPr>
          <w:rFonts w:eastAsia="Times New Roman" w:cs="Times New Roman"/>
          <w:szCs w:val="24"/>
        </w:rPr>
      </w:pPr>
    </w:p>
    <w:p w:rsidR="004E4138" w:rsidRPr="004E4138" w:rsidRDefault="004E4138" w:rsidP="004E4138">
      <w:pPr>
        <w:spacing w:before="120" w:after="120" w:line="0" w:lineRule="atLeast"/>
        <w:ind w:right="-13"/>
        <w:jc w:val="center"/>
        <w:rPr>
          <w:rFonts w:eastAsia="Arial" w:cs="Times New Roman"/>
          <w:szCs w:val="24"/>
        </w:rPr>
      </w:pPr>
      <w:r w:rsidRPr="004E4138">
        <w:rPr>
          <w:rFonts w:eastAsia="Arial" w:cs="Times New Roman"/>
          <w:szCs w:val="24"/>
        </w:rPr>
        <w:t xml:space="preserve">Gaura Times </w:t>
      </w:r>
      <w:r w:rsidRPr="004E4138">
        <w:rPr>
          <w:rFonts w:eastAsia="Arial" w:cs="Times New Roman"/>
          <w:i/>
          <w:szCs w:val="24"/>
        </w:rPr>
        <w:t>Itálico</w:t>
      </w:r>
      <w:r w:rsidRPr="004E4138">
        <w:rPr>
          <w:rFonts w:eastAsia="Arial" w:cs="Times New Roman"/>
          <w:szCs w:val="24"/>
        </w:rPr>
        <w:t xml:space="preserve"> (U_TMS__I.ttf)</w:t>
      </w:r>
    </w:p>
    <w:p w:rsidR="004E4138" w:rsidRPr="004E4138" w:rsidRDefault="004E4138" w:rsidP="004E4138">
      <w:pPr>
        <w:spacing w:before="120" w:after="120" w:line="12" w:lineRule="exact"/>
        <w:rPr>
          <w:rFonts w:eastAsia="Times New Roman" w:cs="Times New Roman"/>
          <w:szCs w:val="24"/>
        </w:rPr>
      </w:pPr>
    </w:p>
    <w:p w:rsidR="004E4138" w:rsidRPr="004E4138" w:rsidRDefault="004E4138" w:rsidP="004E4138">
      <w:pPr>
        <w:spacing w:before="120" w:after="120" w:line="0" w:lineRule="atLeast"/>
        <w:ind w:right="-13"/>
        <w:jc w:val="center"/>
        <w:rPr>
          <w:rFonts w:eastAsia="Arial" w:cs="Times New Roman"/>
          <w:szCs w:val="24"/>
        </w:rPr>
      </w:pPr>
      <w:r w:rsidRPr="004E4138">
        <w:rPr>
          <w:rFonts w:eastAsia="Arial" w:cs="Times New Roman"/>
          <w:szCs w:val="24"/>
        </w:rPr>
        <w:t xml:space="preserve">Gaura Times </w:t>
      </w:r>
      <w:r w:rsidRPr="004E4138">
        <w:rPr>
          <w:rFonts w:eastAsia="Arial" w:cs="Times New Roman"/>
          <w:b/>
          <w:szCs w:val="24"/>
        </w:rPr>
        <w:t>Negrito</w:t>
      </w:r>
      <w:r w:rsidRPr="004E4138">
        <w:rPr>
          <w:rFonts w:eastAsia="Arial" w:cs="Times New Roman"/>
          <w:szCs w:val="24"/>
        </w:rPr>
        <w:t xml:space="preserve"> (U_TMS_B_.ttf)</w:t>
      </w:r>
    </w:p>
    <w:p w:rsidR="004E4138" w:rsidRPr="004E4138" w:rsidRDefault="004E4138" w:rsidP="004E4138">
      <w:pPr>
        <w:spacing w:before="120" w:after="120"/>
        <w:rPr>
          <w:rFonts w:cs="Times New Roman"/>
          <w:szCs w:val="24"/>
        </w:rPr>
      </w:pPr>
    </w:p>
    <w:p w:rsidR="00F76F1A" w:rsidRPr="004E4138" w:rsidRDefault="00F76F1A" w:rsidP="004E4138">
      <w:pPr>
        <w:spacing w:before="120" w:after="120"/>
        <w:rPr>
          <w:rFonts w:cs="Times New Roman"/>
        </w:rPr>
      </w:pPr>
    </w:p>
    <w:p w:rsidR="00F76F1A" w:rsidRDefault="00F76F1A"/>
    <w:p w:rsidR="00F76F1A" w:rsidRDefault="00F76F1A"/>
    <w:p w:rsidR="00F76F1A" w:rsidRDefault="00F76F1A"/>
    <w:p w:rsidR="00F76F1A" w:rsidRDefault="00F76F1A"/>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Pr="004E4138" w:rsidRDefault="004E4138" w:rsidP="004E4138">
      <w:pPr>
        <w:spacing w:before="120" w:after="120" w:line="0" w:lineRule="atLeast"/>
        <w:ind w:right="6"/>
        <w:jc w:val="center"/>
        <w:rPr>
          <w:rFonts w:eastAsia="Arial" w:cs="Times New Roman"/>
          <w:i/>
          <w:szCs w:val="24"/>
        </w:rPr>
      </w:pPr>
      <w:r w:rsidRPr="004E4138">
        <w:rPr>
          <w:rFonts w:eastAsia="Arial" w:cs="Times New Roman"/>
          <w:i/>
          <w:szCs w:val="24"/>
        </w:rPr>
        <w:t>A</w:t>
      </w:r>
    </w:p>
    <w:p w:rsidR="004E4138" w:rsidRPr="004E4138" w:rsidRDefault="004E4138" w:rsidP="004E4138">
      <w:pPr>
        <w:spacing w:before="120" w:after="120" w:line="53" w:lineRule="exact"/>
        <w:rPr>
          <w:rFonts w:eastAsia="Times New Roman" w:cs="Times New Roman"/>
          <w:szCs w:val="24"/>
        </w:rPr>
      </w:pPr>
    </w:p>
    <w:p w:rsidR="004E4138" w:rsidRPr="004E4138" w:rsidRDefault="004E4138" w:rsidP="004E4138">
      <w:pPr>
        <w:spacing w:before="120" w:after="120" w:line="0" w:lineRule="atLeast"/>
        <w:ind w:right="6"/>
        <w:jc w:val="center"/>
        <w:rPr>
          <w:rFonts w:eastAsia="Arial" w:cs="Times New Roman"/>
          <w:i/>
          <w:szCs w:val="24"/>
        </w:rPr>
      </w:pPr>
      <w:r w:rsidRPr="004E4138">
        <w:rPr>
          <w:rFonts w:eastAsia="Arial" w:cs="Times New Roman"/>
          <w:i/>
          <w:sz w:val="28"/>
          <w:szCs w:val="28"/>
        </w:rPr>
        <w:t>Śrīla Baladeva Vidyābhūṣaṇa</w:t>
      </w:r>
      <w:r w:rsidRPr="004E4138">
        <w:rPr>
          <w:rFonts w:eastAsia="Arial" w:cs="Times New Roman"/>
          <w:i/>
          <w:szCs w:val="24"/>
        </w:rPr>
        <w:t>,</w:t>
      </w:r>
    </w:p>
    <w:p w:rsidR="004E4138" w:rsidRPr="004E4138" w:rsidRDefault="004E4138" w:rsidP="004E4138">
      <w:pPr>
        <w:spacing w:before="120" w:after="120" w:line="0" w:lineRule="atLeast"/>
        <w:ind w:right="6"/>
        <w:jc w:val="center"/>
        <w:rPr>
          <w:rFonts w:eastAsia="Arial" w:cs="Times New Roman"/>
          <w:i/>
          <w:szCs w:val="24"/>
        </w:rPr>
      </w:pPr>
      <w:proofErr w:type="gramStart"/>
      <w:r w:rsidRPr="004E4138">
        <w:rPr>
          <w:rFonts w:eastAsia="Arial" w:cs="Times New Roman"/>
          <w:i/>
          <w:szCs w:val="24"/>
        </w:rPr>
        <w:t>que</w:t>
      </w:r>
      <w:proofErr w:type="gramEnd"/>
      <w:r w:rsidRPr="004E4138">
        <w:rPr>
          <w:rFonts w:eastAsia="Arial" w:cs="Times New Roman"/>
          <w:i/>
          <w:szCs w:val="24"/>
        </w:rPr>
        <w:t xml:space="preserve"> apresentou com muito esmero</w:t>
      </w:r>
    </w:p>
    <w:p w:rsidR="004E4138" w:rsidRPr="004E4138" w:rsidRDefault="004E4138" w:rsidP="004E4138">
      <w:pPr>
        <w:spacing w:before="120" w:after="120" w:line="0" w:lineRule="atLeast"/>
        <w:ind w:right="6"/>
        <w:jc w:val="center"/>
        <w:rPr>
          <w:rFonts w:eastAsia="Arial" w:cs="Times New Roman"/>
          <w:i/>
          <w:szCs w:val="24"/>
        </w:rPr>
      </w:pPr>
      <w:proofErr w:type="gramStart"/>
      <w:r w:rsidRPr="004E4138">
        <w:rPr>
          <w:rFonts w:eastAsia="Arial" w:cs="Times New Roman"/>
          <w:i/>
          <w:szCs w:val="24"/>
        </w:rPr>
        <w:t>o</w:t>
      </w:r>
      <w:proofErr w:type="gramEnd"/>
      <w:r w:rsidRPr="004E4138">
        <w:rPr>
          <w:rFonts w:eastAsia="Arial" w:cs="Times New Roman"/>
          <w:i/>
          <w:szCs w:val="24"/>
        </w:rPr>
        <w:t xml:space="preserve"> comentário Govinda-bhāṣya</w:t>
      </w:r>
    </w:p>
    <w:p w:rsidR="004E4138" w:rsidRPr="004E4138" w:rsidRDefault="004E4138" w:rsidP="004E4138">
      <w:pPr>
        <w:spacing w:before="120" w:after="120" w:line="0" w:lineRule="atLeast"/>
        <w:ind w:right="6"/>
        <w:jc w:val="center"/>
        <w:rPr>
          <w:rFonts w:eastAsia="Arial" w:cs="Times New Roman"/>
          <w:i/>
          <w:szCs w:val="24"/>
        </w:rPr>
      </w:pPr>
      <w:proofErr w:type="gramStart"/>
      <w:r w:rsidRPr="004E4138">
        <w:rPr>
          <w:rFonts w:eastAsia="Arial" w:cs="Times New Roman"/>
          <w:i/>
          <w:szCs w:val="24"/>
        </w:rPr>
        <w:t>sobre</w:t>
      </w:r>
      <w:proofErr w:type="gramEnd"/>
      <w:r w:rsidRPr="004E4138">
        <w:rPr>
          <w:rFonts w:eastAsia="Arial" w:cs="Times New Roman"/>
          <w:i/>
          <w:szCs w:val="24"/>
        </w:rPr>
        <w:t xml:space="preserve"> a filosofia Vedānta</w:t>
      </w:r>
    </w:p>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p w:rsidR="004E4138" w:rsidRDefault="004E4138" w:rsidP="00285CAE">
      <w:pPr>
        <w:pStyle w:val="Ttulo3"/>
        <w:rPr>
          <w:rFonts w:eastAsia="Arial"/>
        </w:rPr>
      </w:pPr>
      <w:r>
        <w:rPr>
          <w:rFonts w:eastAsia="Arial"/>
        </w:rPr>
        <w:t>Montando o Cenário</w:t>
      </w:r>
    </w:p>
    <w:p w:rsidR="004E4138" w:rsidRDefault="004E4138" w:rsidP="00285CAE">
      <w:r>
        <w:t xml:space="preserve">Embora seja em si amplamente publicado e lido, o </w:t>
      </w:r>
      <w:r>
        <w:rPr>
          <w:i/>
        </w:rPr>
        <w:t>Bhagavad-gītā</w:t>
      </w:r>
      <w:r>
        <w:t xml:space="preserve"> aparece originalmente como um episódio do </w:t>
      </w:r>
      <w:r>
        <w:rPr>
          <w:i/>
        </w:rPr>
        <w:t>Mahābhārata</w:t>
      </w:r>
      <w:r>
        <w:t xml:space="preserve">, o épico sânscrito que narra a história do mundo antigo. O </w:t>
      </w:r>
      <w:r>
        <w:rPr>
          <w:i/>
        </w:rPr>
        <w:t>Mahābhārata</w:t>
      </w:r>
      <w:r>
        <w:t xml:space="preserve"> alude a eventos que se estendem até a presente era de Kali. Foi no início desta era, cerca de cinqüenta séculos atrás, que o Senhor Kṛṣṇa falou o </w:t>
      </w:r>
      <w:r>
        <w:rPr>
          <w:i/>
        </w:rPr>
        <w:t xml:space="preserve">Bhagavad-gītā </w:t>
      </w:r>
      <w:proofErr w:type="gramStart"/>
      <w:r>
        <w:t>a Seu</w:t>
      </w:r>
      <w:proofErr w:type="gramEnd"/>
      <w:r>
        <w:t xml:space="preserve"> amigo e devoto Arjuna.</w:t>
      </w:r>
    </w:p>
    <w:p w:rsidR="004E4138" w:rsidRDefault="004E4138" w:rsidP="004E4138">
      <w:r>
        <w:t>Os colóquios entre eles — um dos mais grandiosos diálogos filosóficos e religiosos que o homem conhece — aconteceram pouco antes do início de uma guerra, um grande conflito fratricida entre os cem filhos de Dhṛtarāṣṭra e, do lado oposto, seus primos, os Pāṇḍavas, ou filhos de Pāṇḍu.</w:t>
      </w:r>
    </w:p>
    <w:p w:rsidR="004E4138" w:rsidRDefault="004E4138" w:rsidP="004E4138">
      <w:r>
        <w:t xml:space="preserve">Dhṛtarāṣṭra e Pāṇḍu, irmãos nascidos na dinastia Kuru, eram descendentes do rei Bharata, um antigo governante da Terra, do qual provém o nome </w:t>
      </w:r>
      <w:r>
        <w:rPr>
          <w:i/>
        </w:rPr>
        <w:t>Mahābhārata</w:t>
      </w:r>
      <w:r>
        <w:t>. Porque Dhṛtarāṣṭra, o irmão mais velho, nascera cego, o trono que normalmente seria seu foi transferido para seu irmão mais novo, Pāṇḍu.</w:t>
      </w:r>
    </w:p>
    <w:p w:rsidR="004E4138" w:rsidRDefault="004E4138" w:rsidP="004E4138">
      <w:r>
        <w:t>Quando Pāṇḍu morreu numa idade precoce, seus cinco filhos —Yudhiṣṭhira, Bhīma, Arjuna, Nakula e Sahadeva — ficaram sob os cuidados de Dhṛtarāṣṭra, que, de fato, tornou-se interinamente o rei. Assim, os filhos de Dhṛtarāṣṭra e os de Pāṇḍu cresceram na mesma casa real. Ambos os grupos foram treinados nas artes militares pelo proficiente Droṇa e aconselhados pelo venerável “avô” do clã, Bhīṣma.</w:t>
      </w:r>
    </w:p>
    <w:p w:rsidR="004E4138" w:rsidRDefault="004E4138" w:rsidP="004E4138">
      <w:r>
        <w:t>Entretanto, os filhos de Dhṛtarāṣṭra, especialmente o mais velho, Duryodhana, odiavam e invejavam os Pāṇḍavas. E o cego e influenciável Dhṛtarāṣṭra queria que seus próprios filhos, e não os de Pāṇḍu, herdassem o reino.</w:t>
      </w:r>
    </w:p>
    <w:p w:rsidR="004E4138" w:rsidRDefault="004E4138" w:rsidP="004E4138">
      <w:r>
        <w:t>Assim Duryodhana, com o consentimento de Dhṛtarāṣṭra, tramou matar os jovens filhos de Pāṇḍu, e foi apenas devido à cuidadosa proteção que seu tio Vidura e seu primo o Senhor Kṛṣṇa lhes deram, que os Pāṇḍavas escaparam das muitas investidas feitas contra suas vidas.</w:t>
      </w:r>
    </w:p>
    <w:p w:rsidR="004E4138" w:rsidRDefault="004E4138" w:rsidP="004E4138">
      <w:r>
        <w:t xml:space="preserve">Ora, o Senhor Kṛṣṇa não era um homem comum, mas a própria Divindade Suprema, que havia descido à Terra e desempenhava a função de príncipe numa dinastia </w:t>
      </w:r>
      <w:r>
        <w:lastRenderedPageBreak/>
        <w:t>contemporânea. Neste papel, Ele também era sobrinho da esposa de Pāṇḍu, Kuntī, ou Pṛthā, a mãe dos Pāṇḍavas. Assim, quer como parente, quer como o eterno defensor da religião, Kṛṣṇa favorecia e protegia os virtuosos filhos de Pāṇḍu.</w:t>
      </w:r>
    </w:p>
    <w:p w:rsidR="004E4138" w:rsidRPr="004E4138" w:rsidRDefault="004E4138" w:rsidP="004E4138">
      <w:r w:rsidRPr="004E4138">
        <w:t>Finalmente, porém, o astuto Duryodhana desafiou os Pāṇḍavas a participarem de um jogo. Durante aquela competição fatídica, Duryodhana e seus irmãos apossaram-se de Draupadī, a casta e devotada esposa dos Pāṇḍavas, e insultuosamente tentaram despi-la diante de toda a assembléia de príncipes e reis. A intervenção divina de Kṛṣṇa salvou-a,</w:t>
      </w:r>
      <w:r>
        <w:rPr>
          <w:sz w:val="29"/>
        </w:rPr>
        <w:t xml:space="preserve"> </w:t>
      </w:r>
      <w:r w:rsidRPr="004E4138">
        <w:t>mas o jogo, que fora fraudulento, despojou os Pāṇḍavas de seu reino e forçou-os a viver treze anos em exílio.</w:t>
      </w:r>
    </w:p>
    <w:p w:rsidR="004E4138" w:rsidRDefault="004E4138" w:rsidP="004E4138">
      <w:r>
        <w:t>Ao voltarem do exílio, os Pāṇḍavas, recorrendo a seus direitos, exigiram que Duryodhana lhes devolvesse o reino, mas ele recusou-se peremptoriamente a atender a esta ordem. Sendo eles príncipes cujo dever era servir na administração pública, os cinco Pāṇḍavas reduziram sua exigência, pedindo para ficarem apenas com cinco aldeias. Mas Duryodhana arrogantemente respondeu que não lhes cederia nem mesmo um punhado de terra onde conseguissem espetar um alfinete.</w:t>
      </w:r>
    </w:p>
    <w:p w:rsidR="004E4138" w:rsidRDefault="004E4138" w:rsidP="004E4138">
      <w:r>
        <w:t xml:space="preserve">Durante todos esses incidentes, os Pāṇḍavas sempre foram tolerantes e pacientes. Mas agora a guerra parecia inevitável. Todavia, à medida que os príncipes do mundo se dividiam, alguns aliando-se aos filhos de Dhṛtarāṣṭra, outros tomando o partido dos Pāṇḍavas, o próprio Kṛṣṇa aceitou ser o mensageiro dos filhos de Pāṇḍu e foi à corte de Dhṛtarāṣṭra pleitear a paz. Depois </w:t>
      </w:r>
      <w:proofErr w:type="gramStart"/>
      <w:r>
        <w:t>que Suas</w:t>
      </w:r>
      <w:proofErr w:type="gramEnd"/>
      <w:r>
        <w:t xml:space="preserve"> propostas foram recusadas, a guerra tornou-se certa.</w:t>
      </w:r>
    </w:p>
    <w:p w:rsidR="004E4138" w:rsidRDefault="004E4138" w:rsidP="004E4138">
      <w:r>
        <w:t xml:space="preserve">Os Pāṇḍavas, homens da maior estatura moral, reconheciam Kṛṣṇa como a Suprema Personalidade de Deus, ao passo que os ímpios filhos de Dhṛtarāṣṭra não tiveram essa mesma atitude. No entanto, Kṛṣṇa estipulou </w:t>
      </w:r>
      <w:proofErr w:type="gramStart"/>
      <w:r>
        <w:t>que Sua</w:t>
      </w:r>
      <w:proofErr w:type="gramEnd"/>
      <w:r>
        <w:t xml:space="preserve"> participação na guerra seria conforme o desejo dos antagonistas. Como Deus, Ele não lutaria pessoalmente; mas quem o desejasse, poderia servir-se do exército de Kṛṣṇa — e o outro lado poderia ter o próprio Kṛṣṇa como conselheiro e ajudante. Duryodhana, o gênio político, preferiu as forças armadas de Kṛṣṇa, enquanto que os Pāṇḍavas ficaram ávidos de contar com o próprio Kṛṣṇa.</w:t>
      </w:r>
    </w:p>
    <w:p w:rsidR="004E4138" w:rsidRDefault="004E4138" w:rsidP="004E4138">
      <w:r>
        <w:t xml:space="preserve">Deste modo, Kṛṣṇa tornou-Se o quadrigário de Arjuna, incumbindo-Se de dirigir a quadriga do famoso arqueiro. Isto nos leva ao ponto em que começa o </w:t>
      </w:r>
      <w:r>
        <w:rPr>
          <w:i/>
        </w:rPr>
        <w:t>Bhagavad-gītā</w:t>
      </w:r>
      <w:r>
        <w:t xml:space="preserve">, com os dois exércitos enfileirados, prontos para o combate, e Dhṛtarāṣṭra perguntando ansiosamente a seu secretário Sañjaya: “Que fizeram </w:t>
      </w:r>
      <w:proofErr w:type="gramStart"/>
      <w:r>
        <w:t>eles?”</w:t>
      </w:r>
      <w:proofErr w:type="gramEnd"/>
      <w:r>
        <w:t xml:space="preserve"> O cenário está montado, sendo necessária apenas uma breve nota sobre esta tradução e comentário.</w:t>
      </w:r>
    </w:p>
    <w:p w:rsidR="004E4138" w:rsidRDefault="004E4138" w:rsidP="004E4138">
      <w:pPr>
        <w:rPr>
          <w:i/>
        </w:rPr>
      </w:pPr>
      <w:r>
        <w:t xml:space="preserve">Ao apresentarem o </w:t>
      </w:r>
      <w:r>
        <w:rPr>
          <w:i/>
        </w:rPr>
        <w:t>Bhagavad-gītā</w:t>
      </w:r>
      <w:r>
        <w:t xml:space="preserve">, os muitos tradutores têm adotado como padrão geral afastar a pessoa de Kṛṣṇa para abrirem espaço para seus próprios conceitos e filosofias. A história do </w:t>
      </w:r>
      <w:r>
        <w:rPr>
          <w:i/>
        </w:rPr>
        <w:t>Mahābhārata</w:t>
      </w:r>
      <w:r>
        <w:t xml:space="preserve"> é tida como mitologia fantasiosa, e Kṛṣṇa vira um artifício poético, permitindo então serem apresentadas as idéias de algum gênio anônimo, ou na melhor das hipóteses Ele Se torna uma personagem histórica sem muita influência. Mas </w:t>
      </w:r>
      <w:r>
        <w:lastRenderedPageBreak/>
        <w:t xml:space="preserve">no que se refere àquilo que o próprio </w:t>
      </w:r>
      <w:r>
        <w:rPr>
          <w:i/>
        </w:rPr>
        <w:t>Gītā</w:t>
      </w:r>
      <w:r>
        <w:t xml:space="preserve"> transmite, a pessoa Kṛṣṇa é a meta e a substância do </w:t>
      </w:r>
      <w:r>
        <w:rPr>
          <w:i/>
        </w:rPr>
        <w:t>Bhagavad-gītā.</w:t>
      </w:r>
    </w:p>
    <w:p w:rsidR="004E4138" w:rsidRDefault="004E4138" w:rsidP="004E4138">
      <w:r w:rsidRPr="004E4138">
        <w:t>Esta tradução, portanto, e o comentário que a acompanha propõem-se a encaminhar o leitor a Kṛṣṇa, e não a afastá-lo</w:t>
      </w:r>
      <w:r>
        <w:t xml:space="preserve"> dEle. Neste aspecto, o </w:t>
      </w:r>
      <w:r>
        <w:rPr>
          <w:i/>
        </w:rPr>
        <w:t>Bhagavad-gītā Como Ele É</w:t>
      </w:r>
      <w:r>
        <w:t xml:space="preserve"> é bastante singular. Também singular é o fato de que, com isto, o </w:t>
      </w:r>
      <w:r>
        <w:rPr>
          <w:i/>
        </w:rPr>
        <w:t>Bhagavad-gītā</w:t>
      </w:r>
      <w:r>
        <w:t xml:space="preserve"> torna-se bem coerente e compreensível. Como Kṛṣṇa é o orador do </w:t>
      </w:r>
      <w:r>
        <w:rPr>
          <w:i/>
        </w:rPr>
        <w:t>Gītā</w:t>
      </w:r>
      <w:r>
        <w:t>, e sua meta última também, esta é necessariamente uma tradução que apresenta a verdadeira essência desta grande escritura.</w:t>
      </w:r>
    </w:p>
    <w:p w:rsidR="004E4138" w:rsidRDefault="004E4138" w:rsidP="004E4138">
      <w:r>
        <w:t>Os Editores</w:t>
      </w:r>
    </w:p>
    <w:p w:rsidR="004E4138" w:rsidRDefault="004E4138" w:rsidP="00285CAE">
      <w:pPr>
        <w:pStyle w:val="Ttulo3"/>
        <w:rPr>
          <w:rFonts w:eastAsia="Arial"/>
        </w:rPr>
      </w:pPr>
      <w:r>
        <w:rPr>
          <w:rFonts w:eastAsia="Arial"/>
        </w:rPr>
        <w:t>Prefácio</w:t>
      </w:r>
    </w:p>
    <w:p w:rsidR="004E4138" w:rsidRDefault="004E4138" w:rsidP="004E4138">
      <w:r>
        <w:t xml:space="preserve">Originalmente, escrevi o </w:t>
      </w:r>
      <w:r>
        <w:rPr>
          <w:i/>
        </w:rPr>
        <w:t>Bhagavad-gītā Como Ele É</w:t>
      </w:r>
      <w:r>
        <w:t xml:space="preserve"> na forma em que está sendo apresentado agora. Quando este livro foi publicado pela primeira vez, o manuscrito original foi, infelizmente, reduzido a menos de quatrocentas páginas, sem ilustrações nem explicações para a maioria dos versos originais do </w:t>
      </w:r>
      <w:r>
        <w:rPr>
          <w:i/>
        </w:rPr>
        <w:t>Śrīmad Bhagavad-gītā</w:t>
      </w:r>
      <w:r>
        <w:t xml:space="preserve">. Em todos os meus outros livros — </w:t>
      </w:r>
      <w:r>
        <w:rPr>
          <w:i/>
        </w:rPr>
        <w:t>Śrīmad-Bhāgavatam</w:t>
      </w:r>
      <w:r>
        <w:t xml:space="preserve">, </w:t>
      </w:r>
      <w:r>
        <w:rPr>
          <w:i/>
        </w:rPr>
        <w:t>Śrī Īśopaniṣad</w:t>
      </w:r>
      <w:r>
        <w:t xml:space="preserve">, etc. —, é seguido o sistema no qual apresento o verso original, sua transliteração latina, os equivalentes de cada palavra em sânscrito e inglês, traduções e significados. Isso torna o livro muito autêntico e erudito e deixa o sentido aflorar naturalmente. Não fiquei muito feliz, portanto, quando tive de reduzir ao mínimo o meu manuscrito original. Depois, porém, quando houve considerável interesse pelo </w:t>
      </w:r>
      <w:r>
        <w:rPr>
          <w:i/>
        </w:rPr>
        <w:t>Bhagavad-gītā Como Ele É</w:t>
      </w:r>
      <w:r>
        <w:t xml:space="preserve">, muitos eruditos e devotos pediram-me que apresentasse o livro em sua forma original. Portanto, através desta edição estamos tentando oferecer o manuscrito original deste grande livro de conhecimento, contendo a explicação completa apresentada pelo </w:t>
      </w:r>
      <w:r>
        <w:rPr>
          <w:i/>
        </w:rPr>
        <w:t>paramparā</w:t>
      </w:r>
      <w:r>
        <w:t>, de modo a estabelecer mais sólida e progressivamente o movimento da consciência de Kṛṣṇa.</w:t>
      </w:r>
    </w:p>
    <w:p w:rsidR="004E4138" w:rsidRDefault="004E4138" w:rsidP="004E4138">
      <w:r>
        <w:t xml:space="preserve">Por ser baseado no </w:t>
      </w:r>
      <w:r>
        <w:rPr>
          <w:i/>
        </w:rPr>
        <w:t>Bhagavad-gītā Como Ele É</w:t>
      </w:r>
      <w:r>
        <w:t xml:space="preserve">, nosso movimento da consciência de Kṛṣṇa é genuíno, historicamente autorizado, natural e transcendental. Pouco a pouco, ele está se tornando o movimento mais popular do mundo inteiro, em especial entre a geração mais jovem. Também para a geração mais velha, está se tornando cada vez mais interessante. Pessoas mais idosas estão se interessando mais, tanto que os pais e avós de meus discípulos estão nos encorajando, tornando-se membros vitalícios de nossa grande sociedade, a Sociedade Internacional da Consciência de Krishna. Em Los Angeles, muitos pais e mães vinham ver-me para expressar seus sentimentos de gratidão por eu liderar o movimento da consciência de Kṛṣṇa em todo o mundo. Alguns deles disseram que os americanos eram muito afortunados por eu ter iniciado nos Estados Unidos o movimento da consciência de Kṛṣṇa. Mas na verdade o pai original deste movimento é o próprio Kṛṣṇa, pois ele começou há muitíssimo tempo, mas está chegando até a sociedade humana pela sucessão discipular. Se tenho algum mérito nisto, não o adquiri pessoalmente, mas graças a meu mestre espiritual eterno, Sua Divina Graça Oṁ </w:t>
      </w:r>
      <w:r>
        <w:lastRenderedPageBreak/>
        <w:t>Viṣṇupāda Paramahaṁsa Parivrājakācārya Aṣṭottara-śata Śrī Śrīmad Bhaktisiddhānta Sarasvatī Gosvāmī Mahārāja Prabhupāda.</w:t>
      </w:r>
    </w:p>
    <w:p w:rsidR="004E4138" w:rsidRDefault="004E4138" w:rsidP="004E4138">
      <w:r>
        <w:t xml:space="preserve">Se tenho algum crédito pessoal neste assunto, é somente porque tentei apresentar o </w:t>
      </w:r>
      <w:r>
        <w:rPr>
          <w:i/>
        </w:rPr>
        <w:t xml:space="preserve">Bhagavad-gītā </w:t>
      </w:r>
      <w:r>
        <w:t>como ele é, sem nenhuma adulteração. Antes de eu apresentar o</w:t>
      </w:r>
      <w:r>
        <w:rPr>
          <w:i/>
        </w:rPr>
        <w:t xml:space="preserve"> Bhagavad-gītā Como Ele É</w:t>
      </w:r>
      <w:r>
        <w:t>, quase todas as edições do</w:t>
      </w:r>
      <w:r>
        <w:rPr>
          <w:i/>
        </w:rPr>
        <w:t xml:space="preserve"> Bhagavad-gītā </w:t>
      </w:r>
      <w:r>
        <w:t>em inglês foram</w:t>
      </w:r>
      <w:r>
        <w:rPr>
          <w:i/>
        </w:rPr>
        <w:t xml:space="preserve"> </w:t>
      </w:r>
      <w:r>
        <w:t xml:space="preserve">introduzidas para satisfazer a ambição pessoal de alguém. Mas nossa intenção, ao apresentarmos o </w:t>
      </w:r>
      <w:r>
        <w:rPr>
          <w:i/>
        </w:rPr>
        <w:t>Bhagavad-gītā Como Ele É</w:t>
      </w:r>
      <w:r>
        <w:t xml:space="preserve">, é apresentar a missão da Suprema Personalidade de Deus, Kṛṣṇa. Aceitamos como tarefa nossa apresentar a vontade de Kṛṣṇa, não a de qualquer especulador mundano, tal como o político, o filósofo ou o cientista, pois, embora tenham tanto conhecimento, eles têm pouquíssimo conhecimento acerca de Kṛṣṇa. Quando Kṛṣṇa diz que </w:t>
      </w:r>
      <w:r>
        <w:rPr>
          <w:i/>
        </w:rPr>
        <w:t>man-manā bhava mad-bhakto mad-yājī māṁ</w:t>
      </w:r>
      <w:r>
        <w:t xml:space="preserve"> </w:t>
      </w:r>
      <w:r>
        <w:rPr>
          <w:i/>
        </w:rPr>
        <w:t>namaskuru</w:t>
      </w:r>
      <w:r>
        <w:t>, etc., nós, ao contrário dos pretensos eruditos, não dizemos que Kṛṣṇa e Seu</w:t>
      </w:r>
      <w:r>
        <w:rPr>
          <w:i/>
        </w:rPr>
        <w:t xml:space="preserve"> </w:t>
      </w:r>
      <w:r>
        <w:t xml:space="preserve">espírito interior são diferentes. Kṛṣṇa é absoluto, e não há diferença entre o nome de Kṛṣṇa, a forma de Kṛṣṇa, as qualidades de Kṛṣṇa, os passatempos de Kṛṣṇa, etc. Esta posição absoluta de Kṛṣṇa é difícil de ser entendida por alguém que, não sendo devoto de Kṛṣṇa, não está incluído no sistema de </w:t>
      </w:r>
      <w:r>
        <w:rPr>
          <w:i/>
        </w:rPr>
        <w:t>paramparā</w:t>
      </w:r>
      <w:r>
        <w:t xml:space="preserve"> (sucessão discipular). Em geral, os supostos eruditos, políticos, filósofos e svāmīs, que não têm perfeito conhecimento acerca de Kṛṣṇa, tentam banir ou eliminar Kṛṣṇa quando escrevem comentários sobre o </w:t>
      </w:r>
      <w:r>
        <w:rPr>
          <w:i/>
        </w:rPr>
        <w:t>Bhagavad-gītā</w:t>
      </w:r>
      <w:r>
        <w:t>. Tais comentários desautorizados sobre o</w:t>
      </w:r>
      <w:r>
        <w:rPr>
          <w:i/>
        </w:rPr>
        <w:t xml:space="preserve"> Bhagavad-gītā </w:t>
      </w:r>
      <w:r>
        <w:t>são conhecidos</w:t>
      </w:r>
      <w:r>
        <w:rPr>
          <w:i/>
        </w:rPr>
        <w:t xml:space="preserve"> </w:t>
      </w:r>
      <w:r>
        <w:t xml:space="preserve">como </w:t>
      </w:r>
      <w:r>
        <w:rPr>
          <w:i/>
        </w:rPr>
        <w:t>Māyāvāda-bhāṣya</w:t>
      </w:r>
      <w:r>
        <w:t xml:space="preserve">, e o Senhor Caitanya nos adverte desses homens espúrios. O Senhor Caitanya diz claramente que alguém que tentar entender o </w:t>
      </w:r>
      <w:r>
        <w:rPr>
          <w:i/>
        </w:rPr>
        <w:t>Bhagavad-gītā</w:t>
      </w:r>
      <w:r>
        <w:t xml:space="preserve"> do ponto de vista māyāvādī cometerá um grande erro. Por causa desse erro, o desencaminhado estudante do </w:t>
      </w:r>
      <w:r>
        <w:rPr>
          <w:i/>
        </w:rPr>
        <w:t>Bhagavad-gītā</w:t>
      </w:r>
      <w:r>
        <w:t xml:space="preserve"> decerto se confundirá no processo da orientação espiritual e não conseguirá voltar ao lar, voltar ao Supremo.</w:t>
      </w:r>
    </w:p>
    <w:p w:rsidR="004E4138" w:rsidRDefault="004E4138" w:rsidP="004E4138">
      <w:r>
        <w:t xml:space="preserve">Nosso único propósito é apresentar este </w:t>
      </w:r>
      <w:r>
        <w:rPr>
          <w:i/>
        </w:rPr>
        <w:t>Bhagavad-gītā Como Ele É</w:t>
      </w:r>
      <w:r>
        <w:t xml:space="preserve"> para que o estudante condicionado possa participar do mesmo propósito pelo qual Kṛṣṇa desce a este planeta uma vez a cada dia de Brahmā, ou a cada oito bilhões e seiscentos milhões de anos. Este propósito está declarado no </w:t>
      </w:r>
      <w:r>
        <w:rPr>
          <w:i/>
        </w:rPr>
        <w:t>Bhagavad-gītā,</w:t>
      </w:r>
      <w:r>
        <w:t xml:space="preserve"> e temos de aceitá-lo como ele é; caso contrário, não adianta tentar entender o </w:t>
      </w:r>
      <w:r>
        <w:rPr>
          <w:i/>
        </w:rPr>
        <w:t>Bhagavad-gītā</w:t>
      </w:r>
      <w:r>
        <w:t xml:space="preserve"> e seu orador, o Senhor Kṛṣṇa. O Senhor Kṛṣṇa primeiro falou o </w:t>
      </w:r>
      <w:r>
        <w:rPr>
          <w:i/>
        </w:rPr>
        <w:t>Bhagavad-gītā</w:t>
      </w:r>
      <w:r>
        <w:t xml:space="preserve"> ao deus do Sol há centenas de milhões de anos. Temos de aceitar este fato e assim entendermos, baseados na autoridade de Kṛṣṇa, a importância histórica do </w:t>
      </w:r>
      <w:r>
        <w:rPr>
          <w:i/>
        </w:rPr>
        <w:t>Bhagavad-gītā</w:t>
      </w:r>
      <w:r>
        <w:t xml:space="preserve">, sem deturpações. É grande ofensa interpretar o </w:t>
      </w:r>
      <w:r>
        <w:rPr>
          <w:i/>
        </w:rPr>
        <w:t>Bhagavad-gītā</w:t>
      </w:r>
      <w:r>
        <w:t xml:space="preserve"> sem fazer referência alguma à vontade de Kṛṣṇa. Para nos salvarmos desta ofensa, temos de compreender o Senhor como a Suprema Personalidade de Deus, como Ele foi diretamente compreendido por Arjuna, o primeiro discípulo do Senhor Kṛṣṇa. Tal maneira de compreender o </w:t>
      </w:r>
      <w:r>
        <w:rPr>
          <w:i/>
        </w:rPr>
        <w:t>Bhagavad-gītā</w:t>
      </w:r>
      <w:r>
        <w:t xml:space="preserve"> é de fato autorizada e traz proveito para o bem-estar da sociedade humana, capacitando-a a cumprir a missão da vida.</w:t>
      </w:r>
    </w:p>
    <w:p w:rsidR="004E4138" w:rsidRDefault="004E4138" w:rsidP="004E4138">
      <w:r>
        <w:t xml:space="preserve">Na sociedade humana, o movimento da consciência de Kṛṣṇa é essencial, pois oferece a mais elevada perfeição da vida. O </w:t>
      </w:r>
      <w:r>
        <w:rPr>
          <w:i/>
        </w:rPr>
        <w:t>Bhagavad-gītā</w:t>
      </w:r>
      <w:r>
        <w:t xml:space="preserve"> explica plenamente como isto acontece. Infelizmente, argumentadores mundanos se aproveitaram do </w:t>
      </w:r>
      <w:r>
        <w:rPr>
          <w:i/>
        </w:rPr>
        <w:t xml:space="preserve">Bhagavad-gītā </w:t>
      </w:r>
      <w:r>
        <w:lastRenderedPageBreak/>
        <w:t>para promover suas propensões demoníacas e desorientar as pessoas quanto à</w:t>
      </w:r>
      <w:r>
        <w:rPr>
          <w:i/>
        </w:rPr>
        <w:t xml:space="preserve"> </w:t>
      </w:r>
      <w:r>
        <w:t>compreensão correta dos princípios simples da vida. Todos devem saber como Deus, ou Kṛṣṇa, é grande, e todos devem conhecer a verdadeira posição das entidades vivas. Todos devem saber que a entidade viva é serva eterna e que, se não servirmos a Kṛṣṇa, teremos de servir à ilusão imersos nas diferentes variedades dos três modos da natureza material e assim vagar perpetuamente dentro do ciclo de nascimentos e mortes; mesmo o especulador māyāvādī que se julga liberado deve submeter-se a este processo. Este conhecimento constitui uma grande ciência, e todo ser vivo deve procurar ouvi-lo para o seu próprio bem.</w:t>
      </w:r>
    </w:p>
    <w:p w:rsidR="004E4138" w:rsidRDefault="004E4138" w:rsidP="004E4138">
      <w:r>
        <w:t xml:space="preserve">As pessoas em geral, especialmente nesta era de Kali, estão sob o encanto da energia externa de Kṛṣṇa, e pensam que, com a melhora dos confortos materiais, todos serão felizes. Elas não têm nenhum conhecimento de que a natureza material, ou natureza externa, é muito forte, pois todos estão firmemente atados às estritas leis da natureza material. Em sua posição feliz original, a entidade viva é parte integrante do Senhor, </w:t>
      </w:r>
      <w:proofErr w:type="gramStart"/>
      <w:r>
        <w:t>e portanto</w:t>
      </w:r>
      <w:proofErr w:type="gramEnd"/>
      <w:r>
        <w:t xml:space="preserve"> sua função natural é prestar serviço pessoal ao Senhor. Sob o encanto da ilusão, as diferentes formas de entidades vivas tentam ser felizes buscando satisfazer o gozo dos próprios sentidos, mas isto nunca as fará felizes. Em vez de satisfazer os próprios sentidos materiais, a pessoa deve procurar satisfazer os sentidos do Senhor. Esta a perfeição máxima da vida. O Senhor quer e exige isto. Deve-se entender este ponto central do </w:t>
      </w:r>
      <w:r>
        <w:rPr>
          <w:i/>
        </w:rPr>
        <w:t>Bhagavad-gītā</w:t>
      </w:r>
      <w:r>
        <w:t xml:space="preserve">. Nosso movimento da consciência de Kṛṣṇa está ensinando ao mundo inteiro este ponto central, e porque não estamos poluindo o tema do </w:t>
      </w:r>
      <w:r>
        <w:rPr>
          <w:i/>
        </w:rPr>
        <w:t>Bhagavad-gītā Como Ele É</w:t>
      </w:r>
      <w:r>
        <w:t>, qualquer pessoa seriamente interessada em beneficiar-se do estudo do</w:t>
      </w:r>
      <w:r>
        <w:rPr>
          <w:i/>
        </w:rPr>
        <w:t xml:space="preserve"> Bhagavad-gītā </w:t>
      </w:r>
      <w:r>
        <w:t>deve aceitar a ajuda oferecida pelo movimento da consciência de Kṛṣṇa,</w:t>
      </w:r>
      <w:r>
        <w:rPr>
          <w:i/>
        </w:rPr>
        <w:t xml:space="preserve"> </w:t>
      </w:r>
      <w:r>
        <w:t xml:space="preserve">qualificando-se a obter entendimento prático acerca do </w:t>
      </w:r>
      <w:r>
        <w:rPr>
          <w:i/>
        </w:rPr>
        <w:t>Bhagavad-gītā</w:t>
      </w:r>
      <w:r>
        <w:t xml:space="preserve"> sob a orientação direta do Senhor. Esperamos, portanto, que as pessoas tirem o maior proveito do estudo do </w:t>
      </w:r>
      <w:r>
        <w:rPr>
          <w:i/>
        </w:rPr>
        <w:t xml:space="preserve">Bhagavad-gītā Como Ele </w:t>
      </w:r>
      <w:proofErr w:type="gramStart"/>
      <w:r>
        <w:rPr>
          <w:i/>
        </w:rPr>
        <w:t>É</w:t>
      </w:r>
      <w:r>
        <w:t>, aqui apresentado</w:t>
      </w:r>
      <w:proofErr w:type="gramEnd"/>
      <w:r>
        <w:t xml:space="preserve"> por nós, e se mesmo uma só pessoa se tornar devoto puro do Senhor, consideraremos nossa tentativa um sucesso.</w:t>
      </w:r>
    </w:p>
    <w:p w:rsidR="00511076" w:rsidRDefault="00511076"/>
    <w:p w:rsidR="00511076" w:rsidRDefault="00511076"/>
    <w:p w:rsidR="00511076" w:rsidRDefault="00511076">
      <w:r>
        <w:rPr>
          <w:noProof/>
          <w:lang w:eastAsia="pt-BR"/>
        </w:rPr>
        <w:drawing>
          <wp:anchor distT="0" distB="0" distL="114300" distR="114300" simplePos="0" relativeHeight="251663360" behindDoc="1" locked="0" layoutInCell="1" allowOverlap="1">
            <wp:simplePos x="0" y="0"/>
            <wp:positionH relativeFrom="column">
              <wp:posOffset>-51151</wp:posOffset>
            </wp:positionH>
            <wp:positionV relativeFrom="paragraph">
              <wp:posOffset>142704</wp:posOffset>
            </wp:positionV>
            <wp:extent cx="4402825" cy="1030406"/>
            <wp:effectExtent l="1905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402825" cy="1030406"/>
                    </a:xfrm>
                    <a:prstGeom prst="rect">
                      <a:avLst/>
                    </a:prstGeom>
                    <a:noFill/>
                  </pic:spPr>
                </pic:pic>
              </a:graphicData>
            </a:graphic>
          </wp:anchor>
        </w:drawing>
      </w:r>
    </w:p>
    <w:p w:rsidR="00511076" w:rsidRDefault="00511076"/>
    <w:p w:rsidR="00511076" w:rsidRDefault="00511076"/>
    <w:p w:rsidR="00511076" w:rsidRDefault="00511076">
      <w:r>
        <w:rPr>
          <w:noProof/>
          <w:lang w:eastAsia="pt-BR"/>
        </w:rPr>
        <w:drawing>
          <wp:anchor distT="0" distB="0" distL="114300" distR="114300" simplePos="0" relativeHeight="251662336" behindDoc="1" locked="0" layoutInCell="1" allowOverlap="1">
            <wp:simplePos x="0" y="0"/>
            <wp:positionH relativeFrom="column">
              <wp:posOffset>381000</wp:posOffset>
            </wp:positionH>
            <wp:positionV relativeFrom="paragraph">
              <wp:posOffset>3428365</wp:posOffset>
            </wp:positionV>
            <wp:extent cx="4398645" cy="1028065"/>
            <wp:effectExtent l="19050" t="0" r="1905"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4398645" cy="1028065"/>
                    </a:xfrm>
                    <a:prstGeom prst="rect">
                      <a:avLst/>
                    </a:prstGeom>
                    <a:noFill/>
                  </pic:spPr>
                </pic:pic>
              </a:graphicData>
            </a:graphic>
          </wp:anchor>
        </w:drawing>
      </w:r>
    </w:p>
    <w:p w:rsidR="00511076" w:rsidRDefault="00511076" w:rsidP="00511076">
      <w:r>
        <w:t>A. C. Bhaktivedanta Swami</w:t>
      </w:r>
    </w:p>
    <w:p w:rsidR="00511076" w:rsidRDefault="00511076" w:rsidP="00511076">
      <w:pPr>
        <w:spacing w:before="0" w:after="0"/>
      </w:pPr>
      <w:r>
        <w:t>12 de maio de 1971</w:t>
      </w:r>
    </w:p>
    <w:p w:rsidR="00511076" w:rsidRDefault="00511076" w:rsidP="00511076">
      <w:pPr>
        <w:spacing w:before="0" w:after="0"/>
      </w:pPr>
      <w:r>
        <w:t>Sidney, Australia</w:t>
      </w:r>
    </w:p>
    <w:p w:rsidR="00511076" w:rsidRDefault="00511076" w:rsidP="00285CAE">
      <w:pPr>
        <w:pStyle w:val="Ttulo3"/>
        <w:rPr>
          <w:rFonts w:eastAsia="Arial"/>
        </w:rPr>
      </w:pPr>
      <w:r>
        <w:rPr>
          <w:rFonts w:eastAsia="Arial"/>
        </w:rPr>
        <w:lastRenderedPageBreak/>
        <w:t>Introdução</w:t>
      </w:r>
    </w:p>
    <w:p w:rsidR="00105F6E" w:rsidRDefault="00105F6E" w:rsidP="00105F6E">
      <w:pPr>
        <w:pStyle w:val="Subttulo"/>
      </w:pPr>
      <w:proofErr w:type="gramStart"/>
      <w:r w:rsidRPr="00AC03A9">
        <w:t>oṁ</w:t>
      </w:r>
      <w:proofErr w:type="gramEnd"/>
      <w:r w:rsidRPr="00AC03A9">
        <w:t xml:space="preserve"> ajñāna-timirāndhasya </w:t>
      </w:r>
    </w:p>
    <w:p w:rsidR="00105F6E" w:rsidRDefault="00105F6E" w:rsidP="00105F6E">
      <w:pPr>
        <w:pStyle w:val="Subttulo"/>
      </w:pPr>
      <w:proofErr w:type="gramStart"/>
      <w:r w:rsidRPr="00AC03A9">
        <w:t>jñānāñjana</w:t>
      </w:r>
      <w:proofErr w:type="gramEnd"/>
      <w:r w:rsidRPr="00AC03A9">
        <w:t xml:space="preserve">-śalākayā  </w:t>
      </w:r>
    </w:p>
    <w:p w:rsidR="00105F6E" w:rsidRDefault="00105F6E" w:rsidP="00105F6E">
      <w:pPr>
        <w:pStyle w:val="Subttulo"/>
      </w:pPr>
      <w:proofErr w:type="gramStart"/>
      <w:r w:rsidRPr="00AC03A9">
        <w:t>cakṣur</w:t>
      </w:r>
      <w:proofErr w:type="gramEnd"/>
      <w:r w:rsidRPr="00AC03A9">
        <w:t xml:space="preserve"> unmīlitaṁ yena </w:t>
      </w:r>
    </w:p>
    <w:p w:rsidR="00105F6E" w:rsidRPr="00AC03A9" w:rsidRDefault="00105F6E" w:rsidP="00105F6E">
      <w:pPr>
        <w:pStyle w:val="Subttulo"/>
      </w:pPr>
      <w:proofErr w:type="gramStart"/>
      <w:r w:rsidRPr="00AC03A9">
        <w:t>tasmai</w:t>
      </w:r>
      <w:proofErr w:type="gramEnd"/>
      <w:r w:rsidRPr="00AC03A9">
        <w:t xml:space="preserve"> śrī-gurave namaḥ</w:t>
      </w:r>
    </w:p>
    <w:p w:rsidR="00105F6E" w:rsidRDefault="00105F6E" w:rsidP="00105F6E">
      <w:pPr>
        <w:pStyle w:val="Subttulo"/>
      </w:pPr>
      <w:proofErr w:type="gramStart"/>
      <w:r w:rsidRPr="00AC03A9">
        <w:t>śrī</w:t>
      </w:r>
      <w:proofErr w:type="gramEnd"/>
      <w:r w:rsidRPr="00AC03A9">
        <w:t xml:space="preserve">-caitanya-mano-’bhīṣṭaṁ </w:t>
      </w:r>
    </w:p>
    <w:p w:rsidR="00105F6E" w:rsidRDefault="00105F6E" w:rsidP="00105F6E">
      <w:pPr>
        <w:pStyle w:val="Subttulo"/>
      </w:pPr>
      <w:proofErr w:type="gramStart"/>
      <w:r w:rsidRPr="00AC03A9">
        <w:t>sthāpitaṁ</w:t>
      </w:r>
      <w:proofErr w:type="gramEnd"/>
      <w:r w:rsidRPr="00AC03A9">
        <w:t xml:space="preserve"> yena bhū-tale   </w:t>
      </w:r>
    </w:p>
    <w:p w:rsidR="00105F6E" w:rsidRDefault="00105F6E" w:rsidP="00105F6E">
      <w:pPr>
        <w:pStyle w:val="Subttulo"/>
      </w:pPr>
      <w:proofErr w:type="gramStart"/>
      <w:r w:rsidRPr="00AC03A9">
        <w:t>svayaṁ</w:t>
      </w:r>
      <w:proofErr w:type="gramEnd"/>
      <w:r w:rsidRPr="00AC03A9">
        <w:t xml:space="preserve"> rūpaḥ kadā mahyaṁ   </w:t>
      </w:r>
    </w:p>
    <w:p w:rsidR="00105F6E" w:rsidRPr="00105F6E" w:rsidRDefault="00105F6E" w:rsidP="00105F6E">
      <w:pPr>
        <w:pStyle w:val="Subttulo"/>
      </w:pPr>
      <w:proofErr w:type="gramStart"/>
      <w:r w:rsidRPr="00AC03A9">
        <w:t>dadāti</w:t>
      </w:r>
      <w:proofErr w:type="gramEnd"/>
      <w:r w:rsidRPr="00AC03A9">
        <w:t xml:space="preserve"> sva-padāntikam</w:t>
      </w:r>
    </w:p>
    <w:p w:rsidR="00511076" w:rsidRDefault="00511076" w:rsidP="00511076">
      <w:r>
        <w:t>Nasci em completa ignorância, mas meu mestre espiritual abriu meus olhos com o archote do conhecimento. Ofereço-lhe minhas respeitosas reverências.</w:t>
      </w:r>
    </w:p>
    <w:p w:rsidR="00511076" w:rsidRDefault="00511076" w:rsidP="00511076">
      <w:r>
        <w:t>Quando será que Śrīla Rūpa Gosvāmī Prabhupāda, que dentro deste mundo material aceitou como sua missão satisfazer o desejo do Senhor Caitanya, me dará refúgio sob seus pés de lótus?</w:t>
      </w:r>
    </w:p>
    <w:p w:rsidR="00105F6E" w:rsidRDefault="00105F6E" w:rsidP="00105F6E">
      <w:pPr>
        <w:pStyle w:val="Subttulo"/>
      </w:pPr>
      <w:proofErr w:type="gramStart"/>
      <w:r w:rsidRPr="00105F6E">
        <w:t>vande</w:t>
      </w:r>
      <w:proofErr w:type="gramEnd"/>
      <w:r w:rsidRPr="00105F6E">
        <w:t xml:space="preserve"> ’haṁ śrī-guroḥ śrī-yuta-pada-kamalaṁ śrī-gurūn vaiṣṇavāṁś </w:t>
      </w:r>
      <w:r>
        <w:t>ca</w:t>
      </w:r>
    </w:p>
    <w:p w:rsidR="00105F6E" w:rsidRDefault="00105F6E" w:rsidP="00105F6E">
      <w:pPr>
        <w:pStyle w:val="Subttulo"/>
      </w:pPr>
      <w:proofErr w:type="gramStart"/>
      <w:r w:rsidRPr="00105F6E">
        <w:t>śrī</w:t>
      </w:r>
      <w:proofErr w:type="gramEnd"/>
      <w:r w:rsidRPr="00105F6E">
        <w:t xml:space="preserve">-rūpaṁ sāgrajātaṁ saha-gaṇa-raghunāthānvitaṁ taṁ sa-jīvam </w:t>
      </w:r>
    </w:p>
    <w:p w:rsidR="00105F6E" w:rsidRDefault="00105F6E" w:rsidP="00105F6E">
      <w:pPr>
        <w:pStyle w:val="Subttulo"/>
      </w:pPr>
      <w:proofErr w:type="gramStart"/>
      <w:r w:rsidRPr="00105F6E">
        <w:t>sādvaitaṁ</w:t>
      </w:r>
      <w:proofErr w:type="gramEnd"/>
      <w:r w:rsidRPr="00105F6E">
        <w:t xml:space="preserve"> sāvadhūtaṁ parijana-sahitaṁ kṛṣṇa-caitanya-devaṁ </w:t>
      </w:r>
    </w:p>
    <w:p w:rsidR="00105F6E" w:rsidRDefault="00105F6E" w:rsidP="00105F6E">
      <w:pPr>
        <w:pStyle w:val="Subttulo"/>
      </w:pPr>
      <w:proofErr w:type="gramStart"/>
      <w:r w:rsidRPr="00105F6E">
        <w:t>śrī</w:t>
      </w:r>
      <w:proofErr w:type="gramEnd"/>
      <w:r w:rsidRPr="00105F6E">
        <w:t>-rādhā-kṛṣṇa-pādān saha-gaṇa-lalitā-śrī-viśākhānvitāṁśca</w:t>
      </w:r>
    </w:p>
    <w:p w:rsidR="00511076" w:rsidRDefault="00511076" w:rsidP="00511076">
      <w:r>
        <w:t>Ofereço minhas respeitosas reverências aos pés de lótus de meu mestre espiritual e aos pés de todos os vaiṣṇavas. Ofereço minhas respeitosas reverências aos pés de lótus de Śrīla Rūpa Gosvāmī e de seu irmão mais velho Sanātana Gosvāmī, bem como de Raghunātha Dāsa e Raghunātha Bhaṭṭa, Gopāla Bhaṭṭa e Śrīla Jīva Gosvāmī. Ofereço minhas respeitosas reverências ao Senhor Kṛṣṇa Caitanya e ao Senhor Nityānanda, e também a Advaita Ācārya, Gadādhara, Śrīvāsa e aos demais associados. Ofereço minhas respeitosas reverências a Śrīmatī Rādhārāṇī e Śrī Kṛṣṇa, bem como a Suas companheiras Śrī Lalitā e Viśākhā.</w:t>
      </w:r>
    </w:p>
    <w:p w:rsidR="00105F6E" w:rsidRDefault="00105F6E" w:rsidP="00105F6E">
      <w:pPr>
        <w:pStyle w:val="Subttulo"/>
        <w:rPr>
          <w:rFonts w:eastAsia="Arial"/>
        </w:rPr>
      </w:pPr>
      <w:proofErr w:type="gramStart"/>
      <w:r w:rsidRPr="00105F6E">
        <w:rPr>
          <w:rFonts w:eastAsia="Arial"/>
        </w:rPr>
        <w:t>he</w:t>
      </w:r>
      <w:proofErr w:type="gramEnd"/>
      <w:r w:rsidRPr="00105F6E">
        <w:rPr>
          <w:rFonts w:eastAsia="Arial"/>
        </w:rPr>
        <w:t xml:space="preserve"> kṛṣṇa karuṇā-sindho </w:t>
      </w:r>
    </w:p>
    <w:p w:rsidR="00105F6E" w:rsidRDefault="00105F6E" w:rsidP="00105F6E">
      <w:pPr>
        <w:pStyle w:val="Subttulo"/>
        <w:rPr>
          <w:rFonts w:eastAsia="Arial"/>
        </w:rPr>
      </w:pPr>
      <w:proofErr w:type="gramStart"/>
      <w:r w:rsidRPr="00105F6E">
        <w:rPr>
          <w:rFonts w:eastAsia="Arial"/>
        </w:rPr>
        <w:t>dīna</w:t>
      </w:r>
      <w:proofErr w:type="gramEnd"/>
      <w:r w:rsidRPr="00105F6E">
        <w:rPr>
          <w:rFonts w:eastAsia="Arial"/>
        </w:rPr>
        <w:t xml:space="preserve">-bandho jagat-pate </w:t>
      </w:r>
    </w:p>
    <w:p w:rsidR="00105F6E" w:rsidRDefault="00105F6E" w:rsidP="00105F6E">
      <w:pPr>
        <w:pStyle w:val="Subttulo"/>
        <w:rPr>
          <w:rFonts w:eastAsia="Arial"/>
        </w:rPr>
      </w:pPr>
      <w:proofErr w:type="gramStart"/>
      <w:r w:rsidRPr="00105F6E">
        <w:rPr>
          <w:rFonts w:eastAsia="Arial"/>
        </w:rPr>
        <w:t>gopeśa</w:t>
      </w:r>
      <w:proofErr w:type="gramEnd"/>
      <w:r w:rsidRPr="00105F6E">
        <w:rPr>
          <w:rFonts w:eastAsia="Arial"/>
        </w:rPr>
        <w:t xml:space="preserve"> gopikā-kānta </w:t>
      </w:r>
    </w:p>
    <w:p w:rsidR="00105F6E" w:rsidRDefault="00105F6E" w:rsidP="00105F6E">
      <w:pPr>
        <w:pStyle w:val="Subttulo"/>
      </w:pPr>
      <w:proofErr w:type="gramStart"/>
      <w:r w:rsidRPr="00105F6E">
        <w:rPr>
          <w:rFonts w:eastAsia="Arial"/>
        </w:rPr>
        <w:t>rādhā</w:t>
      </w:r>
      <w:proofErr w:type="gramEnd"/>
      <w:r w:rsidRPr="00105F6E">
        <w:rPr>
          <w:rFonts w:eastAsia="Arial"/>
        </w:rPr>
        <w:t>-kānta namo ’stu te</w:t>
      </w:r>
    </w:p>
    <w:p w:rsidR="004E4138" w:rsidRDefault="00511076" w:rsidP="00511076">
      <w:r>
        <w:t>Meu querido Kṛṣṇa, amigo dos aflitos e fonte da criação. Você é o senhor das gopīs e o amante de Rādhārāṇī. Ofereço-Lhe minhas respeitosas reverências.</w:t>
      </w:r>
    </w:p>
    <w:p w:rsidR="00105F6E" w:rsidRPr="00105F6E" w:rsidRDefault="00105F6E" w:rsidP="00105F6E">
      <w:pPr>
        <w:pStyle w:val="Subttulo"/>
      </w:pPr>
      <w:proofErr w:type="gramStart"/>
      <w:r w:rsidRPr="00105F6E">
        <w:t>tapta</w:t>
      </w:r>
      <w:proofErr w:type="gramEnd"/>
      <w:r w:rsidRPr="00105F6E">
        <w:t xml:space="preserve">-kāñcana-gaurāṅgi </w:t>
      </w:r>
    </w:p>
    <w:p w:rsidR="00105F6E" w:rsidRPr="00105F6E" w:rsidRDefault="00105F6E" w:rsidP="00105F6E">
      <w:pPr>
        <w:pStyle w:val="Subttulo"/>
      </w:pPr>
      <w:proofErr w:type="gramStart"/>
      <w:r w:rsidRPr="00105F6E">
        <w:t>rādhe</w:t>
      </w:r>
      <w:proofErr w:type="gramEnd"/>
      <w:r w:rsidRPr="00105F6E">
        <w:t xml:space="preserve"> vṛndāvaneśvari </w:t>
      </w:r>
    </w:p>
    <w:p w:rsidR="00105F6E" w:rsidRPr="00105F6E" w:rsidRDefault="00105F6E" w:rsidP="00105F6E">
      <w:pPr>
        <w:pStyle w:val="Subttulo"/>
      </w:pPr>
      <w:proofErr w:type="gramStart"/>
      <w:r w:rsidRPr="00105F6E">
        <w:t>vṛṣabhānu</w:t>
      </w:r>
      <w:proofErr w:type="gramEnd"/>
      <w:r w:rsidRPr="00105F6E">
        <w:t xml:space="preserve">-sute devi </w:t>
      </w:r>
    </w:p>
    <w:p w:rsidR="00105F6E" w:rsidRPr="00105F6E" w:rsidRDefault="00105F6E" w:rsidP="00105F6E">
      <w:pPr>
        <w:pStyle w:val="Subttulo"/>
      </w:pPr>
      <w:proofErr w:type="gramStart"/>
      <w:r w:rsidRPr="00105F6E">
        <w:t>praṇamāmi</w:t>
      </w:r>
      <w:proofErr w:type="gramEnd"/>
      <w:r w:rsidRPr="00105F6E">
        <w:t xml:space="preserve"> hari-priye</w:t>
      </w:r>
    </w:p>
    <w:p w:rsidR="00511076" w:rsidRDefault="00511076" w:rsidP="00511076">
      <w:pPr>
        <w:spacing w:before="0" w:after="0"/>
        <w:jc w:val="center"/>
      </w:pPr>
    </w:p>
    <w:p w:rsidR="00511076" w:rsidRDefault="00511076" w:rsidP="00511076">
      <w:r>
        <w:lastRenderedPageBreak/>
        <w:t>Ofereço meus respeitos a Rādhārāṇī, cuja tonalidade corpórea lembra o ouro derretido e que é a rainha de Vṛndāvana. Filha do rei Vṛṣabhānu, voce é muito querida pelo Senhor Kṛṣṇa.</w:t>
      </w:r>
    </w:p>
    <w:p w:rsidR="00105F6E" w:rsidRDefault="00105F6E" w:rsidP="00105F6E">
      <w:pPr>
        <w:pStyle w:val="Subttulo"/>
        <w:rPr>
          <w:rFonts w:eastAsia="Arial"/>
        </w:rPr>
      </w:pPr>
      <w:proofErr w:type="gramStart"/>
      <w:r w:rsidRPr="00105F6E">
        <w:rPr>
          <w:rFonts w:eastAsia="Arial"/>
        </w:rPr>
        <w:t>vāñchā</w:t>
      </w:r>
      <w:proofErr w:type="gramEnd"/>
      <w:r w:rsidRPr="00105F6E">
        <w:rPr>
          <w:rFonts w:eastAsia="Arial"/>
        </w:rPr>
        <w:t xml:space="preserve">-kalpa-tarubhyaś ca </w:t>
      </w:r>
    </w:p>
    <w:p w:rsidR="00105F6E" w:rsidRDefault="00105F6E" w:rsidP="00105F6E">
      <w:pPr>
        <w:pStyle w:val="Subttulo"/>
        <w:rPr>
          <w:rFonts w:eastAsia="Arial"/>
        </w:rPr>
      </w:pPr>
      <w:proofErr w:type="gramStart"/>
      <w:r w:rsidRPr="00105F6E">
        <w:rPr>
          <w:rFonts w:eastAsia="Arial"/>
        </w:rPr>
        <w:t>kṛpā</w:t>
      </w:r>
      <w:proofErr w:type="gramEnd"/>
      <w:r w:rsidRPr="00105F6E">
        <w:rPr>
          <w:rFonts w:eastAsia="Arial"/>
        </w:rPr>
        <w:t xml:space="preserve">-sindhubhya eva ca </w:t>
      </w:r>
    </w:p>
    <w:p w:rsidR="00105F6E" w:rsidRDefault="00105F6E" w:rsidP="00105F6E">
      <w:pPr>
        <w:pStyle w:val="Subttulo"/>
        <w:rPr>
          <w:rFonts w:eastAsia="Arial"/>
        </w:rPr>
      </w:pPr>
      <w:proofErr w:type="gramStart"/>
      <w:r w:rsidRPr="00105F6E">
        <w:rPr>
          <w:rFonts w:eastAsia="Arial"/>
        </w:rPr>
        <w:t>patitānāṁ</w:t>
      </w:r>
      <w:proofErr w:type="gramEnd"/>
      <w:r w:rsidRPr="00105F6E">
        <w:rPr>
          <w:rFonts w:eastAsia="Arial"/>
        </w:rPr>
        <w:t xml:space="preserve"> pāvanebhyo </w:t>
      </w:r>
    </w:p>
    <w:p w:rsidR="00105F6E" w:rsidRDefault="00105F6E" w:rsidP="00105F6E">
      <w:pPr>
        <w:pStyle w:val="Subttulo"/>
      </w:pPr>
      <w:proofErr w:type="gramStart"/>
      <w:r w:rsidRPr="00105F6E">
        <w:rPr>
          <w:rFonts w:eastAsia="Arial"/>
        </w:rPr>
        <w:t>vaiṣṇavebhyo</w:t>
      </w:r>
      <w:proofErr w:type="gramEnd"/>
      <w:r w:rsidRPr="00105F6E">
        <w:rPr>
          <w:rFonts w:eastAsia="Arial"/>
        </w:rPr>
        <w:t xml:space="preserve"> namo namaḥ</w:t>
      </w:r>
    </w:p>
    <w:p w:rsidR="00511076" w:rsidRDefault="00511076" w:rsidP="00511076">
      <w:r>
        <w:t>Ofereço minhas respeitosas reverências a todos os devotos vaiṣṇavas do Senhor. Exatamente como árvores dos desejos, eles podem satisfazer os desejos de todos, e estão cheios de compaixão pelas almas caídas.</w:t>
      </w:r>
    </w:p>
    <w:p w:rsidR="00105F6E" w:rsidRDefault="00105F6E" w:rsidP="00105F6E">
      <w:pPr>
        <w:pStyle w:val="Subttulo"/>
        <w:rPr>
          <w:rFonts w:eastAsia="Arial"/>
        </w:rPr>
      </w:pPr>
      <w:proofErr w:type="gramStart"/>
      <w:r w:rsidRPr="00105F6E">
        <w:rPr>
          <w:rFonts w:eastAsia="Arial"/>
        </w:rPr>
        <w:t>śrī</w:t>
      </w:r>
      <w:proofErr w:type="gramEnd"/>
      <w:r w:rsidRPr="00105F6E">
        <w:rPr>
          <w:rFonts w:eastAsia="Arial"/>
        </w:rPr>
        <w:t xml:space="preserve">-kṛṣṇa-caitanya        </w:t>
      </w:r>
    </w:p>
    <w:p w:rsidR="00105F6E" w:rsidRDefault="00105F6E" w:rsidP="00105F6E">
      <w:pPr>
        <w:pStyle w:val="Subttulo"/>
        <w:rPr>
          <w:rFonts w:eastAsia="Arial"/>
        </w:rPr>
      </w:pPr>
      <w:proofErr w:type="gramStart"/>
      <w:r w:rsidRPr="00105F6E">
        <w:rPr>
          <w:rFonts w:eastAsia="Arial"/>
        </w:rPr>
        <w:t>prabhu</w:t>
      </w:r>
      <w:proofErr w:type="gramEnd"/>
      <w:r w:rsidRPr="00105F6E">
        <w:rPr>
          <w:rFonts w:eastAsia="Arial"/>
        </w:rPr>
        <w:t xml:space="preserve">-nityānanda             </w:t>
      </w:r>
    </w:p>
    <w:p w:rsidR="00105F6E" w:rsidRDefault="00105F6E" w:rsidP="00105F6E">
      <w:pPr>
        <w:pStyle w:val="Subttulo"/>
        <w:rPr>
          <w:rFonts w:eastAsia="Arial"/>
        </w:rPr>
      </w:pPr>
      <w:proofErr w:type="gramStart"/>
      <w:r w:rsidRPr="00105F6E">
        <w:rPr>
          <w:rFonts w:eastAsia="Arial"/>
        </w:rPr>
        <w:t>śrī</w:t>
      </w:r>
      <w:proofErr w:type="gramEnd"/>
      <w:r w:rsidRPr="00105F6E">
        <w:rPr>
          <w:rFonts w:eastAsia="Arial"/>
        </w:rPr>
        <w:t xml:space="preserve">-advaita gadādhara </w:t>
      </w:r>
    </w:p>
    <w:p w:rsidR="00105F6E" w:rsidRDefault="00105F6E" w:rsidP="00105F6E">
      <w:pPr>
        <w:pStyle w:val="Subttulo"/>
      </w:pPr>
      <w:proofErr w:type="gramStart"/>
      <w:r w:rsidRPr="00105F6E">
        <w:rPr>
          <w:rFonts w:eastAsia="Arial"/>
        </w:rPr>
        <w:t>śrīvāsādi</w:t>
      </w:r>
      <w:proofErr w:type="gramEnd"/>
      <w:r w:rsidRPr="00105F6E">
        <w:rPr>
          <w:rFonts w:eastAsia="Arial"/>
        </w:rPr>
        <w:t>-gaura-bhakta-vṛnda</w:t>
      </w:r>
    </w:p>
    <w:p w:rsidR="00511076" w:rsidRDefault="00511076" w:rsidP="00511076">
      <w:r>
        <w:t>Ofereço minhas reverências a Śrī Kṛṣṇa Caitanya, Prabhu Nityānanda, Śrī Advaita, Gadādhara, Śrīvāsa e a todos os devotos na linha devocional.</w:t>
      </w:r>
    </w:p>
    <w:p w:rsidR="00105F6E" w:rsidRDefault="00105F6E" w:rsidP="005713B0">
      <w:pPr>
        <w:pStyle w:val="Subttulo"/>
        <w:rPr>
          <w:rFonts w:eastAsia="Arial"/>
        </w:rPr>
      </w:pPr>
      <w:proofErr w:type="gramStart"/>
      <w:r w:rsidRPr="00105F6E">
        <w:rPr>
          <w:rFonts w:eastAsia="Arial"/>
        </w:rPr>
        <w:t>hare</w:t>
      </w:r>
      <w:proofErr w:type="gramEnd"/>
      <w:r w:rsidRPr="00105F6E">
        <w:rPr>
          <w:rFonts w:eastAsia="Arial"/>
        </w:rPr>
        <w:t xml:space="preserve"> kṛṣṇa hare kṛṣṇa </w:t>
      </w:r>
    </w:p>
    <w:p w:rsidR="005713B0" w:rsidRDefault="00105F6E" w:rsidP="005713B0">
      <w:pPr>
        <w:pStyle w:val="Subttulo"/>
        <w:rPr>
          <w:rFonts w:eastAsia="Arial"/>
        </w:rPr>
      </w:pPr>
      <w:proofErr w:type="gramStart"/>
      <w:r w:rsidRPr="00105F6E">
        <w:rPr>
          <w:rFonts w:eastAsia="Arial"/>
        </w:rPr>
        <w:t>kṛṣṇa</w:t>
      </w:r>
      <w:proofErr w:type="gramEnd"/>
      <w:r w:rsidRPr="00105F6E">
        <w:rPr>
          <w:rFonts w:eastAsia="Arial"/>
        </w:rPr>
        <w:t xml:space="preserve"> kṛṣṇa hare hare </w:t>
      </w:r>
    </w:p>
    <w:p w:rsidR="005713B0" w:rsidRDefault="00105F6E" w:rsidP="005713B0">
      <w:pPr>
        <w:pStyle w:val="Subttulo"/>
        <w:rPr>
          <w:rFonts w:eastAsia="Arial"/>
        </w:rPr>
      </w:pPr>
      <w:proofErr w:type="gramStart"/>
      <w:r w:rsidRPr="00105F6E">
        <w:rPr>
          <w:rFonts w:eastAsia="Arial"/>
        </w:rPr>
        <w:t>hare</w:t>
      </w:r>
      <w:proofErr w:type="gramEnd"/>
      <w:r w:rsidRPr="00105F6E">
        <w:rPr>
          <w:rFonts w:eastAsia="Arial"/>
        </w:rPr>
        <w:t xml:space="preserve"> rāma hare rāma </w:t>
      </w:r>
    </w:p>
    <w:p w:rsidR="00105F6E" w:rsidRDefault="00105F6E" w:rsidP="005713B0">
      <w:pPr>
        <w:pStyle w:val="Subttulo"/>
      </w:pPr>
      <w:proofErr w:type="gramStart"/>
      <w:r w:rsidRPr="00105F6E">
        <w:rPr>
          <w:rFonts w:eastAsia="Arial"/>
        </w:rPr>
        <w:t>rāma</w:t>
      </w:r>
      <w:proofErr w:type="gramEnd"/>
      <w:r w:rsidRPr="00105F6E">
        <w:rPr>
          <w:rFonts w:eastAsia="Arial"/>
        </w:rPr>
        <w:t xml:space="preserve"> rāma hare hare</w:t>
      </w:r>
    </w:p>
    <w:p w:rsidR="00511076" w:rsidRDefault="00511076" w:rsidP="00511076">
      <w:r>
        <w:t xml:space="preserve">O </w:t>
      </w:r>
      <w:r>
        <w:rPr>
          <w:i/>
        </w:rPr>
        <w:t>Bhagavad-gītā</w:t>
      </w:r>
      <w:r>
        <w:t xml:space="preserve"> também é conhecido como </w:t>
      </w:r>
      <w:r>
        <w:rPr>
          <w:i/>
        </w:rPr>
        <w:t>Gītopaniṣad</w:t>
      </w:r>
      <w:r>
        <w:t xml:space="preserve">. Ele é a essência do conhecimento védico e um dos mais importantes </w:t>
      </w:r>
      <w:r>
        <w:rPr>
          <w:i/>
        </w:rPr>
        <w:t>Upaniṣads</w:t>
      </w:r>
      <w:r>
        <w:t xml:space="preserve"> da literatura védica. É claro que, em inglês, há muitos comentários ao </w:t>
      </w:r>
      <w:r>
        <w:rPr>
          <w:i/>
        </w:rPr>
        <w:t>Bhagavad-gītā</w:t>
      </w:r>
      <w:r>
        <w:t xml:space="preserve">, e pode-se perguntar qual a necessidade de outro. A presente edição pode ser explicada da seguinte maneira. Recentemente, uma senhora americana pediu-me que lhe recomendasse uma tradução do </w:t>
      </w:r>
      <w:r>
        <w:rPr>
          <w:i/>
        </w:rPr>
        <w:t xml:space="preserve">Bhagavad-gītā </w:t>
      </w:r>
      <w:r>
        <w:t>em inglês. É evidente que nos Estados Unidos existem muitas edições do</w:t>
      </w:r>
      <w:r>
        <w:rPr>
          <w:i/>
        </w:rPr>
        <w:t xml:space="preserve"> Bhagavad-gītā </w:t>
      </w:r>
      <w:r>
        <w:t>disponíveis em inglês, porém, ao que me consta, não só nos Estados</w:t>
      </w:r>
      <w:r>
        <w:rPr>
          <w:i/>
        </w:rPr>
        <w:t xml:space="preserve"> </w:t>
      </w:r>
      <w:r>
        <w:t xml:space="preserve">Unidos, mas também na Índia, nenhuma delas pode a rigor ser chamada de autorizada porque em cada uma delas o comentador expressa suas próprias opiniões e não toca no verdadeiro espírito do </w:t>
      </w:r>
      <w:r>
        <w:rPr>
          <w:i/>
        </w:rPr>
        <w:t>Bhagavad-gītā</w:t>
      </w:r>
      <w:r>
        <w:t>.</w:t>
      </w:r>
    </w:p>
    <w:p w:rsidR="00511076" w:rsidRDefault="00511076" w:rsidP="00511076">
      <w:r>
        <w:t xml:space="preserve">O espírito do </w:t>
      </w:r>
      <w:r>
        <w:rPr>
          <w:i/>
        </w:rPr>
        <w:t>Bhagavad-gītā</w:t>
      </w:r>
      <w:r>
        <w:t xml:space="preserve"> é mencionado no próprio </w:t>
      </w:r>
      <w:r>
        <w:rPr>
          <w:i/>
        </w:rPr>
        <w:t>Bhagavad-gītā</w:t>
      </w:r>
      <w:r>
        <w:t xml:space="preserve">. Por exemplo, se quisermos tomar determinado remédio, temos de seguir as instruções contidas na bula. Não podemos tomar o remédio de acordo com nosso próprio capricho ou seguindo a instrução de um amigo. Devemos tomá-lo conforme as instruções da bula ou do médico. De modo semelhante, o </w:t>
      </w:r>
      <w:r>
        <w:rPr>
          <w:i/>
        </w:rPr>
        <w:t>Bhagavad-gītā</w:t>
      </w:r>
      <w:r>
        <w:t xml:space="preserve"> deve ser recebido ou aceito conforme as instruções de seu próprio orador. O orador do </w:t>
      </w:r>
      <w:r>
        <w:rPr>
          <w:i/>
        </w:rPr>
        <w:t>Bhagavad-gītā</w:t>
      </w:r>
      <w:r>
        <w:t xml:space="preserve"> é o Senhor Śrī Kṛṣṇa. Em cada página do </w:t>
      </w:r>
      <w:r>
        <w:rPr>
          <w:i/>
        </w:rPr>
        <w:t>Bhagavad-gītā</w:t>
      </w:r>
      <w:r>
        <w:t xml:space="preserve">, Ele é mencionado como a Suprema Personalidade de Deus, </w:t>
      </w:r>
      <w:r>
        <w:rPr>
          <w:i/>
        </w:rPr>
        <w:t>Bhagavān</w:t>
      </w:r>
      <w:r>
        <w:t xml:space="preserve">. Evidentemente, a palavra </w:t>
      </w:r>
      <w:r>
        <w:rPr>
          <w:i/>
        </w:rPr>
        <w:t>bhagavān</w:t>
      </w:r>
      <w:r>
        <w:t xml:space="preserve"> às vezes refere-se a alguma </w:t>
      </w:r>
      <w:r>
        <w:lastRenderedPageBreak/>
        <w:t xml:space="preserve">pessoa ou semideus poderoso, e certamente aqui </w:t>
      </w:r>
      <w:r>
        <w:rPr>
          <w:i/>
        </w:rPr>
        <w:t>bhagavān</w:t>
      </w:r>
      <w:r>
        <w:t xml:space="preserve"> designa o Senhor Śrī Kṛṣṇa como uma grande personalidade, porém, devemos ao mesmo tempo saber que o Senhor Śrī Kṛṣṇa é a Suprema Personalidade de Deus, como é confirmado por todos os grandes </w:t>
      </w:r>
      <w:r>
        <w:rPr>
          <w:i/>
        </w:rPr>
        <w:t>ācāryas</w:t>
      </w:r>
      <w:r>
        <w:t xml:space="preserve"> (mestres espirituais), tais como Śaṅkarācārya, Rāmānujācārya, Madhvācārya, Nimbārka Svāmī, Śrī Caitanya Mahāprabhu e muitos outros que são autoridades no conhecimento védico da Índia. No </w:t>
      </w:r>
      <w:r>
        <w:rPr>
          <w:i/>
        </w:rPr>
        <w:t>Bhagavad-gītā</w:t>
      </w:r>
      <w:r>
        <w:t xml:space="preserve">, o próprio Senhor também Se estabelece como a Suprema Personalidade de Deus, e é com esta conotação que O descrevem o </w:t>
      </w:r>
      <w:r>
        <w:rPr>
          <w:i/>
        </w:rPr>
        <w:t>Brahma-saṁhitā</w:t>
      </w:r>
      <w:r>
        <w:t xml:space="preserve"> e todos os </w:t>
      </w:r>
      <w:r>
        <w:rPr>
          <w:i/>
        </w:rPr>
        <w:t>Purāṇas</w:t>
      </w:r>
      <w:r>
        <w:t xml:space="preserve">, especialmente o </w:t>
      </w:r>
      <w:r>
        <w:rPr>
          <w:i/>
        </w:rPr>
        <w:t>Śrīmad-Bhāgavatam</w:t>
      </w:r>
      <w:r>
        <w:t>, conhecido como o</w:t>
      </w:r>
      <w:r>
        <w:rPr>
          <w:i/>
        </w:rPr>
        <w:t xml:space="preserve"> Bhāgavata Purāṇa </w:t>
      </w:r>
      <w:r>
        <w:t>(</w:t>
      </w:r>
      <w:r>
        <w:rPr>
          <w:i/>
        </w:rPr>
        <w:t>kṛṣṇas tu bhagavān svayam</w:t>
      </w:r>
      <w:r>
        <w:t>).</w:t>
      </w:r>
      <w:r>
        <w:rPr>
          <w:i/>
        </w:rPr>
        <w:t xml:space="preserve"> </w:t>
      </w:r>
      <w:r>
        <w:t xml:space="preserve">Portanto, devemos aceitar o </w:t>
      </w:r>
      <w:r>
        <w:rPr>
          <w:i/>
        </w:rPr>
        <w:t>Bhagavad-gītā</w:t>
      </w:r>
      <w:r>
        <w:t xml:space="preserve"> como ele é transmitido pela própria Personalidade de Deus. No Quarto Capítulo do </w:t>
      </w:r>
      <w:r>
        <w:rPr>
          <w:i/>
        </w:rPr>
        <w:t>Gītā</w:t>
      </w:r>
      <w:r>
        <w:t xml:space="preserve"> (4.1-3), o Senhor diz:</w:t>
      </w:r>
    </w:p>
    <w:p w:rsidR="005713B0" w:rsidRDefault="005713B0" w:rsidP="005713B0">
      <w:pPr>
        <w:pStyle w:val="Subttulo"/>
        <w:rPr>
          <w:rFonts w:eastAsia="Arial"/>
        </w:rPr>
      </w:pPr>
      <w:proofErr w:type="gramStart"/>
      <w:r w:rsidRPr="00105F6E">
        <w:rPr>
          <w:rFonts w:eastAsia="Arial"/>
        </w:rPr>
        <w:t>imaṁ</w:t>
      </w:r>
      <w:proofErr w:type="gramEnd"/>
      <w:r w:rsidRPr="00105F6E">
        <w:rPr>
          <w:rFonts w:eastAsia="Arial"/>
        </w:rPr>
        <w:t xml:space="preserve"> vivasvate yogaṁ</w:t>
      </w:r>
    </w:p>
    <w:p w:rsidR="005713B0" w:rsidRDefault="005713B0" w:rsidP="005713B0">
      <w:pPr>
        <w:pStyle w:val="Subttulo"/>
        <w:rPr>
          <w:rFonts w:eastAsia="Arial"/>
        </w:rPr>
      </w:pPr>
      <w:r w:rsidRPr="00105F6E">
        <w:rPr>
          <w:rFonts w:eastAsia="Arial"/>
        </w:rPr>
        <w:t xml:space="preserve"> </w:t>
      </w:r>
      <w:proofErr w:type="gramStart"/>
      <w:r w:rsidRPr="00105F6E">
        <w:rPr>
          <w:rFonts w:eastAsia="Arial"/>
        </w:rPr>
        <w:t>proktavān</w:t>
      </w:r>
      <w:proofErr w:type="gramEnd"/>
      <w:r w:rsidRPr="00105F6E">
        <w:rPr>
          <w:rFonts w:eastAsia="Arial"/>
        </w:rPr>
        <w:t xml:space="preserve"> aham avyayam </w:t>
      </w:r>
    </w:p>
    <w:p w:rsidR="005713B0" w:rsidRDefault="005713B0" w:rsidP="005713B0">
      <w:pPr>
        <w:pStyle w:val="Subttulo"/>
        <w:rPr>
          <w:rFonts w:eastAsia="Arial"/>
        </w:rPr>
      </w:pPr>
      <w:proofErr w:type="gramStart"/>
      <w:r w:rsidRPr="00105F6E">
        <w:rPr>
          <w:rFonts w:eastAsia="Arial"/>
        </w:rPr>
        <w:t>vivasvān</w:t>
      </w:r>
      <w:proofErr w:type="gramEnd"/>
      <w:r w:rsidRPr="00105F6E">
        <w:rPr>
          <w:rFonts w:eastAsia="Arial"/>
        </w:rPr>
        <w:t xml:space="preserve"> manave prāha </w:t>
      </w:r>
    </w:p>
    <w:p w:rsidR="005713B0" w:rsidRDefault="005713B0" w:rsidP="005713B0">
      <w:pPr>
        <w:pStyle w:val="Subttulo"/>
        <w:rPr>
          <w:rFonts w:eastAsia="Arial"/>
        </w:rPr>
      </w:pPr>
      <w:proofErr w:type="gramStart"/>
      <w:r w:rsidRPr="00105F6E">
        <w:rPr>
          <w:rFonts w:eastAsia="Arial"/>
        </w:rPr>
        <w:t>manur</w:t>
      </w:r>
      <w:proofErr w:type="gramEnd"/>
      <w:r w:rsidRPr="00105F6E">
        <w:rPr>
          <w:rFonts w:eastAsia="Arial"/>
        </w:rPr>
        <w:t xml:space="preserve"> ikṣvākave ’bravīt</w:t>
      </w:r>
    </w:p>
    <w:p w:rsidR="005713B0" w:rsidRPr="005713B0" w:rsidRDefault="005713B0" w:rsidP="005713B0">
      <w:pPr>
        <w:pStyle w:val="Subttulo"/>
      </w:pPr>
    </w:p>
    <w:p w:rsidR="005713B0" w:rsidRDefault="005713B0" w:rsidP="005713B0">
      <w:pPr>
        <w:pStyle w:val="Subttulo"/>
        <w:rPr>
          <w:rFonts w:eastAsia="Arial"/>
        </w:rPr>
      </w:pPr>
      <w:proofErr w:type="gramStart"/>
      <w:r w:rsidRPr="00105F6E">
        <w:rPr>
          <w:rFonts w:eastAsia="Arial"/>
        </w:rPr>
        <w:t>evaṁ</w:t>
      </w:r>
      <w:proofErr w:type="gramEnd"/>
      <w:r w:rsidRPr="00105F6E">
        <w:rPr>
          <w:rFonts w:eastAsia="Arial"/>
        </w:rPr>
        <w:t xml:space="preserve"> paramparā-prāptam </w:t>
      </w:r>
    </w:p>
    <w:p w:rsidR="005713B0" w:rsidRDefault="005713B0" w:rsidP="005713B0">
      <w:pPr>
        <w:pStyle w:val="Subttulo"/>
        <w:rPr>
          <w:rFonts w:eastAsia="Arial"/>
        </w:rPr>
      </w:pPr>
      <w:proofErr w:type="gramStart"/>
      <w:r w:rsidRPr="00105F6E">
        <w:rPr>
          <w:rFonts w:eastAsia="Arial"/>
        </w:rPr>
        <w:t>imaṁ</w:t>
      </w:r>
      <w:proofErr w:type="gramEnd"/>
      <w:r w:rsidRPr="00105F6E">
        <w:rPr>
          <w:rFonts w:eastAsia="Arial"/>
        </w:rPr>
        <w:t xml:space="preserve"> rājarṣayo viduḥ   </w:t>
      </w:r>
    </w:p>
    <w:p w:rsidR="005713B0" w:rsidRDefault="005713B0" w:rsidP="005713B0">
      <w:pPr>
        <w:pStyle w:val="Subttulo"/>
        <w:rPr>
          <w:rFonts w:eastAsia="Arial"/>
        </w:rPr>
      </w:pPr>
      <w:proofErr w:type="gramStart"/>
      <w:r w:rsidRPr="00105F6E">
        <w:rPr>
          <w:rFonts w:eastAsia="Arial"/>
        </w:rPr>
        <w:t>sa</w:t>
      </w:r>
      <w:proofErr w:type="gramEnd"/>
      <w:r w:rsidRPr="00105F6E">
        <w:rPr>
          <w:rFonts w:eastAsia="Arial"/>
        </w:rPr>
        <w:t xml:space="preserve"> kāleneha mahatā   </w:t>
      </w:r>
    </w:p>
    <w:p w:rsidR="005713B0" w:rsidRPr="00105F6E" w:rsidRDefault="005713B0" w:rsidP="005713B0">
      <w:pPr>
        <w:pStyle w:val="Subttulo"/>
        <w:rPr>
          <w:rFonts w:eastAsia="Arial"/>
        </w:rPr>
      </w:pPr>
      <w:proofErr w:type="gramStart"/>
      <w:r w:rsidRPr="00105F6E">
        <w:rPr>
          <w:rFonts w:eastAsia="Arial"/>
        </w:rPr>
        <w:t>yogo</w:t>
      </w:r>
      <w:proofErr w:type="gramEnd"/>
      <w:r w:rsidRPr="00105F6E">
        <w:rPr>
          <w:rFonts w:eastAsia="Arial"/>
        </w:rPr>
        <w:t xml:space="preserve"> naṣṭaḥ paran-tapa</w:t>
      </w:r>
    </w:p>
    <w:p w:rsidR="005713B0" w:rsidRDefault="005713B0" w:rsidP="005713B0">
      <w:pPr>
        <w:pStyle w:val="Subttulo"/>
        <w:rPr>
          <w:rFonts w:eastAsia="Arial"/>
        </w:rPr>
      </w:pPr>
    </w:p>
    <w:p w:rsidR="005713B0" w:rsidRDefault="005713B0" w:rsidP="005713B0">
      <w:pPr>
        <w:pStyle w:val="Subttulo"/>
        <w:rPr>
          <w:rFonts w:eastAsia="Arial"/>
        </w:rPr>
      </w:pPr>
      <w:proofErr w:type="gramStart"/>
      <w:r w:rsidRPr="00105F6E">
        <w:rPr>
          <w:rFonts w:eastAsia="Arial"/>
        </w:rPr>
        <w:t>sa</w:t>
      </w:r>
      <w:proofErr w:type="gramEnd"/>
      <w:r w:rsidRPr="00105F6E">
        <w:rPr>
          <w:rFonts w:eastAsia="Arial"/>
        </w:rPr>
        <w:t xml:space="preserve"> evāyaṁ mayā te ’dya </w:t>
      </w:r>
    </w:p>
    <w:p w:rsidR="005713B0" w:rsidRDefault="005713B0" w:rsidP="005713B0">
      <w:pPr>
        <w:pStyle w:val="Subttulo"/>
        <w:rPr>
          <w:rFonts w:eastAsia="Arial"/>
        </w:rPr>
      </w:pPr>
      <w:proofErr w:type="gramStart"/>
      <w:r w:rsidRPr="00105F6E">
        <w:rPr>
          <w:rFonts w:eastAsia="Arial"/>
        </w:rPr>
        <w:t>yogaḥ</w:t>
      </w:r>
      <w:proofErr w:type="gramEnd"/>
      <w:r w:rsidRPr="00105F6E">
        <w:rPr>
          <w:rFonts w:eastAsia="Arial"/>
        </w:rPr>
        <w:t xml:space="preserve"> proktaḥ purātanaḥ </w:t>
      </w:r>
    </w:p>
    <w:p w:rsidR="005713B0" w:rsidRDefault="005713B0" w:rsidP="005713B0">
      <w:pPr>
        <w:pStyle w:val="Subttulo"/>
        <w:rPr>
          <w:rFonts w:eastAsia="Arial"/>
        </w:rPr>
      </w:pPr>
      <w:proofErr w:type="gramStart"/>
      <w:r w:rsidRPr="00105F6E">
        <w:rPr>
          <w:rFonts w:eastAsia="Arial"/>
        </w:rPr>
        <w:t>bhakto</w:t>
      </w:r>
      <w:proofErr w:type="gramEnd"/>
      <w:r w:rsidRPr="00105F6E">
        <w:rPr>
          <w:rFonts w:eastAsia="Arial"/>
        </w:rPr>
        <w:t xml:space="preserve"> ’si me sakhā ceti </w:t>
      </w:r>
    </w:p>
    <w:p w:rsidR="005713B0" w:rsidRDefault="005713B0" w:rsidP="005713B0">
      <w:pPr>
        <w:pStyle w:val="Subttulo"/>
      </w:pPr>
      <w:proofErr w:type="gramStart"/>
      <w:r w:rsidRPr="00105F6E">
        <w:rPr>
          <w:rFonts w:eastAsia="Arial"/>
        </w:rPr>
        <w:t>rahasyaṁ</w:t>
      </w:r>
      <w:proofErr w:type="gramEnd"/>
      <w:r w:rsidRPr="00105F6E">
        <w:rPr>
          <w:rFonts w:eastAsia="Arial"/>
        </w:rPr>
        <w:t xml:space="preserve"> hy etad uttamam</w:t>
      </w:r>
    </w:p>
    <w:p w:rsidR="00511076" w:rsidRDefault="00511076" w:rsidP="00014C7E">
      <w:r>
        <w:t xml:space="preserve">Aqui, o Senhor informa a Arjuna que este sistema de yoga do </w:t>
      </w:r>
      <w:r>
        <w:rPr>
          <w:i/>
        </w:rPr>
        <w:t>Bhagavad-gītā</w:t>
      </w:r>
      <w:r>
        <w:t xml:space="preserve">, foi primeiramente falado ao deus do Sol, e o deus do Sol explicou-o a Manu, e Manu explicou-o a Ikṣvāku, e assim este sistema de </w:t>
      </w:r>
      <w:r>
        <w:rPr>
          <w:i/>
        </w:rPr>
        <w:t>yoga</w:t>
      </w:r>
      <w:r>
        <w:t xml:space="preserve"> foi transmitido através da sucessão discipular, um orador após outro. Porém, com o decorrer do tempo, esta cadeia de mestres se perdeu. Como conseqüência, o Senhor veio ensinar esta ciência novamente, desta vez a Arjuna, no Campo de Batalha de Kurukṣetra.</w:t>
      </w:r>
    </w:p>
    <w:p w:rsidR="00014C7E" w:rsidRDefault="00511076" w:rsidP="00014C7E">
      <w:r>
        <w:t xml:space="preserve">Ele diz a Arjuna que está lhe contando este segredo supremo porque Arjuna é Seu devoto e amigo. Isto significa que o </w:t>
      </w:r>
      <w:r>
        <w:rPr>
          <w:i/>
        </w:rPr>
        <w:t>Bhagavad-gītā</w:t>
      </w:r>
      <w:r>
        <w:t xml:space="preserve"> é um tratado destinado especialmente ao devoto do Senhor. Existem três classes de transcendentalistas, o </w:t>
      </w:r>
      <w:r>
        <w:rPr>
          <w:i/>
        </w:rPr>
        <w:t>jñānī</w:t>
      </w:r>
      <w:r>
        <w:t xml:space="preserve">, o </w:t>
      </w:r>
      <w:r>
        <w:rPr>
          <w:i/>
        </w:rPr>
        <w:t>yogī</w:t>
      </w:r>
      <w:r>
        <w:t xml:space="preserve"> e o </w:t>
      </w:r>
      <w:r>
        <w:rPr>
          <w:i/>
        </w:rPr>
        <w:t>bhakta</w:t>
      </w:r>
      <w:r>
        <w:t xml:space="preserve">, ou seja, o impersonalista, o meditador e o devoto. Aqui, o Senhor diz claramente a Arjuna que está fazendo dele o primeiro recebedor de um novo </w:t>
      </w:r>
      <w:r>
        <w:rPr>
          <w:i/>
        </w:rPr>
        <w:t>paramparā</w:t>
      </w:r>
      <w:r>
        <w:t xml:space="preserve"> (sucessão discipular) porque a sucessão antiga se havia rompido. Portanto, foi o desejo do Senhor de estabelecer um outro </w:t>
      </w:r>
      <w:r>
        <w:rPr>
          <w:i/>
        </w:rPr>
        <w:t>paramparā</w:t>
      </w:r>
      <w:r>
        <w:t xml:space="preserve"> que seguisse na mesma linha de pensamento que o deus do Sol transmitira no passado, e foi Seu desejo que este ensinamento fosse distribuído por Arjuna. Ele queria que Arjuna se tornasse uma autoridade versada no </w:t>
      </w:r>
      <w:r>
        <w:rPr>
          <w:i/>
        </w:rPr>
        <w:t>Bhagavad-gītā</w:t>
      </w:r>
      <w:r>
        <w:t xml:space="preserve">. Assim vemos que o </w:t>
      </w:r>
      <w:r>
        <w:rPr>
          <w:i/>
        </w:rPr>
        <w:t>Bhagavad-gītā</w:t>
      </w:r>
      <w:r>
        <w:t xml:space="preserve"> foi ensinado a </w:t>
      </w:r>
      <w:r>
        <w:lastRenderedPageBreak/>
        <w:t xml:space="preserve">Arjuna somente porque Arjuna era um devoto do Senhor, um discípulo direto de Kṛṣṇa e Seu amigo íntimo. Por isso, o </w:t>
      </w:r>
      <w:r>
        <w:rPr>
          <w:i/>
        </w:rPr>
        <w:t>Bhagavad-gītā</w:t>
      </w:r>
      <w:r>
        <w:t xml:space="preserve"> é compreendido melhor por alguém com qualidades semelhantes às de Arjuna. Quer dizer, ele deve ser um devoto que cultive</w:t>
      </w:r>
      <w:r w:rsidR="00014C7E">
        <w:t xml:space="preserve"> uma relação direta com o Senhor. Logo que a pessoa se torna um devoto do Senhor, ela desenvolve um relacionamento direto com o Senhor. Este é um assunto muito complexo, mas em resumo o devoto tem uma relação com a Suprema Personalidade de Deus em uma destas cinco diferentes maneiras:</w:t>
      </w:r>
    </w:p>
    <w:p w:rsidR="00014C7E" w:rsidRDefault="00014C7E" w:rsidP="00014C7E">
      <w:r>
        <w:t>1. Podemos ser um devoto em estado passivo;</w:t>
      </w:r>
    </w:p>
    <w:p w:rsidR="00014C7E" w:rsidRDefault="00014C7E" w:rsidP="00014C7E">
      <w:r>
        <w:t>2. Podemos ser um devoto em estado ativo;</w:t>
      </w:r>
    </w:p>
    <w:p w:rsidR="00014C7E" w:rsidRDefault="00014C7E" w:rsidP="00014C7E">
      <w:r>
        <w:t>3. Podemos ser um devoto em amizade;</w:t>
      </w:r>
    </w:p>
    <w:p w:rsidR="00014C7E" w:rsidRDefault="00014C7E" w:rsidP="00014C7E">
      <w:r>
        <w:t>4. Podemos ser um devoto como pai e mãe;</w:t>
      </w:r>
    </w:p>
    <w:p w:rsidR="00014C7E" w:rsidRDefault="00014C7E" w:rsidP="00014C7E">
      <w:r>
        <w:t>5. Podemos ser um devoto como amante conjugal.</w:t>
      </w:r>
    </w:p>
    <w:p w:rsidR="00014C7E" w:rsidRDefault="00014C7E" w:rsidP="00014C7E">
      <w:r>
        <w:t xml:space="preserve">Arjuna relacionava-se com o Senhor como amigo. É claro que há um abismo de diferença entre esta amizade e a amizade encontrada no mundo material. Esta amizade transcendental não é para qualquer um. É evidente que todos temos uma relação específica com o Senhor, e esta relação é instigada com a execução perfeita do serviço devocional. No nosso atual estado de vida, não apenas esquecemo-nos do Senhor Supremo, mas também </w:t>
      </w:r>
      <w:proofErr w:type="gramStart"/>
      <w:r>
        <w:t>esquecemo-nos</w:t>
      </w:r>
      <w:proofErr w:type="gramEnd"/>
      <w:r>
        <w:t xml:space="preserve"> de nossa relação eterna com Ele. Cada ser vivo, dentre os muitos, muitos bilhões e trilhões de seres vivos, tem uma relação específica com o Senhor eternamente. Isto se chama </w:t>
      </w:r>
      <w:r>
        <w:rPr>
          <w:i/>
        </w:rPr>
        <w:t>svarūpa</w:t>
      </w:r>
      <w:r>
        <w:t xml:space="preserve">. Pelo processo do serviço devocional, pode-se reviver esta </w:t>
      </w:r>
      <w:r>
        <w:rPr>
          <w:i/>
        </w:rPr>
        <w:t>svarūpa</w:t>
      </w:r>
      <w:r>
        <w:t xml:space="preserve">, e esta etapa chama-se </w:t>
      </w:r>
      <w:r>
        <w:rPr>
          <w:i/>
        </w:rPr>
        <w:t>svarūpa-siddhi</w:t>
      </w:r>
      <w:r>
        <w:t xml:space="preserve"> — perfeição da nossa posição constitucional. Arjuna era um devoto, e seu relacionamento com o Senhor Supremo era em amizade.</w:t>
      </w:r>
    </w:p>
    <w:p w:rsidR="00014C7E" w:rsidRDefault="00014C7E" w:rsidP="00014C7E">
      <w:r>
        <w:t xml:space="preserve">Devemos notar como Arjuna aceitou este </w:t>
      </w:r>
      <w:r>
        <w:rPr>
          <w:i/>
        </w:rPr>
        <w:t>Bhagavad-gītā</w:t>
      </w:r>
      <w:r>
        <w:t>. Sua maneira de aceitar é mencionada no Décimo Capítulo (10.12-14):</w:t>
      </w:r>
    </w:p>
    <w:p w:rsidR="005713B0" w:rsidRDefault="005713B0" w:rsidP="005713B0">
      <w:pPr>
        <w:pStyle w:val="Subttulo"/>
        <w:rPr>
          <w:rFonts w:eastAsia="Arial"/>
        </w:rPr>
      </w:pPr>
      <w:proofErr w:type="gramStart"/>
      <w:r w:rsidRPr="00105F6E">
        <w:rPr>
          <w:rFonts w:eastAsia="Arial"/>
        </w:rPr>
        <w:t>arjuna</w:t>
      </w:r>
      <w:proofErr w:type="gramEnd"/>
      <w:r w:rsidRPr="00105F6E">
        <w:rPr>
          <w:rFonts w:eastAsia="Arial"/>
        </w:rPr>
        <w:t xml:space="preserve"> uvāca                </w:t>
      </w:r>
    </w:p>
    <w:p w:rsidR="005713B0" w:rsidRDefault="005713B0" w:rsidP="005713B0">
      <w:pPr>
        <w:pStyle w:val="Subttulo"/>
        <w:rPr>
          <w:rFonts w:eastAsia="Arial"/>
        </w:rPr>
      </w:pPr>
      <w:proofErr w:type="gramStart"/>
      <w:r w:rsidRPr="00105F6E">
        <w:rPr>
          <w:rFonts w:eastAsia="Arial"/>
        </w:rPr>
        <w:t>paraṁ</w:t>
      </w:r>
      <w:proofErr w:type="gramEnd"/>
      <w:r w:rsidRPr="00105F6E">
        <w:rPr>
          <w:rFonts w:eastAsia="Arial"/>
        </w:rPr>
        <w:t xml:space="preserve"> brahma paraṁ dhāma</w:t>
      </w:r>
    </w:p>
    <w:p w:rsidR="005713B0" w:rsidRDefault="005713B0" w:rsidP="005713B0">
      <w:pPr>
        <w:pStyle w:val="Subttulo"/>
        <w:rPr>
          <w:rFonts w:eastAsia="Arial"/>
        </w:rPr>
      </w:pPr>
      <w:r w:rsidRPr="00105F6E">
        <w:rPr>
          <w:rFonts w:eastAsia="Arial"/>
        </w:rPr>
        <w:t xml:space="preserve"> </w:t>
      </w:r>
      <w:proofErr w:type="gramStart"/>
      <w:r w:rsidRPr="00105F6E">
        <w:rPr>
          <w:rFonts w:eastAsia="Arial"/>
        </w:rPr>
        <w:t>pavitraṁ</w:t>
      </w:r>
      <w:proofErr w:type="gramEnd"/>
      <w:r w:rsidRPr="00105F6E">
        <w:rPr>
          <w:rFonts w:eastAsia="Arial"/>
        </w:rPr>
        <w:t xml:space="preserve"> paramaṁ bhavān </w:t>
      </w:r>
    </w:p>
    <w:p w:rsidR="005713B0" w:rsidRDefault="005713B0" w:rsidP="005713B0">
      <w:pPr>
        <w:pStyle w:val="Subttulo"/>
        <w:rPr>
          <w:rFonts w:eastAsia="Arial"/>
        </w:rPr>
      </w:pPr>
      <w:proofErr w:type="gramStart"/>
      <w:r w:rsidRPr="00105F6E">
        <w:rPr>
          <w:rFonts w:eastAsia="Arial"/>
        </w:rPr>
        <w:t>puruṣaṁ</w:t>
      </w:r>
      <w:proofErr w:type="gramEnd"/>
      <w:r w:rsidRPr="00105F6E">
        <w:rPr>
          <w:rFonts w:eastAsia="Arial"/>
        </w:rPr>
        <w:t xml:space="preserve"> śāśvataṁ divyam</w:t>
      </w:r>
    </w:p>
    <w:p w:rsidR="005713B0" w:rsidRDefault="005713B0" w:rsidP="005713B0">
      <w:pPr>
        <w:pStyle w:val="Subttulo"/>
        <w:rPr>
          <w:rFonts w:eastAsia="Arial"/>
        </w:rPr>
      </w:pPr>
      <w:r w:rsidRPr="00105F6E">
        <w:rPr>
          <w:rFonts w:eastAsia="Arial"/>
        </w:rPr>
        <w:t xml:space="preserve"> </w:t>
      </w:r>
      <w:proofErr w:type="gramStart"/>
      <w:r w:rsidRPr="00105F6E">
        <w:rPr>
          <w:rFonts w:eastAsia="Arial"/>
        </w:rPr>
        <w:t>ādi</w:t>
      </w:r>
      <w:proofErr w:type="gramEnd"/>
      <w:r w:rsidRPr="00105F6E">
        <w:rPr>
          <w:rFonts w:eastAsia="Arial"/>
        </w:rPr>
        <w:t>-devam ajaṁ vibhum</w:t>
      </w:r>
    </w:p>
    <w:p w:rsidR="00835B93" w:rsidRDefault="00835B93" w:rsidP="005713B0">
      <w:pPr>
        <w:pStyle w:val="Subttulo"/>
        <w:rPr>
          <w:rFonts w:eastAsia="Arial"/>
        </w:rPr>
      </w:pPr>
    </w:p>
    <w:p w:rsidR="005713B0" w:rsidRDefault="005713B0" w:rsidP="005713B0">
      <w:pPr>
        <w:pStyle w:val="Subttulo"/>
        <w:rPr>
          <w:rFonts w:eastAsia="Arial"/>
        </w:rPr>
      </w:pPr>
      <w:proofErr w:type="gramStart"/>
      <w:r w:rsidRPr="00105F6E">
        <w:rPr>
          <w:rFonts w:eastAsia="Arial"/>
        </w:rPr>
        <w:t>āhus</w:t>
      </w:r>
      <w:proofErr w:type="gramEnd"/>
      <w:r w:rsidRPr="00105F6E">
        <w:rPr>
          <w:rFonts w:eastAsia="Arial"/>
        </w:rPr>
        <w:t xml:space="preserve"> tvām ṛṣayaḥ sarve </w:t>
      </w:r>
    </w:p>
    <w:p w:rsidR="005713B0" w:rsidRDefault="005713B0" w:rsidP="005713B0">
      <w:pPr>
        <w:pStyle w:val="Subttulo"/>
        <w:rPr>
          <w:rFonts w:eastAsia="Arial"/>
        </w:rPr>
      </w:pPr>
      <w:proofErr w:type="gramStart"/>
      <w:r w:rsidRPr="00105F6E">
        <w:rPr>
          <w:rFonts w:eastAsia="Arial"/>
        </w:rPr>
        <w:t>devarṣir</w:t>
      </w:r>
      <w:proofErr w:type="gramEnd"/>
      <w:r w:rsidRPr="00105F6E">
        <w:rPr>
          <w:rFonts w:eastAsia="Arial"/>
        </w:rPr>
        <w:t xml:space="preserve"> nāradas tathā   </w:t>
      </w:r>
    </w:p>
    <w:p w:rsidR="005713B0" w:rsidRDefault="005713B0" w:rsidP="005713B0">
      <w:pPr>
        <w:pStyle w:val="Subttulo"/>
        <w:rPr>
          <w:rFonts w:eastAsia="Arial"/>
        </w:rPr>
      </w:pPr>
      <w:proofErr w:type="gramStart"/>
      <w:r w:rsidRPr="00105F6E">
        <w:rPr>
          <w:rFonts w:eastAsia="Arial"/>
        </w:rPr>
        <w:t>asito</w:t>
      </w:r>
      <w:proofErr w:type="gramEnd"/>
      <w:r w:rsidRPr="00105F6E">
        <w:rPr>
          <w:rFonts w:eastAsia="Arial"/>
        </w:rPr>
        <w:t xml:space="preserve"> devalo vyāsaḥ   </w:t>
      </w:r>
    </w:p>
    <w:p w:rsidR="005713B0" w:rsidRDefault="005713B0" w:rsidP="005713B0">
      <w:pPr>
        <w:pStyle w:val="Subttulo"/>
        <w:rPr>
          <w:rFonts w:eastAsia="Arial"/>
        </w:rPr>
      </w:pPr>
      <w:r w:rsidRPr="00105F6E">
        <w:rPr>
          <w:rFonts w:eastAsia="Arial"/>
        </w:rPr>
        <w:t xml:space="preserve"> </w:t>
      </w:r>
      <w:proofErr w:type="gramStart"/>
      <w:r w:rsidRPr="00105F6E">
        <w:rPr>
          <w:rFonts w:eastAsia="Arial"/>
        </w:rPr>
        <w:t>svayaṁ</w:t>
      </w:r>
      <w:proofErr w:type="gramEnd"/>
      <w:r w:rsidRPr="00105F6E">
        <w:rPr>
          <w:rFonts w:eastAsia="Arial"/>
        </w:rPr>
        <w:t xml:space="preserve"> caiva bravīṣi me</w:t>
      </w:r>
    </w:p>
    <w:p w:rsidR="005713B0" w:rsidRPr="005713B0" w:rsidRDefault="005713B0" w:rsidP="005713B0"/>
    <w:p w:rsidR="005713B0" w:rsidRDefault="005713B0" w:rsidP="005713B0">
      <w:pPr>
        <w:pStyle w:val="Subttulo"/>
        <w:rPr>
          <w:rFonts w:eastAsia="Arial"/>
        </w:rPr>
      </w:pPr>
      <w:proofErr w:type="gramStart"/>
      <w:r w:rsidRPr="00105F6E">
        <w:rPr>
          <w:rFonts w:eastAsia="Arial"/>
        </w:rPr>
        <w:lastRenderedPageBreak/>
        <w:t>sarvam</w:t>
      </w:r>
      <w:proofErr w:type="gramEnd"/>
      <w:r w:rsidRPr="00105F6E">
        <w:rPr>
          <w:rFonts w:eastAsia="Arial"/>
        </w:rPr>
        <w:t xml:space="preserve"> etad ṛtaṁ manye   </w:t>
      </w:r>
    </w:p>
    <w:p w:rsidR="005713B0" w:rsidRDefault="005713B0" w:rsidP="005713B0">
      <w:pPr>
        <w:pStyle w:val="Subttulo"/>
        <w:rPr>
          <w:rFonts w:eastAsia="Arial"/>
        </w:rPr>
      </w:pPr>
      <w:proofErr w:type="gramStart"/>
      <w:r w:rsidRPr="00105F6E">
        <w:rPr>
          <w:rFonts w:eastAsia="Arial"/>
        </w:rPr>
        <w:t>yan</w:t>
      </w:r>
      <w:proofErr w:type="gramEnd"/>
      <w:r w:rsidRPr="00105F6E">
        <w:rPr>
          <w:rFonts w:eastAsia="Arial"/>
        </w:rPr>
        <w:t xml:space="preserve"> māṁ vadasi keśava</w:t>
      </w:r>
    </w:p>
    <w:p w:rsidR="005713B0" w:rsidRDefault="005713B0" w:rsidP="005713B0">
      <w:pPr>
        <w:pStyle w:val="Subttulo"/>
        <w:rPr>
          <w:rFonts w:eastAsia="Arial"/>
        </w:rPr>
      </w:pPr>
      <w:proofErr w:type="gramStart"/>
      <w:r w:rsidRPr="00105F6E">
        <w:rPr>
          <w:rFonts w:eastAsia="Arial"/>
        </w:rPr>
        <w:t>na</w:t>
      </w:r>
      <w:proofErr w:type="gramEnd"/>
      <w:r w:rsidRPr="00105F6E">
        <w:rPr>
          <w:rFonts w:eastAsia="Arial"/>
        </w:rPr>
        <w:t xml:space="preserve"> hi te bhagavan vyaktiṁ  </w:t>
      </w:r>
    </w:p>
    <w:p w:rsidR="005E1548" w:rsidRDefault="005713B0" w:rsidP="005713B0">
      <w:pPr>
        <w:pStyle w:val="Subttulo"/>
      </w:pPr>
      <w:proofErr w:type="gramStart"/>
      <w:r w:rsidRPr="00105F6E">
        <w:rPr>
          <w:rFonts w:eastAsia="Arial"/>
        </w:rPr>
        <w:t>vidur</w:t>
      </w:r>
      <w:proofErr w:type="gramEnd"/>
      <w:r w:rsidRPr="00105F6E">
        <w:rPr>
          <w:rFonts w:eastAsia="Arial"/>
        </w:rPr>
        <w:t xml:space="preserve"> devā na dānavāḥ</w:t>
      </w:r>
    </w:p>
    <w:p w:rsidR="00014C7E" w:rsidRPr="00014C7E" w:rsidRDefault="005E1548" w:rsidP="00014C7E">
      <w:pPr>
        <w:pStyle w:val="Ttulo2"/>
      </w:pPr>
      <w:r>
        <w:rPr>
          <w:rFonts w:eastAsia="Arial"/>
        </w:rPr>
        <w:t xml:space="preserve"> </w:t>
      </w:r>
      <w:r w:rsidR="00014C7E">
        <w:rPr>
          <w:rFonts w:eastAsia="Arial"/>
        </w:rPr>
        <w:t>“</w:t>
      </w:r>
      <w:r w:rsidR="00014C7E" w:rsidRPr="00014C7E">
        <w:rPr>
          <w:rFonts w:eastAsia="Arial"/>
        </w:rPr>
        <w:t xml:space="preserve">Arjuna disse: Você é a Suprema Personalidade de Deus, a morada suprema, o mais puro, a Verdade Absoluta. Você é a pessoa original, eterna e transcendental, o não-nascido, o maior. Todos os grandes sábios, tais como Nārada, Asita, Devala e Vyāsa, confirmam esta verdade referente a Você, </w:t>
      </w:r>
      <w:proofErr w:type="gramStart"/>
      <w:r w:rsidR="00014C7E" w:rsidRPr="00014C7E">
        <w:rPr>
          <w:rFonts w:eastAsia="Arial"/>
        </w:rPr>
        <w:t>e Você</w:t>
      </w:r>
      <w:proofErr w:type="gramEnd"/>
      <w:r w:rsidR="00014C7E" w:rsidRPr="00014C7E">
        <w:rPr>
          <w:rFonts w:eastAsia="Arial"/>
        </w:rPr>
        <w:t xml:space="preserve"> mesmo acaba de revelá-la para mim. Ó Kṛṣṇa, aceito totalmente como verdade tudo o que Você me disse. Nem os semideuses, </w:t>
      </w:r>
      <w:r w:rsidR="00014C7E" w:rsidRPr="00014C7E">
        <w:t xml:space="preserve">nem os demônios, ó Senhor, podem compreender Sua </w:t>
      </w:r>
      <w:proofErr w:type="gramStart"/>
      <w:r w:rsidR="00014C7E" w:rsidRPr="00014C7E">
        <w:t>personalidade.”</w:t>
      </w:r>
      <w:proofErr w:type="gramEnd"/>
    </w:p>
    <w:p w:rsidR="00014C7E" w:rsidRDefault="00014C7E" w:rsidP="00014C7E">
      <w:r>
        <w:t xml:space="preserve">Após ouvir a Suprema Personalidade de Deus falar o </w:t>
      </w:r>
      <w:r>
        <w:rPr>
          <w:i/>
        </w:rPr>
        <w:t>Bhagavad-gītā</w:t>
      </w:r>
      <w:r>
        <w:t xml:space="preserve">, Arjuna aceitou Kṛṣṇa como </w:t>
      </w:r>
      <w:r>
        <w:rPr>
          <w:i/>
        </w:rPr>
        <w:t>paraṁ brahma</w:t>
      </w:r>
      <w:r>
        <w:t xml:space="preserve">, o Brahman Supremo. Todo ser vivo é Brahman, mas o ser vivo supremo, ou a Suprema Personalidade de Deus, é o Brahman Supremo. </w:t>
      </w:r>
      <w:r>
        <w:rPr>
          <w:i/>
        </w:rPr>
        <w:t xml:space="preserve">Paraṁ dhāma </w:t>
      </w:r>
      <w:r>
        <w:t>quer dizer que Ele é o supremo repouso ou a suprema morada de tudo;</w:t>
      </w:r>
      <w:r>
        <w:rPr>
          <w:i/>
        </w:rPr>
        <w:t xml:space="preserve"> pavitram </w:t>
      </w:r>
      <w:r>
        <w:t>quer dizer que Ele é puro, sem mácula de contaminação material;</w:t>
      </w:r>
      <w:r>
        <w:rPr>
          <w:i/>
        </w:rPr>
        <w:t xml:space="preserve"> puruṣam </w:t>
      </w:r>
      <w:r>
        <w:t xml:space="preserve">quer dizer que Ele é o desfrutador supremo; </w:t>
      </w:r>
      <w:r>
        <w:rPr>
          <w:i/>
        </w:rPr>
        <w:t>śāśvatam</w:t>
      </w:r>
      <w:r>
        <w:t xml:space="preserve">, original; </w:t>
      </w:r>
      <w:r>
        <w:rPr>
          <w:i/>
        </w:rPr>
        <w:t>divyam</w:t>
      </w:r>
      <w:r>
        <w:t xml:space="preserve">, transcendental; </w:t>
      </w:r>
      <w:r>
        <w:rPr>
          <w:i/>
        </w:rPr>
        <w:t>ādi-devam</w:t>
      </w:r>
      <w:r>
        <w:t>, a Suprema Personalidade de Deus;</w:t>
      </w:r>
      <w:r>
        <w:rPr>
          <w:i/>
        </w:rPr>
        <w:t xml:space="preserve"> ajam</w:t>
      </w:r>
      <w:r>
        <w:t>, o não-nascido; e</w:t>
      </w:r>
      <w:r>
        <w:rPr>
          <w:i/>
        </w:rPr>
        <w:t xml:space="preserve"> vibhum</w:t>
      </w:r>
      <w:r>
        <w:t>, o maior.</w:t>
      </w:r>
    </w:p>
    <w:p w:rsidR="00014C7E" w:rsidRDefault="00014C7E" w:rsidP="00014C7E">
      <w:r>
        <w:t xml:space="preserve">Então, alguém pode dizer que, como Kṛṣṇa era seu amigo, Arjuna dizia-Lhe tudo isso para lisonjeá-lO, porém, com a intenção de dissipar este tipo de dúvida das mentes dos leitores do </w:t>
      </w:r>
      <w:r>
        <w:rPr>
          <w:i/>
        </w:rPr>
        <w:t>Bhagavad-gītā</w:t>
      </w:r>
      <w:r>
        <w:t xml:space="preserve">, Arjuna substancia tais exaltações no verso seguinte, quando diz que Kṛṣṇa é aceito como a Suprema Personalidade de Deus não só por ele, mas por autoridades como os sábios Nārada, Asita, Devala e Vyāsadeva. Estas grandes personalidades distribuem o conhecimento védico tal como é aceito por todos os </w:t>
      </w:r>
      <w:r>
        <w:rPr>
          <w:i/>
        </w:rPr>
        <w:t>ācāryas</w:t>
      </w:r>
      <w:r>
        <w:t>. Por isso, Arjuna diz a Kṛṣṇa que aceita como inteiramente perfeito tudo o que</w:t>
      </w:r>
      <w:r>
        <w:rPr>
          <w:i/>
        </w:rPr>
        <w:t xml:space="preserve"> </w:t>
      </w:r>
      <w:r>
        <w:t xml:space="preserve">Ele fala. </w:t>
      </w:r>
      <w:r>
        <w:rPr>
          <w:i/>
        </w:rPr>
        <w:t>Sarvam etad ṛtaṁ manye</w:t>
      </w:r>
      <w:r>
        <w:t xml:space="preserve">: “Aceito como verdade tudo o que Você diz”. Arjuna também diz que a personalidade do Senhor é muito difícil de entender, e que Ele não pode ser conhecido nem mesmo pelos grandes semideuses. Isto significa que o Senhor não pode ser conhecido nem mesmo por personalidades superiores aos seres humanos. Então, como pode um ser humano compreender o Senhor Śrī Kṛṣṇa sem </w:t>
      </w:r>
      <w:proofErr w:type="gramStart"/>
      <w:r>
        <w:t>tornar-se Seu</w:t>
      </w:r>
      <w:proofErr w:type="gramEnd"/>
      <w:r>
        <w:t xml:space="preserve"> devoto? Portanto, o </w:t>
      </w:r>
      <w:r>
        <w:rPr>
          <w:i/>
        </w:rPr>
        <w:t>Bhagavad-gītā</w:t>
      </w:r>
      <w:r>
        <w:t xml:space="preserve"> deve ser recebido num espírito de devoção. Ninguém deve ficar pensando que é igual a Kṛṣṇa, tampouco deve-se pensar que Kṛṣṇa é uma personalidade comum ou quiçá uma personalidade grandiosa. O Senhor Śrī Kṛṣṇa é a Suprema Personalidade de Deus. Assim, de acordo com as afirmações do </w:t>
      </w:r>
      <w:r>
        <w:rPr>
          <w:i/>
        </w:rPr>
        <w:t>Bhagavad-gītā</w:t>
      </w:r>
      <w:r>
        <w:t xml:space="preserve"> ou as declarações de Arjuna, para alguém que esteja tentando compreender o </w:t>
      </w:r>
      <w:r>
        <w:rPr>
          <w:i/>
        </w:rPr>
        <w:t>Bhagavad-gītā</w:t>
      </w:r>
      <w:r>
        <w:t>, deve-se ao menos em teoria aceitar Śrī Kṛṣṇa como a Suprema Personalidade de</w:t>
      </w:r>
      <w:r>
        <w:rPr>
          <w:i/>
        </w:rPr>
        <w:t xml:space="preserve"> </w:t>
      </w:r>
      <w:r>
        <w:t xml:space="preserve">Deus, e com este espírito submisso poderemos então compreender o </w:t>
      </w:r>
      <w:r>
        <w:rPr>
          <w:i/>
        </w:rPr>
        <w:t>Bhagavad-gītā</w:t>
      </w:r>
      <w:r>
        <w:t xml:space="preserve">. Quem não lê o </w:t>
      </w:r>
      <w:r>
        <w:rPr>
          <w:i/>
        </w:rPr>
        <w:t>Bhagavad-gītā</w:t>
      </w:r>
      <w:r>
        <w:t xml:space="preserve"> num espírito submisso terá muita dificuldade em compreender o </w:t>
      </w:r>
      <w:r>
        <w:rPr>
          <w:i/>
        </w:rPr>
        <w:t>Bhagavad-gītā</w:t>
      </w:r>
      <w:r>
        <w:t>, porque ele é um grande mistério.</w:t>
      </w:r>
    </w:p>
    <w:p w:rsidR="00014C7E" w:rsidRDefault="00014C7E" w:rsidP="00014C7E">
      <w:r>
        <w:t xml:space="preserve">O que exatamente é o </w:t>
      </w:r>
      <w:r>
        <w:rPr>
          <w:i/>
        </w:rPr>
        <w:t>Bhagavad-gītā</w:t>
      </w:r>
      <w:r>
        <w:t xml:space="preserve">? O </w:t>
      </w:r>
      <w:r>
        <w:rPr>
          <w:i/>
        </w:rPr>
        <w:t>Bhagavad-gītā</w:t>
      </w:r>
      <w:r>
        <w:t xml:space="preserve"> propõe-se a livrar a humanidade da ignorância contida na existência material. Cada um de nós anda às voltas com tantos obstáculos, assim como Arjuna tinha diante de si esta dificuldade de </w:t>
      </w:r>
      <w:r>
        <w:lastRenderedPageBreak/>
        <w:t xml:space="preserve">lutar na Batalha de Kurukṣetra. Arjuna rendeu-se a Śrī Kṛṣṇa, e em conseqüência este </w:t>
      </w:r>
      <w:r>
        <w:rPr>
          <w:i/>
        </w:rPr>
        <w:t xml:space="preserve">Bhagavad-gītā </w:t>
      </w:r>
      <w:r>
        <w:t>foi falado. Não só Arjuna, mas cada um de nós, vive cheio de ansiedades devido à</w:t>
      </w:r>
      <w:r>
        <w:rPr>
          <w:i/>
        </w:rPr>
        <w:t xml:space="preserve"> </w:t>
      </w:r>
      <w:r>
        <w:t xml:space="preserve">nossa existência material. Nossa própria existência está na atmosfera da não-existência. De fato, não estamos destinados às ameaças da não-existência. Nossa existência é eterna. Mas de um jeito ou de outro fomos postos em </w:t>
      </w:r>
      <w:r>
        <w:rPr>
          <w:i/>
        </w:rPr>
        <w:t>asat</w:t>
      </w:r>
      <w:r>
        <w:t xml:space="preserve">. </w:t>
      </w:r>
      <w:r>
        <w:rPr>
          <w:i/>
        </w:rPr>
        <w:t>Asat</w:t>
      </w:r>
      <w:r>
        <w:t xml:space="preserve"> refere-se àquilo que não existe.</w:t>
      </w:r>
    </w:p>
    <w:p w:rsidR="00014C7E" w:rsidRDefault="00014C7E" w:rsidP="00014C7E">
      <w:r>
        <w:t xml:space="preserve">Dentre tantos seres humanos que estão sofrendo, poucos são os que realmente perguntam sobre sua posição, sobre quem são, por que estão nesta posição ingrata e assim por diante. Se a pessoa não despertar para esta plataforma na qual ela quer saber o porquê de seu sofrimento, se não se der conta de que não quer sofrer, mas sim encontrar uma solução para todo este sofrimento, ela não deve então ser considerada um ser humano perfeito. A raça humana começa quando este tipo de indagação desperta na mente. No </w:t>
      </w:r>
      <w:r>
        <w:rPr>
          <w:i/>
        </w:rPr>
        <w:t>Brahma-sūtra</w:t>
      </w:r>
      <w:r>
        <w:t xml:space="preserve">, esta indagação chama-se </w:t>
      </w:r>
      <w:r>
        <w:rPr>
          <w:i/>
        </w:rPr>
        <w:t>brahma-jijñāsā</w:t>
      </w:r>
      <w:r>
        <w:t xml:space="preserve">. </w:t>
      </w:r>
      <w:r>
        <w:rPr>
          <w:i/>
        </w:rPr>
        <w:t>Athāto brahma-</w:t>
      </w:r>
      <w:r w:rsidRPr="00014C7E">
        <w:rPr>
          <w:i/>
        </w:rPr>
        <w:t xml:space="preserve"> </w:t>
      </w:r>
      <w:r>
        <w:rPr>
          <w:i/>
        </w:rPr>
        <w:t>jijñāsā</w:t>
      </w:r>
      <w:r>
        <w:t>. Toda atividade do ser humano deve ser considerada um fracasso a não ser que</w:t>
      </w:r>
      <w:r>
        <w:rPr>
          <w:i/>
        </w:rPr>
        <w:t xml:space="preserve"> </w:t>
      </w:r>
      <w:r>
        <w:t xml:space="preserve">ele indague sobre a natureza do Absoluto. Portanto, aqueles que perguntam porque estão sofrendo, de onde vieram e para onde irão após a morte são estudantes qualificados para entender o </w:t>
      </w:r>
      <w:r>
        <w:rPr>
          <w:i/>
        </w:rPr>
        <w:t>Bhagavad-gītā</w:t>
      </w:r>
      <w:r>
        <w:t>. O estudante sincero deve também ter profundo respeito pela Suprema Personalidade de Deus. Arjuna era este tipo de estudante.</w:t>
      </w:r>
    </w:p>
    <w:p w:rsidR="00014C7E" w:rsidRDefault="00014C7E" w:rsidP="00014C7E">
      <w:r>
        <w:t xml:space="preserve">O Senhor Kṛṣṇa advém especificamente para restabelecer o verdadeiro propósito da vida sempre que este propósito é esquecido por nós. Mesmo assim, dentre os muitos e muitos seres humanos que despertam, talvez haja um que realmente procure compreender sua posição, e para ele é falado este </w:t>
      </w:r>
      <w:r>
        <w:rPr>
          <w:i/>
        </w:rPr>
        <w:t>Bhagavad-gītā</w:t>
      </w:r>
      <w:r>
        <w:t xml:space="preserve">. De fato, todos estamos sendo engolidos pelo tigre da ignorância, mas o Senhor tem muita misericórdia das entidades vivas, especialmente dos seres humanos. Foi por isso que Ele falou o </w:t>
      </w:r>
      <w:r>
        <w:rPr>
          <w:i/>
        </w:rPr>
        <w:t>Bhagavad-gītā</w:t>
      </w:r>
      <w:r>
        <w:t>, fazendo do Seu amigo Arjuna Seu aluno.</w:t>
      </w:r>
    </w:p>
    <w:p w:rsidR="00014C7E" w:rsidRDefault="00014C7E" w:rsidP="00014C7E">
      <w:r>
        <w:t>Sendo um companheiro do Senhor Kṛṣṇa, Arjuna estava acima de toda a ignorância, mas no Campo de Batalha de Kurukṣetra, Arjuna foi posto em ignorância só para perguntar ao Senhor Kṛṣṇa sobre os problemas da vida, para que o Senhor pudesse explicá-los para o benefício das futuras gerações de seres humanos e assim traçar o plano de vida. A humanidade assim poderá agir de acordo com estes princípios e aperfeiçoar a missão da vida humana.</w:t>
      </w:r>
    </w:p>
    <w:p w:rsidR="00014C7E" w:rsidRDefault="00014C7E" w:rsidP="00014C7E">
      <w:r>
        <w:t xml:space="preserve">O assunto do </w:t>
      </w:r>
      <w:r>
        <w:rPr>
          <w:i/>
        </w:rPr>
        <w:t>Bhagavad-gītā</w:t>
      </w:r>
      <w:r>
        <w:t xml:space="preserve"> envolve a compreensão de cinco verdades básicas. Em primeiro lugar, explica-se a ciência de Deus e também a posição constitucional das entidades vivas, as </w:t>
      </w:r>
      <w:r>
        <w:rPr>
          <w:i/>
        </w:rPr>
        <w:t>jīvas</w:t>
      </w:r>
      <w:r>
        <w:t xml:space="preserve">. Existe o </w:t>
      </w:r>
      <w:r>
        <w:rPr>
          <w:i/>
        </w:rPr>
        <w:t>īśvara</w:t>
      </w:r>
      <w:r>
        <w:t xml:space="preserve">, que significa o controlador, e há as </w:t>
      </w:r>
      <w:r>
        <w:rPr>
          <w:i/>
        </w:rPr>
        <w:t>jīvas</w:t>
      </w:r>
      <w:r>
        <w:t xml:space="preserve">, as entidades vivas que são controladas. Se uma entidade viva diz que não é </w:t>
      </w:r>
      <w:proofErr w:type="gramStart"/>
      <w:r>
        <w:t>controlada</w:t>
      </w:r>
      <w:proofErr w:type="gramEnd"/>
      <w:r>
        <w:t xml:space="preserve"> mas sim, livre, então ela é doida. O ser vivo é controlado em todos os aspectos, pelo menos em sua vida condicionada. O </w:t>
      </w:r>
      <w:r>
        <w:rPr>
          <w:i/>
        </w:rPr>
        <w:t>Bhagavad-gītā</w:t>
      </w:r>
      <w:r>
        <w:t xml:space="preserve"> então, descreve o </w:t>
      </w:r>
      <w:r>
        <w:rPr>
          <w:i/>
        </w:rPr>
        <w:t>īśvara</w:t>
      </w:r>
      <w:r>
        <w:t xml:space="preserve">, o controlador supremo, e as </w:t>
      </w:r>
      <w:r>
        <w:rPr>
          <w:i/>
        </w:rPr>
        <w:t>jīvas</w:t>
      </w:r>
      <w:r>
        <w:t xml:space="preserve">, as entidades vivas controladas. Também discute </w:t>
      </w:r>
      <w:r>
        <w:rPr>
          <w:i/>
        </w:rPr>
        <w:t>prakṛti</w:t>
      </w:r>
      <w:r>
        <w:t xml:space="preserve"> (a natureza material) e o tempo (a duração da existência de todo o Universo, ou da manifestação da natureza material) e </w:t>
      </w:r>
      <w:r>
        <w:rPr>
          <w:i/>
        </w:rPr>
        <w:t>karma</w:t>
      </w:r>
      <w:r>
        <w:t xml:space="preserve"> (atividades). A manifestação cósmica está cheia de diferentes atividades. Todas as entidades vivas estão ocupadas em diversas atividades. </w:t>
      </w:r>
      <w:r>
        <w:lastRenderedPageBreak/>
        <w:t xml:space="preserve">Através do </w:t>
      </w:r>
      <w:r>
        <w:rPr>
          <w:i/>
        </w:rPr>
        <w:t>Bhagavad-gītā</w:t>
      </w:r>
      <w:r>
        <w:t>, devemos aprender o que é Deus, o que são as entidades vivas, o que é</w:t>
      </w:r>
      <w:r>
        <w:rPr>
          <w:i/>
        </w:rPr>
        <w:t xml:space="preserve"> prakṛti</w:t>
      </w:r>
      <w:r>
        <w:t>, o que é a manifestação cósmica, como ela é controlada pelo tempo, e quais são</w:t>
      </w:r>
      <w:r>
        <w:rPr>
          <w:i/>
        </w:rPr>
        <w:t xml:space="preserve"> </w:t>
      </w:r>
      <w:r>
        <w:t>as atividades das entidades vivas.</w:t>
      </w:r>
    </w:p>
    <w:p w:rsidR="00014C7E" w:rsidRDefault="00014C7E" w:rsidP="00014C7E">
      <w:r>
        <w:t xml:space="preserve">Dentre os cinco tópicos básicos, inseridos no </w:t>
      </w:r>
      <w:r>
        <w:rPr>
          <w:i/>
        </w:rPr>
        <w:t>Bhagavad-gītā</w:t>
      </w:r>
      <w:r>
        <w:t xml:space="preserve">, fica comprovado que a Divindade Suprema, ou Kṛṣṇa, ou Brahman, ou o controlador supremo, ou Paramātmā – você pode usar o nome que lhe aprouver — é de todos o maior. Os seres vivos têm as mesmas qualidades do controlador supremo. Por exemplo, o Senhor tem o controle dos assuntos universais da natureza material, como será explicado nos capítulos posteriores do </w:t>
      </w:r>
      <w:r>
        <w:rPr>
          <w:i/>
        </w:rPr>
        <w:t>Bhagavad-gītā</w:t>
      </w:r>
      <w:r>
        <w:t xml:space="preserve">. A natureza material não é independente. Ela age sob a direção do Senhor Supremo. Como o Senhor Kṛṣṇa diz, </w:t>
      </w:r>
      <w:r>
        <w:rPr>
          <w:i/>
        </w:rPr>
        <w:t>mayādhyakṣeṇa prakṛtiḥ sūyate sa-carācaram</w:t>
      </w:r>
      <w:r>
        <w:t>: “Esta natureza material funciona sob Minha direção”. Quando vemos</w:t>
      </w:r>
      <w:r>
        <w:rPr>
          <w:i/>
        </w:rPr>
        <w:t xml:space="preserve"> </w:t>
      </w:r>
      <w:r>
        <w:t xml:space="preserve">fenômenos maravilhosos acontecendo na natureza cósmica, devemos saber que, por trás desta manifestação cósmica, há um controlador. Nada poderia manifestar-se se não houvesse controle. É infantilidade não levar em conta a presença do controlador. Por exemplo, uma criança pode achar que um automóvel seja realmente maravilhoso, capaz de correr sem ser puxado por um cavalo ou outro animal, mas um adulto são, sabe sobre a engenharia mecânica do automóvel. Ele sempre sabe que por trás da máquina há um homem, um motorista. De modo semelhante, o Senhor Supremo é o motorista sob cuja direção tudo funciona. Como veremos nos capítulos ulteriores, o fato é que as </w:t>
      </w:r>
      <w:r>
        <w:rPr>
          <w:i/>
        </w:rPr>
        <w:t>jīvas</w:t>
      </w:r>
      <w:r>
        <w:t xml:space="preserve">, ou entidades vivas, foram aceitas pelo Senhor como Suas partes integrantes. Uma partícula de ouro também é ouro, uma gota dágua do oceano também é salgada, e da mesma maneira, nós, as entidades vivas, sendo partes integrantes do controlador supremo, </w:t>
      </w:r>
      <w:r>
        <w:rPr>
          <w:i/>
        </w:rPr>
        <w:t>īśvara</w:t>
      </w:r>
      <w:r>
        <w:t xml:space="preserve">, ou Bhagavān, Senhor Śrī Kṛṣṇa, temos em quantidade diminuta todas as qualidades do Senhor Supremo porque somos </w:t>
      </w:r>
      <w:r>
        <w:rPr>
          <w:i/>
        </w:rPr>
        <w:t>īśvaras</w:t>
      </w:r>
      <w:r>
        <w:t xml:space="preserve"> diminutos, </w:t>
      </w:r>
      <w:r>
        <w:rPr>
          <w:i/>
        </w:rPr>
        <w:t>īśvaras</w:t>
      </w:r>
      <w:r>
        <w:t xml:space="preserve"> subordinados. Estamos tentando controlar a natureza, e atualmente estamos tentando controlar o espaço, os planetas, e temos esta tendência de controlar, porque ela existe em Kṛṣṇa. Porém, embora tenhamos a tendência de dominar a natureza material, devemos saber que não somos o controlador supremo. Isto é explicado no </w:t>
      </w:r>
      <w:r>
        <w:rPr>
          <w:i/>
        </w:rPr>
        <w:t>Bhagavad-gītā</w:t>
      </w:r>
      <w:r>
        <w:t>.</w:t>
      </w:r>
    </w:p>
    <w:p w:rsidR="00014C7E" w:rsidRDefault="00014C7E" w:rsidP="00014C7E">
      <w:r>
        <w:t xml:space="preserve">O que é a natureza material? Este ponto também é explicado no </w:t>
      </w:r>
      <w:r>
        <w:rPr>
          <w:i/>
        </w:rPr>
        <w:t>Gītā</w:t>
      </w:r>
      <w:r>
        <w:t xml:space="preserve"> como prakṛti inferior, natureza inferior. Menciona-se que a entidade viva é </w:t>
      </w:r>
      <w:r>
        <w:rPr>
          <w:i/>
        </w:rPr>
        <w:t>prakṛti</w:t>
      </w:r>
      <w:r>
        <w:t xml:space="preserve"> superior. A </w:t>
      </w:r>
      <w:r>
        <w:rPr>
          <w:i/>
        </w:rPr>
        <w:t>prakṛti</w:t>
      </w:r>
      <w:r>
        <w:t xml:space="preserve">, inferior ou superior, está sempre sob controle. A prakṛti é feminina, e é controlada pelo Senhor, assim como as atividades da esposa são controladas pelo marido. A </w:t>
      </w:r>
      <w:r>
        <w:rPr>
          <w:i/>
        </w:rPr>
        <w:t>prakṛti</w:t>
      </w:r>
      <w:r>
        <w:t xml:space="preserve"> é sempre subordinada, predominada pelo Senhor, que é o predominador. As entidades vivas e a natureza material são predominadas, e estão controladas pelo Senhor Supremo. Segundo o </w:t>
      </w:r>
      <w:r>
        <w:rPr>
          <w:i/>
        </w:rPr>
        <w:t>Gītā</w:t>
      </w:r>
      <w:r>
        <w:t xml:space="preserve">, as entidades vivas, embora partes integrantes do Senhor Supremo, devem ser consideradas </w:t>
      </w:r>
      <w:r>
        <w:rPr>
          <w:i/>
        </w:rPr>
        <w:t>prakṛti</w:t>
      </w:r>
      <w:r>
        <w:t xml:space="preserve">. Isto é claramente mencionado no Sétimo Capítulo do </w:t>
      </w:r>
      <w:r>
        <w:rPr>
          <w:i/>
        </w:rPr>
        <w:t>Bhagavad-gītā</w:t>
      </w:r>
      <w:r>
        <w:t>.</w:t>
      </w:r>
      <w:r>
        <w:rPr>
          <w:i/>
        </w:rPr>
        <w:t xml:space="preserve"> Apareyam itas tv anyāṁ prakṛtiṁ viddhi me parām/ jīva-bhūtām</w:t>
      </w:r>
      <w:r>
        <w:t>: “Esta</w:t>
      </w:r>
      <w:r>
        <w:rPr>
          <w:i/>
        </w:rPr>
        <w:t xml:space="preserve"> </w:t>
      </w:r>
      <w:r>
        <w:t xml:space="preserve">natureza material é Minha </w:t>
      </w:r>
      <w:r>
        <w:rPr>
          <w:i/>
        </w:rPr>
        <w:t>prakṛti</w:t>
      </w:r>
      <w:r>
        <w:t xml:space="preserve"> inferior, porém, além desta há outra </w:t>
      </w:r>
      <w:r>
        <w:rPr>
          <w:i/>
        </w:rPr>
        <w:t>prakṛti</w:t>
      </w:r>
      <w:r>
        <w:t xml:space="preserve"> — </w:t>
      </w:r>
      <w:r>
        <w:rPr>
          <w:i/>
        </w:rPr>
        <w:t>jīva-bhūtām</w:t>
      </w:r>
      <w:r>
        <w:t>, a entidade viva”.</w:t>
      </w:r>
    </w:p>
    <w:p w:rsidR="00014C7E" w:rsidRDefault="00014C7E" w:rsidP="00014C7E">
      <w:r>
        <w:t xml:space="preserve">A própria natureza material é constituída por três qualidades: o modo da bondade, o modo da paixão e o modo da ignorância. Acima destes modos, há o tempo eterno, e </w:t>
      </w:r>
      <w:r>
        <w:lastRenderedPageBreak/>
        <w:t xml:space="preserve">através da combinação destes modos da natureza e sob o controle e jurisdição do tempo eterno, existem as atividades que são chamadas </w:t>
      </w:r>
      <w:r>
        <w:rPr>
          <w:i/>
        </w:rPr>
        <w:t>karma</w:t>
      </w:r>
      <w:r>
        <w:t xml:space="preserve">. Essas atividades vêm sendo realizadas desde tempos imemoriais, e sofremos ou gozamos dos frutos de nossas atividades. Por exemplo, suponha que eu seja um homem de negócios e tenha usado minha inteligência trabalhando arduamente para conseguir um grande saldo bancário. Então, sou o desfrutador. Mas digamos então que eu tenha perdido todo o dinheiro nos negócios; então, sou o sofredor. Do mesmo modo, em cada esfera da vida gozamos ou sofremos os resultados de nosso trabalho. Isto se chama </w:t>
      </w:r>
      <w:r>
        <w:rPr>
          <w:i/>
        </w:rPr>
        <w:t>karma</w:t>
      </w:r>
      <w:r>
        <w:t>.</w:t>
      </w:r>
    </w:p>
    <w:p w:rsidR="00014C7E" w:rsidRDefault="00014C7E" w:rsidP="00014C7E">
      <w:r>
        <w:rPr>
          <w:i/>
        </w:rPr>
        <w:t xml:space="preserve">Īśvara </w:t>
      </w:r>
      <w:r>
        <w:t>(o Senhor Supremo),</w:t>
      </w:r>
      <w:r>
        <w:rPr>
          <w:i/>
        </w:rPr>
        <w:t xml:space="preserve"> jīva </w:t>
      </w:r>
      <w:r>
        <w:t>(a entidade viva),</w:t>
      </w:r>
      <w:r>
        <w:rPr>
          <w:i/>
        </w:rPr>
        <w:t xml:space="preserve"> prakṛti </w:t>
      </w:r>
      <w:r>
        <w:t>(a natureza),</w:t>
      </w:r>
      <w:r>
        <w:rPr>
          <w:i/>
        </w:rPr>
        <w:t xml:space="preserve"> kāla </w:t>
      </w:r>
      <w:r>
        <w:t>(o</w:t>
      </w:r>
      <w:r>
        <w:rPr>
          <w:i/>
        </w:rPr>
        <w:t xml:space="preserve"> </w:t>
      </w:r>
      <w:r>
        <w:t xml:space="preserve">tempo eterno) e </w:t>
      </w:r>
      <w:r>
        <w:rPr>
          <w:i/>
        </w:rPr>
        <w:t>karma</w:t>
      </w:r>
      <w:r>
        <w:t xml:space="preserve"> (atividades) são todos explicados no </w:t>
      </w:r>
      <w:r>
        <w:rPr>
          <w:i/>
        </w:rPr>
        <w:t>Bhagavad-gītā</w:t>
      </w:r>
      <w:r>
        <w:t xml:space="preserve">. Destes cinco, o Senhor, as entidades vivas, a natureza material e o tempo, são eternos. A manifestação de </w:t>
      </w:r>
      <w:r>
        <w:rPr>
          <w:i/>
        </w:rPr>
        <w:t>prakṛti</w:t>
      </w:r>
      <w:r>
        <w:t xml:space="preserve"> pode ser temporária, mas não é falsa. Certos filósofos dizem que a manifestação da natureza é falsa, porém, segundo a filosofia do </w:t>
      </w:r>
      <w:r>
        <w:rPr>
          <w:i/>
        </w:rPr>
        <w:t>Bhagavad-gītā</w:t>
      </w:r>
      <w:r>
        <w:t xml:space="preserve"> ou segundo a filosofia dos vaiṣṇavas, não é bem assim. A manifestação do mundo não é aceita como falsa; é aceita como real, embora temporária. É comparada a uma nuvem que passa no céu, ou à vinda da estação das chuvas, a qual nutre os grãos. Logo que termina a estação das chuvas e logo que a nuvem </w:t>
      </w:r>
      <w:proofErr w:type="gramStart"/>
      <w:r>
        <w:t>vai-se</w:t>
      </w:r>
      <w:proofErr w:type="gramEnd"/>
      <w:r>
        <w:t xml:space="preserve"> embora, todas as plantações que foram nutridas pela chuva definharão. Do mesmo modo, esta manifestação material acontece num certo intervalo, permanece por algum tempo e então desaparece. Esta é a função da </w:t>
      </w:r>
      <w:r>
        <w:rPr>
          <w:i/>
        </w:rPr>
        <w:t>prakṛti</w:t>
      </w:r>
      <w:r>
        <w:t xml:space="preserve">. Mas este ciclo ocorre eternamente. Portanto, a </w:t>
      </w:r>
      <w:r>
        <w:rPr>
          <w:i/>
        </w:rPr>
        <w:t>prakṛti</w:t>
      </w:r>
      <w:r>
        <w:t xml:space="preserve"> é eterna; ela não é falsa. O Senhor refere-Se a ela como “Minha </w:t>
      </w:r>
      <w:r>
        <w:rPr>
          <w:i/>
        </w:rPr>
        <w:t>prakṛti</w:t>
      </w:r>
      <w:r>
        <w:t xml:space="preserve">”. Esta natureza material é a energia separada do Senhor Supremo, e de maneira semelhante, as entidades vivas também são energia do Senhor Supremo, embora não sejam separadas, mas eternamente relacionadas com Ele. Então o Senhor, a entidade viva, a natureza material e o tempo estão todos inter-relacionados e são eternos. Entretanto, o outro item, </w:t>
      </w:r>
      <w:r>
        <w:rPr>
          <w:i/>
        </w:rPr>
        <w:t>karma</w:t>
      </w:r>
      <w:r>
        <w:t xml:space="preserve">, não é eterno. De fato, os efeitos do </w:t>
      </w:r>
      <w:r>
        <w:rPr>
          <w:i/>
        </w:rPr>
        <w:t>karma</w:t>
      </w:r>
      <w:r>
        <w:t xml:space="preserve"> podem ser bem antigos. Desde tempos imemoriais, estamos sofrendo ou desfrutando os resultados de nossas atividades, mas podemos modificar os resultados do nosso </w:t>
      </w:r>
      <w:r>
        <w:rPr>
          <w:i/>
        </w:rPr>
        <w:t>karma</w:t>
      </w:r>
      <w:r>
        <w:t xml:space="preserve">, ou de nossas atividades, e esta modificação depende da perfeição de nosso conhecimento. Estamos ocupados em várias atividades. Evidentemente, não sabemos que tipo de atividades devemos adotar para aliviarmo-nos das ações e reações de todas essas atividades, mas isto também se explica no </w:t>
      </w:r>
      <w:r>
        <w:rPr>
          <w:i/>
        </w:rPr>
        <w:t>Bhagavad-gītā</w:t>
      </w:r>
      <w:r>
        <w:t>.</w:t>
      </w:r>
    </w:p>
    <w:p w:rsidR="00014C7E" w:rsidRDefault="00014C7E" w:rsidP="00014C7E">
      <w:r>
        <w:t xml:space="preserve">A posição do </w:t>
      </w:r>
      <w:r>
        <w:rPr>
          <w:i/>
        </w:rPr>
        <w:t>īśvara</w:t>
      </w:r>
      <w:r>
        <w:t xml:space="preserve">, o Senhor Supremo, é uma de consciência suprema. As </w:t>
      </w:r>
      <w:r>
        <w:rPr>
          <w:i/>
        </w:rPr>
        <w:t>jīvas</w:t>
      </w:r>
      <w:r>
        <w:t xml:space="preserve">, ou entidades vivas, sendo partes integrantes do Senhor Supremo, também são conscientes. A entidade viva e a natureza material são explicadas como </w:t>
      </w:r>
      <w:r>
        <w:rPr>
          <w:i/>
        </w:rPr>
        <w:t>prakṛti</w:t>
      </w:r>
      <w:r>
        <w:t xml:space="preserve">, a energia do Senhor Supremo, porém uma delas, a </w:t>
      </w:r>
      <w:r>
        <w:rPr>
          <w:i/>
        </w:rPr>
        <w:t>jīva</w:t>
      </w:r>
      <w:r>
        <w:t xml:space="preserve">, é consciente. A outra </w:t>
      </w:r>
      <w:r>
        <w:rPr>
          <w:i/>
        </w:rPr>
        <w:t>prakṛti</w:t>
      </w:r>
      <w:r>
        <w:t xml:space="preserve"> não é consciente. Esta é a diferença. Logo, a </w:t>
      </w:r>
      <w:r>
        <w:rPr>
          <w:i/>
        </w:rPr>
        <w:t>jīva-prakṛti</w:t>
      </w:r>
      <w:r>
        <w:t xml:space="preserve"> é chamada superior porque a </w:t>
      </w:r>
      <w:r>
        <w:rPr>
          <w:i/>
        </w:rPr>
        <w:t>jīva</w:t>
      </w:r>
      <w:r>
        <w:t xml:space="preserve"> tem consciência semelhante à do Senhor. Entretanto, a consciência do Senhor é suprema, e ninguém deve ficar argumentando que a </w:t>
      </w:r>
      <w:r>
        <w:rPr>
          <w:i/>
        </w:rPr>
        <w:t>jīva</w:t>
      </w:r>
      <w:r>
        <w:t xml:space="preserve">, a entidade viva, também é supremamente consciente. Em fase alguma de sua perfeição pode o ser vivo ser supremamente consciente, e a teoria segundo a qual ele pode atingir este ponto é uma teoria </w:t>
      </w:r>
      <w:r>
        <w:lastRenderedPageBreak/>
        <w:t>desorientadora. Ele pode ser consciente, mas nunca perfeita ou supremamente consciente.</w:t>
      </w:r>
    </w:p>
    <w:p w:rsidR="00014C7E" w:rsidRDefault="00014C7E" w:rsidP="00014C7E">
      <w:r>
        <w:t xml:space="preserve">A distinção entre a </w:t>
      </w:r>
      <w:r>
        <w:rPr>
          <w:i/>
        </w:rPr>
        <w:t>jīva</w:t>
      </w:r>
      <w:r>
        <w:t xml:space="preserve"> e o </w:t>
      </w:r>
      <w:r>
        <w:rPr>
          <w:i/>
        </w:rPr>
        <w:t>īśvara</w:t>
      </w:r>
      <w:r>
        <w:t xml:space="preserve"> será explicada no Décimo Terceiro Capítulo do </w:t>
      </w:r>
      <w:r>
        <w:rPr>
          <w:i/>
        </w:rPr>
        <w:t>Bhagavad-gītā</w:t>
      </w:r>
      <w:r>
        <w:t>. O Senhor é</w:t>
      </w:r>
      <w:r>
        <w:rPr>
          <w:i/>
        </w:rPr>
        <w:t xml:space="preserve"> kṣetra-jña</w:t>
      </w:r>
      <w:r>
        <w:t>, consciente, assim como o ser vivo, mas o ser</w:t>
      </w:r>
      <w:r>
        <w:rPr>
          <w:i/>
        </w:rPr>
        <w:t xml:space="preserve"> </w:t>
      </w:r>
      <w:r>
        <w:t xml:space="preserve">vivo é consciente de seu corpo particular, ao passo que o Senhor é consciente de todos os corpos. Porque Ele vive no coração de cada ser vivo, o Senhor é consciente das atividades psíquicas de cada uma das </w:t>
      </w:r>
      <w:r>
        <w:rPr>
          <w:i/>
        </w:rPr>
        <w:t>jīvas</w:t>
      </w:r>
      <w:r>
        <w:t xml:space="preserve">. É bom não nos esquecermos disto. Explica-se também que o Paramātmā, a Suprema Personalidade de Deus, vive nos corações de todos como </w:t>
      </w:r>
      <w:r>
        <w:rPr>
          <w:i/>
        </w:rPr>
        <w:t>īśvara</w:t>
      </w:r>
      <w:r>
        <w:t xml:space="preserve">, o controlador, e que Ele dá instruções para a entidade viva agir de modo a satisfazer seus anseios. A entidade viva esquece-se dos atos que deve executar. Em primeiro lugar, ela resolve agir de certa maneira, e então enreda-se nas ações e reações de seu próprio </w:t>
      </w:r>
      <w:r>
        <w:rPr>
          <w:i/>
        </w:rPr>
        <w:t>karma</w:t>
      </w:r>
      <w:r>
        <w:t xml:space="preserve">. Após abandonar um corpo, ela ingressa em outro corpo, assim como vestimos e tiramos roupas. Ao passar por esta migração, a alma sofre as ações e reações de suas atividades passadas. Essas atividades podem mudar quando o ser vivo está no modo da bondade, em seu juízo perfeito, e compreende que espécie de atividades deve adotar. Se tomar esta atitude, então todas as ações e reações de suas atividades passadas poderão ser modificadas. Conseqüentemente, o </w:t>
      </w:r>
      <w:r>
        <w:rPr>
          <w:i/>
        </w:rPr>
        <w:t>karma</w:t>
      </w:r>
      <w:r>
        <w:t xml:space="preserve"> não é eterno. Por isso, afirmamos que, dos cinco itens (</w:t>
      </w:r>
      <w:r>
        <w:rPr>
          <w:i/>
        </w:rPr>
        <w:t>īśvara, jīva, prakṛti,</w:t>
      </w:r>
      <w:r>
        <w:t xml:space="preserve"> tempo e </w:t>
      </w:r>
      <w:r>
        <w:rPr>
          <w:i/>
        </w:rPr>
        <w:t>karma</w:t>
      </w:r>
      <w:r>
        <w:t xml:space="preserve">), quatro são eternos, mas o </w:t>
      </w:r>
      <w:r>
        <w:rPr>
          <w:i/>
        </w:rPr>
        <w:t>karma</w:t>
      </w:r>
      <w:r>
        <w:t xml:space="preserve"> não é eterno.</w:t>
      </w:r>
    </w:p>
    <w:p w:rsidR="00014C7E" w:rsidRDefault="00014C7E" w:rsidP="00014C7E">
      <w:r>
        <w:t xml:space="preserve">O supremo consciente </w:t>
      </w:r>
      <w:r>
        <w:rPr>
          <w:i/>
        </w:rPr>
        <w:t>īśvara</w:t>
      </w:r>
      <w:r>
        <w:t xml:space="preserve"> assemelha-Se à entidade viva no seguinte aspecto: tanto a consciência do Senhor quanto a da entidade viva são transcendentais. Não pense que a consciência surge através da associação com a matéria. Esta idéia é errada. A teoria que sugere que a consciência se desenvolve segundo a combinação de certas circunstâncias materiais não é aceita no </w:t>
      </w:r>
      <w:r>
        <w:rPr>
          <w:i/>
        </w:rPr>
        <w:t>Bhagavad-gītā</w:t>
      </w:r>
      <w:r>
        <w:t xml:space="preserve">. O reflexo da consciência pode parecer deturpado ao ser encoberto por circunstâncias materiais, assim como a luz refletida através de um vidro colorido aparentemente assume certa cor, mas a consciência do Senhor não é afetada materialmente. O Senhor Kṛṣṇa diz: </w:t>
      </w:r>
      <w:r>
        <w:rPr>
          <w:i/>
        </w:rPr>
        <w:t>mayādhyakṣeṇa prakṛtiḥ</w:t>
      </w:r>
      <w:r>
        <w:t xml:space="preserve">. Quando Ele vem ao universo material, </w:t>
      </w:r>
      <w:proofErr w:type="gramStart"/>
      <w:r>
        <w:t>Sua</w:t>
      </w:r>
      <w:proofErr w:type="gramEnd"/>
      <w:r>
        <w:t xml:space="preserve"> consciência não é</w:t>
      </w:r>
      <w:r>
        <w:rPr>
          <w:i/>
        </w:rPr>
        <w:t xml:space="preserve"> </w:t>
      </w:r>
      <w:r>
        <w:t xml:space="preserve">afetada materialmente. Se ela sofresse essa influência, Ele não teria condições de falar de assuntos transcendentais como aqueles que Ele transmite no </w:t>
      </w:r>
      <w:r>
        <w:rPr>
          <w:i/>
        </w:rPr>
        <w:t>Bhagavad-gītā</w:t>
      </w:r>
      <w:r>
        <w:t xml:space="preserve">. Nada pode dizer sobre o mundo transcendental quem não está livre de uma consciência materialmente contaminada. Portanto, o Senhor não está sob a contaminação material. Todavia, no momento atual, nossa consciência está materialmente contaminada. O </w:t>
      </w:r>
      <w:r>
        <w:rPr>
          <w:i/>
        </w:rPr>
        <w:t xml:space="preserve">Bhagavad-gītā </w:t>
      </w:r>
      <w:r>
        <w:t>ensina que temos de purificar esta consciência materialmente</w:t>
      </w:r>
      <w:r>
        <w:rPr>
          <w:i/>
        </w:rPr>
        <w:t xml:space="preserve"> </w:t>
      </w:r>
      <w:r>
        <w:t xml:space="preserve">contaminada. Em consciência pura, nossas ações serão ajustadas à vontade do </w:t>
      </w:r>
      <w:r>
        <w:rPr>
          <w:i/>
        </w:rPr>
        <w:t>īśvara</w:t>
      </w:r>
      <w:r>
        <w:t xml:space="preserve">, e isso nos fará felizes. Não é que tenhamos de parar com todas as atividades. Ao contrário, nossas atividades devem ser purificadas, e atividades purificadas chamam-se </w:t>
      </w:r>
      <w:r>
        <w:rPr>
          <w:i/>
        </w:rPr>
        <w:t>bhakti</w:t>
      </w:r>
      <w:r>
        <w:t xml:space="preserve">. Atividades em </w:t>
      </w:r>
      <w:r>
        <w:rPr>
          <w:i/>
        </w:rPr>
        <w:t>bhakti</w:t>
      </w:r>
      <w:r>
        <w:t xml:space="preserve"> parecem atividades comuns, mas a diferença é que elas não são contaminadas. Uma pessoa ignorante vai ver o devoto agindo ou trabalhando como um homem comum, mas essa pessoa que tem um pobre fundo de conhecimento não sabe que as atividades do devoto ou as do Senhor não são contaminadas pela consciência ou </w:t>
      </w:r>
      <w:proofErr w:type="gramStart"/>
      <w:r>
        <w:t>pela matéria impuras</w:t>
      </w:r>
      <w:proofErr w:type="gramEnd"/>
      <w:r>
        <w:t xml:space="preserve">. Elas são </w:t>
      </w:r>
      <w:r>
        <w:lastRenderedPageBreak/>
        <w:t>transcendentais aos três modos da natureza. Devemos saber, porém, que neste momento nossa consciência está contaminada.</w:t>
      </w:r>
    </w:p>
    <w:p w:rsidR="00014C7E" w:rsidRDefault="00014C7E" w:rsidP="00C77A81">
      <w:r>
        <w:t xml:space="preserve">Quando estamos sob contaminação material, chamamo-nos condicionados. A consciência falsa manifesta-se naquele que se julga um produto da natureza material. Isto é chamado falso ego. Quem está absorto em pensar em conceitos corpóreos não pode compreender sua situação. O </w:t>
      </w:r>
      <w:r>
        <w:rPr>
          <w:i/>
        </w:rPr>
        <w:t>Bhagavad-gītā</w:t>
      </w:r>
      <w:r>
        <w:t xml:space="preserve"> foi falado para que todos possam livrar-se da concepção de vida corpórea, e Arjuna colocou-se nesta posição para que o Senhor pudesse lhe fornecer esta informação. Devemos nos livrar da concepção de vida corpórea; esta é a atividade preliminar para quem deseja ser transcendentalista. A pessoa que quer tornar-se livre, que quer tornar-se liberada, deve primeiramente aprender que ela não é este corpo material. </w:t>
      </w:r>
      <w:r>
        <w:rPr>
          <w:i/>
        </w:rPr>
        <w:t>Mukti</w:t>
      </w:r>
      <w:r>
        <w:t xml:space="preserve">, ou liberação, significa estar livre da consciência material. Também no </w:t>
      </w:r>
      <w:r>
        <w:rPr>
          <w:i/>
        </w:rPr>
        <w:t>Śrīmad-Bhāgavatam</w:t>
      </w:r>
      <w:r>
        <w:t xml:space="preserve"> é dada a definição de liberação. </w:t>
      </w:r>
      <w:r>
        <w:rPr>
          <w:i/>
        </w:rPr>
        <w:t>Muktir</w:t>
      </w:r>
      <w:r>
        <w:t xml:space="preserve"> </w:t>
      </w:r>
      <w:r>
        <w:rPr>
          <w:i/>
        </w:rPr>
        <w:t>hitvānyathā-rūpaṁ svarūpeṇa vyavasthitiḥ</w:t>
      </w:r>
      <w:r>
        <w:t>:</w:t>
      </w:r>
      <w:r>
        <w:rPr>
          <w:i/>
        </w:rPr>
        <w:t xml:space="preserve"> mukti </w:t>
      </w:r>
      <w:r>
        <w:t>significa liberação do estado de</w:t>
      </w:r>
      <w:r>
        <w:rPr>
          <w:i/>
        </w:rPr>
        <w:t xml:space="preserve"> </w:t>
      </w:r>
      <w:r>
        <w:t xml:space="preserve">consciência contaminada deste mundo material, e situar-se em consciência pura. Todas as instruções do </w:t>
      </w:r>
      <w:r>
        <w:rPr>
          <w:i/>
        </w:rPr>
        <w:t>Bhagavad-gītā</w:t>
      </w:r>
      <w:r>
        <w:t xml:space="preserve"> servem para despertar esta consciência pura, e por isso encontramos na última etapa de instruções do </w:t>
      </w:r>
      <w:r>
        <w:rPr>
          <w:i/>
        </w:rPr>
        <w:t>Gītā</w:t>
      </w:r>
      <w:r>
        <w:t>, Kṛṣṇa perguntando a Arjuna se ele está agora em consciência purificada. Consciência purificada significa agir de acordo com as instruções do Senhor. Esta é a essência do significado de consciência purificada. A consciência existe porque somos partes integrantes do Senhor, mas temos a tendência de nos deixarmos afetar pelos modos inferiores. Porém o Senhor, sendo o Supremo, nunca é afetado. Esta é a diferença entre o Senhor Supremo e as pequeninas almas individuais.</w:t>
      </w:r>
    </w:p>
    <w:p w:rsidR="00014C7E" w:rsidRDefault="00014C7E" w:rsidP="00C77A81">
      <w:r>
        <w:t>O que é esta consciência? Esta consciência é “Eu sou”. Então, quem sou eu? Em consciência contaminada, “Eu sou” quer dizer “Eu sou o senhor de tudo o que me circunda. Eu sou o desfrutador”. O mundo prossegue porque cada ser vivo julga ser o senhor e criador do mundo material. A consciência material tem duas divisões psíquicas. Uma delas defende a idéia de que eu sou o criador, e a outra que eu sou o desfrutador. Mas na verdade, o Senhor Supremo é tanto o criador quanto o desfrutador, e a entidade viva, sendo parte integrante do Senhor Supremo, não é o criador nem o desfrutador, mas</w:t>
      </w:r>
      <w:r w:rsidR="00C77A81">
        <w:t xml:space="preserve"> </w:t>
      </w:r>
      <w:r>
        <w:t xml:space="preserve">um cooperador. Ela foi criada para ser desfrutada. Por exemplo, a peça de uma máquina coopera com a máquina toda; uma parte do corpo coopera com todo o corpo. As mãos, pernas, olhos e assim por diante são </w:t>
      </w:r>
      <w:proofErr w:type="gramStart"/>
      <w:r>
        <w:t>todos partes</w:t>
      </w:r>
      <w:proofErr w:type="gramEnd"/>
      <w:r>
        <w:t xml:space="preserve"> do corpo, mas na verdade não são os desfrutadores. O desfrutador é o estômago. As pernas se locomovem, as mãos fornecem alimento, os dentes mastigam, e todas as partes do corpo estão ocupadas em satisfazer o estômago porque o estômago é o fator principal de nutrição na organização do corpo. Portanto, tudo é dado ao estômago. Nutre-se uma árvore regando-lhe a raiz, e nutre-se o corpo alimentando o estômago, pois para que o corpo se mantenha em estado saudável, as partes do corpo devem cooperar para alimentar o estômago. De modo semelhante, o Senhor Supremo é o desfrutador e o criador, e nós, como seres vivos subordinados, devemos procurar colaborar em satisfazê-lO. Esta cooperação acabará nos ajudando, assim como o alimento recebido pelo estômago ajudará todas as outras partes do corpo. Será um problema se os dedos da </w:t>
      </w:r>
      <w:r>
        <w:lastRenderedPageBreak/>
        <w:t>mão pensarem que devem tomar o alimento em vez de dá-lo ao estômago. A figura central da criação e do desfrute é o Senhor Supremo, e as entidades vivas cooperam com Ele. Cooperando, elas desfrutam. A relação é também como a do amo e do servo. Se o amo está plenamente satisfeito, então o servo também fica satisfeito. Da mesma maneira, deve-se procurar satisfazer o Senhor Supremo, embora nas entidades vivas também exista a tendência de tornar-se o criador e a tendência de desfrutar o mundo material, porque estas tendências existem no Senhor Supremo, que criou o mundo cósmico manifesto.</w:t>
      </w:r>
    </w:p>
    <w:p w:rsidR="00014C7E" w:rsidRDefault="00014C7E" w:rsidP="00C77A81">
      <w:r>
        <w:t xml:space="preserve">Verificaremos, portanto, neste </w:t>
      </w:r>
      <w:r>
        <w:rPr>
          <w:i/>
        </w:rPr>
        <w:t>Bhagavad-gītā</w:t>
      </w:r>
      <w:r>
        <w:t xml:space="preserve"> que o todo completo é formado pelo controlador supremo, pelas entidades vivas controladas, pela manifestação cósmica, pelo tempo eterno e pelo </w:t>
      </w:r>
      <w:r>
        <w:rPr>
          <w:i/>
        </w:rPr>
        <w:t>karma</w:t>
      </w:r>
      <w:r>
        <w:t>, ou atividades, todos os quais são explicados neste texto. Tomados em conjunto, todos eles formam o todo completo, e o todo completo é chamado de Suprema Verdade Absoluta. O todo completo e a Verdade Absoluta completa são a Personalidade de Deus completa, Śrī Kṛṣṇa. Todas as manifestações devem-se à Suas diferentes energias. Ele é o todo completo.</w:t>
      </w:r>
    </w:p>
    <w:p w:rsidR="00014C7E" w:rsidRDefault="00014C7E" w:rsidP="00C77A81">
      <w:r>
        <w:t xml:space="preserve">Explica-se também no </w:t>
      </w:r>
      <w:r>
        <w:rPr>
          <w:i/>
        </w:rPr>
        <w:t>Gītā</w:t>
      </w:r>
      <w:r>
        <w:t xml:space="preserve"> que o Brahman impessoal também está subordinado à Pessoa Suprema completa (</w:t>
      </w:r>
      <w:r>
        <w:rPr>
          <w:i/>
        </w:rPr>
        <w:t>brahmaṇo hi pratiṣṭhāham</w:t>
      </w:r>
      <w:r>
        <w:t xml:space="preserve">). O </w:t>
      </w:r>
      <w:r>
        <w:rPr>
          <w:i/>
        </w:rPr>
        <w:t>Brahma-sūtra</w:t>
      </w:r>
      <w:r>
        <w:t xml:space="preserve"> explica mais explicitamente que o Brahman é como os raios do sol. O Brahman impessoal são os raios brilhantes da Suprema Personalidade de Deus. O Brahman impessoal é uma compreensão incompleta do todo absoluto, como também o é a concepção do Paramātmā. No Décimo Quinto Capítulo, fica claro que a Suprema Personalidade de Deus, Puruṣottama, está acima tanto do Brahman impessoal quanto da compreensão parcial acerca do Paramātmā. A Suprema Personalidade de Deus é chamada </w:t>
      </w:r>
      <w:r>
        <w:rPr>
          <w:i/>
        </w:rPr>
        <w:t xml:space="preserve">sac-cid-ānanda-vigraha. </w:t>
      </w:r>
      <w:r>
        <w:t>O</w:t>
      </w:r>
      <w:r>
        <w:rPr>
          <w:i/>
        </w:rPr>
        <w:t xml:space="preserve"> Brahma-saṁhitā </w:t>
      </w:r>
      <w:r>
        <w:t>começa da seguinte maneira:</w:t>
      </w:r>
      <w:r>
        <w:rPr>
          <w:i/>
        </w:rPr>
        <w:t xml:space="preserve"> īśvaraḥ paramaḥ kṛṣṇaḥ sac-cid-ānanda-vigrahaḥ/ anādir ādir govindaḥ sarva-kāraṇa-kāraṇam</w:t>
      </w:r>
      <w:r>
        <w:t>.</w:t>
      </w:r>
      <w:r>
        <w:rPr>
          <w:i/>
        </w:rPr>
        <w:t xml:space="preserve"> </w:t>
      </w:r>
      <w:r>
        <w:t>“Govinda, Kṛṣṇa, é a causa de todas as causas. Ele é a causa primordial, e Ele é a própria forma de eternidade, conhecimento e bem-</w:t>
      </w:r>
      <w:proofErr w:type="gramStart"/>
      <w:r>
        <w:t>aventurança.”</w:t>
      </w:r>
      <w:proofErr w:type="gramEnd"/>
      <w:r>
        <w:t xml:space="preserve"> A compreensão acerca do Brahman impessoal é a percepção </w:t>
      </w:r>
      <w:proofErr w:type="gramStart"/>
      <w:r>
        <w:t>de Seu</w:t>
      </w:r>
      <w:proofErr w:type="gramEnd"/>
      <w:r>
        <w:t xml:space="preserve"> aspecto </w:t>
      </w:r>
      <w:r>
        <w:rPr>
          <w:i/>
        </w:rPr>
        <w:t>sat</w:t>
      </w:r>
      <w:r>
        <w:t xml:space="preserve"> (eternidade). A percepção Paramātmā é a compreensão acerca de </w:t>
      </w:r>
      <w:r>
        <w:rPr>
          <w:i/>
        </w:rPr>
        <w:t>sat-cit</w:t>
      </w:r>
      <w:r>
        <w:t xml:space="preserve"> (conhecimento eterno). Mas entender a Personalidade de Deus, Kṛṣṇa, é entender todas as características transcendentais: </w:t>
      </w:r>
      <w:r>
        <w:rPr>
          <w:i/>
        </w:rPr>
        <w:t>sat, cit</w:t>
      </w:r>
      <w:r>
        <w:t xml:space="preserve"> e </w:t>
      </w:r>
      <w:r>
        <w:rPr>
          <w:i/>
        </w:rPr>
        <w:t>ānanda</w:t>
      </w:r>
      <w:r>
        <w:t xml:space="preserve"> (eternidade, conhecimento e bem-aventurança) na </w:t>
      </w:r>
      <w:r>
        <w:rPr>
          <w:i/>
        </w:rPr>
        <w:t>vigraha</w:t>
      </w:r>
      <w:r>
        <w:t xml:space="preserve"> (forma) completa.</w:t>
      </w:r>
    </w:p>
    <w:p w:rsidR="00014C7E" w:rsidRDefault="00014C7E" w:rsidP="00C77A81">
      <w:r>
        <w:t xml:space="preserve">Pessoas menos inteligentes consideram a Verdade Suprema como impessoal, mas Ele é uma pessoa transcendental, e todos os textos védicos confirmam isto. </w:t>
      </w:r>
      <w:r>
        <w:rPr>
          <w:i/>
        </w:rPr>
        <w:t>Nityo</w:t>
      </w:r>
      <w:r w:rsidR="00C77A81">
        <w:rPr>
          <w:i/>
        </w:rPr>
        <w:t xml:space="preserve"> </w:t>
      </w:r>
      <w:r>
        <w:rPr>
          <w:i/>
        </w:rPr>
        <w:t xml:space="preserve">nityānāṁ cetanaś cetanānām. </w:t>
      </w:r>
      <w:r>
        <w:t>(</w:t>
      </w:r>
      <w:r>
        <w:rPr>
          <w:i/>
        </w:rPr>
        <w:t xml:space="preserve">Kaṭha Upaniṣad </w:t>
      </w:r>
      <w:r>
        <w:t>2.2.13) Assim como todos nós somos</w:t>
      </w:r>
      <w:r>
        <w:rPr>
          <w:i/>
        </w:rPr>
        <w:t xml:space="preserve"> </w:t>
      </w:r>
      <w:r>
        <w:t xml:space="preserve">seres vivos individuais e temos nossa individualidade, a Suprema Verdade Absoluta é também, em última análise, uma pessoa, e compreender a Personalidade de Deus é compreender todas as características transcendentais que existem em Sua forma completa. O todo completo não é amorfo. Se Ele é amorfo ou </w:t>
      </w:r>
      <w:proofErr w:type="gramStart"/>
      <w:r>
        <w:t>se Lhe</w:t>
      </w:r>
      <w:proofErr w:type="gramEnd"/>
      <w:r>
        <w:t xml:space="preserve"> falta algo, então, Ele não pode ser o todo completo. O todo completo deve ter tudo o que existe dentro e fora de nossa experiência, caso contrário, ele não poderia ser completo.</w:t>
      </w:r>
    </w:p>
    <w:p w:rsidR="00014C7E" w:rsidRDefault="00014C7E" w:rsidP="00C77A81">
      <w:r>
        <w:lastRenderedPageBreak/>
        <w:t>O todo completo, a Personalidade de Deus, tem potências imensas (</w:t>
      </w:r>
      <w:r>
        <w:rPr>
          <w:i/>
        </w:rPr>
        <w:t>parāsya śaktir</w:t>
      </w:r>
      <w:r>
        <w:t xml:space="preserve"> </w:t>
      </w:r>
      <w:r>
        <w:rPr>
          <w:i/>
        </w:rPr>
        <w:t>vividhaiva śrūyate</w:t>
      </w:r>
      <w:r>
        <w:t>). No</w:t>
      </w:r>
      <w:r>
        <w:rPr>
          <w:i/>
        </w:rPr>
        <w:t xml:space="preserve"> Bhagavad-gītā</w:t>
      </w:r>
      <w:r>
        <w:t>, também se explica como Kṛṣṇa age através de</w:t>
      </w:r>
      <w:r>
        <w:rPr>
          <w:i/>
        </w:rPr>
        <w:t xml:space="preserve"> </w:t>
      </w:r>
      <w:r>
        <w:t xml:space="preserve">diferentes potências. Este mundo fenomenal ou mundo material em que nos encontramos também já é em si mesmo completo. Isto porque, segundo a filosofia sāṅkhya, os vinte e quatro elementos que compreendem a manifestação temporária do universo material estão inteiramente ajustados para produzir recursos completos que são necessários para a manutenção e subsistência deste Universo. Não há nada impertinente, nem tampouco falta algo. O tempo de permanência desta manifestação é fixado pela energia do todo supremo, e expirado o tempo, estas manifestações temporárias serão aniquiladas, seguindo à risca o perfeito arranjo estabelecido pelo completo. Existem todas as condições favoráveis para que as pequenas unidades completas que são as entidades vivas, possam compreender o completo, e temos experiência de várias partes do incompleto devido ao conhecimento incompleto acerca do completo. Assim, o </w:t>
      </w:r>
      <w:r>
        <w:rPr>
          <w:i/>
        </w:rPr>
        <w:t xml:space="preserve">Bhagavad-gītā </w:t>
      </w:r>
      <w:r>
        <w:t>contém o conhecimento completo da sabedoria védica.</w:t>
      </w:r>
    </w:p>
    <w:p w:rsidR="00014C7E" w:rsidRDefault="00014C7E" w:rsidP="00C77A81">
      <w:r>
        <w:t xml:space="preserve">Todo o conhecimento védico é infalível, e os hindus aceitam o conhecimento védico como completo e infalível. Por exemplo, o esterco de vaca é o excremento de um animal, e de acordo com o </w:t>
      </w:r>
      <w:r>
        <w:rPr>
          <w:i/>
        </w:rPr>
        <w:t>smṛti</w:t>
      </w:r>
      <w:r>
        <w:t xml:space="preserve">, ou preceito védico, se alguém tocar o excremento de um animal deverá tomar um banho para purificar-se. Mas nas escrituras védicas o estrume de vaca é considerado um agente purificador. Alguém talvez considere isto contraditório, mas é aceito por ser preceito védico, e de fato, aceitando isto, não se cometerá erro; posteriormente, a ciência moderna provou que o estrume de vaca contém todas as propriedades anti-sépticas. Logo, o conhecimento védico é completo por estar acima de quaisquer dúvidas e enganos, e o </w:t>
      </w:r>
      <w:r>
        <w:rPr>
          <w:i/>
        </w:rPr>
        <w:t>Bhagavad-gītā</w:t>
      </w:r>
      <w:r>
        <w:t xml:space="preserve"> é a essência de todo o conhecimento védico.</w:t>
      </w:r>
    </w:p>
    <w:p w:rsidR="00014C7E" w:rsidRDefault="00014C7E" w:rsidP="00C77A81">
      <w:r>
        <w:t xml:space="preserve">O conhecimento védico não depende de pesquisa. Nosso trabalho de pesquisa é imperfeito porque estamos pesquisando objetos com sentidos imperfeitos. Temos de aceitar o conhecimento perfeito que, como se afirma no </w:t>
      </w:r>
      <w:r>
        <w:rPr>
          <w:i/>
        </w:rPr>
        <w:t>Bhagavad-gītā</w:t>
      </w:r>
      <w:r>
        <w:t xml:space="preserve">, desce através do </w:t>
      </w:r>
      <w:r>
        <w:rPr>
          <w:i/>
        </w:rPr>
        <w:t xml:space="preserve">paramparā </w:t>
      </w:r>
      <w:r>
        <w:t>(sucessão discipular). Temos que receber o conhecimento da fonte</w:t>
      </w:r>
      <w:r>
        <w:rPr>
          <w:i/>
        </w:rPr>
        <w:t xml:space="preserve"> </w:t>
      </w:r>
      <w:r>
        <w:t xml:space="preserve">apropriada, a sucessão discipular, começando com o mestre espiritual supremo, o próprio Senhor, e distribuído através de uma sucessão de mestres espirituais. Arjuna, o estudante que recebeu aulas do Senhor Śrī Kṛṣṇa, aceita tudo o que Ele diz, sem contradizê-lO. Não é permitido aceitar uma parte do </w:t>
      </w:r>
      <w:r>
        <w:rPr>
          <w:i/>
        </w:rPr>
        <w:t>Bhagavad-gītā</w:t>
      </w:r>
      <w:r>
        <w:t xml:space="preserve"> e rejeitar outra. Não. Devemos aceitar o </w:t>
      </w:r>
      <w:r>
        <w:rPr>
          <w:i/>
        </w:rPr>
        <w:t>Bhagavad-gītā</w:t>
      </w:r>
      <w:r>
        <w:t xml:space="preserve"> sem interpretações, sem supressões e sem nossa própria participação caprichosa no assunto. O </w:t>
      </w:r>
      <w:r>
        <w:rPr>
          <w:i/>
        </w:rPr>
        <w:t>Gītā</w:t>
      </w:r>
      <w:r>
        <w:t xml:space="preserve"> deve ser acolhido como a mais perfeita apresentação do conhecimento védico. O conhecimento védico é recebido de fontes transcendentais, e as primeiras palavras foram faladas pelo próprio Senhor. As palavras proferidas pelo Senhor chamam-se </w:t>
      </w:r>
      <w:r>
        <w:rPr>
          <w:i/>
        </w:rPr>
        <w:t>apauruṣeya</w:t>
      </w:r>
      <w:r>
        <w:t>, ou seja, elas são diferentes das palavras pronunciadas por uma pessoa mundana que é infectada pelos quatro defeitos. A pessoa</w:t>
      </w:r>
      <w:r w:rsidR="00C77A81">
        <w:t xml:space="preserve"> </w:t>
      </w:r>
      <w:r>
        <w:t>mundana (1) certamente comete erros; (2) está invariavelmente iludida; (3) tem a tendência de enganar os outros; e (4) é limitada por sentidos imperfeitos. Com estas quatro imperfeições, não é possível transmitir informação perfeita referente ao conhecimento onipenetrante.</w:t>
      </w:r>
    </w:p>
    <w:p w:rsidR="00014C7E" w:rsidRDefault="00014C7E" w:rsidP="00C77A81">
      <w:r>
        <w:lastRenderedPageBreak/>
        <w:t xml:space="preserve">O conhecimento védico não é transmitido por essas entidades vivas deficientes. Ele foi revelado no coração de Brahmā, a primeira criatura, e Brahmā, por sua vez, disseminou este conhecimento entre seus filhos e discípulos, como ele o recebeu originalmente do Senhor. O Senhor é </w:t>
      </w:r>
      <w:r>
        <w:rPr>
          <w:i/>
        </w:rPr>
        <w:t>pūrṇam</w:t>
      </w:r>
      <w:r>
        <w:t xml:space="preserve">, perfeitíssimo, e não há possibilidade alguma de Ele sujeitar-Se às leis da natureza material. Todos, portanto, devem ser bastante inteligentes para saber que o Senhor é o único proprietário de tudo no Universo e que Ele é o criador original, o criador de Brahmā. No Décimo Primeiro Capítulo, o Senhor é tratado de </w:t>
      </w:r>
      <w:r>
        <w:rPr>
          <w:i/>
        </w:rPr>
        <w:t>prapitāmaha</w:t>
      </w:r>
      <w:r>
        <w:t xml:space="preserve"> porque Brahmā é chamado de </w:t>
      </w:r>
      <w:r>
        <w:rPr>
          <w:i/>
        </w:rPr>
        <w:t>pitāmaha</w:t>
      </w:r>
      <w:r>
        <w:t>, o avô, e Ele é o criador do avô. Logo, ninguém deve alegar ser proprietário de algo; cada um deve aceitar somente aquilo que o Senhor estipulou como a cota para a sua manutenção.</w:t>
      </w:r>
    </w:p>
    <w:p w:rsidR="00014C7E" w:rsidRDefault="00014C7E" w:rsidP="00C77A81">
      <w:r>
        <w:t xml:space="preserve">Vários exemplos são dados de como devemos utilizar tudo aquilo que o Senhor designou para nós. No </w:t>
      </w:r>
      <w:r>
        <w:rPr>
          <w:i/>
        </w:rPr>
        <w:t>Bhagavad-gītā</w:t>
      </w:r>
      <w:r>
        <w:t xml:space="preserve"> também se explica isto. No início, Arjuna decidiu que não deveria lutar na Batalha de Kurukṣetra. Ele mesmo tomou esta decisão. Arjuna disse ao Senhor que não lhe era possível desfrutar o reino após matar seus próprios parentes. Esta decisão baseava-se no corpo porque ele pensava que era o corpo e que suas relações ou expansões corpóreas eram seus irmãos, sobrinhos, cunhados, avós e assim por diante. Portanto, ele queria satisfazer suas exigências corpóreas. O </w:t>
      </w:r>
      <w:r>
        <w:rPr>
          <w:i/>
        </w:rPr>
        <w:t xml:space="preserve">Bhagavad-gītā </w:t>
      </w:r>
      <w:r>
        <w:t>foi falado pelo Senhor só para mudar esta opinião, e no final, Arjuna decide lutar</w:t>
      </w:r>
      <w:r>
        <w:rPr>
          <w:i/>
        </w:rPr>
        <w:t xml:space="preserve"> </w:t>
      </w:r>
      <w:r>
        <w:t xml:space="preserve">sob as instruções do Senhor quando diz, </w:t>
      </w:r>
      <w:r>
        <w:rPr>
          <w:i/>
        </w:rPr>
        <w:t xml:space="preserve">kariṣye vacanaṁ </w:t>
      </w:r>
      <w:proofErr w:type="gramStart"/>
      <w:r>
        <w:rPr>
          <w:i/>
        </w:rPr>
        <w:t>tava</w:t>
      </w:r>
      <w:proofErr w:type="gramEnd"/>
      <w:r>
        <w:t>: “Agirei segundo Sua palavra”.</w:t>
      </w:r>
    </w:p>
    <w:p w:rsidR="00014C7E" w:rsidRDefault="00014C7E" w:rsidP="00C77A81">
      <w:r>
        <w:t xml:space="preserve">Neste mundo, os homens não estão destinados a brigar como cães e gatos. Os homens devem ter suficiente inteligência para compreender a importância da vida humana e também para recusarem-se a agir como animais comuns. O ser humano deve conhecer o objetivo de sua vida, e a orientação é dada em todos os textos védicos e sua essência é dada no </w:t>
      </w:r>
      <w:r>
        <w:rPr>
          <w:i/>
        </w:rPr>
        <w:t>Bhagavad-gītā</w:t>
      </w:r>
      <w:r>
        <w:t xml:space="preserve">. A literatura védica destina-se a seres humanos, e não a animais. Os animais podem matar outros animais vivos, mas fica fora de cogitação que com isto eles estejam cometendo algum pecado. Entretanto, se um homem mata um animal para satisfazer seu paladar descontrolado, ele deve ser responsável por infringir as leis da natureza. Explica-se claramente no </w:t>
      </w:r>
      <w:r>
        <w:rPr>
          <w:i/>
        </w:rPr>
        <w:t>Bhagavad-gītā</w:t>
      </w:r>
      <w:r>
        <w:t xml:space="preserve"> que, conforme os diferentes modos da natureza,</w:t>
      </w:r>
      <w:r w:rsidR="00C77A81">
        <w:t xml:space="preserve"> </w:t>
      </w:r>
      <w:r>
        <w:t xml:space="preserve">há três espécies de atividades: as atividades em bondade, paixão e ignorância. Similarmente, há também três espécies de alimentos: alimentos em bondade, paixão e ignorância. Tudo isso é descrito com toda a clareza, e se utilizarmos convenientemente as instruções do </w:t>
      </w:r>
      <w:r>
        <w:rPr>
          <w:i/>
        </w:rPr>
        <w:t>Bhagavad-gītā</w:t>
      </w:r>
      <w:r>
        <w:t>, então, toda a nossa vida se purificará, e finalmente seremos capazes de alcançar o destino que está além deste céu material (</w:t>
      </w:r>
      <w:r>
        <w:rPr>
          <w:i/>
        </w:rPr>
        <w:t>yad</w:t>
      </w:r>
      <w:r>
        <w:t xml:space="preserve"> </w:t>
      </w:r>
      <w:r>
        <w:rPr>
          <w:i/>
        </w:rPr>
        <w:t>gatvā na nivartante tad dhāma paramaṁ mama</w:t>
      </w:r>
      <w:r>
        <w:t>).</w:t>
      </w:r>
    </w:p>
    <w:p w:rsidR="00D80E66" w:rsidRPr="006B5494" w:rsidRDefault="00014C7E" w:rsidP="00D80E66">
      <w:r>
        <w:t xml:space="preserve">Este destino chama-se o céu </w:t>
      </w:r>
      <w:r>
        <w:rPr>
          <w:i/>
        </w:rPr>
        <w:t>sanātana</w:t>
      </w:r>
      <w:r>
        <w:t xml:space="preserve">, o céu eterno, espiritual. Neste mundo material, vê-se que tudo é temporário. Ele passa a existir, permanece por algum tempo, produz alguns subprodutos, vai minguando até que desaparece. Esta é a lei do mundo material, quer usemos como exemplo este corpo, uma fruta ou qualquer coisa. Mas somos informados de que, além deste mundo temporário, existe outro mundo. Este mundo consiste de uma outra natureza, que é </w:t>
      </w:r>
      <w:r>
        <w:rPr>
          <w:i/>
        </w:rPr>
        <w:t>sanātana</w:t>
      </w:r>
      <w:r>
        <w:t xml:space="preserve">, eterna. A </w:t>
      </w:r>
      <w:r>
        <w:rPr>
          <w:i/>
        </w:rPr>
        <w:t>jīva</w:t>
      </w:r>
      <w:r>
        <w:t xml:space="preserve"> também é descrita</w:t>
      </w:r>
      <w:r w:rsidR="00D80E66">
        <w:t xml:space="preserve"> </w:t>
      </w:r>
      <w:r w:rsidR="00D80E66" w:rsidRPr="006B5494">
        <w:t xml:space="preserve">como </w:t>
      </w:r>
      <w:r w:rsidR="00D80E66" w:rsidRPr="006B5494">
        <w:rPr>
          <w:i/>
        </w:rPr>
        <w:lastRenderedPageBreak/>
        <w:t>sanātana</w:t>
      </w:r>
      <w:r w:rsidR="00D80E66" w:rsidRPr="006B5494">
        <w:t xml:space="preserve">, eterna, e o Senhor também é descrito como sanātana no Décimo Primeiro Capítulo. Temos uma relação íntima com o Senhor, e como somos todos qualitativamente unos — o </w:t>
      </w:r>
      <w:r w:rsidR="00D80E66" w:rsidRPr="006B5494">
        <w:rPr>
          <w:i/>
        </w:rPr>
        <w:t>sanātana-dhāma</w:t>
      </w:r>
      <w:r w:rsidR="00D80E66" w:rsidRPr="006B5494">
        <w:t xml:space="preserve">, ou céu, a Suprema Personalidade </w:t>
      </w:r>
      <w:r w:rsidR="00D80E66" w:rsidRPr="006B5494">
        <w:rPr>
          <w:i/>
        </w:rPr>
        <w:t>sanātana</w:t>
      </w:r>
      <w:r w:rsidR="00D80E66" w:rsidRPr="006B5494">
        <w:t xml:space="preserve"> e as entidades vivas </w:t>
      </w:r>
      <w:r w:rsidR="00D80E66" w:rsidRPr="006B5494">
        <w:rPr>
          <w:i/>
        </w:rPr>
        <w:t>sanātana</w:t>
      </w:r>
      <w:r w:rsidR="00D80E66" w:rsidRPr="006B5494">
        <w:t xml:space="preserve"> —, todo o propósito do </w:t>
      </w:r>
      <w:r w:rsidR="00D80E66" w:rsidRPr="006B5494">
        <w:rPr>
          <w:i/>
        </w:rPr>
        <w:t>Bhagavad-gītā</w:t>
      </w:r>
      <w:r w:rsidR="00D80E66" w:rsidRPr="006B5494">
        <w:t xml:space="preserve"> é reviver nossa ocupação </w:t>
      </w:r>
      <w:r w:rsidR="00D80E66" w:rsidRPr="006B5494">
        <w:rPr>
          <w:i/>
        </w:rPr>
        <w:t>sanātana</w:t>
      </w:r>
      <w:r w:rsidR="00D80E66" w:rsidRPr="006B5494">
        <w:t xml:space="preserve">, ou </w:t>
      </w:r>
      <w:r w:rsidR="00D80E66" w:rsidRPr="006B5494">
        <w:rPr>
          <w:i/>
        </w:rPr>
        <w:t>sanātana-dharma</w:t>
      </w:r>
      <w:r w:rsidR="00D80E66" w:rsidRPr="006B5494">
        <w:t>, que é a ocupação eterna da entidade viva. Estamos temporariamente ocupados em diversas atividades, mas todas essas atividades podem ser purificadas quando largamos as atividades temporárias e executamos as atividades prescritas pelo Senhor Supremo. Isso passa a ser nossa vida pu</w:t>
      </w:r>
      <w:r w:rsidR="00D80E66">
        <w:t>r</w:t>
      </w:r>
      <w:r w:rsidR="00D80E66" w:rsidRPr="006B5494">
        <w:t>a.</w:t>
      </w:r>
    </w:p>
    <w:p w:rsidR="00D80E66" w:rsidRDefault="00D80E66" w:rsidP="00D80E66">
      <w:r>
        <w:t xml:space="preserve">Tanto o Senhor Supremo </w:t>
      </w:r>
      <w:proofErr w:type="gramStart"/>
      <w:r>
        <w:t>quanto Sua</w:t>
      </w:r>
      <w:proofErr w:type="gramEnd"/>
      <w:r>
        <w:t xml:space="preserve"> morada transcendental são </w:t>
      </w:r>
      <w:r>
        <w:rPr>
          <w:i/>
        </w:rPr>
        <w:t>sanātana</w:t>
      </w:r>
      <w:r>
        <w:t xml:space="preserve">, assim como o são as entidades vivas, e a associação combinada do Senhor Supremo e das entidades vivas na morada </w:t>
      </w:r>
      <w:r>
        <w:rPr>
          <w:i/>
        </w:rPr>
        <w:t>sanātana</w:t>
      </w:r>
      <w:r>
        <w:t xml:space="preserve"> é a perfeição da vida humana. O Senhor é muito bondoso com as entidades vivas porque elas </w:t>
      </w:r>
      <w:proofErr w:type="gramStart"/>
      <w:r>
        <w:t>são Seus</w:t>
      </w:r>
      <w:proofErr w:type="gramEnd"/>
      <w:r>
        <w:t xml:space="preserve"> filhos. No </w:t>
      </w:r>
      <w:r>
        <w:rPr>
          <w:i/>
        </w:rPr>
        <w:t>Bhagavad-gītā</w:t>
      </w:r>
      <w:r>
        <w:t xml:space="preserve">, o Senhor Kṛṣṇa declara que </w:t>
      </w:r>
      <w:r>
        <w:rPr>
          <w:i/>
        </w:rPr>
        <w:t>sarva-yoniṣu...ahaṁ bīja-pradaḥ pitā</w:t>
      </w:r>
      <w:r>
        <w:t xml:space="preserve">: “Eu sou o pai de todos”. É evidente que, de acordo com seus vários </w:t>
      </w:r>
      <w:r>
        <w:rPr>
          <w:i/>
        </w:rPr>
        <w:t>karmas</w:t>
      </w:r>
      <w:r>
        <w:t xml:space="preserve">, existem todas as classes de entidades vivas, mas aqui o Senhor afirma ser o pai de todas elas. Por isso, o Senhor vem para reaver todas as almas condicionadas e caídas, e chamá-las de volta ao céu </w:t>
      </w:r>
      <w:r>
        <w:rPr>
          <w:i/>
        </w:rPr>
        <w:t>sanātana</w:t>
      </w:r>
      <w:r>
        <w:t xml:space="preserve"> eterno para que as entidades vivas </w:t>
      </w:r>
      <w:r>
        <w:rPr>
          <w:i/>
        </w:rPr>
        <w:t>sanātana</w:t>
      </w:r>
      <w:r>
        <w:t xml:space="preserve"> possam readquirir suas posições </w:t>
      </w:r>
      <w:r>
        <w:rPr>
          <w:i/>
        </w:rPr>
        <w:t>sanātana</w:t>
      </w:r>
      <w:r>
        <w:t xml:space="preserve"> eternas em eterna associação com o Senhor. Para atrair a Si as almas condicionadas, o Senhor vem pessoalmente em diferentes encarnações, ou </w:t>
      </w:r>
      <w:proofErr w:type="gramStart"/>
      <w:r>
        <w:t>envia Seus</w:t>
      </w:r>
      <w:proofErr w:type="gramEnd"/>
      <w:r>
        <w:t xml:space="preserve"> servos íntimos como filhos ou Seus companheiros ou </w:t>
      </w:r>
      <w:r>
        <w:rPr>
          <w:i/>
        </w:rPr>
        <w:t>ācāryas</w:t>
      </w:r>
      <w:r>
        <w:t>.</w:t>
      </w:r>
    </w:p>
    <w:p w:rsidR="00D80E66" w:rsidRDefault="00D80E66" w:rsidP="00D80E66">
      <w:r>
        <w:t xml:space="preserve">Portanto, o </w:t>
      </w:r>
      <w:r>
        <w:rPr>
          <w:i/>
        </w:rPr>
        <w:t>sanātana-dharma</w:t>
      </w:r>
      <w:r>
        <w:t xml:space="preserve"> não se refere a nenhum processo religioso sectário. É a função eterna das entidades vivas eternas, conviverem com o Senhor Supremo eterno. </w:t>
      </w:r>
      <w:r>
        <w:rPr>
          <w:i/>
        </w:rPr>
        <w:t xml:space="preserve">Sanātana-dharma </w:t>
      </w:r>
      <w:r>
        <w:t>refere-se, como se afirmou antes, à ocupação eterna da entidade viva.</w:t>
      </w:r>
      <w:r>
        <w:rPr>
          <w:i/>
        </w:rPr>
        <w:t xml:space="preserve"> </w:t>
      </w:r>
      <w:r>
        <w:t xml:space="preserve">Śrīpāda Rāmānujācārya explica a palavra sanātana como “aquilo que não tem começo nem fim”; logo, quando falamos de </w:t>
      </w:r>
      <w:r>
        <w:rPr>
          <w:i/>
        </w:rPr>
        <w:t>sanātana-dharma</w:t>
      </w:r>
      <w:r>
        <w:t>, devemos estar certos de que, baseando-nos na autoridade de Śrīpāda Rāmānujācārya, estamos aludindo a algo que não tem nem começo nem fim.</w:t>
      </w:r>
    </w:p>
    <w:p w:rsidR="00D80E66" w:rsidRDefault="00D80E66" w:rsidP="00D80E66">
      <w:r>
        <w:t xml:space="preserve">A palavra </w:t>
      </w:r>
      <w:r>
        <w:rPr>
          <w:i/>
        </w:rPr>
        <w:t>religião</w:t>
      </w:r>
      <w:r>
        <w:t xml:space="preserve"> é um pouco diferente de </w:t>
      </w:r>
      <w:r>
        <w:rPr>
          <w:i/>
        </w:rPr>
        <w:t>sanātana-dharma</w:t>
      </w:r>
      <w:r>
        <w:t xml:space="preserve">. </w:t>
      </w:r>
      <w:r>
        <w:rPr>
          <w:i/>
        </w:rPr>
        <w:t>Religião</w:t>
      </w:r>
      <w:r>
        <w:t xml:space="preserve"> está relacionada com fé, e a fé pode mudar. Pode-se ter fé num determinado processo, mas pode-se mudar de fé e adotar outro, ao passo que </w:t>
      </w:r>
      <w:r>
        <w:rPr>
          <w:i/>
        </w:rPr>
        <w:t>sanātana-dharma</w:t>
      </w:r>
      <w:r>
        <w:t xml:space="preserve"> refere-se à atividade que não pode mudar. Por exemplo, a água é sempre líquida e o fogo sempre transmite calor. De modo semelhante, não se pode tirar da entidade viva sua função eterna. </w:t>
      </w:r>
      <w:r>
        <w:rPr>
          <w:i/>
        </w:rPr>
        <w:t xml:space="preserve">Sanātana-dharma </w:t>
      </w:r>
      <w:r>
        <w:t>é eternamente uma parte integral da entidade viva. Quando falamos de</w:t>
      </w:r>
      <w:r>
        <w:rPr>
          <w:i/>
        </w:rPr>
        <w:t xml:space="preserve"> sanātana-dharma</w:t>
      </w:r>
      <w:r>
        <w:t>, portanto, devemos estar certos de que, baseados na autoridade de</w:t>
      </w:r>
      <w:r>
        <w:rPr>
          <w:i/>
        </w:rPr>
        <w:t xml:space="preserve"> </w:t>
      </w:r>
      <w:r>
        <w:t xml:space="preserve">Śrīpāda Rāmānujācārya, estamos nos referindo a algo que não tem começo nem fim. Aquilo que não tem fim nem começo na certa não é sectário, pois não pode limitar-se a quaisquer fronteiras. Aqueles que pertencem a alguma fé sectária considerarão erroneamente que </w:t>
      </w:r>
      <w:r>
        <w:rPr>
          <w:i/>
        </w:rPr>
        <w:t>sanātana-dharma</w:t>
      </w:r>
      <w:r>
        <w:t xml:space="preserve"> também é sectário, mas se nos aprofundarmos no assunto e o estudarmos à luz da ciência moderna, será possível vermos que </w:t>
      </w:r>
      <w:r>
        <w:rPr>
          <w:i/>
        </w:rPr>
        <w:t>sanātana-</w:t>
      </w:r>
      <w:r>
        <w:rPr>
          <w:i/>
        </w:rPr>
        <w:lastRenderedPageBreak/>
        <w:t xml:space="preserve">dharma </w:t>
      </w:r>
      <w:r>
        <w:t>é a atividade de todas as pessoas do mundo — aliás, de todas as entidades vivas</w:t>
      </w:r>
      <w:r>
        <w:rPr>
          <w:i/>
        </w:rPr>
        <w:t xml:space="preserve"> </w:t>
      </w:r>
      <w:r>
        <w:t>do Universo.</w:t>
      </w:r>
    </w:p>
    <w:p w:rsidR="00D80E66" w:rsidRDefault="00D80E66" w:rsidP="00D80E66">
      <w:r>
        <w:t>Uma fé religiosa não-</w:t>
      </w:r>
      <w:r>
        <w:rPr>
          <w:i/>
        </w:rPr>
        <w:t>sanātana</w:t>
      </w:r>
      <w:r>
        <w:t xml:space="preserve"> pode ter algum início nos anais da história humana, mas não há início para a história de </w:t>
      </w:r>
      <w:r>
        <w:rPr>
          <w:i/>
        </w:rPr>
        <w:t>sanātana-dharma</w:t>
      </w:r>
      <w:r>
        <w:t xml:space="preserve">, porque ele acompanha eternamente as entidades vivas. Quanto às entidades vivas, os śāstras autorizados afirmam que a entidade viva não tem nascimento nem morte. No </w:t>
      </w:r>
      <w:r>
        <w:rPr>
          <w:i/>
        </w:rPr>
        <w:t>Gītā</w:t>
      </w:r>
      <w:r>
        <w:t xml:space="preserve">, afirma-se que a entidade viva nunca nasce e nunca morre. Ela é eterna e indestrutível, e continua a viver após a destruição de seu corpo material temporário. Com referência ao conceito de </w:t>
      </w:r>
      <w:r>
        <w:rPr>
          <w:i/>
        </w:rPr>
        <w:t>sanātana-dharma</w:t>
      </w:r>
      <w:r>
        <w:t>, devemos tentar entender o conceito de religião, recorrendo ao</w:t>
      </w:r>
      <w:r>
        <w:rPr>
          <w:i/>
        </w:rPr>
        <w:t xml:space="preserve"> </w:t>
      </w:r>
      <w:r>
        <w:t xml:space="preserve">significado contido na raiz sânscrita desta palavra. </w:t>
      </w:r>
      <w:r>
        <w:rPr>
          <w:i/>
        </w:rPr>
        <w:t>Dharma</w:t>
      </w:r>
      <w:r>
        <w:t xml:space="preserve"> refere-se àquilo que é inerente a determinado objeto. Concluímos que junto com o fogo há calor e luz; sem calor e luz a palavra fogo não faz sentido. Do mesmo modo, devemos descobrir a parte essencial do ser vivo, aquela parte que sempre o acompanha. Aquilo que sempre o acompanha constitui sua qualidade eterna, e essa qualidade eterna é sua religião eterna.</w:t>
      </w:r>
    </w:p>
    <w:p w:rsidR="00D80E66" w:rsidRDefault="00D80E66" w:rsidP="00D80E66">
      <w:r>
        <w:t xml:space="preserve">Quando Sanātana Gosvāmī perguntou a Śrī Caitanya Mahāprabhu sobre a </w:t>
      </w:r>
      <w:r>
        <w:rPr>
          <w:i/>
        </w:rPr>
        <w:t>svarūpa</w:t>
      </w:r>
      <w:r>
        <w:t xml:space="preserve"> de todo ser vivo, o Senhor respondeu que a </w:t>
      </w:r>
      <w:r>
        <w:rPr>
          <w:i/>
        </w:rPr>
        <w:t>svarūpa</w:t>
      </w:r>
      <w:r>
        <w:t xml:space="preserve">, ou posição constitucional, do ser vivo é prestar serviço à Suprema Personalidade de Deus. Se analisamos esta afirmação do Senhor Caitanya, facilmente poderemos ver que todo ser vivo está constantemente ocupado em prestar serviço a outro ser vivo. Um ser vivo serve a outro ser vivo em várias posições. Com este procedimento, a entidade viva desfruta da vida. Os animais inferiores servem aos seres humanos, assim como os servos servem a seu amo. A serve ao amo B, B serve ao amo C, e C serve ao amo D e assim por diante. Nessas circunstâncias, podemos ver que um amigo serve a outro amigo, a mãe serve ao filho, a esposa serve ao marido, o marido serve à esposa e assim por diante. Se continuarmos pesquisando neste espírito, veremos que, na sociedade dos seres vivos, não há exceção à atividade que consiste em servir. O político apresenta ao público seu manifesto para convencê-lo de sua capacidade de prestar serviço. Os eleitores, portanto, dão seus valiosos votos ao político, pensando que ele prestará valioso serviço à sociedade. O vendedor serve ao freguês, e o artesão serve ao capitalista. O capitalista serve à família, e a família serve ao Estado, caracterizando a eterna posição do ser vivo eterno. Dessa maneira, podemos ver que não há sequer um ser vivo que deixe de prestar serviço a outros seres vivos, </w:t>
      </w:r>
      <w:proofErr w:type="gramStart"/>
      <w:r>
        <w:t>e portanto</w:t>
      </w:r>
      <w:proofErr w:type="gramEnd"/>
      <w:r>
        <w:t xml:space="preserve"> podemos concluir com segurança, que o serviço acompanha constantemente o ser vivo e que a prestação de serviço é a religião eterna do ser vivo.</w:t>
      </w:r>
    </w:p>
    <w:p w:rsidR="00D80E66" w:rsidRDefault="00D80E66" w:rsidP="00D80E66">
      <w:r>
        <w:t xml:space="preserve">Todavia, o homem, sob influência de tempo e circunstância particulares, professa pertencer a determinada espécie de fé e com isso alega ser hindu, muçulmano, cristão, budista ou um membro de alguma outra seita. Tais designações não são </w:t>
      </w:r>
      <w:r>
        <w:rPr>
          <w:i/>
        </w:rPr>
        <w:t>sanātana-dharma</w:t>
      </w:r>
      <w:r>
        <w:t>. O hindu pode mudar de fé e tornar-se muçulmano; o muçulmano pode mudar</w:t>
      </w:r>
      <w:r>
        <w:rPr>
          <w:i/>
        </w:rPr>
        <w:t xml:space="preserve"> </w:t>
      </w:r>
      <w:r>
        <w:t xml:space="preserve">de fé para tornar-se hindu; um cristão pode mudar de fé e assim por diante. Mas, em nenhuma dessas circunstâncias, a mudança de fé religiosa afeta a ocupação eterna que consiste em prestar serviço aos outros. Em todas as circunstâncias, o hindu, o </w:t>
      </w:r>
      <w:r>
        <w:lastRenderedPageBreak/>
        <w:t xml:space="preserve">muçulmano ou o cristão são servos de alguém. Logo, professar uma determinada espécie de fé não é professar o </w:t>
      </w:r>
      <w:r>
        <w:rPr>
          <w:i/>
        </w:rPr>
        <w:t>sanātana-dharma</w:t>
      </w:r>
      <w:r>
        <w:t xml:space="preserve">. Prestar serviço é </w:t>
      </w:r>
      <w:r>
        <w:rPr>
          <w:i/>
        </w:rPr>
        <w:t>sanātana-dharma</w:t>
      </w:r>
      <w:r>
        <w:t>.</w:t>
      </w:r>
    </w:p>
    <w:p w:rsidR="00D80E66" w:rsidRDefault="00D80E66" w:rsidP="00D80E66">
      <w:r>
        <w:t xml:space="preserve">De fato, através do serviço relacionamo-nos com o Senhor Supremo. O Senhor Supremo é o desfrutador supremo, e nós, entidades vivas, </w:t>
      </w:r>
      <w:proofErr w:type="gramStart"/>
      <w:r>
        <w:t>somos Seus</w:t>
      </w:r>
      <w:proofErr w:type="gramEnd"/>
      <w:r>
        <w:t xml:space="preserve"> servos. Somos criados para Lhe dar prazer, e se participamos nesse prazer eterno da Suprema Personalidade de Deus, tornamo-nos felizes. Não há outro processo que nos traga felicidade. Não é possível ser feliz independentemente, assim como nenhuma parte do corpo pode ser feliz sem cooperar com o estômago. Não é possível que a entidade viva seja feliz deixando de prestar transcendental serviço amoroso ao Senhor Supremo.</w:t>
      </w:r>
    </w:p>
    <w:p w:rsidR="00D80E66" w:rsidRDefault="00D80E66" w:rsidP="00D80E66">
      <w:r>
        <w:t xml:space="preserve">No </w:t>
      </w:r>
      <w:r>
        <w:rPr>
          <w:i/>
        </w:rPr>
        <w:t>Bhagavad-gītā</w:t>
      </w:r>
      <w:r>
        <w:t>, não se aprova a adoração a diferentes semideuses ou a prestação de serviço a eles. Afirma-se no Sétimo Capítulo, vigésimo verso:</w:t>
      </w:r>
    </w:p>
    <w:p w:rsidR="005713B0" w:rsidRDefault="005713B0" w:rsidP="005713B0">
      <w:pPr>
        <w:pStyle w:val="Subttulo"/>
        <w:rPr>
          <w:rFonts w:eastAsia="Arial"/>
        </w:rPr>
      </w:pPr>
      <w:proofErr w:type="gramStart"/>
      <w:r w:rsidRPr="00105F6E">
        <w:rPr>
          <w:rFonts w:eastAsia="Arial"/>
        </w:rPr>
        <w:t>kāmais</w:t>
      </w:r>
      <w:proofErr w:type="gramEnd"/>
      <w:r w:rsidRPr="00105F6E">
        <w:rPr>
          <w:rFonts w:eastAsia="Arial"/>
        </w:rPr>
        <w:t xml:space="preserve"> tais tair hṛta-jñānāḥ</w:t>
      </w:r>
    </w:p>
    <w:p w:rsidR="005713B0" w:rsidRDefault="005713B0" w:rsidP="005713B0">
      <w:pPr>
        <w:pStyle w:val="Subttulo"/>
        <w:rPr>
          <w:rFonts w:eastAsia="Arial"/>
        </w:rPr>
      </w:pPr>
      <w:proofErr w:type="gramStart"/>
      <w:r w:rsidRPr="00105F6E">
        <w:rPr>
          <w:rFonts w:eastAsia="Arial"/>
        </w:rPr>
        <w:t>prapadyante</w:t>
      </w:r>
      <w:proofErr w:type="gramEnd"/>
      <w:r w:rsidRPr="00105F6E">
        <w:rPr>
          <w:rFonts w:eastAsia="Arial"/>
        </w:rPr>
        <w:t xml:space="preserve"> ’nya-devatāḥ</w:t>
      </w:r>
    </w:p>
    <w:p w:rsidR="005713B0" w:rsidRDefault="005713B0" w:rsidP="005713B0">
      <w:pPr>
        <w:pStyle w:val="Subttulo"/>
        <w:rPr>
          <w:rFonts w:eastAsia="Arial"/>
        </w:rPr>
      </w:pPr>
      <w:proofErr w:type="gramStart"/>
      <w:r w:rsidRPr="00105F6E">
        <w:rPr>
          <w:rFonts w:eastAsia="Arial"/>
        </w:rPr>
        <w:t>taṁ</w:t>
      </w:r>
      <w:proofErr w:type="gramEnd"/>
      <w:r w:rsidRPr="00105F6E">
        <w:rPr>
          <w:rFonts w:eastAsia="Arial"/>
        </w:rPr>
        <w:t xml:space="preserve"> taṁ niyamam </w:t>
      </w:r>
    </w:p>
    <w:p w:rsidR="005713B0" w:rsidRDefault="005713B0" w:rsidP="005713B0">
      <w:pPr>
        <w:pStyle w:val="Subttulo"/>
      </w:pPr>
      <w:proofErr w:type="gramStart"/>
      <w:r w:rsidRPr="00105F6E">
        <w:rPr>
          <w:rFonts w:eastAsia="Arial"/>
        </w:rPr>
        <w:t>āsthāya</w:t>
      </w:r>
      <w:proofErr w:type="gramEnd"/>
      <w:r w:rsidRPr="00105F6E">
        <w:rPr>
          <w:rFonts w:eastAsia="Arial"/>
        </w:rPr>
        <w:t xml:space="preserve"> prakṛtyā niyatāḥ svayā</w:t>
      </w:r>
    </w:p>
    <w:p w:rsidR="00D80E66" w:rsidRPr="00AC03A9" w:rsidRDefault="00AC03A9" w:rsidP="00D80E66">
      <w:r w:rsidRPr="00AC03A9">
        <w:t xml:space="preserve"> </w:t>
      </w:r>
      <w:r w:rsidR="00D80E66" w:rsidRPr="00AC03A9">
        <w:t>“</w:t>
      </w:r>
      <w:r w:rsidR="00D80E66" w:rsidRPr="00AC03A9">
        <w:rPr>
          <w:b/>
        </w:rPr>
        <w:t xml:space="preserve">Aqueles cuja inteligência foi roubada pelos desejos materiais rendem-se aos semideuses e seguem as determinadas regras e regulações para adoração de acordo com suas próprias </w:t>
      </w:r>
      <w:proofErr w:type="gramStart"/>
      <w:r w:rsidR="00D80E66" w:rsidRPr="00AC03A9">
        <w:rPr>
          <w:b/>
        </w:rPr>
        <w:t>naturezas.</w:t>
      </w:r>
      <w:r w:rsidR="00D80E66" w:rsidRPr="00AC03A9">
        <w:t>”</w:t>
      </w:r>
      <w:proofErr w:type="gramEnd"/>
      <w:r w:rsidR="00D80E66" w:rsidRPr="00AC03A9">
        <w:t xml:space="preserve"> </w:t>
      </w:r>
    </w:p>
    <w:p w:rsidR="00D80E66" w:rsidRDefault="00D80E66" w:rsidP="00D80E66">
      <w:r>
        <w:t xml:space="preserve">Aqui, afirma-se com toda a franqueza que aqueles que se deixam levar pela luxúria adoram os semideuses, e não o Supremo Senhor Kṛṣṇa. Quando mencionamos o nome Kṛṣṇa, não nos referimos a algum nome sectário. Kṛṣṇa significa o prazer mais elevado, e confirma-se que o Senhor Supremo é o reservatório ou armazém de todo o prazer. Estamos todos desejando o prazer. </w:t>
      </w:r>
      <w:r>
        <w:rPr>
          <w:i/>
        </w:rPr>
        <w:t>Ānanda-mayo ’bhyāsāt</w:t>
      </w:r>
      <w:r>
        <w:t xml:space="preserve"> (</w:t>
      </w:r>
      <w:r>
        <w:rPr>
          <w:i/>
        </w:rPr>
        <w:t xml:space="preserve">Vedānta-sūtra </w:t>
      </w:r>
      <w:r>
        <w:t>1.1.12). As entidades vivas, assim como o Senhor, são plenas em consciência, e</w:t>
      </w:r>
      <w:r>
        <w:rPr>
          <w:i/>
        </w:rPr>
        <w:t xml:space="preserve"> </w:t>
      </w:r>
      <w:r>
        <w:t xml:space="preserve">estão buscando a felicidade. O Senhor é perpetuamente feliz, e se as entidades vivas </w:t>
      </w:r>
      <w:proofErr w:type="gramStart"/>
      <w:r>
        <w:t>associam-se</w:t>
      </w:r>
      <w:proofErr w:type="gramEnd"/>
      <w:r>
        <w:t xml:space="preserve"> com o Senhor, cooperam com Ele e tornam-se Seus companheiros, elas então também tornam-se felizes.</w:t>
      </w:r>
    </w:p>
    <w:p w:rsidR="00D80E66" w:rsidRDefault="00D80E66" w:rsidP="00D80E66">
      <w:r>
        <w:t xml:space="preserve">O Senhor descende a este mundo mortal para expor os Seus passatempos em Vṛndāvana, os quais são cheios de felicidade. Quando o Senhor Śrī Kṛṣṇa estava em Vṛndāvana, </w:t>
      </w:r>
      <w:proofErr w:type="gramStart"/>
      <w:r>
        <w:t>Suas</w:t>
      </w:r>
      <w:proofErr w:type="gramEnd"/>
      <w:r>
        <w:t xml:space="preserve"> atividades com Seus amigos vaqueirinhos, com Suas amigas donzelas, com os outros habitantes de Vṛndāvana e com as vacas, foram sempre cheias de felicidade. Toda a população de Vṛndāvana só queria saber de Kṛṣṇa. Mas o Senhor Kṛṣṇa chegou mesmo a </w:t>
      </w:r>
      <w:proofErr w:type="gramStart"/>
      <w:r>
        <w:t>dissuadir Seu</w:t>
      </w:r>
      <w:proofErr w:type="gramEnd"/>
      <w:r>
        <w:t xml:space="preserve"> pai Nanda Mahārāja da adoração ao semideus Indra, porque Ele queria estabelecer o fato de que as pessoas não precisam adorar semideus nenhum. Elas só precisam adorar o Senhor Supremo, porque sua meta última é de retornar à Sua morada.</w:t>
      </w:r>
    </w:p>
    <w:p w:rsidR="00D80E66" w:rsidRDefault="00D80E66" w:rsidP="00D80E66">
      <w:r>
        <w:t xml:space="preserve">A morada do Senhor Śrī Kṛṣṇa é descrita no Décimo Quinto Capítulo, sexto verso, do </w:t>
      </w:r>
      <w:r>
        <w:rPr>
          <w:i/>
        </w:rPr>
        <w:t>Bhagavad-gītā</w:t>
      </w:r>
      <w:r>
        <w:t>:</w:t>
      </w:r>
    </w:p>
    <w:p w:rsidR="005713B0" w:rsidRDefault="005713B0" w:rsidP="005713B0">
      <w:pPr>
        <w:pStyle w:val="Subttulo"/>
        <w:rPr>
          <w:rFonts w:eastAsia="Arial"/>
        </w:rPr>
      </w:pPr>
      <w:proofErr w:type="gramStart"/>
      <w:r w:rsidRPr="00105F6E">
        <w:rPr>
          <w:rFonts w:eastAsia="Arial"/>
        </w:rPr>
        <w:lastRenderedPageBreak/>
        <w:t>na</w:t>
      </w:r>
      <w:proofErr w:type="gramEnd"/>
      <w:r w:rsidRPr="00105F6E">
        <w:rPr>
          <w:rFonts w:eastAsia="Arial"/>
        </w:rPr>
        <w:t xml:space="preserve"> tad bhāsayate sūryo </w:t>
      </w:r>
    </w:p>
    <w:p w:rsidR="005713B0" w:rsidRDefault="005713B0" w:rsidP="005713B0">
      <w:pPr>
        <w:pStyle w:val="Subttulo"/>
        <w:rPr>
          <w:rFonts w:eastAsia="Arial"/>
        </w:rPr>
      </w:pPr>
      <w:proofErr w:type="gramStart"/>
      <w:r w:rsidRPr="00105F6E">
        <w:rPr>
          <w:rFonts w:eastAsia="Arial"/>
        </w:rPr>
        <w:t>na</w:t>
      </w:r>
      <w:proofErr w:type="gramEnd"/>
      <w:r w:rsidRPr="00105F6E">
        <w:rPr>
          <w:rFonts w:eastAsia="Arial"/>
        </w:rPr>
        <w:t xml:space="preserve"> śaśāṅko na pāvakaḥ  </w:t>
      </w:r>
    </w:p>
    <w:p w:rsidR="005713B0" w:rsidRDefault="005713B0" w:rsidP="005713B0">
      <w:pPr>
        <w:pStyle w:val="Subttulo"/>
        <w:rPr>
          <w:rFonts w:eastAsia="Arial"/>
        </w:rPr>
      </w:pPr>
      <w:proofErr w:type="gramStart"/>
      <w:r w:rsidRPr="00105F6E">
        <w:rPr>
          <w:rFonts w:eastAsia="Arial"/>
        </w:rPr>
        <w:t>yad</w:t>
      </w:r>
      <w:proofErr w:type="gramEnd"/>
      <w:r w:rsidRPr="00105F6E">
        <w:rPr>
          <w:rFonts w:eastAsia="Arial"/>
        </w:rPr>
        <w:t xml:space="preserve"> gatvā na nivartante</w:t>
      </w:r>
    </w:p>
    <w:p w:rsidR="005713B0" w:rsidRDefault="005713B0" w:rsidP="005713B0">
      <w:pPr>
        <w:pStyle w:val="Subttulo"/>
      </w:pPr>
      <w:r w:rsidRPr="00105F6E">
        <w:rPr>
          <w:rFonts w:eastAsia="Arial"/>
        </w:rPr>
        <w:t xml:space="preserve"> </w:t>
      </w:r>
      <w:proofErr w:type="gramStart"/>
      <w:r w:rsidRPr="00105F6E">
        <w:rPr>
          <w:rFonts w:eastAsia="Arial"/>
        </w:rPr>
        <w:t>tad</w:t>
      </w:r>
      <w:proofErr w:type="gramEnd"/>
      <w:r w:rsidRPr="00105F6E">
        <w:rPr>
          <w:rFonts w:eastAsia="Arial"/>
        </w:rPr>
        <w:t xml:space="preserve"> dhāma paramaṁ mama</w:t>
      </w:r>
    </w:p>
    <w:p w:rsidR="00D80E66" w:rsidRDefault="00AC03A9" w:rsidP="00D80E66">
      <w:r>
        <w:t xml:space="preserve"> </w:t>
      </w:r>
      <w:r w:rsidR="00D80E66">
        <w:t>“</w:t>
      </w:r>
      <w:r w:rsidR="00D80E66" w:rsidRPr="00D80E66">
        <w:rPr>
          <w:b/>
        </w:rPr>
        <w:t xml:space="preserve">Essa Minha morada suprema não é iluminada pelo Sol nem pela Lua, nem pelo fogo nem pela eletricidade. Aqueles que a alcançam jamais retornam a este mundo </w:t>
      </w:r>
      <w:proofErr w:type="gramStart"/>
      <w:r w:rsidR="00D80E66" w:rsidRPr="00D80E66">
        <w:rPr>
          <w:b/>
        </w:rPr>
        <w:t>material.</w:t>
      </w:r>
      <w:r w:rsidR="00D80E66">
        <w:t>”</w:t>
      </w:r>
      <w:proofErr w:type="gramEnd"/>
      <w:r w:rsidR="00D80E66">
        <w:t xml:space="preserve"> </w:t>
      </w:r>
    </w:p>
    <w:p w:rsidR="00D80E66" w:rsidRDefault="00D80E66" w:rsidP="00D80E66">
      <w:r>
        <w:t xml:space="preserve">Este verso dá uma descrição deste céu eterno. É claro que temos uma concepção material do céu e ao pensarmos nele levamos em conta o Sol, a Lua, as estrelas e assim por diante, mas neste verso o Senhor declara que no céu eterno não há necessidade de Sol, Lua, eletricidade ou fogo de espécie alguma porque o céu espiritual já é iluminado pelo </w:t>
      </w:r>
      <w:r>
        <w:rPr>
          <w:i/>
        </w:rPr>
        <w:t>brahmajyoti</w:t>
      </w:r>
      <w:r>
        <w:t xml:space="preserve">, </w:t>
      </w:r>
      <w:proofErr w:type="gramStart"/>
      <w:r>
        <w:t>os  raios</w:t>
      </w:r>
      <w:proofErr w:type="gramEnd"/>
      <w:r>
        <w:t xml:space="preserve">  emanados  do  Senhor  Supremo.  Estamos com muita dificuldade tentando alcançar outros planetas, mas não é difícil compreender a morada do Senhor Supremo. Essa morada chama-se Goloka. No </w:t>
      </w:r>
      <w:r>
        <w:rPr>
          <w:i/>
        </w:rPr>
        <w:t>Brahma-saṁhitā</w:t>
      </w:r>
      <w:r>
        <w:t xml:space="preserve"> (5.37), ela é belamente descrita: </w:t>
      </w:r>
      <w:r>
        <w:rPr>
          <w:i/>
        </w:rPr>
        <w:t>goloka eva nivasaty akhilātma-bhūtaḥ</w:t>
      </w:r>
      <w:r>
        <w:t xml:space="preserve">. O Senhor reside eternamente em Sua morada, Goloka, todavia, Ele é acessível a este mundo, e com este propósito o Senhor </w:t>
      </w:r>
      <w:proofErr w:type="gramStart"/>
      <w:r>
        <w:t>manifesta Sua</w:t>
      </w:r>
      <w:proofErr w:type="gramEnd"/>
      <w:r>
        <w:t xml:space="preserve"> verdadeira forma, </w:t>
      </w:r>
      <w:r>
        <w:rPr>
          <w:i/>
        </w:rPr>
        <w:t>sac-cid-ānanda-vigraha</w:t>
      </w:r>
      <w:r>
        <w:t xml:space="preserve">. Quando Ele manifesta esta forma, não precisamos ficar imaginando com quem Ele Se parece. Para desencorajar tal especulação imaginativa, Ele vem e manifesta-Se como Ele é, como Śyāmasundara. Infelizmente, os menos inteligentes zombam dEle porque Ele aparece como um de nós e brinca conosco como um ser humano. Mas não é por causa disso que vamos considerar o Senhor como um de nós. É </w:t>
      </w:r>
      <w:proofErr w:type="gramStart"/>
      <w:r>
        <w:t>por Sua</w:t>
      </w:r>
      <w:proofErr w:type="gramEnd"/>
      <w:r>
        <w:t xml:space="preserve"> onipotência que Ele Se apresenta diante de nós em Sua forma verdadeira e manifesta Seus passatempos, que são réplicas dos passatempos executados em Sua morada.</w:t>
      </w:r>
    </w:p>
    <w:p w:rsidR="00D80E66" w:rsidRDefault="00D80E66" w:rsidP="00D80E66">
      <w:r>
        <w:t xml:space="preserve">Nos raios refulgentes do céu espiritual flutuam inúmeros planetas. O </w:t>
      </w:r>
      <w:r>
        <w:rPr>
          <w:i/>
        </w:rPr>
        <w:t>brahmajyoti</w:t>
      </w:r>
      <w:r>
        <w:t xml:space="preserve"> emana da morada suprema, Kṛṣṇaloka, e os planetas </w:t>
      </w:r>
      <w:r>
        <w:rPr>
          <w:i/>
        </w:rPr>
        <w:t>ānanda-maya</w:t>
      </w:r>
      <w:r>
        <w:t xml:space="preserve">, </w:t>
      </w:r>
      <w:r>
        <w:rPr>
          <w:i/>
        </w:rPr>
        <w:t>cin-maya</w:t>
      </w:r>
      <w:r>
        <w:t xml:space="preserve">, que não são materiais, flutuam nesses raios. O Senhor diz: </w:t>
      </w:r>
      <w:r>
        <w:rPr>
          <w:i/>
        </w:rPr>
        <w:t>na tad bhāsayate sūryo na śaśāṅko na</w:t>
      </w:r>
      <w:r>
        <w:t xml:space="preserve"> </w:t>
      </w:r>
      <w:r>
        <w:rPr>
          <w:i/>
        </w:rPr>
        <w:t>pāvakaḥ/ yad gatvā na nivartante tad dhāma paramaṁ mama</w:t>
      </w:r>
      <w:r>
        <w:t>. Aquele que se aproxima</w:t>
      </w:r>
      <w:r>
        <w:rPr>
          <w:i/>
        </w:rPr>
        <w:t xml:space="preserve"> </w:t>
      </w:r>
      <w:r>
        <w:t>deste céu espiritual não precisa descer novamente ao céu material. No céu material, mesmo que nos aproximemos do planeta mais elevado (</w:t>
      </w:r>
      <w:r>
        <w:rPr>
          <w:i/>
        </w:rPr>
        <w:t>Brahmaloka</w:t>
      </w:r>
      <w:r>
        <w:t xml:space="preserve">), e imagine chegar à Lua, encontraremos as mesmas condições de vida, a saber, nascimento, morte, doença e velhice. Nenhum planeta no universo material está livre destes quatro princípios da existência material. As entidades vivas estão viajando de um planeta a outro, porém, isto não significa que podemos ir a qualquer planeta que quisermos através de meros arranjos mecânicos. Se desejamos ir a outros planetas, há um processo para irmos lá. Menciona-se também isto: </w:t>
      </w:r>
      <w:r>
        <w:rPr>
          <w:i/>
        </w:rPr>
        <w:t>yānti deva-vratā devān pitṝn yānti pitṛ-vratāḥ</w:t>
      </w:r>
      <w:r>
        <w:t xml:space="preserve">. Não é necessário nenhum arranjo mecânico se quisermos fazer uma viagem interplanetária. O </w:t>
      </w:r>
      <w:r>
        <w:rPr>
          <w:i/>
        </w:rPr>
        <w:t>Gītā</w:t>
      </w:r>
      <w:r>
        <w:t xml:space="preserve"> instrui: </w:t>
      </w:r>
      <w:r>
        <w:rPr>
          <w:i/>
        </w:rPr>
        <w:t>yānti deva-vratā devān</w:t>
      </w:r>
      <w:r>
        <w:t>. A Lua, o Sol e os planetas superiores são chamados Svargaloka. Há três</w:t>
      </w:r>
      <w:r>
        <w:rPr>
          <w:i/>
        </w:rPr>
        <w:t xml:space="preserve"> </w:t>
      </w:r>
      <w:r>
        <w:t xml:space="preserve">categorias diferentes de planetas: sistemas planetários superior, intermediário e inferior. A Terra pertence ao sistema planetário intermediário. Com uma fórmula muito simples, </w:t>
      </w:r>
      <w:r>
        <w:rPr>
          <w:i/>
        </w:rPr>
        <w:t>yānti deva-vratā devān</w:t>
      </w:r>
      <w:r>
        <w:t>, o</w:t>
      </w:r>
      <w:r>
        <w:rPr>
          <w:i/>
        </w:rPr>
        <w:t xml:space="preserve"> </w:t>
      </w:r>
      <w:r>
        <w:rPr>
          <w:i/>
        </w:rPr>
        <w:lastRenderedPageBreak/>
        <w:t xml:space="preserve">Bhagavad-gītā </w:t>
      </w:r>
      <w:r>
        <w:t>informa-nos como viajar para os sistemas</w:t>
      </w:r>
      <w:r>
        <w:rPr>
          <w:i/>
        </w:rPr>
        <w:t xml:space="preserve"> </w:t>
      </w:r>
      <w:r>
        <w:t>planetários superiores (Devaloka). Tudo o que se precisa é adorar ao semideus específico daquele planeta específico, e aí então ir à Lua, ao Sol ou a qualquer um dos sistemas planetários superiores.</w:t>
      </w:r>
    </w:p>
    <w:p w:rsidR="00D80E66" w:rsidRDefault="00D80E66" w:rsidP="00D80E66">
      <w:r>
        <w:t xml:space="preserve">Todavia, o </w:t>
      </w:r>
      <w:r>
        <w:rPr>
          <w:i/>
        </w:rPr>
        <w:t>Bhagavad-gīt</w:t>
      </w:r>
      <w:r>
        <w:t xml:space="preserve">ā não nos aconselha a ir a nenhum dos planetas deste mundo material, porque mesmo que, através de alguma espécie de dispositivo mecânico, fôssemos a Brahmaloka, o planeta mais elevado, talvez viajando quarenta mil anos (e quem viveria tanto?), ainda assim, encontraríamos as inconveniências materiais sob a forma de nascimento, morte, doença e velhice. Mas quem quiser aproximar-se do planeta supremo, Kṛṣṇaloka, ou de qualquer um dos outros planetas existentes dentro do céu espiritual, não encontrará estas inconveniências materiais. Entre todos os planetas do céu espiritual, há um planeta supremo, chamado Goloka Vṛndāvana, que é o planeta original, situado na própria morada da Personalidade de Deus original, Śrī Kṛṣṇa. Toda esta informação é fornecida no </w:t>
      </w:r>
      <w:r>
        <w:rPr>
          <w:i/>
        </w:rPr>
        <w:t>Bhagavad-gītā</w:t>
      </w:r>
      <w:r>
        <w:t>, através de cuja instrução recebemos a informação de como deixarmos o mundo material e começarmos no céu espiritual uma vida verdadeiramente bem-aventurada.</w:t>
      </w:r>
    </w:p>
    <w:p w:rsidR="00D80E66" w:rsidRDefault="00D80E66" w:rsidP="00D80E66">
      <w:r>
        <w:t>O Décimo Quinto Capítulo do Bhagavad-gītā dá um verdadeiro retrato do mundo material. Lá está dito:</w:t>
      </w:r>
    </w:p>
    <w:p w:rsidR="005713B0" w:rsidRDefault="005713B0" w:rsidP="005713B0">
      <w:pPr>
        <w:pStyle w:val="Subttulo"/>
        <w:rPr>
          <w:rFonts w:eastAsia="Arial"/>
        </w:rPr>
      </w:pPr>
      <w:proofErr w:type="gramStart"/>
      <w:r w:rsidRPr="00105F6E">
        <w:rPr>
          <w:rFonts w:eastAsia="Arial"/>
        </w:rPr>
        <w:t>ūrdhva</w:t>
      </w:r>
      <w:proofErr w:type="gramEnd"/>
      <w:r w:rsidRPr="00105F6E">
        <w:rPr>
          <w:rFonts w:eastAsia="Arial"/>
        </w:rPr>
        <w:t xml:space="preserve">-mūlam adhaḥ-śākham  </w:t>
      </w:r>
    </w:p>
    <w:p w:rsidR="005713B0" w:rsidRDefault="005713B0" w:rsidP="005713B0">
      <w:pPr>
        <w:pStyle w:val="Subttulo"/>
        <w:rPr>
          <w:rFonts w:eastAsia="Arial"/>
        </w:rPr>
      </w:pPr>
      <w:proofErr w:type="gramStart"/>
      <w:r w:rsidRPr="00105F6E">
        <w:rPr>
          <w:rFonts w:eastAsia="Arial"/>
        </w:rPr>
        <w:t>aśvatthaṁ</w:t>
      </w:r>
      <w:proofErr w:type="gramEnd"/>
      <w:r w:rsidRPr="00105F6E">
        <w:rPr>
          <w:rFonts w:eastAsia="Arial"/>
        </w:rPr>
        <w:t xml:space="preserve"> prāhur avyayam </w:t>
      </w:r>
    </w:p>
    <w:p w:rsidR="005713B0" w:rsidRDefault="005713B0" w:rsidP="005713B0">
      <w:pPr>
        <w:pStyle w:val="Subttulo"/>
        <w:rPr>
          <w:rFonts w:eastAsia="Arial"/>
        </w:rPr>
      </w:pPr>
      <w:proofErr w:type="gramStart"/>
      <w:r w:rsidRPr="00105F6E">
        <w:rPr>
          <w:rFonts w:eastAsia="Arial"/>
        </w:rPr>
        <w:t>chandāṁsi</w:t>
      </w:r>
      <w:proofErr w:type="gramEnd"/>
      <w:r w:rsidRPr="00105F6E">
        <w:rPr>
          <w:rFonts w:eastAsia="Arial"/>
        </w:rPr>
        <w:t xml:space="preserve"> yasya parṇāni    </w:t>
      </w:r>
    </w:p>
    <w:p w:rsidR="005713B0" w:rsidRDefault="005713B0" w:rsidP="005713B0">
      <w:pPr>
        <w:pStyle w:val="Subttulo"/>
      </w:pPr>
      <w:proofErr w:type="gramStart"/>
      <w:r w:rsidRPr="00105F6E">
        <w:rPr>
          <w:rFonts w:eastAsia="Arial"/>
        </w:rPr>
        <w:t>yas</w:t>
      </w:r>
      <w:proofErr w:type="gramEnd"/>
      <w:r w:rsidRPr="00105F6E">
        <w:rPr>
          <w:rFonts w:eastAsia="Arial"/>
        </w:rPr>
        <w:t xml:space="preserve"> taṁ veda sa veda-vit</w:t>
      </w:r>
    </w:p>
    <w:p w:rsidR="00D80E66" w:rsidRDefault="00D80E66" w:rsidP="00D80E66">
      <w:r>
        <w:t>Aqui, o mundo material é descrito como uma árvore cujas raízes ficam para cima e cujos ramos ficam para baixo. Temos experiência de uma árvore cujas raízes ficam para cima: se alguém colocar-se à margem de um rio ou de qualquer reservatório de água, poderá ver que as árvores refletidas na água estão de cabeça para baixo. Os ramos localizam-se embaixo e as raízes ficam na parte de cima. Do mesmo modo, este mundo material é um reflexo do mundo espiritual. O mundo material não passa de uma sombra da realidade. Na sombra, não há realidade nem substancialidade, mas por meio da sombra, podemos compreender que existem substância e realidade. No deserto não há água, mas a miragem sugere a existência da água. No mundo material não há água, não há felicidade, mas a água real da verdadeira felicidade está lá no mundo espiritual.</w:t>
      </w:r>
    </w:p>
    <w:p w:rsidR="00D80E66" w:rsidRDefault="00D80E66" w:rsidP="00D80E66">
      <w:r>
        <w:t>O Senhor sugere que alcancemos o mundo espiritual da seguinte maneira (Bg. 15.5):</w:t>
      </w:r>
    </w:p>
    <w:p w:rsidR="005713B0" w:rsidRDefault="005713B0" w:rsidP="005713B0">
      <w:pPr>
        <w:pStyle w:val="Subttulo"/>
        <w:rPr>
          <w:rFonts w:eastAsia="Arial"/>
        </w:rPr>
      </w:pPr>
      <w:proofErr w:type="gramStart"/>
      <w:r w:rsidRPr="00105F6E">
        <w:rPr>
          <w:rFonts w:eastAsia="Arial"/>
        </w:rPr>
        <w:t>nirmāna</w:t>
      </w:r>
      <w:proofErr w:type="gramEnd"/>
      <w:r w:rsidRPr="00105F6E">
        <w:rPr>
          <w:rFonts w:eastAsia="Arial"/>
        </w:rPr>
        <w:t xml:space="preserve">-mohā jita-saṅga-doṣā </w:t>
      </w:r>
    </w:p>
    <w:p w:rsidR="005713B0" w:rsidRDefault="005713B0" w:rsidP="005713B0">
      <w:pPr>
        <w:pStyle w:val="Subttulo"/>
        <w:rPr>
          <w:rFonts w:eastAsia="Arial"/>
        </w:rPr>
      </w:pPr>
      <w:proofErr w:type="gramStart"/>
      <w:r w:rsidRPr="00105F6E">
        <w:rPr>
          <w:rFonts w:eastAsia="Arial"/>
        </w:rPr>
        <w:t>adhyātma</w:t>
      </w:r>
      <w:proofErr w:type="gramEnd"/>
      <w:r w:rsidRPr="00105F6E">
        <w:rPr>
          <w:rFonts w:eastAsia="Arial"/>
        </w:rPr>
        <w:t>-nityā vinivṛtta-kāmāḥ</w:t>
      </w:r>
    </w:p>
    <w:p w:rsidR="005713B0" w:rsidRDefault="005713B0" w:rsidP="005713B0">
      <w:pPr>
        <w:pStyle w:val="Subttulo"/>
        <w:rPr>
          <w:rFonts w:eastAsia="Arial"/>
        </w:rPr>
      </w:pPr>
      <w:proofErr w:type="gramStart"/>
      <w:r w:rsidRPr="00105F6E">
        <w:rPr>
          <w:rFonts w:eastAsia="Arial"/>
        </w:rPr>
        <w:t>dvandvair</w:t>
      </w:r>
      <w:proofErr w:type="gramEnd"/>
      <w:r w:rsidRPr="00105F6E">
        <w:rPr>
          <w:rFonts w:eastAsia="Arial"/>
        </w:rPr>
        <w:t xml:space="preserve"> vimuktāḥ sukha-duḥkha-saṁjñair</w:t>
      </w:r>
    </w:p>
    <w:p w:rsidR="005713B0" w:rsidRDefault="005713B0" w:rsidP="005713B0">
      <w:pPr>
        <w:pStyle w:val="Subttulo"/>
      </w:pPr>
      <w:proofErr w:type="gramStart"/>
      <w:r w:rsidRPr="00105F6E">
        <w:rPr>
          <w:rFonts w:eastAsia="Arial"/>
        </w:rPr>
        <w:t>gacchanty</w:t>
      </w:r>
      <w:proofErr w:type="gramEnd"/>
      <w:r w:rsidRPr="00105F6E">
        <w:rPr>
          <w:rFonts w:eastAsia="Arial"/>
        </w:rPr>
        <w:t xml:space="preserve"> amūḍhāḥ padam avyayaṁ tat</w:t>
      </w:r>
    </w:p>
    <w:p w:rsidR="00D80E66" w:rsidRDefault="00D80E66" w:rsidP="00D80E66">
      <w:r>
        <w:lastRenderedPageBreak/>
        <w:t xml:space="preserve">Esse </w:t>
      </w:r>
      <w:r>
        <w:rPr>
          <w:i/>
        </w:rPr>
        <w:t>padam avyayam</w:t>
      </w:r>
      <w:r>
        <w:t xml:space="preserve">, ou reino eterno, pode ser alcançado por aquele que é </w:t>
      </w:r>
      <w:r>
        <w:rPr>
          <w:i/>
        </w:rPr>
        <w:t>nirmāna-mohā</w:t>
      </w:r>
      <w:r>
        <w:t>. Que significa isto? Estamos em busca de designações. Alguém quer se tornar</w:t>
      </w:r>
      <w:r>
        <w:rPr>
          <w:i/>
        </w:rPr>
        <w:t xml:space="preserve"> </w:t>
      </w:r>
      <w:r>
        <w:t xml:space="preserve">“senhor”, outro quer ser “chefe”, outrem quer ser presidente ou rico ou rei ou alguma outra coisa. Enquanto estivermos apegados a estas designações, estaremos apegados ao corpo, porque as designações aplicam-se ao corpo. Mas não somos esses corpos, e entender isto é a primeira etapa da realização espiritual. Estamos associados aos três modos da natureza material, mas devemos nos desapegar através do serviço devocional ao Senhor. Se não estamos apegados ao serviço devocional ao Senhor, então, não podemos desapegar-nos dos modos da natureza material. Designações e apegos devem-se à nossa luxúria e desejo, e à nossa vontade de dominar a natureza material. Enquanto não abandonarmos esta propensão de dominar a natureza material, não haverá possibilidade de voltarmos ao reino do Supremo, o </w:t>
      </w:r>
      <w:r>
        <w:rPr>
          <w:i/>
        </w:rPr>
        <w:t>sanātana-dhāma</w:t>
      </w:r>
      <w:r>
        <w:t>. Esse reino eterno, que nunca é destruído, pode ser alcançado por aquele que não se deixar confundir pelas atrações dos prazeres materiais falsos, estando situado no serviço ao Senhor Supremo. Nessa posição, a pessoa pode facilmente aproximar-se da morada suprema.</w:t>
      </w:r>
    </w:p>
    <w:p w:rsidR="00D80E66" w:rsidRDefault="00D80E66" w:rsidP="00D80E66">
      <w:r>
        <w:t xml:space="preserve">Em outra passagem do </w:t>
      </w:r>
      <w:r>
        <w:rPr>
          <w:i/>
        </w:rPr>
        <w:t>Gītā</w:t>
      </w:r>
      <w:r>
        <w:t xml:space="preserve"> (8.21), declara-se:</w:t>
      </w:r>
    </w:p>
    <w:p w:rsidR="005713B0" w:rsidRDefault="005713B0" w:rsidP="005713B0">
      <w:pPr>
        <w:pStyle w:val="Subttulo"/>
        <w:rPr>
          <w:rFonts w:eastAsia="Arial"/>
        </w:rPr>
      </w:pPr>
      <w:proofErr w:type="gramStart"/>
      <w:r w:rsidRPr="00105F6E">
        <w:rPr>
          <w:rFonts w:eastAsia="Arial"/>
        </w:rPr>
        <w:t>avyakto</w:t>
      </w:r>
      <w:proofErr w:type="gramEnd"/>
      <w:r w:rsidRPr="00105F6E">
        <w:rPr>
          <w:rFonts w:eastAsia="Arial"/>
        </w:rPr>
        <w:t xml:space="preserve"> ’kṣara ity uktas</w:t>
      </w:r>
    </w:p>
    <w:p w:rsidR="005713B0" w:rsidRDefault="005713B0" w:rsidP="005713B0">
      <w:pPr>
        <w:pStyle w:val="Subttulo"/>
        <w:rPr>
          <w:rFonts w:eastAsia="Arial"/>
        </w:rPr>
      </w:pPr>
      <w:proofErr w:type="gramStart"/>
      <w:r w:rsidRPr="00105F6E">
        <w:rPr>
          <w:rFonts w:eastAsia="Arial"/>
        </w:rPr>
        <w:t>tam</w:t>
      </w:r>
      <w:proofErr w:type="gramEnd"/>
      <w:r w:rsidRPr="00105F6E">
        <w:rPr>
          <w:rFonts w:eastAsia="Arial"/>
        </w:rPr>
        <w:t xml:space="preserve"> āhuḥ paramāṁ gatim </w:t>
      </w:r>
    </w:p>
    <w:p w:rsidR="005713B0" w:rsidRDefault="005713B0" w:rsidP="005713B0">
      <w:pPr>
        <w:pStyle w:val="Subttulo"/>
        <w:rPr>
          <w:rFonts w:eastAsia="Arial"/>
        </w:rPr>
      </w:pPr>
      <w:proofErr w:type="gramStart"/>
      <w:r w:rsidRPr="00105F6E">
        <w:rPr>
          <w:rFonts w:eastAsia="Arial"/>
        </w:rPr>
        <w:t>yaṁ</w:t>
      </w:r>
      <w:proofErr w:type="gramEnd"/>
      <w:r w:rsidRPr="00105F6E">
        <w:rPr>
          <w:rFonts w:eastAsia="Arial"/>
        </w:rPr>
        <w:t xml:space="preserve"> prāpya na nivartante  </w:t>
      </w:r>
    </w:p>
    <w:p w:rsidR="005713B0" w:rsidRDefault="005713B0" w:rsidP="005713B0">
      <w:pPr>
        <w:pStyle w:val="Subttulo"/>
      </w:pPr>
      <w:proofErr w:type="gramStart"/>
      <w:r w:rsidRPr="00105F6E">
        <w:rPr>
          <w:rFonts w:eastAsia="Arial"/>
        </w:rPr>
        <w:t>tad</w:t>
      </w:r>
      <w:proofErr w:type="gramEnd"/>
      <w:r w:rsidRPr="00105F6E">
        <w:rPr>
          <w:rFonts w:eastAsia="Arial"/>
        </w:rPr>
        <w:t xml:space="preserve"> dhāma paramaṁ mama</w:t>
      </w:r>
    </w:p>
    <w:p w:rsidR="00D80E66" w:rsidRDefault="00D80E66" w:rsidP="00D80E66">
      <w:r>
        <w:rPr>
          <w:i/>
        </w:rPr>
        <w:t xml:space="preserve">Avyakta </w:t>
      </w:r>
      <w:r>
        <w:t xml:space="preserve">significa imanifesto. O mundo material em sua totalidade não se manifesta diante de nós. Nossos sentidos são tão imperfeitos que nem mesmo podemos ver todas as estrelas dentro deste universo material. Na literatura védica, podemos obter muitas informações sobre todos os planetas, nas quais podemos acreditar ou não. Todos os planetas importantes são descritos nos textos védicos, especialmente no </w:t>
      </w:r>
      <w:r>
        <w:rPr>
          <w:i/>
        </w:rPr>
        <w:t>Śrīmad-Bhāgavatam</w:t>
      </w:r>
      <w:r>
        <w:t>, e o mundo espiritual, que fica além deste céu material, é descrito como</w:t>
      </w:r>
      <w:r>
        <w:rPr>
          <w:i/>
        </w:rPr>
        <w:t xml:space="preserve"> avyakta</w:t>
      </w:r>
      <w:r>
        <w:t>, imanifesto. Todos devem desejar e ambicionar esse reino supremo, pois,</w:t>
      </w:r>
      <w:r>
        <w:rPr>
          <w:i/>
        </w:rPr>
        <w:t xml:space="preserve"> </w:t>
      </w:r>
      <w:r>
        <w:t>quando alcançamos esse reino, não precisamos regressar a este mundo material.</w:t>
      </w:r>
    </w:p>
    <w:p w:rsidR="00D80E66" w:rsidRDefault="00D80E66" w:rsidP="00D80E66">
      <w:r>
        <w:t>Alguém talvez pergunte então o que é que se deve fazer para alcançar essa morada do Senhor Supremo. A informação referente a isto pode ser encontrada no Oitavo Capítulo, onde se diz:</w:t>
      </w:r>
    </w:p>
    <w:p w:rsidR="005713B0" w:rsidRDefault="005713B0" w:rsidP="005713B0">
      <w:pPr>
        <w:pStyle w:val="Subttulo"/>
        <w:rPr>
          <w:rFonts w:eastAsia="Arial"/>
        </w:rPr>
      </w:pPr>
      <w:proofErr w:type="gramStart"/>
      <w:r w:rsidRPr="00105F6E">
        <w:rPr>
          <w:rFonts w:eastAsia="Arial"/>
        </w:rPr>
        <w:t>anta</w:t>
      </w:r>
      <w:proofErr w:type="gramEnd"/>
      <w:r w:rsidRPr="00105F6E">
        <w:rPr>
          <w:rFonts w:eastAsia="Arial"/>
        </w:rPr>
        <w:t xml:space="preserve">-kāle ca mām </w:t>
      </w:r>
      <w:r>
        <w:rPr>
          <w:rFonts w:eastAsia="Arial"/>
        </w:rPr>
        <w:t>eva</w:t>
      </w:r>
    </w:p>
    <w:p w:rsidR="005713B0" w:rsidRDefault="005713B0" w:rsidP="005713B0">
      <w:pPr>
        <w:pStyle w:val="Subttulo"/>
        <w:rPr>
          <w:rFonts w:eastAsia="Arial"/>
        </w:rPr>
      </w:pPr>
      <w:proofErr w:type="gramStart"/>
      <w:r w:rsidRPr="00105F6E">
        <w:rPr>
          <w:rFonts w:eastAsia="Arial"/>
        </w:rPr>
        <w:t>smaran</w:t>
      </w:r>
      <w:proofErr w:type="gramEnd"/>
      <w:r w:rsidRPr="00105F6E">
        <w:rPr>
          <w:rFonts w:eastAsia="Arial"/>
        </w:rPr>
        <w:t xml:space="preserve"> muktvā kalevaram</w:t>
      </w:r>
    </w:p>
    <w:p w:rsidR="005713B0" w:rsidRDefault="005713B0" w:rsidP="005713B0">
      <w:pPr>
        <w:pStyle w:val="Subttulo"/>
        <w:rPr>
          <w:rFonts w:eastAsia="Arial"/>
        </w:rPr>
      </w:pPr>
      <w:proofErr w:type="gramStart"/>
      <w:r w:rsidRPr="00105F6E">
        <w:rPr>
          <w:rFonts w:eastAsia="Arial"/>
        </w:rPr>
        <w:t>yaḥ</w:t>
      </w:r>
      <w:proofErr w:type="gramEnd"/>
      <w:r w:rsidRPr="00105F6E">
        <w:rPr>
          <w:rFonts w:eastAsia="Arial"/>
        </w:rPr>
        <w:t xml:space="preserve"> prayāti sa mad-bhāvaṁ </w:t>
      </w:r>
    </w:p>
    <w:p w:rsidR="005713B0" w:rsidRDefault="005713B0" w:rsidP="005713B0">
      <w:pPr>
        <w:pStyle w:val="Subttulo"/>
      </w:pPr>
      <w:proofErr w:type="gramStart"/>
      <w:r w:rsidRPr="00105F6E">
        <w:rPr>
          <w:rFonts w:eastAsia="Arial"/>
        </w:rPr>
        <w:t>yāti</w:t>
      </w:r>
      <w:proofErr w:type="gramEnd"/>
      <w:r w:rsidRPr="00105F6E">
        <w:rPr>
          <w:rFonts w:eastAsia="Arial"/>
        </w:rPr>
        <w:t xml:space="preserve"> nāsty atra saṁśayaḥ</w:t>
      </w:r>
    </w:p>
    <w:p w:rsidR="00D80E66" w:rsidRDefault="00AC03A9" w:rsidP="00D80E66">
      <w:r>
        <w:t xml:space="preserve"> </w:t>
      </w:r>
      <w:r w:rsidR="00D80E66">
        <w:t>“</w:t>
      </w:r>
      <w:r w:rsidR="00D80E66" w:rsidRPr="00D80E66">
        <w:rPr>
          <w:b/>
        </w:rPr>
        <w:t xml:space="preserve">Todo aquele que em seus instantes finais abandona o corpo lembrando-se de Mim alcança imediatamente a Minha natureza; e não há dúvidas quanto a </w:t>
      </w:r>
      <w:proofErr w:type="gramStart"/>
      <w:r w:rsidR="00D80E66" w:rsidRPr="00D80E66">
        <w:rPr>
          <w:b/>
        </w:rPr>
        <w:t>isto.</w:t>
      </w:r>
      <w:r w:rsidR="00D80E66">
        <w:t>”</w:t>
      </w:r>
      <w:proofErr w:type="gramEnd"/>
      <w:r w:rsidR="00D80E66">
        <w:t xml:space="preserve"> (Bg. 8.5</w:t>
      </w:r>
      <w:proofErr w:type="gramStart"/>
      <w:r w:rsidR="00D80E66">
        <w:t>) Aquele</w:t>
      </w:r>
      <w:proofErr w:type="gramEnd"/>
      <w:r w:rsidR="00D80E66">
        <w:t xml:space="preserve"> que na hora da morte pensa em Kṛṣṇa vai ter com Kṛṣṇa. A pessoa deve procurar lembrar-se da forma de Kṛṣṇa; se ao abandonar o corpo ela pensa nesta </w:t>
      </w:r>
      <w:r w:rsidR="00D80E66">
        <w:lastRenderedPageBreak/>
        <w:t xml:space="preserve">forma, com certeza alcançará o reino espiritual. </w:t>
      </w:r>
      <w:r w:rsidR="00D80E66">
        <w:rPr>
          <w:i/>
        </w:rPr>
        <w:t>Mad-bhāvam</w:t>
      </w:r>
      <w:r w:rsidR="00D80E66">
        <w:t xml:space="preserve"> refere-se à natureza suprema do Ser Supremo. O Ser Supremo é </w:t>
      </w:r>
      <w:r w:rsidR="00D80E66">
        <w:rPr>
          <w:i/>
        </w:rPr>
        <w:t>sac-cid-ānanda-vigraha</w:t>
      </w:r>
      <w:r w:rsidR="00D80E66">
        <w:t xml:space="preserve"> — isto é, </w:t>
      </w:r>
      <w:proofErr w:type="gramStart"/>
      <w:r w:rsidR="00D80E66">
        <w:t>Sua</w:t>
      </w:r>
      <w:proofErr w:type="gramEnd"/>
      <w:r w:rsidR="00D80E66">
        <w:t xml:space="preserve"> forma é eterna, plena de conhecimento e bem-aventurança. Nosso corpo atual não é </w:t>
      </w:r>
      <w:r w:rsidR="00D80E66">
        <w:rPr>
          <w:i/>
        </w:rPr>
        <w:t>sac-cid-ānanda</w:t>
      </w:r>
      <w:r w:rsidR="00D80E66">
        <w:t xml:space="preserve">. É </w:t>
      </w:r>
      <w:r w:rsidR="00D80E66">
        <w:rPr>
          <w:i/>
        </w:rPr>
        <w:t>asat</w:t>
      </w:r>
      <w:r w:rsidR="00D80E66">
        <w:t xml:space="preserve">, ou não </w:t>
      </w:r>
      <w:r w:rsidR="00D80E66">
        <w:rPr>
          <w:i/>
        </w:rPr>
        <w:t>sat</w:t>
      </w:r>
      <w:r w:rsidR="00D80E66">
        <w:t xml:space="preserve">. Não é eterno; é perecível. Não é </w:t>
      </w:r>
      <w:r w:rsidR="00D80E66">
        <w:rPr>
          <w:i/>
        </w:rPr>
        <w:t>cit</w:t>
      </w:r>
      <w:r w:rsidR="00D80E66">
        <w:t xml:space="preserve">, pleno de conhecimento, mas é cheio de ignorância. Não conhecemos o reino espiritual, nem mesmo conhecemos perfeitamente este mundo material, onde há tantas coisas de que não temos conhecimento. O corpo é também </w:t>
      </w:r>
      <w:r w:rsidR="00D80E66">
        <w:rPr>
          <w:i/>
        </w:rPr>
        <w:t>nirānanda</w:t>
      </w:r>
      <w:r w:rsidR="00D80E66">
        <w:t xml:space="preserve">; ao invés de ser pleno de bem-aventurança, ele é cheio de misérias. Todas as misérias que experimentamos no mundo material surgem do corpo, mas aquele que ao deixar este corpo pensa no Senhor Kṛṣṇa, a Suprema Personalidade de Deus, obtém imediatamente um corpo </w:t>
      </w:r>
      <w:r w:rsidR="00D80E66">
        <w:rPr>
          <w:i/>
        </w:rPr>
        <w:t>sac-cid-ānanda</w:t>
      </w:r>
      <w:r w:rsidR="00D80E66">
        <w:t>.</w:t>
      </w:r>
    </w:p>
    <w:p w:rsidR="00D80E66" w:rsidRDefault="00D80E66" w:rsidP="00D80E66">
      <w:r>
        <w:t>O processo para se abandonar o corpo e conseguir um outro no mundo material também é organizado. Um homem morre quando foi decidido que forma de corpo terá na próxima vida. Autoridades superiores, e não a própria entidade viva, tomam esta decisão. Conforme as atividades que realizamos nesta vida, subimos ou afundamos. Esta vida é uma preparação para a próxima vida. Se, portanto, pudermos nos preparar nesta vida para promovermo-nos ao reino de Deus, então na certa, após deixarmos este corpo material, obteremos um corpo espiritual semelhante ao do Senhor.</w:t>
      </w:r>
    </w:p>
    <w:p w:rsidR="0071751C" w:rsidRDefault="00D80E66" w:rsidP="0071751C">
      <w:r>
        <w:t xml:space="preserve">Como já foi explicado, há diversas categorias de transcendentalistas — o </w:t>
      </w:r>
      <w:r>
        <w:rPr>
          <w:i/>
        </w:rPr>
        <w:t>brahma-vādī</w:t>
      </w:r>
      <w:r>
        <w:t>, o</w:t>
      </w:r>
      <w:r>
        <w:rPr>
          <w:i/>
        </w:rPr>
        <w:t xml:space="preserve"> paramātma-vādī </w:t>
      </w:r>
      <w:r>
        <w:t>e o devoto —, e, como foi mencionado, no</w:t>
      </w:r>
      <w:r>
        <w:rPr>
          <w:i/>
        </w:rPr>
        <w:t xml:space="preserve"> brahmajyoti </w:t>
      </w:r>
      <w:r>
        <w:t>(céu</w:t>
      </w:r>
      <w:r>
        <w:rPr>
          <w:i/>
        </w:rPr>
        <w:t xml:space="preserve"> </w:t>
      </w:r>
      <w:r>
        <w:t>espiritual), há inúmeros planetas espirituais. A quantidade desses planetas é muitíssimo maior que o somatório de todos os planetas deste mundo material. Este mundo material equivale a aproximadamente apenas um quarto da criação (</w:t>
      </w:r>
      <w:r>
        <w:rPr>
          <w:i/>
        </w:rPr>
        <w:t>ekāṁśena sthito jagat</w:t>
      </w:r>
      <w:r>
        <w:t>). Neste segmento material, há milhões e bilhões de universos com trilhões de planetas e sóis, estrelas e luas. Mas toda esta criação material é um mero fragmento da criação total. A maior parte da criação está no céu espiritual. Quem deseja fundir-se na existência do</w:t>
      </w:r>
      <w:r w:rsidR="0071751C">
        <w:t xml:space="preserve"> Brahman Supremo é transferido imediatamente para o </w:t>
      </w:r>
      <w:r w:rsidR="0071751C">
        <w:rPr>
          <w:i/>
        </w:rPr>
        <w:t>brahmajyoti</w:t>
      </w:r>
      <w:r w:rsidR="0071751C">
        <w:t xml:space="preserve"> do Senhor Supremo e assim alcança o céu espiritual. O devoto, querendo gozar da associação do Senhor, ingressa nos planetas Vaikuṇṭha, que são inumeráveis, e lá o Senhor Supremo, por meio </w:t>
      </w:r>
      <w:proofErr w:type="gramStart"/>
      <w:r w:rsidR="0071751C">
        <w:t>de Suas</w:t>
      </w:r>
      <w:proofErr w:type="gramEnd"/>
      <w:r w:rsidR="0071751C">
        <w:t xml:space="preserve"> expansões plenárias como o Nārāyaṇa de quatro braços e com diferentes nomes, tais como Pradyumna, Aniruddha e Govinda, associa-Se com ele. Portanto, no fim da vida os transcendentalistas pensam no </w:t>
      </w:r>
      <w:r w:rsidR="0071751C">
        <w:rPr>
          <w:i/>
        </w:rPr>
        <w:t>brahmajyoti</w:t>
      </w:r>
      <w:r w:rsidR="0071751C">
        <w:t>, no Paramātmā ou na Suprema Personalidade de Deus Śrī Kṛṣṇa. Em qualquer dos casos, eles entram no céu espiritual, mas só o devoto, ou aquele que está em contato pessoal com o Senhor Supremo, entra nos planetas Vaikuṇṭha ou no planeta Goloka Vṛndāvana. O Senhor ainda acrescenta que quanto a isto “não há dúvida”. Deve-se acreditar nisto firmemente. Não devemos rejeitar aquilo que não está de acordo com a nossa imaginação; devemos ter a mesma atitude tomada por Arjuna: “Acredito em tudo o que Você disse”. Portanto, quando o Senhor diz que quem, na hora da morte, pensar nEle como Brahman ou Paramātmā ou a Suprema Personalidade de Deus certamente entrará no céu espiritual, não há dúvida quanto a isto. Fica fora de cogitação não acreditar nisso.</w:t>
      </w:r>
    </w:p>
    <w:p w:rsidR="0071751C" w:rsidRDefault="0071751C" w:rsidP="0071751C">
      <w:r>
        <w:lastRenderedPageBreak/>
        <w:t xml:space="preserve">O </w:t>
      </w:r>
      <w:r>
        <w:rPr>
          <w:i/>
        </w:rPr>
        <w:t>Bhagavad-gītā</w:t>
      </w:r>
      <w:r>
        <w:t xml:space="preserve"> (8.6) também explica o princípio geral que torna possível alguém entrar no reino espiritual pelo simples fato de, na hora da morte, pensar no Supremo:</w:t>
      </w:r>
    </w:p>
    <w:p w:rsidR="007A7895" w:rsidRDefault="005713B0" w:rsidP="007A7895">
      <w:pPr>
        <w:pStyle w:val="Subttulo"/>
        <w:rPr>
          <w:rFonts w:eastAsia="Arial"/>
        </w:rPr>
      </w:pPr>
      <w:proofErr w:type="gramStart"/>
      <w:r w:rsidRPr="00105F6E">
        <w:rPr>
          <w:rFonts w:eastAsia="Arial"/>
        </w:rPr>
        <w:t>yaṁ</w:t>
      </w:r>
      <w:proofErr w:type="gramEnd"/>
      <w:r w:rsidRPr="00105F6E">
        <w:rPr>
          <w:rFonts w:eastAsia="Arial"/>
        </w:rPr>
        <w:t xml:space="preserve"> yaṁ vāpi smaran bhāvaṁ </w:t>
      </w:r>
    </w:p>
    <w:p w:rsidR="007A7895" w:rsidRDefault="005713B0" w:rsidP="007A7895">
      <w:pPr>
        <w:pStyle w:val="Subttulo"/>
        <w:rPr>
          <w:rFonts w:eastAsia="Arial"/>
        </w:rPr>
      </w:pPr>
      <w:proofErr w:type="gramStart"/>
      <w:r w:rsidRPr="00105F6E">
        <w:rPr>
          <w:rFonts w:eastAsia="Arial"/>
        </w:rPr>
        <w:t>tyajaty</w:t>
      </w:r>
      <w:proofErr w:type="gramEnd"/>
      <w:r w:rsidRPr="00105F6E">
        <w:rPr>
          <w:rFonts w:eastAsia="Arial"/>
        </w:rPr>
        <w:t xml:space="preserve"> ante kalevaram</w:t>
      </w:r>
    </w:p>
    <w:p w:rsidR="007A7895" w:rsidRDefault="005713B0" w:rsidP="007A7895">
      <w:pPr>
        <w:pStyle w:val="Subttulo"/>
        <w:rPr>
          <w:rFonts w:eastAsia="Arial"/>
        </w:rPr>
      </w:pPr>
      <w:proofErr w:type="gramStart"/>
      <w:r w:rsidRPr="00105F6E">
        <w:rPr>
          <w:rFonts w:eastAsia="Arial"/>
        </w:rPr>
        <w:t>taṁ</w:t>
      </w:r>
      <w:proofErr w:type="gramEnd"/>
      <w:r w:rsidRPr="00105F6E">
        <w:rPr>
          <w:rFonts w:eastAsia="Arial"/>
        </w:rPr>
        <w:t xml:space="preserve"> tam evaiti kaunteya </w:t>
      </w:r>
    </w:p>
    <w:p w:rsidR="005713B0" w:rsidRDefault="005713B0" w:rsidP="007A7895">
      <w:pPr>
        <w:pStyle w:val="Subttulo"/>
      </w:pPr>
      <w:proofErr w:type="gramStart"/>
      <w:r w:rsidRPr="00105F6E">
        <w:rPr>
          <w:rFonts w:eastAsia="Arial"/>
        </w:rPr>
        <w:t>sadā</w:t>
      </w:r>
      <w:proofErr w:type="gramEnd"/>
      <w:r w:rsidRPr="00105F6E">
        <w:rPr>
          <w:rFonts w:eastAsia="Arial"/>
        </w:rPr>
        <w:t xml:space="preserve"> tad-bhāva-bhāvitaḥ</w:t>
      </w:r>
    </w:p>
    <w:p w:rsidR="0071751C" w:rsidRDefault="00AC03A9" w:rsidP="0071751C">
      <w:r>
        <w:t xml:space="preserve"> </w:t>
      </w:r>
      <w:r w:rsidR="0071751C">
        <w:t>“</w:t>
      </w:r>
      <w:r w:rsidR="0071751C" w:rsidRPr="0071751C">
        <w:rPr>
          <w:b/>
        </w:rPr>
        <w:t xml:space="preserve">Qualquer que seja o estado de existência de que alguém se lembre ao deixar o corpo atual, na sua próxima vida ele alcançará esse mesmo estado </w:t>
      </w:r>
      <w:proofErr w:type="gramStart"/>
      <w:r w:rsidR="0071751C" w:rsidRPr="0071751C">
        <w:rPr>
          <w:b/>
        </w:rPr>
        <w:t>impreterivelmente.</w:t>
      </w:r>
      <w:r w:rsidR="0071751C">
        <w:t>”</w:t>
      </w:r>
      <w:proofErr w:type="gramEnd"/>
      <w:r w:rsidR="0071751C">
        <w:t xml:space="preserve"> Logo, devemos primeiro entender que a natureza material é a manifestação de uma das energias do Senhor Supremo. No </w:t>
      </w:r>
      <w:r w:rsidR="0071751C">
        <w:rPr>
          <w:i/>
        </w:rPr>
        <w:t>Viṣṇu Purāṇa</w:t>
      </w:r>
      <w:r w:rsidR="0071751C">
        <w:t xml:space="preserve"> (6.7.61), mencionam-se as energias totais do Senhor Supremo:</w:t>
      </w:r>
    </w:p>
    <w:p w:rsidR="007A7895" w:rsidRDefault="007A7895" w:rsidP="007A7895">
      <w:pPr>
        <w:pStyle w:val="Subttulo"/>
        <w:rPr>
          <w:rFonts w:eastAsia="Arial"/>
        </w:rPr>
      </w:pPr>
      <w:proofErr w:type="gramStart"/>
      <w:r w:rsidRPr="00105F6E">
        <w:rPr>
          <w:rFonts w:eastAsia="Arial"/>
        </w:rPr>
        <w:t>viṣṇu</w:t>
      </w:r>
      <w:proofErr w:type="gramEnd"/>
      <w:r w:rsidRPr="00105F6E">
        <w:rPr>
          <w:rFonts w:eastAsia="Arial"/>
        </w:rPr>
        <w:t xml:space="preserve">-śaktiḥ parā proktā </w:t>
      </w:r>
    </w:p>
    <w:p w:rsidR="007A7895" w:rsidRDefault="007A7895" w:rsidP="007A7895">
      <w:pPr>
        <w:pStyle w:val="Subttulo"/>
        <w:rPr>
          <w:rFonts w:eastAsia="Arial"/>
        </w:rPr>
      </w:pPr>
      <w:proofErr w:type="gramStart"/>
      <w:r w:rsidRPr="00105F6E">
        <w:rPr>
          <w:rFonts w:eastAsia="Arial"/>
        </w:rPr>
        <w:t>kṣetra</w:t>
      </w:r>
      <w:proofErr w:type="gramEnd"/>
      <w:r w:rsidRPr="00105F6E">
        <w:rPr>
          <w:rFonts w:eastAsia="Arial"/>
        </w:rPr>
        <w:t xml:space="preserve">-jñākhyā tathā parā </w:t>
      </w:r>
    </w:p>
    <w:p w:rsidR="007A7895" w:rsidRDefault="007A7895" w:rsidP="007A7895">
      <w:pPr>
        <w:pStyle w:val="Subttulo"/>
        <w:rPr>
          <w:rFonts w:eastAsia="Arial"/>
        </w:rPr>
      </w:pPr>
      <w:proofErr w:type="gramStart"/>
      <w:r w:rsidRPr="00105F6E">
        <w:rPr>
          <w:rFonts w:eastAsia="Arial"/>
        </w:rPr>
        <w:t>avidyā</w:t>
      </w:r>
      <w:proofErr w:type="gramEnd"/>
      <w:r w:rsidRPr="00105F6E">
        <w:rPr>
          <w:rFonts w:eastAsia="Arial"/>
        </w:rPr>
        <w:t xml:space="preserve">-karma-saṁjñānyā </w:t>
      </w:r>
    </w:p>
    <w:p w:rsidR="007A7895" w:rsidRDefault="007A7895" w:rsidP="007A7895">
      <w:pPr>
        <w:pStyle w:val="Subttulo"/>
      </w:pPr>
      <w:proofErr w:type="gramStart"/>
      <w:r w:rsidRPr="00105F6E">
        <w:rPr>
          <w:rFonts w:eastAsia="Arial"/>
        </w:rPr>
        <w:t>tṛtīyā</w:t>
      </w:r>
      <w:proofErr w:type="gramEnd"/>
      <w:r w:rsidRPr="00105F6E">
        <w:rPr>
          <w:rFonts w:eastAsia="Arial"/>
        </w:rPr>
        <w:t xml:space="preserve"> śaktir iṣyate</w:t>
      </w:r>
    </w:p>
    <w:p w:rsidR="0071751C" w:rsidRDefault="0071751C" w:rsidP="0071751C">
      <w:r>
        <w:t xml:space="preserve">O Senhor Supremo tem diversas e inúmeras energias que estão além de nossa concepção; no entanto, grandes sábios eruditos ou almas liberadas estudaram essas energias e dissecaram-nas em três partes. Todas as energias são </w:t>
      </w:r>
      <w:r>
        <w:rPr>
          <w:i/>
        </w:rPr>
        <w:t>viṣṇu-śakti</w:t>
      </w:r>
      <w:r>
        <w:t xml:space="preserve">, quer dizer, elas são diferentes potências do Senhor Viṣṇu. A primeira energia é </w:t>
      </w:r>
      <w:r>
        <w:rPr>
          <w:i/>
        </w:rPr>
        <w:t>parā</w:t>
      </w:r>
      <w:r>
        <w:t xml:space="preserve">, transcendental. As entidades vivas também pertencem à energia superior, como já foi explicado. As outras energias, ou energias materiais, estão no modo da ignorância. Na hora da morte, podemos permanecer na energia inferior deste mundo material, ou podemos nos transferir para a energia do mundo espiritual. Assim, o </w:t>
      </w:r>
      <w:r>
        <w:rPr>
          <w:i/>
        </w:rPr>
        <w:t>Bhagavad-gītā</w:t>
      </w:r>
      <w:r>
        <w:t xml:space="preserve"> (8.6) diz:</w:t>
      </w:r>
    </w:p>
    <w:p w:rsidR="007A7895" w:rsidRDefault="007A7895" w:rsidP="007A7895">
      <w:pPr>
        <w:pStyle w:val="Subttulo"/>
        <w:rPr>
          <w:rFonts w:eastAsia="Arial"/>
        </w:rPr>
      </w:pPr>
      <w:proofErr w:type="gramStart"/>
      <w:r w:rsidRPr="00105F6E">
        <w:rPr>
          <w:rFonts w:eastAsia="Arial"/>
        </w:rPr>
        <w:t>yaṁ</w:t>
      </w:r>
      <w:proofErr w:type="gramEnd"/>
      <w:r w:rsidRPr="00105F6E">
        <w:rPr>
          <w:rFonts w:eastAsia="Arial"/>
        </w:rPr>
        <w:t xml:space="preserve"> yaṁ vāpi smaran </w:t>
      </w:r>
    </w:p>
    <w:p w:rsidR="007A7895" w:rsidRDefault="007A7895" w:rsidP="007A7895">
      <w:pPr>
        <w:pStyle w:val="Subttulo"/>
        <w:rPr>
          <w:rFonts w:eastAsia="Arial"/>
        </w:rPr>
      </w:pPr>
      <w:proofErr w:type="gramStart"/>
      <w:r w:rsidRPr="00105F6E">
        <w:rPr>
          <w:rFonts w:eastAsia="Arial"/>
        </w:rPr>
        <w:t>bhāvaṁ</w:t>
      </w:r>
      <w:proofErr w:type="gramEnd"/>
      <w:r w:rsidRPr="00105F6E">
        <w:rPr>
          <w:rFonts w:eastAsia="Arial"/>
        </w:rPr>
        <w:t xml:space="preserve"> tyajaty ante kalevaram </w:t>
      </w:r>
    </w:p>
    <w:p w:rsidR="007A7895" w:rsidRDefault="007A7895" w:rsidP="007A7895">
      <w:pPr>
        <w:pStyle w:val="Subttulo"/>
        <w:rPr>
          <w:rFonts w:eastAsia="Arial"/>
        </w:rPr>
      </w:pPr>
      <w:proofErr w:type="gramStart"/>
      <w:r w:rsidRPr="00105F6E">
        <w:rPr>
          <w:rFonts w:eastAsia="Arial"/>
        </w:rPr>
        <w:t>taṁ</w:t>
      </w:r>
      <w:proofErr w:type="gramEnd"/>
      <w:r w:rsidRPr="00105F6E">
        <w:rPr>
          <w:rFonts w:eastAsia="Arial"/>
        </w:rPr>
        <w:t xml:space="preserve"> tam evaiti kaunteya</w:t>
      </w:r>
    </w:p>
    <w:p w:rsidR="007A7895" w:rsidRDefault="007A7895" w:rsidP="007A7895">
      <w:pPr>
        <w:pStyle w:val="Subttulo"/>
      </w:pPr>
      <w:proofErr w:type="gramStart"/>
      <w:r w:rsidRPr="00105F6E">
        <w:rPr>
          <w:rFonts w:eastAsia="Arial"/>
        </w:rPr>
        <w:t>sadā</w:t>
      </w:r>
      <w:proofErr w:type="gramEnd"/>
      <w:r w:rsidRPr="00105F6E">
        <w:rPr>
          <w:rFonts w:eastAsia="Arial"/>
        </w:rPr>
        <w:t xml:space="preserve"> tad-bhāva-bhāvitaḥ</w:t>
      </w:r>
    </w:p>
    <w:p w:rsidR="0071751C" w:rsidRDefault="00AC03A9" w:rsidP="0071751C">
      <w:r>
        <w:t xml:space="preserve"> </w:t>
      </w:r>
      <w:r w:rsidR="0071751C">
        <w:t>“</w:t>
      </w:r>
      <w:r w:rsidR="0071751C" w:rsidRPr="0071751C">
        <w:rPr>
          <w:b/>
        </w:rPr>
        <w:t xml:space="preserve">Qualquer que seja o estado de existência de que alguém se lembre ao deixar o corpo atual, na sua próxima vida ele alcançará esse mesmo estado </w:t>
      </w:r>
      <w:proofErr w:type="gramStart"/>
      <w:r w:rsidR="0071751C" w:rsidRPr="0071751C">
        <w:rPr>
          <w:b/>
        </w:rPr>
        <w:t>impreterivelmente.</w:t>
      </w:r>
      <w:r w:rsidR="0071751C">
        <w:t>”</w:t>
      </w:r>
      <w:proofErr w:type="gramEnd"/>
    </w:p>
    <w:p w:rsidR="0071751C" w:rsidRDefault="0071751C" w:rsidP="0071751C">
      <w:pPr>
        <w:spacing w:line="1" w:lineRule="exact"/>
        <w:rPr>
          <w:rFonts w:eastAsia="Times New Roman"/>
        </w:rPr>
      </w:pPr>
    </w:p>
    <w:p w:rsidR="0071751C" w:rsidRDefault="0071751C" w:rsidP="0071751C">
      <w:r>
        <w:t xml:space="preserve">Durante a vida estamos acostumados a pensar na energia material ou na energia espiritual. Assim sendo, como podemos transferir nossos pensamentos da energia material para a energia espiritual? Existem várias publicações que enchem nossos pensamentos de energia material — jornais, revistas, romances, etc. O nosso pensamento, que agora está absorto em tais publicações, deve transferir-se aos textos védicos. Os grandes sábios, com esse propósito, escreveram vários textos védicos, tais </w:t>
      </w:r>
      <w:r>
        <w:lastRenderedPageBreak/>
        <w:t xml:space="preserve">como os </w:t>
      </w:r>
      <w:r>
        <w:rPr>
          <w:i/>
        </w:rPr>
        <w:t>Purāṇas</w:t>
      </w:r>
      <w:r>
        <w:t xml:space="preserve">. Os </w:t>
      </w:r>
      <w:r>
        <w:rPr>
          <w:i/>
        </w:rPr>
        <w:t>Purāṇas</w:t>
      </w:r>
      <w:r>
        <w:t xml:space="preserve"> não são obras da imaginação; eles são registros históricos. No </w:t>
      </w:r>
      <w:r>
        <w:rPr>
          <w:i/>
        </w:rPr>
        <w:t>Caitanya-caritāmṛta</w:t>
      </w:r>
      <w:r>
        <w:t xml:space="preserve"> (</w:t>
      </w:r>
      <w:r>
        <w:rPr>
          <w:i/>
        </w:rPr>
        <w:t>Madhya</w:t>
      </w:r>
      <w:r>
        <w:t xml:space="preserve"> 20.122), há o seguinte verso:</w:t>
      </w:r>
    </w:p>
    <w:p w:rsidR="007A7895" w:rsidRDefault="00105F6E" w:rsidP="007A7895">
      <w:pPr>
        <w:pStyle w:val="Subttulo"/>
        <w:rPr>
          <w:rFonts w:eastAsia="Arial"/>
        </w:rPr>
      </w:pPr>
      <w:proofErr w:type="gramStart"/>
      <w:r w:rsidRPr="00105F6E">
        <w:rPr>
          <w:rFonts w:eastAsia="Arial"/>
        </w:rPr>
        <w:t>māyā</w:t>
      </w:r>
      <w:proofErr w:type="gramEnd"/>
      <w:r w:rsidRPr="00105F6E">
        <w:rPr>
          <w:rFonts w:eastAsia="Arial"/>
        </w:rPr>
        <w:t>-mugdha jīvera nāhi svataḥ kṛṣṇa-jñāna</w:t>
      </w:r>
      <w:r>
        <w:rPr>
          <w:rFonts w:eastAsia="Arial"/>
        </w:rPr>
        <w:t xml:space="preserve"> </w:t>
      </w:r>
    </w:p>
    <w:p w:rsidR="00105F6E" w:rsidRDefault="00105F6E" w:rsidP="007A7895">
      <w:pPr>
        <w:pStyle w:val="Subttulo"/>
      </w:pPr>
      <w:proofErr w:type="gramStart"/>
      <w:r w:rsidRPr="00105F6E">
        <w:rPr>
          <w:rFonts w:eastAsia="Arial"/>
        </w:rPr>
        <w:t>jīvere</w:t>
      </w:r>
      <w:proofErr w:type="gramEnd"/>
      <w:r w:rsidRPr="00105F6E">
        <w:rPr>
          <w:rFonts w:eastAsia="Arial"/>
        </w:rPr>
        <w:t xml:space="preserve"> kṛpāya kailā kṛṣṇa veda-purāṇa</w:t>
      </w:r>
    </w:p>
    <w:p w:rsidR="0071751C" w:rsidRDefault="0071751C" w:rsidP="0071751C">
      <w:r>
        <w:t xml:space="preserve">As amnésicas entidades vivas ou almas condicionadas esqueceram-se de sua relação com o Senhor Supremo, e estão absortas a pensar em atividades materiais. Para transferir esta capacidade de pensar ao céu espiritual, Kṛṣṇa-dvaipāyana Vyāsa nos deixou uma vasta quantidade de textos védicos. Primeiro, ele dividiu os </w:t>
      </w:r>
      <w:r>
        <w:rPr>
          <w:i/>
        </w:rPr>
        <w:t>Vedas</w:t>
      </w:r>
      <w:r>
        <w:t xml:space="preserve"> em quatro, depois explicou-os nos </w:t>
      </w:r>
      <w:r>
        <w:rPr>
          <w:i/>
        </w:rPr>
        <w:t>Purāṇas</w:t>
      </w:r>
      <w:r>
        <w:t xml:space="preserve">, e para as pessoas menos capacitadas escreveu o </w:t>
      </w:r>
      <w:r>
        <w:rPr>
          <w:i/>
        </w:rPr>
        <w:t>Mahābhārata</w:t>
      </w:r>
      <w:r>
        <w:t xml:space="preserve">. No </w:t>
      </w:r>
      <w:r>
        <w:rPr>
          <w:i/>
        </w:rPr>
        <w:t xml:space="preserve">Mahābhārata </w:t>
      </w:r>
      <w:r>
        <w:t>encontra-se o</w:t>
      </w:r>
      <w:r>
        <w:rPr>
          <w:i/>
        </w:rPr>
        <w:t xml:space="preserve"> Bhagavad-gītā</w:t>
      </w:r>
      <w:r>
        <w:t>. Assim, toda a literatura védica está resumida</w:t>
      </w:r>
      <w:r>
        <w:rPr>
          <w:i/>
        </w:rPr>
        <w:t xml:space="preserve"> </w:t>
      </w:r>
      <w:r>
        <w:t xml:space="preserve">no </w:t>
      </w:r>
      <w:r>
        <w:rPr>
          <w:i/>
        </w:rPr>
        <w:t>Vedānta-sūtra</w:t>
      </w:r>
      <w:r>
        <w:t xml:space="preserve">, e para orientação futura ele nos deu um comentário natural sobre o </w:t>
      </w:r>
      <w:r>
        <w:rPr>
          <w:i/>
        </w:rPr>
        <w:t xml:space="preserve">Vedānta-sūtra </w:t>
      </w:r>
      <w:r>
        <w:t>chamado</w:t>
      </w:r>
      <w:r>
        <w:rPr>
          <w:i/>
        </w:rPr>
        <w:t xml:space="preserve"> Śrīmad-Bhāgavatam</w:t>
      </w:r>
      <w:r>
        <w:t>. Devemos sempre ocupar nossas mentes</w:t>
      </w:r>
      <w:r>
        <w:rPr>
          <w:i/>
        </w:rPr>
        <w:t xml:space="preserve"> </w:t>
      </w:r>
      <w:r>
        <w:t>lendo estes textos védicos. Assim como os materialistas ocupam suas mentes lendo jornais, revistas e tantas outras publicações materialistas, nós devemos transferir nossa leitura para os textos que nos foram legados por Vyāsadeva; e dessa maneira, na hora da morte poderemos lembrar-nos do Senhor Supremo. Este é o único método sugerido pelo Senhor, e Ele garante o resultado: “Não há dúvida”.</w:t>
      </w:r>
    </w:p>
    <w:p w:rsidR="0071751C" w:rsidRDefault="0071751C" w:rsidP="0071751C">
      <w:pPr>
        <w:pStyle w:val="Subttulo"/>
        <w:rPr>
          <w:rFonts w:eastAsia="Arial"/>
        </w:rPr>
      </w:pPr>
      <w:proofErr w:type="gramStart"/>
      <w:r>
        <w:rPr>
          <w:rFonts w:eastAsia="Arial"/>
        </w:rPr>
        <w:t>tasmāt</w:t>
      </w:r>
      <w:proofErr w:type="gramEnd"/>
      <w:r>
        <w:rPr>
          <w:rFonts w:eastAsia="Arial"/>
        </w:rPr>
        <w:t xml:space="preserve"> sarveṣu kāleṣu</w:t>
      </w:r>
    </w:p>
    <w:p w:rsidR="0071751C" w:rsidRDefault="0071751C" w:rsidP="0071751C">
      <w:pPr>
        <w:pStyle w:val="Subttulo"/>
        <w:rPr>
          <w:rFonts w:eastAsia="Arial"/>
        </w:rPr>
      </w:pPr>
      <w:proofErr w:type="gramStart"/>
      <w:r>
        <w:rPr>
          <w:rFonts w:eastAsia="Arial"/>
        </w:rPr>
        <w:t>mām</w:t>
      </w:r>
      <w:proofErr w:type="gramEnd"/>
      <w:r>
        <w:rPr>
          <w:rFonts w:eastAsia="Arial"/>
        </w:rPr>
        <w:t xml:space="preserve"> anusmara yudhya ca</w:t>
      </w:r>
    </w:p>
    <w:p w:rsidR="0071751C" w:rsidRDefault="0071751C" w:rsidP="0071751C">
      <w:pPr>
        <w:pStyle w:val="Subttulo"/>
        <w:rPr>
          <w:rFonts w:eastAsia="Arial"/>
        </w:rPr>
      </w:pPr>
      <w:proofErr w:type="gramStart"/>
      <w:r>
        <w:rPr>
          <w:rFonts w:eastAsia="Arial"/>
        </w:rPr>
        <w:t>mayy</w:t>
      </w:r>
      <w:proofErr w:type="gramEnd"/>
      <w:r>
        <w:rPr>
          <w:rFonts w:eastAsia="Arial"/>
        </w:rPr>
        <w:t xml:space="preserve"> arpita-mano-buddhir</w:t>
      </w:r>
    </w:p>
    <w:p w:rsidR="0071751C" w:rsidRDefault="0071751C" w:rsidP="0071751C">
      <w:pPr>
        <w:pStyle w:val="Subttulo"/>
        <w:rPr>
          <w:rFonts w:eastAsia="Arial"/>
        </w:rPr>
      </w:pPr>
      <w:proofErr w:type="gramStart"/>
      <w:r>
        <w:rPr>
          <w:rFonts w:eastAsia="Arial"/>
        </w:rPr>
        <w:t>mām</w:t>
      </w:r>
      <w:proofErr w:type="gramEnd"/>
      <w:r>
        <w:rPr>
          <w:rFonts w:eastAsia="Arial"/>
        </w:rPr>
        <w:t xml:space="preserve"> evaiṣyasy asaṁśayaḥ</w:t>
      </w:r>
    </w:p>
    <w:p w:rsidR="0071751C" w:rsidRDefault="0071751C" w:rsidP="0071751C">
      <w:r>
        <w:t>“</w:t>
      </w:r>
      <w:r w:rsidRPr="0071751C">
        <w:rPr>
          <w:b/>
        </w:rPr>
        <w:t xml:space="preserve">Portanto, Arjuna, você deve sempre pensar em Mim na forma de Kṛṣṇa e ao mesmo tempo continuar com seu dever prescrito que é lutar. Com suas atividades dedicadas a Mim e com sua mente e inteligência fixas em Mim, você Me alcançará sem dúvida </w:t>
      </w:r>
      <w:proofErr w:type="gramStart"/>
      <w:r w:rsidRPr="0071751C">
        <w:rPr>
          <w:b/>
        </w:rPr>
        <w:t>alguma.</w:t>
      </w:r>
      <w:r>
        <w:t>”</w:t>
      </w:r>
      <w:proofErr w:type="gramEnd"/>
      <w:r>
        <w:t xml:space="preserve"> (Bg. 8.7)</w:t>
      </w:r>
    </w:p>
    <w:p w:rsidR="0071751C" w:rsidRDefault="0071751C" w:rsidP="0071751C">
      <w:pPr>
        <w:spacing w:line="3" w:lineRule="exact"/>
        <w:rPr>
          <w:rFonts w:eastAsia="Times New Roman"/>
        </w:rPr>
      </w:pPr>
    </w:p>
    <w:p w:rsidR="0071751C" w:rsidRDefault="0071751C" w:rsidP="0071751C">
      <w:r>
        <w:t xml:space="preserve">Ele não aconselha Arjuna a simplesmente lembrar-se dEle e a abandonar sua ocupação. Não, o Senhor jamais sugere algo inviável. Neste mundo material, para manter o corpo, deve-se trabalhar. De acordo com o tipo de trabalho, a sociedade humana é dividida em quatro ordens sociais — </w:t>
      </w:r>
      <w:r>
        <w:rPr>
          <w:i/>
        </w:rPr>
        <w:t>brāhmaṇa, kṣatriya, vaiśya</w:t>
      </w:r>
      <w:r>
        <w:t xml:space="preserve"> e </w:t>
      </w:r>
      <w:r>
        <w:rPr>
          <w:i/>
        </w:rPr>
        <w:t>śūdra</w:t>
      </w:r>
      <w:r>
        <w:t xml:space="preserve">. A classe </w:t>
      </w:r>
      <w:r>
        <w:rPr>
          <w:i/>
        </w:rPr>
        <w:t>brāhmaṇa</w:t>
      </w:r>
      <w:r>
        <w:t xml:space="preserve">, ou classe intelectual, trabalha de determinada maneira; a classe </w:t>
      </w:r>
      <w:r>
        <w:rPr>
          <w:i/>
        </w:rPr>
        <w:t>kṣatriya</w:t>
      </w:r>
      <w:r>
        <w:t>, ou administrativa, trabalha de outra maneira; e a classe mercantil e os trabalhadores estão todos cuidando de seus deveres específicos. Na sociedade humana, quer alguém seja trabalhador, comerciante, administrador ou fazendeiro, quer pertença à classe mais elevada e seja um literato, cientista ou teólogo, ele tem de subsistir através de seu trabalho. O Senhor, portanto, diz a Arjuna que ele não precisa afastar-se de sua ocupação, mas enquanto está envolvido em sua ocupação, deve lembrar-se de Kṛṣṇa (</w:t>
      </w:r>
      <w:r>
        <w:rPr>
          <w:i/>
        </w:rPr>
        <w:t>mām anusmara</w:t>
      </w:r>
      <w:r>
        <w:t xml:space="preserve">). Se enquanto luta pela existência ele não adquire a prática de lembrar-se de Kṛṣṇa, então na hora da morte não lhe será possível lembrar-se de Kṛṣṇa. O Senhor Caitanya também dá esse mesmo conselho. Ele diz que </w:t>
      </w:r>
      <w:r>
        <w:rPr>
          <w:i/>
        </w:rPr>
        <w:t>kīrtanīyaḥ sadā hariḥ</w:t>
      </w:r>
      <w:r>
        <w:t xml:space="preserve">: todos devem sempre procurar </w:t>
      </w:r>
      <w:r>
        <w:lastRenderedPageBreak/>
        <w:t>cantar os nomes do Senhor. Os nomes do Senhor e o Senhor não são diferentes. Logo, a instrução que o Senhor Kṛṣṇa dá a Arjuna para “lembrar-se de Mim” e o preceito do Senhor Caitanya segundo o qual “devemos sempre cantar os nomes do Senhor Kṛṣṇa” são a mesma mensagem. Não há diferença, porque Kṛṣṇa e o nome de Kṛṣṇa não são diferentes. Na plataforma absoluta, não há diferença entre referência e referente. Portanto, temos de adquirir a prática de lembrar-nos sempre do Senhor, vinte e quatro horas por dia, cantando seus nomes e moldando as atividades de nossa vida de modo a podermos sempre lembrar-nos dEle.</w:t>
      </w:r>
    </w:p>
    <w:p w:rsidR="0071751C" w:rsidRDefault="0071751C" w:rsidP="0071751C">
      <w:r>
        <w:t xml:space="preserve">Como isto é possível? Os </w:t>
      </w:r>
      <w:r>
        <w:rPr>
          <w:i/>
        </w:rPr>
        <w:t>ācāryas</w:t>
      </w:r>
      <w:r>
        <w:t xml:space="preserve"> dão o seguinte exemplo. Se uma mulher casada é apegada a outro homem, ou se um homem tem apego a uma mulher que não é sua esposa, então o apego deve ser considerado muito forte. Quem tem esse apego vive pensando na pessoa amada. A esposa que pensa em seu amante, vive pensando em encontrar-se com ele, mesmo enquanto realiza suas tarefas domésticas. De fato, ela até mesmo executa o trabalho doméstico com muito mais esmero para que seu marido não suspeite de seu apego. Do mesmo modo, devemos sempre lembrar-nos do amante supremo, Śrī Kṛṣṇa, e ao mesmo tempo cumprir muito bem com nossos deveres materiais. Neste caso, é preciso um forte sentimento de amor. Se temos um forte sentimento de amor pelo Senhor Supremo, então podemos desempenhar nosso dever e ao mesmo tempo lembrar-nos dEle. Mas temos de desenvolver este sentimento de amor. Arjuna, por exemplo, vivia pensando em Kṛṣṇa; ele era o companheiro constante de Kṛṣṇa, e ao mesmo tempo, um guerreiro. Kṛṣṇa não o aconselhou a desistir da luta e ir meditar na floresta. Quando o Senhor Kṛṣṇa descreve para Arjuna o sistema de </w:t>
      </w:r>
      <w:r>
        <w:rPr>
          <w:i/>
        </w:rPr>
        <w:t>yoga</w:t>
      </w:r>
      <w:r>
        <w:t>, Arjuna diz que não lhe é possível praticar esse sistema.</w:t>
      </w:r>
    </w:p>
    <w:p w:rsidR="0071751C" w:rsidRDefault="0071751C" w:rsidP="0071751C">
      <w:pPr>
        <w:pStyle w:val="Subttulo"/>
        <w:rPr>
          <w:rFonts w:eastAsia="Arial"/>
        </w:rPr>
      </w:pPr>
      <w:proofErr w:type="gramStart"/>
      <w:r>
        <w:rPr>
          <w:rFonts w:eastAsia="Arial"/>
        </w:rPr>
        <w:t>arjuna</w:t>
      </w:r>
      <w:proofErr w:type="gramEnd"/>
      <w:r>
        <w:rPr>
          <w:rFonts w:eastAsia="Arial"/>
        </w:rPr>
        <w:t xml:space="preserve"> uvāca</w:t>
      </w:r>
    </w:p>
    <w:p w:rsidR="0071751C" w:rsidRDefault="0071751C" w:rsidP="0071751C">
      <w:pPr>
        <w:pStyle w:val="Subttulo"/>
        <w:rPr>
          <w:rFonts w:eastAsia="Arial"/>
        </w:rPr>
      </w:pPr>
      <w:proofErr w:type="gramStart"/>
      <w:r>
        <w:rPr>
          <w:rFonts w:eastAsia="Arial"/>
        </w:rPr>
        <w:t>yo</w:t>
      </w:r>
      <w:proofErr w:type="gramEnd"/>
      <w:r>
        <w:rPr>
          <w:rFonts w:eastAsia="Arial"/>
        </w:rPr>
        <w:t xml:space="preserve"> ’yaṁ yogas tvayā proktaḥ</w:t>
      </w:r>
    </w:p>
    <w:p w:rsidR="0071751C" w:rsidRDefault="0071751C" w:rsidP="0071751C">
      <w:pPr>
        <w:pStyle w:val="Subttulo"/>
        <w:rPr>
          <w:rFonts w:eastAsia="Arial"/>
        </w:rPr>
      </w:pPr>
      <w:proofErr w:type="gramStart"/>
      <w:r>
        <w:rPr>
          <w:rFonts w:eastAsia="Arial"/>
        </w:rPr>
        <w:t>sāmyena</w:t>
      </w:r>
      <w:proofErr w:type="gramEnd"/>
      <w:r>
        <w:rPr>
          <w:rFonts w:eastAsia="Arial"/>
        </w:rPr>
        <w:t xml:space="preserve"> madhusūdana</w:t>
      </w:r>
    </w:p>
    <w:p w:rsidR="0071751C" w:rsidRDefault="0071751C" w:rsidP="0071751C">
      <w:pPr>
        <w:pStyle w:val="Subttulo"/>
        <w:rPr>
          <w:rFonts w:eastAsia="Arial"/>
        </w:rPr>
      </w:pPr>
      <w:proofErr w:type="gramStart"/>
      <w:r>
        <w:rPr>
          <w:rFonts w:eastAsia="Arial"/>
        </w:rPr>
        <w:t>etasyāhaṁ</w:t>
      </w:r>
      <w:proofErr w:type="gramEnd"/>
      <w:r>
        <w:rPr>
          <w:rFonts w:eastAsia="Arial"/>
        </w:rPr>
        <w:t xml:space="preserve"> na paśyāmi</w:t>
      </w:r>
    </w:p>
    <w:p w:rsidR="0071751C" w:rsidRDefault="0071751C" w:rsidP="0071751C">
      <w:pPr>
        <w:pStyle w:val="Subttulo"/>
        <w:rPr>
          <w:rFonts w:eastAsia="Arial"/>
        </w:rPr>
      </w:pPr>
      <w:proofErr w:type="gramStart"/>
      <w:r>
        <w:rPr>
          <w:rFonts w:eastAsia="Arial"/>
        </w:rPr>
        <w:t>cañcalatvāt</w:t>
      </w:r>
      <w:proofErr w:type="gramEnd"/>
      <w:r>
        <w:rPr>
          <w:rFonts w:eastAsia="Arial"/>
        </w:rPr>
        <w:t xml:space="preserve"> sthitiṁ sthirām</w:t>
      </w:r>
    </w:p>
    <w:p w:rsidR="0071751C" w:rsidRDefault="0071751C" w:rsidP="0071751C">
      <w:r>
        <w:t>“</w:t>
      </w:r>
      <w:r w:rsidRPr="0071751C">
        <w:rPr>
          <w:b/>
        </w:rPr>
        <w:t xml:space="preserve">Arjuna disse: Ó Madhusūdana, o sistema de </w:t>
      </w:r>
      <w:r w:rsidRPr="0071751C">
        <w:rPr>
          <w:b/>
          <w:i/>
        </w:rPr>
        <w:t>yoga</w:t>
      </w:r>
      <w:r w:rsidRPr="0071751C">
        <w:rPr>
          <w:b/>
        </w:rPr>
        <w:t xml:space="preserve"> que Você resumiu parece-me impraticável e inviável, pois a mente é inquieta e </w:t>
      </w:r>
      <w:proofErr w:type="gramStart"/>
      <w:r w:rsidRPr="0071751C">
        <w:rPr>
          <w:b/>
        </w:rPr>
        <w:t>instável.</w:t>
      </w:r>
      <w:r>
        <w:t>”</w:t>
      </w:r>
      <w:proofErr w:type="gramEnd"/>
      <w:r>
        <w:t xml:space="preserve"> (Bg. 6.33)</w:t>
      </w:r>
    </w:p>
    <w:p w:rsidR="0071751C" w:rsidRDefault="0071751C" w:rsidP="0071751C">
      <w:r>
        <w:t>Mas o Senhor diz:</w:t>
      </w:r>
    </w:p>
    <w:p w:rsidR="0071751C" w:rsidRDefault="0071751C" w:rsidP="0071751C">
      <w:pPr>
        <w:pStyle w:val="Subttulo"/>
        <w:rPr>
          <w:rFonts w:eastAsia="Arial"/>
        </w:rPr>
      </w:pPr>
      <w:proofErr w:type="gramStart"/>
      <w:r>
        <w:rPr>
          <w:rFonts w:eastAsia="Arial"/>
        </w:rPr>
        <w:t>yoginām</w:t>
      </w:r>
      <w:proofErr w:type="gramEnd"/>
      <w:r>
        <w:rPr>
          <w:rFonts w:eastAsia="Arial"/>
        </w:rPr>
        <w:t xml:space="preserve"> api sarveṣāṁ</w:t>
      </w:r>
    </w:p>
    <w:p w:rsidR="0071751C" w:rsidRDefault="0071751C" w:rsidP="0071751C">
      <w:pPr>
        <w:pStyle w:val="Subttulo"/>
        <w:rPr>
          <w:rFonts w:eastAsia="Arial"/>
        </w:rPr>
      </w:pPr>
      <w:proofErr w:type="gramStart"/>
      <w:r>
        <w:rPr>
          <w:rFonts w:eastAsia="Arial"/>
        </w:rPr>
        <w:t>mad</w:t>
      </w:r>
      <w:proofErr w:type="gramEnd"/>
      <w:r>
        <w:rPr>
          <w:rFonts w:eastAsia="Arial"/>
        </w:rPr>
        <w:t>-gatenāntar-ātmanā</w:t>
      </w:r>
    </w:p>
    <w:p w:rsidR="0071751C" w:rsidRDefault="0071751C" w:rsidP="0071751C">
      <w:pPr>
        <w:pStyle w:val="Subttulo"/>
        <w:rPr>
          <w:rFonts w:eastAsia="Arial"/>
        </w:rPr>
      </w:pPr>
      <w:proofErr w:type="gramStart"/>
      <w:r>
        <w:rPr>
          <w:rFonts w:eastAsia="Arial"/>
        </w:rPr>
        <w:t>śraddhāvān</w:t>
      </w:r>
      <w:proofErr w:type="gramEnd"/>
      <w:r>
        <w:rPr>
          <w:rFonts w:eastAsia="Arial"/>
        </w:rPr>
        <w:t xml:space="preserve"> bhajate yo māṁ</w:t>
      </w:r>
    </w:p>
    <w:p w:rsidR="0071751C" w:rsidRDefault="0071751C" w:rsidP="0071751C">
      <w:pPr>
        <w:pStyle w:val="Subttulo"/>
        <w:rPr>
          <w:rFonts w:eastAsia="Arial"/>
        </w:rPr>
      </w:pPr>
      <w:proofErr w:type="gramStart"/>
      <w:r>
        <w:rPr>
          <w:rFonts w:eastAsia="Arial"/>
        </w:rPr>
        <w:t>sa</w:t>
      </w:r>
      <w:proofErr w:type="gramEnd"/>
      <w:r>
        <w:rPr>
          <w:rFonts w:eastAsia="Arial"/>
        </w:rPr>
        <w:t xml:space="preserve"> me yukta-tamo mataḥ</w:t>
      </w:r>
    </w:p>
    <w:p w:rsidR="0071751C" w:rsidRDefault="0071751C" w:rsidP="0071751C">
      <w:r>
        <w:t>“</w:t>
      </w:r>
      <w:r w:rsidRPr="0071751C">
        <w:rPr>
          <w:b/>
        </w:rPr>
        <w:t xml:space="preserve">De todos os </w:t>
      </w:r>
      <w:r w:rsidRPr="0071751C">
        <w:rPr>
          <w:b/>
          <w:i/>
        </w:rPr>
        <w:t>yogīs</w:t>
      </w:r>
      <w:r w:rsidRPr="0071751C">
        <w:rPr>
          <w:b/>
        </w:rPr>
        <w:t xml:space="preserve">, aquele que tem muita fé e sempre se refugia em Mim, pensa em Mim dentro de si mesmo e Me presta serviço transcendental amoroso é o mais intimamente unido a Mim em </w:t>
      </w:r>
      <w:r w:rsidRPr="0071751C">
        <w:rPr>
          <w:b/>
          <w:i/>
        </w:rPr>
        <w:t>yoga</w:t>
      </w:r>
      <w:r w:rsidRPr="0071751C">
        <w:rPr>
          <w:b/>
        </w:rPr>
        <w:t xml:space="preserve"> e é o mais elevado de todos. Esta é a Minha </w:t>
      </w:r>
      <w:proofErr w:type="gramStart"/>
      <w:r w:rsidRPr="0071751C">
        <w:rPr>
          <w:b/>
        </w:rPr>
        <w:t>opinião.</w:t>
      </w:r>
      <w:r>
        <w:t>”</w:t>
      </w:r>
      <w:proofErr w:type="gramEnd"/>
      <w:r>
        <w:t xml:space="preserve"> (Bg. 6.47</w:t>
      </w:r>
      <w:proofErr w:type="gramStart"/>
      <w:r>
        <w:t>) Assim</w:t>
      </w:r>
      <w:proofErr w:type="gramEnd"/>
      <w:r>
        <w:t xml:space="preserve">, aquele que sempre pensa no Senhor Supremo é ao mesmo </w:t>
      </w:r>
      <w:r>
        <w:lastRenderedPageBreak/>
        <w:t xml:space="preserve">tempo o maior </w:t>
      </w:r>
      <w:r>
        <w:rPr>
          <w:i/>
        </w:rPr>
        <w:t>yogī</w:t>
      </w:r>
      <w:r>
        <w:t xml:space="preserve">, o </w:t>
      </w:r>
      <w:r>
        <w:rPr>
          <w:i/>
        </w:rPr>
        <w:t>jñānī</w:t>
      </w:r>
      <w:r>
        <w:t xml:space="preserve"> supremo e o maior devoto. Continuando, o Senhor diz a Arjuna que, como </w:t>
      </w:r>
      <w:r>
        <w:rPr>
          <w:i/>
        </w:rPr>
        <w:t>kṣatriya</w:t>
      </w:r>
      <w:r>
        <w:t xml:space="preserve"> ele não pode deixar de lutar, mas se enquanto luta Arjuna lembra-se de Kṛṣṇa, então na hora da morte ele será capaz de lembrar-se de Kṛṣṇa. Mas a pessoa deve ser inteiramente rendida ao serviço transcendental amoroso ao Senhor.</w:t>
      </w:r>
    </w:p>
    <w:p w:rsidR="0071751C" w:rsidRDefault="0071751C" w:rsidP="0071751C">
      <w:r>
        <w:t xml:space="preserve">Na realidade, não trabalhamos com nosso corpo, mas com nossa mente e inteligência. Logo, se a inteligência e a mente estão sempre ocupadas em pensar no Senhor Supremo, então os sentidos também vão ocupar-se em Seu serviço. Pelo menos superficialmente, as atividades dos sentidos permanecem as mesmas, mas a consciência muda. O </w:t>
      </w:r>
      <w:r>
        <w:rPr>
          <w:i/>
        </w:rPr>
        <w:t>Bhagavad-gītā</w:t>
      </w:r>
      <w:r>
        <w:t xml:space="preserve"> nos ensina o processo pelo qual a mente e a inteligência ficam absortas em pensar no Senhor. Tal absorção nos capacitará a transferir-nos ao reino do Senhor. Se a mente está ocupada no serviço a Kṛṣṇa, então, os sentidos estarão automaticamente ocupados no Seu serviço. Esta é a arte, e é também o segredo do </w:t>
      </w:r>
      <w:r>
        <w:rPr>
          <w:i/>
        </w:rPr>
        <w:t>Bhagavad-gītā</w:t>
      </w:r>
      <w:r>
        <w:t>: absorção total do pensamento em Śrī Kṛṣṇa.</w:t>
      </w:r>
    </w:p>
    <w:p w:rsidR="0071751C" w:rsidRDefault="0071751C" w:rsidP="0071751C">
      <w:r>
        <w:t>O homem moderno lutou mui arduamente para alcançar a Lua, mas não envidou muitos esforços para elevar-se espiritualmente. Se uma pessoa tem cinqüenta anos de vida pela frente, deve aproveitar esse pequeno intervalo de tempo para cultivar esta prática de lembrar-se da Suprema Personalidade de Deus. Esta prática é o processo devocional:</w:t>
      </w:r>
    </w:p>
    <w:p w:rsidR="0071751C" w:rsidRDefault="0071751C" w:rsidP="0071751C">
      <w:pPr>
        <w:pStyle w:val="Subttulo"/>
        <w:rPr>
          <w:rFonts w:eastAsia="Arial"/>
        </w:rPr>
      </w:pPr>
      <w:proofErr w:type="gramStart"/>
      <w:r>
        <w:rPr>
          <w:rFonts w:eastAsia="Arial"/>
        </w:rPr>
        <w:t>śravaṇaṁ</w:t>
      </w:r>
      <w:proofErr w:type="gramEnd"/>
      <w:r>
        <w:rPr>
          <w:rFonts w:eastAsia="Arial"/>
        </w:rPr>
        <w:t xml:space="preserve"> kīrtanaṁ viṣṇoḥ</w:t>
      </w:r>
    </w:p>
    <w:p w:rsidR="0071751C" w:rsidRDefault="0071751C" w:rsidP="0071751C">
      <w:pPr>
        <w:pStyle w:val="Subttulo"/>
        <w:rPr>
          <w:rFonts w:eastAsia="Arial"/>
        </w:rPr>
      </w:pPr>
      <w:proofErr w:type="gramStart"/>
      <w:r>
        <w:rPr>
          <w:rFonts w:eastAsia="Arial"/>
        </w:rPr>
        <w:t>smaraṇaṁ</w:t>
      </w:r>
      <w:proofErr w:type="gramEnd"/>
      <w:r>
        <w:rPr>
          <w:rFonts w:eastAsia="Arial"/>
        </w:rPr>
        <w:t xml:space="preserve"> pāda-sevanam</w:t>
      </w:r>
    </w:p>
    <w:p w:rsidR="0071751C" w:rsidRDefault="0071751C" w:rsidP="0071751C">
      <w:pPr>
        <w:pStyle w:val="Subttulo"/>
        <w:rPr>
          <w:rFonts w:eastAsia="Arial"/>
        </w:rPr>
      </w:pPr>
      <w:proofErr w:type="gramStart"/>
      <w:r>
        <w:rPr>
          <w:rFonts w:eastAsia="Arial"/>
        </w:rPr>
        <w:t>arcanaṁ</w:t>
      </w:r>
      <w:proofErr w:type="gramEnd"/>
      <w:r>
        <w:rPr>
          <w:rFonts w:eastAsia="Arial"/>
        </w:rPr>
        <w:t xml:space="preserve"> vandanaṁ dāsyaṁ</w:t>
      </w:r>
    </w:p>
    <w:p w:rsidR="0071751C" w:rsidRDefault="0071751C" w:rsidP="0071751C">
      <w:pPr>
        <w:pStyle w:val="Subttulo"/>
        <w:rPr>
          <w:rFonts w:eastAsia="Arial"/>
        </w:rPr>
      </w:pPr>
      <w:proofErr w:type="gramStart"/>
      <w:r>
        <w:rPr>
          <w:rFonts w:eastAsia="Arial"/>
        </w:rPr>
        <w:t>sakhyam</w:t>
      </w:r>
      <w:proofErr w:type="gramEnd"/>
      <w:r>
        <w:rPr>
          <w:rFonts w:eastAsia="Arial"/>
        </w:rPr>
        <w:t xml:space="preserve"> ātma-nivedanam</w:t>
      </w:r>
    </w:p>
    <w:p w:rsidR="0071751C" w:rsidRDefault="0071751C" w:rsidP="0071751C">
      <w:pPr>
        <w:pStyle w:val="Subttulo"/>
        <w:rPr>
          <w:rFonts w:eastAsia="Arial"/>
        </w:rPr>
      </w:pPr>
      <w:r>
        <w:rPr>
          <w:rFonts w:eastAsia="Arial"/>
        </w:rPr>
        <w:t>(Śrīmad-Bhāgavatam 7.5.23)</w:t>
      </w:r>
    </w:p>
    <w:p w:rsidR="0071751C" w:rsidRDefault="0071751C" w:rsidP="0071751C">
      <w:r>
        <w:t xml:space="preserve">Estes nove processos, dos quais o mais fácil é śravaṇam, ouvir a pessoa realizada transmitir o </w:t>
      </w:r>
      <w:r>
        <w:rPr>
          <w:i/>
        </w:rPr>
        <w:t>Bhagavad-gītā</w:t>
      </w:r>
      <w:r>
        <w:t>, induzirão alguém a pensar no Ser Supremo. Isto o levará a lembrar-se do Senhor Supremo e, ao abandonar o corpo, estará em condições de obter um corpo espiritual apropriado com o qual possa associar-se com o Senhor Supremo.</w:t>
      </w:r>
    </w:p>
    <w:p w:rsidR="0071751C" w:rsidRDefault="0071751C" w:rsidP="0071751C">
      <w:r>
        <w:t>Continuando, o Senhor diz:</w:t>
      </w:r>
    </w:p>
    <w:p w:rsidR="0071751C" w:rsidRDefault="0071751C" w:rsidP="0071751C">
      <w:pPr>
        <w:pStyle w:val="Subttulo"/>
        <w:rPr>
          <w:rFonts w:eastAsia="Arial"/>
        </w:rPr>
      </w:pPr>
      <w:proofErr w:type="gramStart"/>
      <w:r>
        <w:rPr>
          <w:rFonts w:eastAsia="Arial"/>
        </w:rPr>
        <w:t>abhyāsa</w:t>
      </w:r>
      <w:proofErr w:type="gramEnd"/>
      <w:r>
        <w:rPr>
          <w:rFonts w:eastAsia="Arial"/>
        </w:rPr>
        <w:t>-yoga-yuktena</w:t>
      </w:r>
    </w:p>
    <w:p w:rsidR="0071751C" w:rsidRDefault="0071751C" w:rsidP="0071751C">
      <w:pPr>
        <w:pStyle w:val="Subttulo"/>
        <w:rPr>
          <w:rFonts w:eastAsia="Arial"/>
        </w:rPr>
      </w:pPr>
      <w:proofErr w:type="gramStart"/>
      <w:r>
        <w:rPr>
          <w:rFonts w:eastAsia="Arial"/>
        </w:rPr>
        <w:t>cetasā</w:t>
      </w:r>
      <w:proofErr w:type="gramEnd"/>
      <w:r>
        <w:rPr>
          <w:rFonts w:eastAsia="Arial"/>
        </w:rPr>
        <w:t xml:space="preserve"> nānya-gāminā</w:t>
      </w:r>
    </w:p>
    <w:p w:rsidR="0071751C" w:rsidRDefault="0071751C" w:rsidP="0071751C">
      <w:pPr>
        <w:pStyle w:val="Subttulo"/>
        <w:rPr>
          <w:rFonts w:eastAsia="Arial"/>
        </w:rPr>
      </w:pPr>
      <w:proofErr w:type="gramStart"/>
      <w:r>
        <w:rPr>
          <w:rFonts w:eastAsia="Arial"/>
        </w:rPr>
        <w:t>paramaṁ</w:t>
      </w:r>
      <w:proofErr w:type="gramEnd"/>
      <w:r>
        <w:rPr>
          <w:rFonts w:eastAsia="Arial"/>
        </w:rPr>
        <w:t xml:space="preserve"> puruṣaṁ divyaṁ</w:t>
      </w:r>
    </w:p>
    <w:p w:rsidR="0071751C" w:rsidRDefault="0071751C" w:rsidP="0071751C">
      <w:pPr>
        <w:pStyle w:val="Subttulo"/>
        <w:rPr>
          <w:rFonts w:eastAsia="Arial"/>
        </w:rPr>
      </w:pPr>
      <w:proofErr w:type="gramStart"/>
      <w:r>
        <w:rPr>
          <w:rFonts w:eastAsia="Arial"/>
        </w:rPr>
        <w:t>yāti</w:t>
      </w:r>
      <w:proofErr w:type="gramEnd"/>
      <w:r>
        <w:rPr>
          <w:rFonts w:eastAsia="Arial"/>
        </w:rPr>
        <w:t xml:space="preserve"> pārthānucintayan</w:t>
      </w:r>
    </w:p>
    <w:p w:rsidR="00D80E66" w:rsidRDefault="0071751C" w:rsidP="0071751C">
      <w:r>
        <w:t>“</w:t>
      </w:r>
      <w:r w:rsidRPr="0071751C">
        <w:rPr>
          <w:b/>
        </w:rPr>
        <w:t xml:space="preserve">Aquele que, meditando em Mim como a Suprema Personalidade de Deus, ocupa sempre sua mente a lembrar-se de Mim e não se desvia do caminho, ó Arjuna, com certeza Me </w:t>
      </w:r>
      <w:proofErr w:type="gramStart"/>
      <w:r w:rsidRPr="0071751C">
        <w:rPr>
          <w:b/>
        </w:rPr>
        <w:t>alcança.</w:t>
      </w:r>
      <w:r>
        <w:t>”</w:t>
      </w:r>
      <w:proofErr w:type="gramEnd"/>
      <w:r>
        <w:t xml:space="preserve"> (Bg. 8.8)</w:t>
      </w:r>
    </w:p>
    <w:p w:rsidR="0071751C" w:rsidRDefault="0071751C" w:rsidP="0071751C">
      <w:r>
        <w:t xml:space="preserve">Este processo não é muito difícil. Entretanto, deve-se aprendê-lo com uma pessoa experiente. </w:t>
      </w:r>
      <w:r>
        <w:rPr>
          <w:i/>
        </w:rPr>
        <w:t>Tad-vijñānārthaṁ sa gurum evābhigacchet</w:t>
      </w:r>
      <w:r>
        <w:t xml:space="preserve">: devemos aproximar-nos de alguém que já tenha prática. A mente está sempre voando para cá e para lá, mas deve-se praticar a concentração da mente na forma do Senhor Supremo, Śrī Kṛṣṇa, ou no som </w:t>
      </w:r>
      <w:proofErr w:type="gramStart"/>
      <w:r>
        <w:t xml:space="preserve">de </w:t>
      </w:r>
      <w:r>
        <w:lastRenderedPageBreak/>
        <w:t>Seu</w:t>
      </w:r>
      <w:proofErr w:type="gramEnd"/>
      <w:r>
        <w:t xml:space="preserve"> nome. Por natureza, a mente é inquieta, indo de cá para lá, mas ela pode fixar-se na vibração sonora Kṛṣṇa. Portanto, todos devem meditar no </w:t>
      </w:r>
      <w:r>
        <w:rPr>
          <w:i/>
        </w:rPr>
        <w:t>paramaṁ puruṣam</w:t>
      </w:r>
      <w:r>
        <w:t xml:space="preserve">, a Suprema Personalidade de Deus que está no reino espiritual, o céu espiritual, e assim alcançá-lO. Os meios e os métodos para alguém atingir compreensão última, a conquista última, são delineados no </w:t>
      </w:r>
      <w:r>
        <w:rPr>
          <w:i/>
        </w:rPr>
        <w:t>Bhagavad-gītā</w:t>
      </w:r>
      <w:r>
        <w:t>, e as portas deste conhecimento estão abertas a todos. Ninguém está excluído. Todas as classes de pessoas podem aproximar-se do Senhor Kṛṣṇa pensando nEle, pois ouvir e pensar sobre Ele é possível a todos.</w:t>
      </w:r>
    </w:p>
    <w:p w:rsidR="0071751C" w:rsidRDefault="0071751C" w:rsidP="0071751C">
      <w:r>
        <w:t>O Senhor continua dizendo (Bg. 9.32-33):</w:t>
      </w:r>
    </w:p>
    <w:p w:rsidR="0071751C" w:rsidRDefault="0071751C" w:rsidP="0071751C">
      <w:pPr>
        <w:pStyle w:val="Subttulo"/>
        <w:rPr>
          <w:rFonts w:eastAsia="Arial"/>
        </w:rPr>
      </w:pPr>
      <w:proofErr w:type="gramStart"/>
      <w:r>
        <w:rPr>
          <w:rFonts w:eastAsia="Arial"/>
        </w:rPr>
        <w:t>māṁ</w:t>
      </w:r>
      <w:proofErr w:type="gramEnd"/>
      <w:r>
        <w:rPr>
          <w:rFonts w:eastAsia="Arial"/>
        </w:rPr>
        <w:t xml:space="preserve"> hi pārtha vyapāśritya</w:t>
      </w:r>
    </w:p>
    <w:p w:rsidR="0071751C" w:rsidRDefault="0071751C" w:rsidP="0071751C">
      <w:pPr>
        <w:pStyle w:val="Subttulo"/>
        <w:rPr>
          <w:rFonts w:eastAsia="Arial"/>
        </w:rPr>
      </w:pPr>
      <w:proofErr w:type="gramStart"/>
      <w:r>
        <w:rPr>
          <w:rFonts w:eastAsia="Arial"/>
        </w:rPr>
        <w:t>ye</w:t>
      </w:r>
      <w:proofErr w:type="gramEnd"/>
      <w:r>
        <w:rPr>
          <w:rFonts w:eastAsia="Arial"/>
        </w:rPr>
        <w:t xml:space="preserve"> ’pi syuḥ pāpa-yonayaḥ</w:t>
      </w:r>
    </w:p>
    <w:p w:rsidR="0071751C" w:rsidRDefault="0071751C" w:rsidP="0071751C">
      <w:pPr>
        <w:pStyle w:val="Subttulo"/>
        <w:rPr>
          <w:rFonts w:eastAsia="Arial"/>
        </w:rPr>
      </w:pPr>
      <w:proofErr w:type="gramStart"/>
      <w:r>
        <w:rPr>
          <w:rFonts w:eastAsia="Arial"/>
        </w:rPr>
        <w:t>striyo</w:t>
      </w:r>
      <w:proofErr w:type="gramEnd"/>
      <w:r>
        <w:rPr>
          <w:rFonts w:eastAsia="Arial"/>
        </w:rPr>
        <w:t xml:space="preserve"> vaiśyās tathā śūdrās</w:t>
      </w:r>
    </w:p>
    <w:p w:rsidR="0071751C" w:rsidRDefault="0071751C" w:rsidP="0071751C">
      <w:pPr>
        <w:pStyle w:val="Subttulo"/>
        <w:rPr>
          <w:rFonts w:eastAsia="Arial"/>
        </w:rPr>
      </w:pPr>
      <w:proofErr w:type="gramStart"/>
      <w:r>
        <w:rPr>
          <w:rFonts w:eastAsia="Arial"/>
        </w:rPr>
        <w:t>te</w:t>
      </w:r>
      <w:proofErr w:type="gramEnd"/>
      <w:r>
        <w:rPr>
          <w:rFonts w:eastAsia="Arial"/>
        </w:rPr>
        <w:t xml:space="preserve"> ’pi yānti parāṁ gatim</w:t>
      </w:r>
    </w:p>
    <w:p w:rsidR="0071751C" w:rsidRDefault="0071751C" w:rsidP="0071751C">
      <w:pPr>
        <w:pStyle w:val="Subttulo"/>
        <w:rPr>
          <w:rFonts w:eastAsia="Times New Roman"/>
        </w:rPr>
      </w:pPr>
    </w:p>
    <w:p w:rsidR="0071751C" w:rsidRDefault="0071751C" w:rsidP="0071751C">
      <w:pPr>
        <w:pStyle w:val="Subttulo"/>
        <w:rPr>
          <w:rFonts w:eastAsia="Arial"/>
        </w:rPr>
      </w:pPr>
      <w:proofErr w:type="gramStart"/>
      <w:r>
        <w:rPr>
          <w:rFonts w:eastAsia="Arial"/>
        </w:rPr>
        <w:t>kiṁ</w:t>
      </w:r>
      <w:proofErr w:type="gramEnd"/>
      <w:r>
        <w:rPr>
          <w:rFonts w:eastAsia="Arial"/>
        </w:rPr>
        <w:t xml:space="preserve"> punar brāhmaṇāḥ puṇyā</w:t>
      </w:r>
    </w:p>
    <w:p w:rsidR="0071751C" w:rsidRDefault="0071751C" w:rsidP="0071751C">
      <w:pPr>
        <w:pStyle w:val="Subttulo"/>
        <w:rPr>
          <w:rFonts w:eastAsia="Arial"/>
        </w:rPr>
      </w:pPr>
      <w:proofErr w:type="gramStart"/>
      <w:r>
        <w:rPr>
          <w:rFonts w:eastAsia="Arial"/>
        </w:rPr>
        <w:t>bhaktā</w:t>
      </w:r>
      <w:proofErr w:type="gramEnd"/>
      <w:r>
        <w:rPr>
          <w:rFonts w:eastAsia="Arial"/>
        </w:rPr>
        <w:t xml:space="preserve"> rājarṣayas tathā</w:t>
      </w:r>
    </w:p>
    <w:p w:rsidR="0071751C" w:rsidRDefault="0071751C" w:rsidP="0071751C">
      <w:pPr>
        <w:pStyle w:val="Subttulo"/>
        <w:rPr>
          <w:rFonts w:eastAsia="Arial"/>
        </w:rPr>
      </w:pPr>
      <w:proofErr w:type="gramStart"/>
      <w:r>
        <w:rPr>
          <w:rFonts w:eastAsia="Arial"/>
        </w:rPr>
        <w:t>anityam</w:t>
      </w:r>
      <w:proofErr w:type="gramEnd"/>
      <w:r>
        <w:rPr>
          <w:rFonts w:eastAsia="Arial"/>
        </w:rPr>
        <w:t xml:space="preserve"> asukhaṁ lokam</w:t>
      </w:r>
    </w:p>
    <w:p w:rsidR="0071751C" w:rsidRDefault="0071751C" w:rsidP="0071751C">
      <w:pPr>
        <w:pStyle w:val="Subttulo"/>
        <w:rPr>
          <w:rFonts w:eastAsia="Arial"/>
        </w:rPr>
      </w:pPr>
      <w:proofErr w:type="gramStart"/>
      <w:r>
        <w:rPr>
          <w:rFonts w:eastAsia="Arial"/>
        </w:rPr>
        <w:t>imaṁ</w:t>
      </w:r>
      <w:proofErr w:type="gramEnd"/>
      <w:r>
        <w:rPr>
          <w:rFonts w:eastAsia="Arial"/>
        </w:rPr>
        <w:t xml:space="preserve"> prāpya bhajasva mām</w:t>
      </w:r>
    </w:p>
    <w:p w:rsidR="0071751C" w:rsidRDefault="0071751C" w:rsidP="0071751C">
      <w:pPr>
        <w:rPr>
          <w:i/>
        </w:rPr>
      </w:pPr>
      <w:r>
        <w:t xml:space="preserve">Logo, o Senhor diz que mesmo um comerciante, uma mulher degradada ou um trabalhador ou até mesmo seres humanos no estado de vida mais baixo, podem alcançar o Supremo. Não é preciso inteligência altamente desenvolvida. O fato é que qualquer um que acate o princípio de </w:t>
      </w:r>
      <w:r>
        <w:rPr>
          <w:i/>
        </w:rPr>
        <w:t>bhakti-yoga</w:t>
      </w:r>
      <w:r>
        <w:t xml:space="preserve"> e aceite o Senhor Supremo como o </w:t>
      </w:r>
      <w:r>
        <w:rPr>
          <w:i/>
        </w:rPr>
        <w:t>summum bonum</w:t>
      </w:r>
      <w:r>
        <w:t xml:space="preserve"> da vida, como o objetivo máximo, a meta última, pode aproximar-se do Senhor no céu espiritual. Se a pessoa adota os princípios enunciados no </w:t>
      </w:r>
      <w:r>
        <w:rPr>
          <w:i/>
        </w:rPr>
        <w:t>Bhagavad-gītā</w:t>
      </w:r>
      <w:r>
        <w:t xml:space="preserve">, ela pode tornar sua vida perfeita e resolver definitivamente todos os problemas da vida. Esta é a essência de todo o </w:t>
      </w:r>
      <w:r>
        <w:rPr>
          <w:i/>
        </w:rPr>
        <w:t>Bhagavad-gītā.</w:t>
      </w:r>
    </w:p>
    <w:p w:rsidR="0071751C" w:rsidRDefault="0071751C" w:rsidP="0071751C">
      <w:r>
        <w:t xml:space="preserve">Em conclusão, o </w:t>
      </w:r>
      <w:r>
        <w:rPr>
          <w:i/>
        </w:rPr>
        <w:t>Bhagavad-gītā</w:t>
      </w:r>
      <w:r>
        <w:t xml:space="preserve"> é um livro transcendental que se deve ler com muita atenção. </w:t>
      </w:r>
      <w:r>
        <w:rPr>
          <w:i/>
        </w:rPr>
        <w:t>Gītā-śāstram idaṁ puṇyaṁ yaḥ paṭhet prayataḥ pumān</w:t>
      </w:r>
      <w:r>
        <w:t xml:space="preserve">: quem segue corretamente as instruções do </w:t>
      </w:r>
      <w:r>
        <w:rPr>
          <w:i/>
        </w:rPr>
        <w:t>Bhagavad-gītā</w:t>
      </w:r>
      <w:r>
        <w:t xml:space="preserve"> pode se livrar de todas as misérias e ansiedades existentes na vida. </w:t>
      </w:r>
      <w:r>
        <w:rPr>
          <w:i/>
        </w:rPr>
        <w:t>Bhaya-śokādi-varjitaḥ</w:t>
      </w:r>
      <w:r>
        <w:t>. Ele se libertará de todos os temores nesta vida, e sua vida seguinte será espiritual. (</w:t>
      </w:r>
      <w:r>
        <w:rPr>
          <w:i/>
        </w:rPr>
        <w:t>Gītā-māhātmya</w:t>
      </w:r>
      <w:r>
        <w:t xml:space="preserve"> 1)</w:t>
      </w:r>
    </w:p>
    <w:p w:rsidR="0071751C" w:rsidRDefault="0071751C" w:rsidP="0071751C">
      <w:r>
        <w:t>Há também uma outra vantagem:</w:t>
      </w:r>
    </w:p>
    <w:p w:rsidR="0071751C" w:rsidRDefault="0071751C" w:rsidP="0071751C">
      <w:pPr>
        <w:pStyle w:val="Subttulo"/>
        <w:rPr>
          <w:rFonts w:eastAsia="Arial"/>
        </w:rPr>
      </w:pPr>
      <w:proofErr w:type="gramStart"/>
      <w:r>
        <w:rPr>
          <w:rFonts w:eastAsia="Arial"/>
        </w:rPr>
        <w:t>gītādhyāyana</w:t>
      </w:r>
      <w:proofErr w:type="gramEnd"/>
      <w:r>
        <w:rPr>
          <w:rFonts w:eastAsia="Arial"/>
        </w:rPr>
        <w:t>-śīlasya</w:t>
      </w:r>
    </w:p>
    <w:p w:rsidR="0071751C" w:rsidRDefault="0071751C" w:rsidP="0071751C">
      <w:pPr>
        <w:pStyle w:val="Subttulo"/>
        <w:rPr>
          <w:rFonts w:eastAsia="Arial"/>
        </w:rPr>
      </w:pPr>
      <w:proofErr w:type="gramStart"/>
      <w:r>
        <w:rPr>
          <w:rFonts w:eastAsia="Arial"/>
        </w:rPr>
        <w:t>prāṇāyāma</w:t>
      </w:r>
      <w:proofErr w:type="gramEnd"/>
      <w:r>
        <w:rPr>
          <w:rFonts w:eastAsia="Arial"/>
        </w:rPr>
        <w:t>-parasya ca</w:t>
      </w:r>
    </w:p>
    <w:p w:rsidR="0071751C" w:rsidRDefault="0071751C" w:rsidP="0071751C">
      <w:pPr>
        <w:pStyle w:val="Subttulo"/>
        <w:rPr>
          <w:rFonts w:eastAsia="Arial"/>
        </w:rPr>
      </w:pPr>
      <w:proofErr w:type="gramStart"/>
      <w:r>
        <w:rPr>
          <w:rFonts w:eastAsia="Arial"/>
        </w:rPr>
        <w:t>naiva</w:t>
      </w:r>
      <w:proofErr w:type="gramEnd"/>
      <w:r>
        <w:rPr>
          <w:rFonts w:eastAsia="Arial"/>
        </w:rPr>
        <w:t xml:space="preserve"> santi hi pāpāni</w:t>
      </w:r>
    </w:p>
    <w:p w:rsidR="0071751C" w:rsidRDefault="0071751C" w:rsidP="0071751C">
      <w:pPr>
        <w:pStyle w:val="Subttulo"/>
        <w:rPr>
          <w:rFonts w:eastAsia="Arial"/>
        </w:rPr>
      </w:pPr>
      <w:proofErr w:type="gramStart"/>
      <w:r>
        <w:rPr>
          <w:rFonts w:eastAsia="Arial"/>
        </w:rPr>
        <w:t>pūrva</w:t>
      </w:r>
      <w:proofErr w:type="gramEnd"/>
      <w:r>
        <w:rPr>
          <w:rFonts w:eastAsia="Arial"/>
        </w:rPr>
        <w:t>-janma-kṛtāni ca</w:t>
      </w:r>
    </w:p>
    <w:p w:rsidR="00D80E66" w:rsidRDefault="0071751C" w:rsidP="0071751C">
      <w:r>
        <w:t>“</w:t>
      </w:r>
      <w:r w:rsidRPr="0071751C">
        <w:rPr>
          <w:b/>
        </w:rPr>
        <w:t xml:space="preserve">Se alguém lê o </w:t>
      </w:r>
      <w:r w:rsidRPr="0071751C">
        <w:rPr>
          <w:b/>
          <w:i/>
        </w:rPr>
        <w:t>Bhagavad-gītā</w:t>
      </w:r>
      <w:r w:rsidRPr="0071751C">
        <w:rPr>
          <w:b/>
        </w:rPr>
        <w:t xml:space="preserve"> mui sinceramente e com toda a seriedade, então, pela graça do Senhor, as reações de seus malefícios passados não agirão sobre </w:t>
      </w:r>
      <w:proofErr w:type="gramStart"/>
      <w:r w:rsidRPr="0071751C">
        <w:rPr>
          <w:b/>
        </w:rPr>
        <w:t>ele.</w:t>
      </w:r>
      <w:r>
        <w:t>”</w:t>
      </w:r>
      <w:proofErr w:type="gramEnd"/>
      <w:r>
        <w:t>(</w:t>
      </w:r>
      <w:r>
        <w:rPr>
          <w:i/>
        </w:rPr>
        <w:t xml:space="preserve">Gītā-māhātmya </w:t>
      </w:r>
      <w:r>
        <w:t>2) O Senhor proclama na última parte do</w:t>
      </w:r>
      <w:r>
        <w:rPr>
          <w:i/>
        </w:rPr>
        <w:t xml:space="preserve"> Bhagavad-gītā </w:t>
      </w:r>
      <w:r>
        <w:t>(18.66):</w:t>
      </w:r>
    </w:p>
    <w:p w:rsidR="0071751C" w:rsidRDefault="0071751C" w:rsidP="0015192C">
      <w:pPr>
        <w:pStyle w:val="Subttulo"/>
        <w:rPr>
          <w:rFonts w:eastAsia="Arial"/>
        </w:rPr>
      </w:pPr>
      <w:proofErr w:type="gramStart"/>
      <w:r>
        <w:rPr>
          <w:rFonts w:eastAsia="Arial"/>
        </w:rPr>
        <w:lastRenderedPageBreak/>
        <w:t>sarva</w:t>
      </w:r>
      <w:proofErr w:type="gramEnd"/>
      <w:r>
        <w:rPr>
          <w:rFonts w:eastAsia="Arial"/>
        </w:rPr>
        <w:t>-dharmān parityajya</w:t>
      </w:r>
    </w:p>
    <w:p w:rsidR="0071751C" w:rsidRDefault="0071751C" w:rsidP="0015192C">
      <w:pPr>
        <w:pStyle w:val="Subttulo"/>
        <w:rPr>
          <w:rFonts w:eastAsia="Arial"/>
        </w:rPr>
      </w:pPr>
      <w:proofErr w:type="gramStart"/>
      <w:r>
        <w:rPr>
          <w:rFonts w:eastAsia="Arial"/>
        </w:rPr>
        <w:t>mām</w:t>
      </w:r>
      <w:proofErr w:type="gramEnd"/>
      <w:r>
        <w:rPr>
          <w:rFonts w:eastAsia="Arial"/>
        </w:rPr>
        <w:t xml:space="preserve"> ekaṁ śaraṇaṁ vraja</w:t>
      </w:r>
    </w:p>
    <w:p w:rsidR="0071751C" w:rsidRDefault="0071751C" w:rsidP="0015192C">
      <w:pPr>
        <w:pStyle w:val="Subttulo"/>
        <w:rPr>
          <w:rFonts w:eastAsia="Arial"/>
        </w:rPr>
      </w:pPr>
      <w:proofErr w:type="gramStart"/>
      <w:r>
        <w:rPr>
          <w:rFonts w:eastAsia="Arial"/>
        </w:rPr>
        <w:t>ahaṁ</w:t>
      </w:r>
      <w:proofErr w:type="gramEnd"/>
      <w:r>
        <w:rPr>
          <w:rFonts w:eastAsia="Arial"/>
        </w:rPr>
        <w:t xml:space="preserve"> tvāṁ sarva-pāpebhyo</w:t>
      </w:r>
    </w:p>
    <w:p w:rsidR="0071751C" w:rsidRDefault="0071751C" w:rsidP="0015192C">
      <w:pPr>
        <w:pStyle w:val="Subttulo"/>
        <w:rPr>
          <w:rFonts w:eastAsia="Arial"/>
        </w:rPr>
      </w:pPr>
      <w:proofErr w:type="gramStart"/>
      <w:r>
        <w:rPr>
          <w:rFonts w:eastAsia="Arial"/>
        </w:rPr>
        <w:t>mokṣayiṣyāmi</w:t>
      </w:r>
      <w:proofErr w:type="gramEnd"/>
      <w:r>
        <w:rPr>
          <w:rFonts w:eastAsia="Arial"/>
        </w:rPr>
        <w:t xml:space="preserve"> mā śucaḥ</w:t>
      </w:r>
    </w:p>
    <w:p w:rsidR="0071751C" w:rsidRDefault="0071751C" w:rsidP="0015192C">
      <w:r w:rsidRPr="0015192C">
        <w:t>“</w:t>
      </w:r>
      <w:r w:rsidRPr="0015192C">
        <w:rPr>
          <w:b/>
        </w:rPr>
        <w:t xml:space="preserve">Abandone todas as variedades de religião e simplesmente renda-se a Mim. Eu o libertarei de todas as reações pecaminosas. Não </w:t>
      </w:r>
      <w:proofErr w:type="gramStart"/>
      <w:r w:rsidRPr="0015192C">
        <w:rPr>
          <w:b/>
        </w:rPr>
        <w:t>tema.</w:t>
      </w:r>
      <w:r>
        <w:t>”</w:t>
      </w:r>
      <w:proofErr w:type="gramEnd"/>
      <w:r>
        <w:t xml:space="preserve"> Assim, o Senhor assume toda a responsabilidade por aquele que se rende a Ele, e Ele exime esta pessoa de todas as reações dos pecados.</w:t>
      </w:r>
    </w:p>
    <w:p w:rsidR="0071751C" w:rsidRDefault="0071751C" w:rsidP="0015192C">
      <w:pPr>
        <w:pStyle w:val="Subttulo"/>
        <w:rPr>
          <w:rFonts w:eastAsia="Arial"/>
        </w:rPr>
      </w:pPr>
      <w:proofErr w:type="gramStart"/>
      <w:r>
        <w:rPr>
          <w:rFonts w:eastAsia="Arial"/>
        </w:rPr>
        <w:t>mala</w:t>
      </w:r>
      <w:proofErr w:type="gramEnd"/>
      <w:r>
        <w:rPr>
          <w:rFonts w:eastAsia="Arial"/>
        </w:rPr>
        <w:t>-nirmocanaṁ puṁsāṁ</w:t>
      </w:r>
    </w:p>
    <w:p w:rsidR="0071751C" w:rsidRDefault="0071751C" w:rsidP="0015192C">
      <w:pPr>
        <w:pStyle w:val="Subttulo"/>
        <w:rPr>
          <w:rFonts w:eastAsia="Arial"/>
        </w:rPr>
      </w:pPr>
      <w:proofErr w:type="gramStart"/>
      <w:r>
        <w:rPr>
          <w:rFonts w:eastAsia="Arial"/>
        </w:rPr>
        <w:t>jala</w:t>
      </w:r>
      <w:proofErr w:type="gramEnd"/>
      <w:r>
        <w:rPr>
          <w:rFonts w:eastAsia="Arial"/>
        </w:rPr>
        <w:t>-snānaṁ dine dine</w:t>
      </w:r>
    </w:p>
    <w:p w:rsidR="0071751C" w:rsidRDefault="0071751C" w:rsidP="0015192C">
      <w:pPr>
        <w:pStyle w:val="Subttulo"/>
        <w:rPr>
          <w:rFonts w:eastAsia="Arial"/>
        </w:rPr>
      </w:pPr>
      <w:proofErr w:type="gramStart"/>
      <w:r>
        <w:rPr>
          <w:rFonts w:eastAsia="Arial"/>
        </w:rPr>
        <w:t>sakṛd</w:t>
      </w:r>
      <w:proofErr w:type="gramEnd"/>
      <w:r>
        <w:rPr>
          <w:rFonts w:eastAsia="Arial"/>
        </w:rPr>
        <w:t xml:space="preserve"> gītāmṛta-snānaṁ</w:t>
      </w:r>
    </w:p>
    <w:p w:rsidR="0071751C" w:rsidRDefault="0071751C" w:rsidP="0015192C">
      <w:pPr>
        <w:pStyle w:val="Subttulo"/>
        <w:rPr>
          <w:rFonts w:eastAsia="Arial"/>
        </w:rPr>
      </w:pPr>
      <w:proofErr w:type="gramStart"/>
      <w:r>
        <w:rPr>
          <w:rFonts w:eastAsia="Arial"/>
        </w:rPr>
        <w:t>saṁsāra</w:t>
      </w:r>
      <w:proofErr w:type="gramEnd"/>
      <w:r>
        <w:rPr>
          <w:rFonts w:eastAsia="Arial"/>
        </w:rPr>
        <w:t>-mala-nāśanam</w:t>
      </w:r>
    </w:p>
    <w:p w:rsidR="0071751C" w:rsidRDefault="0071751C" w:rsidP="0015192C">
      <w:r>
        <w:t>“</w:t>
      </w:r>
      <w:r w:rsidRPr="0015192C">
        <w:rPr>
          <w:b/>
        </w:rPr>
        <w:t xml:space="preserve">Alguém pode ficar limpo tomando um banho diário, mas se ao menos uma vez ele toma um banho nas águas do sagrado Ganges do </w:t>
      </w:r>
      <w:r w:rsidRPr="0015192C">
        <w:rPr>
          <w:b/>
          <w:i/>
        </w:rPr>
        <w:t>Bhagavad-gītā</w:t>
      </w:r>
      <w:r w:rsidRPr="0015192C">
        <w:rPr>
          <w:b/>
        </w:rPr>
        <w:t xml:space="preserve">, para ele a sujeira da vida material extingue-se por </w:t>
      </w:r>
      <w:proofErr w:type="gramStart"/>
      <w:r w:rsidRPr="0015192C">
        <w:rPr>
          <w:b/>
        </w:rPr>
        <w:t>completo.</w:t>
      </w:r>
      <w:r>
        <w:t>”</w:t>
      </w:r>
      <w:proofErr w:type="gramEnd"/>
      <w:r>
        <w:t xml:space="preserve"> (</w:t>
      </w:r>
      <w:r>
        <w:rPr>
          <w:i/>
        </w:rPr>
        <w:t>Gītā-māhātmya</w:t>
      </w:r>
      <w:r>
        <w:t xml:space="preserve"> 3)</w:t>
      </w:r>
    </w:p>
    <w:p w:rsidR="0071751C" w:rsidRDefault="0071751C" w:rsidP="0015192C">
      <w:pPr>
        <w:pStyle w:val="Subttulo"/>
        <w:rPr>
          <w:rFonts w:eastAsia="Arial"/>
        </w:rPr>
      </w:pPr>
      <w:proofErr w:type="gramStart"/>
      <w:r>
        <w:rPr>
          <w:rFonts w:eastAsia="Arial"/>
        </w:rPr>
        <w:t>gītā</w:t>
      </w:r>
      <w:proofErr w:type="gramEnd"/>
      <w:r>
        <w:rPr>
          <w:rFonts w:eastAsia="Arial"/>
        </w:rPr>
        <w:t xml:space="preserve"> su-gītā kartavyā</w:t>
      </w:r>
    </w:p>
    <w:p w:rsidR="0071751C" w:rsidRDefault="0071751C" w:rsidP="0015192C">
      <w:pPr>
        <w:pStyle w:val="Subttulo"/>
        <w:rPr>
          <w:rFonts w:eastAsia="Arial"/>
        </w:rPr>
      </w:pPr>
      <w:proofErr w:type="gramStart"/>
      <w:r>
        <w:rPr>
          <w:rFonts w:eastAsia="Arial"/>
        </w:rPr>
        <w:t>kim</w:t>
      </w:r>
      <w:proofErr w:type="gramEnd"/>
      <w:r>
        <w:rPr>
          <w:rFonts w:eastAsia="Arial"/>
        </w:rPr>
        <w:t xml:space="preserve"> anyaiḥ śāstra-vistaraiḥ</w:t>
      </w:r>
    </w:p>
    <w:p w:rsidR="0071751C" w:rsidRDefault="0071751C" w:rsidP="0015192C">
      <w:pPr>
        <w:pStyle w:val="Subttulo"/>
        <w:rPr>
          <w:rFonts w:eastAsia="Arial"/>
        </w:rPr>
      </w:pPr>
      <w:proofErr w:type="gramStart"/>
      <w:r>
        <w:rPr>
          <w:rFonts w:eastAsia="Arial"/>
        </w:rPr>
        <w:t>yā</w:t>
      </w:r>
      <w:proofErr w:type="gramEnd"/>
      <w:r>
        <w:rPr>
          <w:rFonts w:eastAsia="Arial"/>
        </w:rPr>
        <w:t xml:space="preserve"> svayaṁ padmanābhasya</w:t>
      </w:r>
    </w:p>
    <w:p w:rsidR="0071751C" w:rsidRDefault="0071751C" w:rsidP="0015192C">
      <w:pPr>
        <w:pStyle w:val="Subttulo"/>
        <w:rPr>
          <w:rFonts w:eastAsia="Arial"/>
        </w:rPr>
      </w:pPr>
      <w:proofErr w:type="gramStart"/>
      <w:r>
        <w:rPr>
          <w:rFonts w:eastAsia="Arial"/>
        </w:rPr>
        <w:t>mukha</w:t>
      </w:r>
      <w:proofErr w:type="gramEnd"/>
      <w:r>
        <w:rPr>
          <w:rFonts w:eastAsia="Arial"/>
        </w:rPr>
        <w:t>-padmād viniḥsṛtā</w:t>
      </w:r>
    </w:p>
    <w:p w:rsidR="0071751C" w:rsidRDefault="0071751C" w:rsidP="0015192C">
      <w:r>
        <w:t xml:space="preserve">Como o </w:t>
      </w:r>
      <w:r>
        <w:rPr>
          <w:i/>
        </w:rPr>
        <w:t>Bhagavad-gītā</w:t>
      </w:r>
      <w:r>
        <w:t xml:space="preserve"> é falado pela Suprema Personalidade de Deus, não é preciso ler nenhum outro texto védico. Precisa-se apenas ouvir e ler atenta e regularmente o </w:t>
      </w:r>
      <w:r>
        <w:rPr>
          <w:i/>
        </w:rPr>
        <w:t>Bhagavad-gītā</w:t>
      </w:r>
      <w:r>
        <w:t>. Nesta era atual, as pessoas vivem tão absortas em atividades mundanas</w:t>
      </w:r>
      <w:r>
        <w:rPr>
          <w:i/>
        </w:rPr>
        <w:t xml:space="preserve"> </w:t>
      </w:r>
      <w:r>
        <w:t xml:space="preserve">que não lhes é possível ler todos os textos védicos. Mas não é mesmo necessário. Este único livro, o </w:t>
      </w:r>
      <w:r>
        <w:rPr>
          <w:i/>
        </w:rPr>
        <w:t>Bhagavad-gītā</w:t>
      </w:r>
      <w:r>
        <w:t>, bastará, porque ele é a essência de todos os textos védicos e especialmente porque é falado pela Suprema Personalidade de Deus. (</w:t>
      </w:r>
      <w:r>
        <w:rPr>
          <w:i/>
        </w:rPr>
        <w:t>Gītā-māhātmya</w:t>
      </w:r>
      <w:r>
        <w:t xml:space="preserve"> 4)</w:t>
      </w:r>
    </w:p>
    <w:p w:rsidR="0071751C" w:rsidRDefault="0071751C" w:rsidP="0015192C">
      <w:r>
        <w:t>Como está dito:</w:t>
      </w:r>
    </w:p>
    <w:p w:rsidR="0071751C" w:rsidRDefault="0071751C" w:rsidP="0015192C">
      <w:pPr>
        <w:pStyle w:val="Subttulo"/>
        <w:rPr>
          <w:rFonts w:eastAsia="Arial"/>
        </w:rPr>
      </w:pPr>
      <w:proofErr w:type="gramStart"/>
      <w:r>
        <w:rPr>
          <w:rFonts w:eastAsia="Arial"/>
        </w:rPr>
        <w:t>bhāratāmṛta</w:t>
      </w:r>
      <w:proofErr w:type="gramEnd"/>
      <w:r>
        <w:rPr>
          <w:rFonts w:eastAsia="Arial"/>
        </w:rPr>
        <w:t>-sarvasvaṁ</w:t>
      </w:r>
    </w:p>
    <w:p w:rsidR="0071751C" w:rsidRDefault="0071751C" w:rsidP="0015192C">
      <w:pPr>
        <w:pStyle w:val="Subttulo"/>
        <w:rPr>
          <w:rFonts w:eastAsia="Arial"/>
        </w:rPr>
      </w:pPr>
      <w:proofErr w:type="gramStart"/>
      <w:r>
        <w:rPr>
          <w:rFonts w:eastAsia="Arial"/>
        </w:rPr>
        <w:t>viṣṇu</w:t>
      </w:r>
      <w:proofErr w:type="gramEnd"/>
      <w:r>
        <w:rPr>
          <w:rFonts w:eastAsia="Arial"/>
        </w:rPr>
        <w:t>-vaktrād viniḥsṛtam</w:t>
      </w:r>
    </w:p>
    <w:p w:rsidR="0071751C" w:rsidRDefault="0071751C" w:rsidP="0015192C">
      <w:pPr>
        <w:pStyle w:val="Subttulo"/>
        <w:rPr>
          <w:rFonts w:eastAsia="Arial"/>
        </w:rPr>
      </w:pPr>
      <w:proofErr w:type="gramStart"/>
      <w:r>
        <w:rPr>
          <w:rFonts w:eastAsia="Arial"/>
        </w:rPr>
        <w:t>gītā</w:t>
      </w:r>
      <w:proofErr w:type="gramEnd"/>
      <w:r>
        <w:rPr>
          <w:rFonts w:eastAsia="Arial"/>
        </w:rPr>
        <w:t>-gaṅgodakaṁ pītvā</w:t>
      </w:r>
    </w:p>
    <w:p w:rsidR="0071751C" w:rsidRDefault="0071751C" w:rsidP="0015192C">
      <w:pPr>
        <w:pStyle w:val="Subttulo"/>
        <w:rPr>
          <w:rFonts w:eastAsia="Arial"/>
        </w:rPr>
      </w:pPr>
      <w:proofErr w:type="gramStart"/>
      <w:r>
        <w:rPr>
          <w:rFonts w:eastAsia="Arial"/>
        </w:rPr>
        <w:t>punar</w:t>
      </w:r>
      <w:proofErr w:type="gramEnd"/>
      <w:r>
        <w:rPr>
          <w:rFonts w:eastAsia="Arial"/>
        </w:rPr>
        <w:t xml:space="preserve"> janma na vidyate</w:t>
      </w:r>
    </w:p>
    <w:p w:rsidR="0071751C" w:rsidRDefault="0071751C" w:rsidP="0015192C">
      <w:pPr>
        <w:rPr>
          <w:i/>
        </w:rPr>
      </w:pPr>
      <w:r>
        <w:t>“</w:t>
      </w:r>
      <w:r w:rsidRPr="0015192C">
        <w:rPr>
          <w:b/>
        </w:rPr>
        <w:t xml:space="preserve">Se aquele que bebe a água do Ganges obtém a salvação, então, o que dizer daquele que bebe o néctar do </w:t>
      </w:r>
      <w:r w:rsidRPr="0015192C">
        <w:rPr>
          <w:b/>
          <w:i/>
        </w:rPr>
        <w:t>Bhagavad-gītā</w:t>
      </w:r>
      <w:r w:rsidRPr="0015192C">
        <w:rPr>
          <w:b/>
        </w:rPr>
        <w:t xml:space="preserve">? O </w:t>
      </w:r>
      <w:r w:rsidRPr="0015192C">
        <w:rPr>
          <w:b/>
          <w:i/>
        </w:rPr>
        <w:t>Bhagavad-gītā</w:t>
      </w:r>
      <w:r w:rsidRPr="0015192C">
        <w:rPr>
          <w:b/>
        </w:rPr>
        <w:t xml:space="preserve"> é o néctar mais refinado do </w:t>
      </w:r>
      <w:r w:rsidRPr="0015192C">
        <w:rPr>
          <w:b/>
          <w:i/>
        </w:rPr>
        <w:t>Mahābhārata</w:t>
      </w:r>
      <w:r w:rsidRPr="0015192C">
        <w:rPr>
          <w:b/>
        </w:rPr>
        <w:t xml:space="preserve">, e é falado pelo próprio Senhor Kṛṣṇa, o Viṣṇu </w:t>
      </w:r>
      <w:proofErr w:type="gramStart"/>
      <w:r w:rsidRPr="0015192C">
        <w:rPr>
          <w:b/>
        </w:rPr>
        <w:t>original.</w:t>
      </w:r>
      <w:r>
        <w:t>”</w:t>
      </w:r>
      <w:proofErr w:type="gramEnd"/>
      <w:r>
        <w:t xml:space="preserve"> (</w:t>
      </w:r>
      <w:r>
        <w:rPr>
          <w:i/>
        </w:rPr>
        <w:t>Gītā-māhātmya</w:t>
      </w:r>
      <w:r w:rsidR="0015192C" w:rsidRPr="0015192C">
        <w:t>)</w:t>
      </w:r>
    </w:p>
    <w:p w:rsidR="0071751C" w:rsidRDefault="0071751C" w:rsidP="0015192C">
      <w:r>
        <w:t xml:space="preserve">O </w:t>
      </w:r>
      <w:r>
        <w:rPr>
          <w:i/>
        </w:rPr>
        <w:t>Bhagavad-gītā</w:t>
      </w:r>
      <w:r>
        <w:t xml:space="preserve"> provém da boca da Suprema Personalidade de Deus, e afirma-se que o Ganges emana dos pés de lótus do Senhor. É óbvio que não há diferença entre a boca e </w:t>
      </w:r>
      <w:r>
        <w:lastRenderedPageBreak/>
        <w:t xml:space="preserve">os pés do Senhor Supremo, porém, através de um estudo imparcial, podemos ver que o </w:t>
      </w:r>
      <w:r>
        <w:rPr>
          <w:i/>
        </w:rPr>
        <w:t xml:space="preserve">Bhagavad-gītā </w:t>
      </w:r>
      <w:r>
        <w:t>é até mesmo mais importante que a água do Ganges.</w:t>
      </w:r>
    </w:p>
    <w:p w:rsidR="0071751C" w:rsidRDefault="0071751C" w:rsidP="0015192C">
      <w:pPr>
        <w:pStyle w:val="Subttulo"/>
        <w:rPr>
          <w:rFonts w:eastAsia="Arial"/>
        </w:rPr>
      </w:pPr>
      <w:proofErr w:type="gramStart"/>
      <w:r>
        <w:rPr>
          <w:rFonts w:eastAsia="Arial"/>
        </w:rPr>
        <w:t>sarvopaniṣado</w:t>
      </w:r>
      <w:proofErr w:type="gramEnd"/>
      <w:r>
        <w:rPr>
          <w:rFonts w:eastAsia="Arial"/>
        </w:rPr>
        <w:t xml:space="preserve"> gāvo</w:t>
      </w:r>
    </w:p>
    <w:p w:rsidR="0071751C" w:rsidRDefault="0071751C" w:rsidP="0015192C">
      <w:pPr>
        <w:pStyle w:val="Subttulo"/>
        <w:rPr>
          <w:rFonts w:eastAsia="Arial"/>
        </w:rPr>
      </w:pPr>
      <w:proofErr w:type="gramStart"/>
      <w:r>
        <w:rPr>
          <w:rFonts w:eastAsia="Arial"/>
        </w:rPr>
        <w:t>dogdhā</w:t>
      </w:r>
      <w:proofErr w:type="gramEnd"/>
      <w:r>
        <w:rPr>
          <w:rFonts w:eastAsia="Arial"/>
        </w:rPr>
        <w:t xml:space="preserve"> gopāla-nandanaḥ</w:t>
      </w:r>
    </w:p>
    <w:p w:rsidR="0071751C" w:rsidRDefault="0071751C" w:rsidP="0015192C">
      <w:pPr>
        <w:pStyle w:val="Subttulo"/>
        <w:rPr>
          <w:rFonts w:eastAsia="Arial"/>
        </w:rPr>
      </w:pPr>
      <w:proofErr w:type="gramStart"/>
      <w:r>
        <w:rPr>
          <w:rFonts w:eastAsia="Arial"/>
        </w:rPr>
        <w:t>pārtho</w:t>
      </w:r>
      <w:proofErr w:type="gramEnd"/>
      <w:r>
        <w:rPr>
          <w:rFonts w:eastAsia="Arial"/>
        </w:rPr>
        <w:t xml:space="preserve"> vatsaḥ su-dhīr bhoktā</w:t>
      </w:r>
    </w:p>
    <w:p w:rsidR="0071751C" w:rsidRDefault="0071751C" w:rsidP="0015192C">
      <w:pPr>
        <w:pStyle w:val="Subttulo"/>
        <w:rPr>
          <w:rFonts w:eastAsia="Arial"/>
        </w:rPr>
      </w:pPr>
      <w:proofErr w:type="gramStart"/>
      <w:r>
        <w:rPr>
          <w:rFonts w:eastAsia="Arial"/>
        </w:rPr>
        <w:t>dugdhaṁ</w:t>
      </w:r>
      <w:proofErr w:type="gramEnd"/>
      <w:r>
        <w:rPr>
          <w:rFonts w:eastAsia="Arial"/>
        </w:rPr>
        <w:t xml:space="preserve"> gītāmṛtaṁ mahat</w:t>
      </w:r>
    </w:p>
    <w:p w:rsidR="0071751C" w:rsidRDefault="0071751C" w:rsidP="0015192C">
      <w:r>
        <w:t>“</w:t>
      </w:r>
      <w:r w:rsidRPr="0015192C">
        <w:rPr>
          <w:b/>
        </w:rPr>
        <w:t xml:space="preserve">Este </w:t>
      </w:r>
      <w:r w:rsidRPr="0015192C">
        <w:rPr>
          <w:b/>
          <w:i/>
        </w:rPr>
        <w:t>Gītopaniṣad</w:t>
      </w:r>
      <w:r w:rsidRPr="0015192C">
        <w:rPr>
          <w:b/>
        </w:rPr>
        <w:t xml:space="preserve">, o </w:t>
      </w:r>
      <w:r w:rsidRPr="0015192C">
        <w:rPr>
          <w:b/>
          <w:i/>
        </w:rPr>
        <w:t>Bhagavad-gītā,</w:t>
      </w:r>
      <w:r w:rsidRPr="0015192C">
        <w:rPr>
          <w:b/>
        </w:rPr>
        <w:t xml:space="preserve"> a essência de todos os </w:t>
      </w:r>
      <w:r w:rsidRPr="0015192C">
        <w:rPr>
          <w:b/>
          <w:i/>
        </w:rPr>
        <w:t>Upaniṣads</w:t>
      </w:r>
      <w:r w:rsidRPr="0015192C">
        <w:rPr>
          <w:b/>
        </w:rPr>
        <w:t xml:space="preserve">, é tal qual uma vaca, e o Senhor Kṛṣṇa, que é famoso como vaqueirinho, está ordenhando essa vaca. Arjuna é como um bezerro, e aos estudiosos eruditos e devotos puros se recomenda beber o leite nectáreo do </w:t>
      </w:r>
      <w:r w:rsidRPr="0015192C">
        <w:rPr>
          <w:b/>
          <w:i/>
        </w:rPr>
        <w:t>Bhagavad-</w:t>
      </w:r>
      <w:proofErr w:type="gramStart"/>
      <w:r w:rsidRPr="0015192C">
        <w:rPr>
          <w:b/>
          <w:i/>
        </w:rPr>
        <w:t>gītā</w:t>
      </w:r>
      <w:r w:rsidRPr="0015192C">
        <w:rPr>
          <w:b/>
        </w:rPr>
        <w:t>.</w:t>
      </w:r>
      <w:r>
        <w:t>”</w:t>
      </w:r>
      <w:proofErr w:type="gramEnd"/>
      <w:r>
        <w:t xml:space="preserve"> (</w:t>
      </w:r>
      <w:r>
        <w:rPr>
          <w:i/>
        </w:rPr>
        <w:t>Gītā-māhātmya</w:t>
      </w:r>
      <w:r>
        <w:t xml:space="preserve"> 6)</w:t>
      </w:r>
    </w:p>
    <w:p w:rsidR="0071751C" w:rsidRDefault="0071751C" w:rsidP="0015192C">
      <w:pPr>
        <w:pStyle w:val="Subttulo"/>
        <w:rPr>
          <w:rFonts w:eastAsia="Arial"/>
        </w:rPr>
      </w:pPr>
      <w:proofErr w:type="gramStart"/>
      <w:r>
        <w:rPr>
          <w:rFonts w:eastAsia="Arial"/>
        </w:rPr>
        <w:t>ekaṁ</w:t>
      </w:r>
      <w:proofErr w:type="gramEnd"/>
      <w:r>
        <w:rPr>
          <w:rFonts w:eastAsia="Arial"/>
        </w:rPr>
        <w:t xml:space="preserve"> śāstraṁ devakī-putra-gītam</w:t>
      </w:r>
    </w:p>
    <w:p w:rsidR="0071751C" w:rsidRDefault="0071751C" w:rsidP="0015192C">
      <w:pPr>
        <w:pStyle w:val="Subttulo"/>
        <w:rPr>
          <w:rFonts w:eastAsia="Arial"/>
        </w:rPr>
      </w:pPr>
      <w:proofErr w:type="gramStart"/>
      <w:r>
        <w:rPr>
          <w:rFonts w:eastAsia="Arial"/>
        </w:rPr>
        <w:t>eko</w:t>
      </w:r>
      <w:proofErr w:type="gramEnd"/>
      <w:r>
        <w:rPr>
          <w:rFonts w:eastAsia="Arial"/>
        </w:rPr>
        <w:t xml:space="preserve"> devo devakī-putra eva</w:t>
      </w:r>
    </w:p>
    <w:p w:rsidR="0071751C" w:rsidRDefault="0071751C" w:rsidP="0015192C">
      <w:pPr>
        <w:pStyle w:val="Subttulo"/>
        <w:rPr>
          <w:rFonts w:eastAsia="Arial"/>
        </w:rPr>
      </w:pPr>
      <w:proofErr w:type="gramStart"/>
      <w:r>
        <w:rPr>
          <w:rFonts w:eastAsia="Arial"/>
        </w:rPr>
        <w:t>eko</w:t>
      </w:r>
      <w:proofErr w:type="gramEnd"/>
      <w:r>
        <w:rPr>
          <w:rFonts w:eastAsia="Arial"/>
        </w:rPr>
        <w:t xml:space="preserve"> mantras tasya nāmāni yāni</w:t>
      </w:r>
    </w:p>
    <w:p w:rsidR="0071751C" w:rsidRDefault="0071751C" w:rsidP="0015192C">
      <w:pPr>
        <w:pStyle w:val="Subttulo"/>
        <w:rPr>
          <w:rFonts w:eastAsia="Arial"/>
        </w:rPr>
      </w:pPr>
      <w:proofErr w:type="gramStart"/>
      <w:r>
        <w:rPr>
          <w:rFonts w:eastAsia="Arial"/>
        </w:rPr>
        <w:t>karmāpy</w:t>
      </w:r>
      <w:proofErr w:type="gramEnd"/>
      <w:r>
        <w:rPr>
          <w:rFonts w:eastAsia="Arial"/>
        </w:rPr>
        <w:t xml:space="preserve"> ekaṁ tasya devasya sevā</w:t>
      </w:r>
    </w:p>
    <w:p w:rsidR="0071751C" w:rsidRDefault="0071751C" w:rsidP="0015192C">
      <w:pPr>
        <w:pStyle w:val="Subttulo"/>
        <w:rPr>
          <w:rFonts w:eastAsia="Arial"/>
        </w:rPr>
      </w:pPr>
      <w:r>
        <w:rPr>
          <w:rFonts w:eastAsia="Arial"/>
        </w:rPr>
        <w:t>(Gītā-māhātmya 7)</w:t>
      </w:r>
    </w:p>
    <w:p w:rsidR="007A7895" w:rsidRDefault="0071751C" w:rsidP="007A7895">
      <w:r>
        <w:t xml:space="preserve">Hoje em dia, as pessoas estão muito desejosas em ter uma escritura, um Deus, uma religião e uma ocupação. Portanto, </w:t>
      </w:r>
      <w:r>
        <w:rPr>
          <w:i/>
        </w:rPr>
        <w:t>ekaṁ śāstraṁ devakī-putra-gītam</w:t>
      </w:r>
      <w:r>
        <w:t xml:space="preserve">: que haja uma única escritura, uma escritura comum a todos no mundo — o </w:t>
      </w:r>
      <w:r>
        <w:rPr>
          <w:i/>
        </w:rPr>
        <w:t>Bhagavad-gītā</w:t>
      </w:r>
      <w:r>
        <w:t xml:space="preserve">. </w:t>
      </w:r>
      <w:r>
        <w:rPr>
          <w:i/>
        </w:rPr>
        <w:t>Eko devo</w:t>
      </w:r>
      <w:r>
        <w:t xml:space="preserve"> </w:t>
      </w:r>
      <w:r>
        <w:rPr>
          <w:i/>
        </w:rPr>
        <w:t>devakī-putra eva</w:t>
      </w:r>
      <w:r>
        <w:t>: que haja um só Deus para o mundo inteiro — Śrī Kṛṣṇa.</w:t>
      </w:r>
      <w:r>
        <w:rPr>
          <w:i/>
        </w:rPr>
        <w:t xml:space="preserve"> Eko mantras tasya nāmāni</w:t>
      </w:r>
      <w:r>
        <w:t>: e um hino, um</w:t>
      </w:r>
      <w:r>
        <w:rPr>
          <w:i/>
        </w:rPr>
        <w:t xml:space="preserve"> mantra</w:t>
      </w:r>
      <w:r>
        <w:t>, uma oração — o canto do Seu nome: Hare Kṛṣṇa,</w:t>
      </w:r>
      <w:r>
        <w:rPr>
          <w:i/>
        </w:rPr>
        <w:t xml:space="preserve"> </w:t>
      </w:r>
      <w:r>
        <w:t xml:space="preserve">Hare Kṛṣṇa, Kṛṣṇa Kṛṣṇa, Hare Hare/ Hare Rāma, Hare Rāma, Rāma Rāma, Hare Hare. </w:t>
      </w:r>
      <w:r>
        <w:rPr>
          <w:i/>
        </w:rPr>
        <w:t>Karmāpy ekaṁ tasya devasya sevā</w:t>
      </w:r>
      <w:r>
        <w:t>: e que haja apenas uma atividade — o serviço à</w:t>
      </w:r>
      <w:r>
        <w:rPr>
          <w:i/>
        </w:rPr>
        <w:t xml:space="preserve"> </w:t>
      </w:r>
      <w:r>
        <w:t>Suprema Personalidade de Deus.</w:t>
      </w:r>
    </w:p>
    <w:p w:rsidR="007A7895" w:rsidRDefault="007A7895" w:rsidP="007A7895">
      <w:pPr>
        <w:rPr>
          <w:rFonts w:eastAsia="Arial"/>
        </w:rPr>
      </w:pPr>
    </w:p>
    <w:p w:rsidR="007A7895" w:rsidRDefault="007A7895" w:rsidP="007A7895">
      <w:pPr>
        <w:rPr>
          <w:rFonts w:eastAsia="Arial"/>
        </w:rPr>
      </w:pPr>
    </w:p>
    <w:p w:rsidR="007A7895" w:rsidRDefault="007A7895" w:rsidP="007A7895">
      <w:pPr>
        <w:rPr>
          <w:rFonts w:eastAsia="Arial"/>
        </w:rPr>
      </w:pPr>
    </w:p>
    <w:p w:rsidR="007A7895" w:rsidRDefault="007A7895" w:rsidP="007A7895">
      <w:pPr>
        <w:rPr>
          <w:rFonts w:eastAsia="Arial"/>
        </w:rPr>
      </w:pPr>
    </w:p>
    <w:p w:rsidR="007A7895" w:rsidRDefault="007A7895" w:rsidP="007A7895">
      <w:pPr>
        <w:rPr>
          <w:rFonts w:eastAsia="Arial"/>
        </w:rPr>
      </w:pPr>
    </w:p>
    <w:p w:rsidR="007A7895" w:rsidRDefault="007A7895" w:rsidP="007A7895">
      <w:pPr>
        <w:rPr>
          <w:rFonts w:eastAsia="Arial"/>
        </w:rPr>
      </w:pPr>
    </w:p>
    <w:p w:rsidR="007A7895" w:rsidRDefault="007A7895" w:rsidP="007A7895">
      <w:pPr>
        <w:rPr>
          <w:rFonts w:eastAsia="Arial"/>
        </w:rPr>
      </w:pPr>
    </w:p>
    <w:p w:rsidR="007A7895" w:rsidRDefault="007A7895" w:rsidP="007A7895">
      <w:pPr>
        <w:rPr>
          <w:rFonts w:eastAsia="Arial"/>
        </w:rPr>
      </w:pPr>
    </w:p>
    <w:p w:rsidR="007A7895" w:rsidRDefault="007A7895" w:rsidP="007A7895">
      <w:pPr>
        <w:rPr>
          <w:rFonts w:eastAsia="Arial"/>
        </w:rPr>
      </w:pPr>
    </w:p>
    <w:p w:rsidR="007A7895" w:rsidRDefault="007A7895" w:rsidP="007A7895">
      <w:pPr>
        <w:rPr>
          <w:rFonts w:eastAsia="Arial"/>
        </w:rPr>
      </w:pPr>
    </w:p>
    <w:p w:rsidR="0015192C" w:rsidRPr="007A7895" w:rsidRDefault="0015192C" w:rsidP="007A7895">
      <w:pPr>
        <w:pStyle w:val="Ttulo3"/>
        <w:rPr>
          <w:rFonts w:eastAsiaTheme="minorHAnsi"/>
        </w:rPr>
      </w:pPr>
      <w:r>
        <w:rPr>
          <w:rFonts w:eastAsia="Arial"/>
        </w:rPr>
        <w:lastRenderedPageBreak/>
        <w:t>A Sucessão Discipular</w:t>
      </w:r>
    </w:p>
    <w:p w:rsidR="0015192C" w:rsidRDefault="0015192C" w:rsidP="0015192C">
      <w:r>
        <w:t>Evaṁ paramparā-prāptam imaṁ rājarṣayo viduḥ (Bhagavad-gītā 4.2). Este Bhagavad-gītā Como Ele É é recebido através desta sucessão discipular:</w:t>
      </w:r>
    </w:p>
    <w:p w:rsidR="0015192C" w:rsidRPr="0015192C" w:rsidRDefault="0015192C" w:rsidP="0015192C">
      <w:pPr>
        <w:spacing w:before="0" w:after="0"/>
        <w:rPr>
          <w:sz w:val="28"/>
          <w:szCs w:val="28"/>
        </w:rPr>
      </w:pPr>
      <w:r w:rsidRPr="0015192C">
        <w:rPr>
          <w:sz w:val="28"/>
          <w:szCs w:val="28"/>
        </w:rPr>
        <w:t>Kṛṣṇa</w:t>
      </w:r>
    </w:p>
    <w:p w:rsidR="0015192C" w:rsidRPr="0015192C" w:rsidRDefault="0015192C" w:rsidP="0015192C">
      <w:pPr>
        <w:spacing w:before="0" w:after="0"/>
        <w:rPr>
          <w:sz w:val="28"/>
          <w:szCs w:val="28"/>
        </w:rPr>
      </w:pPr>
      <w:r w:rsidRPr="0015192C">
        <w:rPr>
          <w:sz w:val="28"/>
          <w:szCs w:val="28"/>
        </w:rPr>
        <w:t>Brahmā</w:t>
      </w:r>
    </w:p>
    <w:p w:rsidR="0015192C" w:rsidRPr="0015192C" w:rsidRDefault="0015192C" w:rsidP="0015192C">
      <w:pPr>
        <w:spacing w:before="0" w:after="0"/>
        <w:rPr>
          <w:sz w:val="28"/>
          <w:szCs w:val="28"/>
        </w:rPr>
      </w:pPr>
      <w:r w:rsidRPr="0015192C">
        <w:rPr>
          <w:sz w:val="28"/>
          <w:szCs w:val="28"/>
        </w:rPr>
        <w:t>Nārada</w:t>
      </w:r>
    </w:p>
    <w:p w:rsidR="0015192C" w:rsidRPr="0015192C" w:rsidRDefault="0015192C" w:rsidP="0015192C">
      <w:pPr>
        <w:spacing w:before="0" w:after="0"/>
        <w:rPr>
          <w:sz w:val="28"/>
          <w:szCs w:val="28"/>
        </w:rPr>
      </w:pPr>
      <w:r w:rsidRPr="0015192C">
        <w:rPr>
          <w:sz w:val="28"/>
          <w:szCs w:val="28"/>
        </w:rPr>
        <w:t>Vyāsa</w:t>
      </w:r>
    </w:p>
    <w:p w:rsidR="0015192C" w:rsidRPr="0015192C" w:rsidRDefault="0015192C" w:rsidP="0015192C">
      <w:pPr>
        <w:spacing w:before="0" w:after="0"/>
        <w:rPr>
          <w:sz w:val="28"/>
          <w:szCs w:val="28"/>
        </w:rPr>
      </w:pPr>
      <w:r w:rsidRPr="0015192C">
        <w:rPr>
          <w:sz w:val="28"/>
          <w:szCs w:val="28"/>
        </w:rPr>
        <w:t>Madhva</w:t>
      </w:r>
    </w:p>
    <w:p w:rsidR="0015192C" w:rsidRPr="0015192C" w:rsidRDefault="0015192C" w:rsidP="0015192C">
      <w:pPr>
        <w:spacing w:before="0" w:after="0"/>
        <w:rPr>
          <w:sz w:val="28"/>
          <w:szCs w:val="28"/>
        </w:rPr>
      </w:pPr>
      <w:r w:rsidRPr="0015192C">
        <w:rPr>
          <w:sz w:val="28"/>
          <w:szCs w:val="28"/>
        </w:rPr>
        <w:t>Padmanābha</w:t>
      </w:r>
    </w:p>
    <w:p w:rsidR="0015192C" w:rsidRPr="0015192C" w:rsidRDefault="0015192C" w:rsidP="0015192C">
      <w:pPr>
        <w:spacing w:before="0" w:after="0"/>
        <w:rPr>
          <w:sz w:val="28"/>
          <w:szCs w:val="28"/>
        </w:rPr>
      </w:pPr>
      <w:r w:rsidRPr="0015192C">
        <w:rPr>
          <w:sz w:val="28"/>
          <w:szCs w:val="28"/>
        </w:rPr>
        <w:t>Nṛhari</w:t>
      </w:r>
    </w:p>
    <w:p w:rsidR="0015192C" w:rsidRPr="0015192C" w:rsidRDefault="0015192C" w:rsidP="0015192C">
      <w:pPr>
        <w:spacing w:before="0" w:after="0"/>
        <w:rPr>
          <w:sz w:val="28"/>
          <w:szCs w:val="28"/>
        </w:rPr>
      </w:pPr>
      <w:r w:rsidRPr="0015192C">
        <w:rPr>
          <w:sz w:val="28"/>
          <w:szCs w:val="28"/>
        </w:rPr>
        <w:t>Mādhava</w:t>
      </w:r>
    </w:p>
    <w:p w:rsidR="0015192C" w:rsidRPr="0015192C" w:rsidRDefault="0015192C" w:rsidP="0015192C">
      <w:pPr>
        <w:spacing w:before="0" w:after="0"/>
        <w:rPr>
          <w:sz w:val="28"/>
          <w:szCs w:val="28"/>
        </w:rPr>
      </w:pPr>
      <w:r w:rsidRPr="0015192C">
        <w:rPr>
          <w:sz w:val="28"/>
          <w:szCs w:val="28"/>
        </w:rPr>
        <w:t>Akṣobhya</w:t>
      </w:r>
    </w:p>
    <w:p w:rsidR="0015192C" w:rsidRPr="0015192C" w:rsidRDefault="0015192C" w:rsidP="0015192C">
      <w:pPr>
        <w:spacing w:before="0" w:after="0"/>
        <w:rPr>
          <w:sz w:val="28"/>
          <w:szCs w:val="28"/>
        </w:rPr>
      </w:pPr>
      <w:r w:rsidRPr="0015192C">
        <w:rPr>
          <w:sz w:val="28"/>
          <w:szCs w:val="28"/>
        </w:rPr>
        <w:t>Jaya Tīrtha</w:t>
      </w:r>
    </w:p>
    <w:p w:rsidR="0015192C" w:rsidRPr="0015192C" w:rsidRDefault="0015192C" w:rsidP="0015192C">
      <w:pPr>
        <w:spacing w:before="0" w:after="0"/>
        <w:rPr>
          <w:sz w:val="28"/>
          <w:szCs w:val="28"/>
        </w:rPr>
      </w:pPr>
      <w:r w:rsidRPr="0015192C">
        <w:rPr>
          <w:sz w:val="28"/>
          <w:szCs w:val="28"/>
        </w:rPr>
        <w:t>Jñānasindhu</w:t>
      </w:r>
    </w:p>
    <w:p w:rsidR="0015192C" w:rsidRPr="0015192C" w:rsidRDefault="0015192C" w:rsidP="0015192C">
      <w:pPr>
        <w:spacing w:before="0" w:after="0"/>
        <w:rPr>
          <w:sz w:val="28"/>
          <w:szCs w:val="28"/>
        </w:rPr>
      </w:pPr>
      <w:r w:rsidRPr="0015192C">
        <w:rPr>
          <w:sz w:val="28"/>
          <w:szCs w:val="28"/>
        </w:rPr>
        <w:t>Dayānidhi</w:t>
      </w:r>
    </w:p>
    <w:p w:rsidR="0015192C" w:rsidRPr="0015192C" w:rsidRDefault="0015192C" w:rsidP="0015192C">
      <w:pPr>
        <w:spacing w:before="0" w:after="0"/>
        <w:rPr>
          <w:sz w:val="28"/>
          <w:szCs w:val="28"/>
        </w:rPr>
      </w:pPr>
      <w:r w:rsidRPr="0015192C">
        <w:rPr>
          <w:sz w:val="28"/>
          <w:szCs w:val="28"/>
        </w:rPr>
        <w:t>Vidyānidhi</w:t>
      </w:r>
    </w:p>
    <w:p w:rsidR="0015192C" w:rsidRPr="0015192C" w:rsidRDefault="0015192C" w:rsidP="0015192C">
      <w:pPr>
        <w:spacing w:before="0" w:after="0"/>
        <w:rPr>
          <w:sz w:val="28"/>
          <w:szCs w:val="28"/>
        </w:rPr>
      </w:pPr>
      <w:r w:rsidRPr="0015192C">
        <w:rPr>
          <w:sz w:val="28"/>
          <w:szCs w:val="28"/>
        </w:rPr>
        <w:t>Rājendra</w:t>
      </w:r>
    </w:p>
    <w:p w:rsidR="0015192C" w:rsidRPr="0015192C" w:rsidRDefault="0015192C" w:rsidP="0015192C">
      <w:pPr>
        <w:spacing w:before="0" w:after="0"/>
        <w:rPr>
          <w:sz w:val="28"/>
          <w:szCs w:val="28"/>
        </w:rPr>
      </w:pPr>
      <w:r w:rsidRPr="0015192C">
        <w:rPr>
          <w:sz w:val="28"/>
          <w:szCs w:val="28"/>
        </w:rPr>
        <w:t>Jayadharma</w:t>
      </w:r>
    </w:p>
    <w:p w:rsidR="0015192C" w:rsidRPr="0015192C" w:rsidRDefault="0015192C" w:rsidP="0015192C">
      <w:pPr>
        <w:spacing w:before="0" w:after="0"/>
        <w:rPr>
          <w:sz w:val="28"/>
          <w:szCs w:val="28"/>
        </w:rPr>
      </w:pPr>
      <w:r w:rsidRPr="0015192C">
        <w:rPr>
          <w:sz w:val="28"/>
          <w:szCs w:val="28"/>
        </w:rPr>
        <w:t>Puruṣottama</w:t>
      </w:r>
    </w:p>
    <w:p w:rsidR="0015192C" w:rsidRPr="0015192C" w:rsidRDefault="0015192C" w:rsidP="0015192C">
      <w:pPr>
        <w:spacing w:before="0" w:after="0"/>
        <w:rPr>
          <w:sz w:val="28"/>
          <w:szCs w:val="28"/>
        </w:rPr>
      </w:pPr>
      <w:r w:rsidRPr="0015192C">
        <w:rPr>
          <w:sz w:val="28"/>
          <w:szCs w:val="28"/>
        </w:rPr>
        <w:t>Brahmaṇya Tīrtha</w:t>
      </w:r>
    </w:p>
    <w:p w:rsidR="0015192C" w:rsidRPr="0015192C" w:rsidRDefault="0015192C" w:rsidP="0015192C">
      <w:pPr>
        <w:spacing w:before="0" w:after="0"/>
        <w:rPr>
          <w:sz w:val="28"/>
          <w:szCs w:val="28"/>
        </w:rPr>
      </w:pPr>
      <w:r w:rsidRPr="0015192C">
        <w:rPr>
          <w:sz w:val="28"/>
          <w:szCs w:val="28"/>
        </w:rPr>
        <w:t>Vyāsa Tīrtha</w:t>
      </w:r>
    </w:p>
    <w:p w:rsidR="0015192C" w:rsidRPr="0015192C" w:rsidRDefault="0015192C" w:rsidP="0015192C">
      <w:pPr>
        <w:spacing w:before="0" w:after="0"/>
        <w:rPr>
          <w:sz w:val="28"/>
          <w:szCs w:val="28"/>
        </w:rPr>
      </w:pPr>
      <w:r w:rsidRPr="0015192C">
        <w:rPr>
          <w:sz w:val="28"/>
          <w:szCs w:val="28"/>
        </w:rPr>
        <w:t>Lakṣmīpati</w:t>
      </w:r>
    </w:p>
    <w:p w:rsidR="0015192C" w:rsidRPr="0015192C" w:rsidRDefault="0015192C" w:rsidP="0015192C">
      <w:pPr>
        <w:spacing w:before="0" w:after="0"/>
        <w:rPr>
          <w:sz w:val="28"/>
          <w:szCs w:val="28"/>
        </w:rPr>
      </w:pPr>
      <w:r w:rsidRPr="0015192C">
        <w:rPr>
          <w:sz w:val="28"/>
          <w:szCs w:val="28"/>
        </w:rPr>
        <w:t>Mādhavendra Purī</w:t>
      </w:r>
    </w:p>
    <w:p w:rsidR="0015192C" w:rsidRPr="0015192C" w:rsidRDefault="0015192C" w:rsidP="0015192C">
      <w:pPr>
        <w:spacing w:before="0" w:after="0"/>
        <w:rPr>
          <w:sz w:val="28"/>
          <w:szCs w:val="28"/>
        </w:rPr>
      </w:pPr>
      <w:r w:rsidRPr="0015192C">
        <w:rPr>
          <w:sz w:val="28"/>
          <w:szCs w:val="28"/>
        </w:rPr>
        <w:t>Īśvara Purī, (Nityānanda, Advaita)</w:t>
      </w:r>
    </w:p>
    <w:p w:rsidR="0015192C" w:rsidRPr="0015192C" w:rsidRDefault="0015192C" w:rsidP="0015192C">
      <w:pPr>
        <w:spacing w:before="0" w:after="0"/>
        <w:rPr>
          <w:sz w:val="28"/>
          <w:szCs w:val="28"/>
        </w:rPr>
      </w:pPr>
      <w:r w:rsidRPr="0015192C">
        <w:rPr>
          <w:sz w:val="28"/>
          <w:szCs w:val="28"/>
        </w:rPr>
        <w:t>Senhor Caitanya</w:t>
      </w:r>
    </w:p>
    <w:p w:rsidR="0015192C" w:rsidRPr="0015192C" w:rsidRDefault="0015192C" w:rsidP="0015192C">
      <w:pPr>
        <w:spacing w:before="0" w:after="0"/>
        <w:rPr>
          <w:sz w:val="28"/>
          <w:szCs w:val="28"/>
        </w:rPr>
      </w:pPr>
      <w:r w:rsidRPr="0015192C">
        <w:rPr>
          <w:sz w:val="28"/>
          <w:szCs w:val="28"/>
        </w:rPr>
        <w:t>Rūpa, (Svarūpa, Sanātana)</w:t>
      </w:r>
    </w:p>
    <w:p w:rsidR="0015192C" w:rsidRPr="0015192C" w:rsidRDefault="0015192C" w:rsidP="0015192C">
      <w:pPr>
        <w:spacing w:before="0" w:after="0"/>
        <w:rPr>
          <w:sz w:val="28"/>
          <w:szCs w:val="28"/>
        </w:rPr>
      </w:pPr>
      <w:r w:rsidRPr="0015192C">
        <w:rPr>
          <w:sz w:val="28"/>
          <w:szCs w:val="28"/>
        </w:rPr>
        <w:t>Raghunātha, Jīva</w:t>
      </w:r>
    </w:p>
    <w:p w:rsidR="0015192C" w:rsidRPr="0015192C" w:rsidRDefault="0015192C" w:rsidP="0015192C">
      <w:pPr>
        <w:spacing w:before="0" w:after="0"/>
        <w:rPr>
          <w:sz w:val="28"/>
          <w:szCs w:val="28"/>
        </w:rPr>
      </w:pPr>
      <w:r w:rsidRPr="0015192C">
        <w:rPr>
          <w:sz w:val="28"/>
          <w:szCs w:val="28"/>
        </w:rPr>
        <w:t>Kṛṣṇadāsa</w:t>
      </w:r>
    </w:p>
    <w:p w:rsidR="0015192C" w:rsidRPr="0015192C" w:rsidRDefault="0015192C" w:rsidP="0015192C">
      <w:pPr>
        <w:spacing w:before="0" w:after="0"/>
        <w:rPr>
          <w:sz w:val="28"/>
          <w:szCs w:val="28"/>
        </w:rPr>
      </w:pPr>
      <w:r w:rsidRPr="0015192C">
        <w:rPr>
          <w:sz w:val="28"/>
          <w:szCs w:val="28"/>
        </w:rPr>
        <w:t>Narottama</w:t>
      </w:r>
    </w:p>
    <w:p w:rsidR="0015192C" w:rsidRPr="0015192C" w:rsidRDefault="0015192C" w:rsidP="0015192C">
      <w:pPr>
        <w:spacing w:before="0" w:after="0"/>
        <w:rPr>
          <w:sz w:val="28"/>
          <w:szCs w:val="28"/>
        </w:rPr>
      </w:pPr>
      <w:r w:rsidRPr="0015192C">
        <w:rPr>
          <w:sz w:val="28"/>
          <w:szCs w:val="28"/>
        </w:rPr>
        <w:t>Viśvanātha</w:t>
      </w:r>
    </w:p>
    <w:p w:rsidR="0015192C" w:rsidRPr="0015192C" w:rsidRDefault="0015192C" w:rsidP="0015192C">
      <w:pPr>
        <w:spacing w:before="0" w:after="0"/>
        <w:rPr>
          <w:sz w:val="28"/>
          <w:szCs w:val="28"/>
        </w:rPr>
      </w:pPr>
      <w:r w:rsidRPr="0015192C">
        <w:rPr>
          <w:sz w:val="28"/>
          <w:szCs w:val="28"/>
        </w:rPr>
        <w:t>(Baladeva), Jagannātha</w:t>
      </w:r>
    </w:p>
    <w:p w:rsidR="0015192C" w:rsidRPr="0015192C" w:rsidRDefault="0015192C" w:rsidP="0015192C">
      <w:pPr>
        <w:spacing w:before="0" w:after="0"/>
        <w:rPr>
          <w:sz w:val="28"/>
          <w:szCs w:val="28"/>
        </w:rPr>
      </w:pPr>
      <w:r w:rsidRPr="0015192C">
        <w:rPr>
          <w:sz w:val="28"/>
          <w:szCs w:val="28"/>
        </w:rPr>
        <w:t>Bhaktivinoda</w:t>
      </w:r>
    </w:p>
    <w:p w:rsidR="0015192C" w:rsidRPr="0015192C" w:rsidRDefault="0015192C" w:rsidP="0015192C">
      <w:pPr>
        <w:spacing w:before="0" w:after="0"/>
        <w:rPr>
          <w:sz w:val="28"/>
          <w:szCs w:val="28"/>
        </w:rPr>
      </w:pPr>
      <w:r w:rsidRPr="0015192C">
        <w:rPr>
          <w:sz w:val="28"/>
          <w:szCs w:val="28"/>
        </w:rPr>
        <w:t>Gaurakiśora</w:t>
      </w:r>
    </w:p>
    <w:p w:rsidR="0015192C" w:rsidRPr="0015192C" w:rsidRDefault="0015192C" w:rsidP="0015192C">
      <w:pPr>
        <w:spacing w:before="0" w:after="0"/>
        <w:rPr>
          <w:sz w:val="28"/>
          <w:szCs w:val="28"/>
        </w:rPr>
      </w:pPr>
      <w:r w:rsidRPr="0015192C">
        <w:rPr>
          <w:sz w:val="28"/>
          <w:szCs w:val="28"/>
        </w:rPr>
        <w:t>Bhaktisiddhānta Sarasvatī</w:t>
      </w:r>
    </w:p>
    <w:p w:rsidR="0015192C" w:rsidRDefault="0015192C" w:rsidP="0015192C">
      <w:pPr>
        <w:spacing w:before="0" w:after="0"/>
        <w:rPr>
          <w:sz w:val="28"/>
          <w:szCs w:val="28"/>
        </w:rPr>
      </w:pPr>
      <w:r w:rsidRPr="0015192C">
        <w:rPr>
          <w:sz w:val="28"/>
          <w:szCs w:val="28"/>
        </w:rPr>
        <w:t>A. C. Bhaktivedanta Swami Prabhupāda</w:t>
      </w:r>
    </w:p>
    <w:p w:rsidR="0015192C" w:rsidRDefault="0015192C" w:rsidP="0015192C">
      <w:pPr>
        <w:spacing w:before="0" w:after="0"/>
        <w:rPr>
          <w:sz w:val="28"/>
          <w:szCs w:val="28"/>
        </w:rPr>
      </w:pPr>
    </w:p>
    <w:p w:rsidR="0015192C" w:rsidRDefault="0015192C" w:rsidP="007A7895">
      <w:pPr>
        <w:pStyle w:val="Ttulo3"/>
        <w:rPr>
          <w:rFonts w:eastAsia="Arial"/>
        </w:rPr>
      </w:pPr>
      <w:r>
        <w:rPr>
          <w:rFonts w:eastAsia="Arial"/>
        </w:rPr>
        <w:lastRenderedPageBreak/>
        <w:t>C A P Í T U L O – UM</w:t>
      </w:r>
    </w:p>
    <w:p w:rsidR="0015192C" w:rsidRDefault="0015192C" w:rsidP="0015192C">
      <w:pPr>
        <w:spacing w:before="0" w:after="0"/>
        <w:rPr>
          <w:sz w:val="28"/>
          <w:szCs w:val="28"/>
        </w:rPr>
      </w:pPr>
    </w:p>
    <w:p w:rsidR="0015192C" w:rsidRDefault="0015192C" w:rsidP="0015192C">
      <w:pPr>
        <w:spacing w:before="0" w:after="0"/>
        <w:rPr>
          <w:sz w:val="28"/>
          <w:szCs w:val="28"/>
        </w:rPr>
      </w:pPr>
    </w:p>
    <w:p w:rsidR="00CA4ECC" w:rsidRDefault="00CA4ECC" w:rsidP="0015192C">
      <w:pPr>
        <w:spacing w:before="0" w:after="0"/>
        <w:rPr>
          <w:sz w:val="28"/>
          <w:szCs w:val="28"/>
        </w:rPr>
      </w:pPr>
    </w:p>
    <w:p w:rsidR="00CA4ECC" w:rsidRDefault="00CA4ECC" w:rsidP="0015192C">
      <w:pPr>
        <w:spacing w:before="0" w:after="0"/>
        <w:rPr>
          <w:sz w:val="28"/>
          <w:szCs w:val="28"/>
        </w:rPr>
      </w:pPr>
    </w:p>
    <w:p w:rsidR="00CA4ECC" w:rsidRDefault="00CA4ECC" w:rsidP="0015192C">
      <w:pPr>
        <w:spacing w:before="0" w:after="0"/>
        <w:rPr>
          <w:sz w:val="28"/>
          <w:szCs w:val="28"/>
        </w:rPr>
      </w:pPr>
    </w:p>
    <w:p w:rsidR="00CA4ECC" w:rsidRDefault="00CA4ECC" w:rsidP="0015192C">
      <w:pPr>
        <w:spacing w:before="0" w:after="0"/>
        <w:rPr>
          <w:sz w:val="28"/>
          <w:szCs w:val="28"/>
        </w:rPr>
      </w:pPr>
    </w:p>
    <w:p w:rsidR="00CA4ECC" w:rsidRDefault="00CA4ECC" w:rsidP="0015192C">
      <w:pPr>
        <w:spacing w:before="0" w:after="0"/>
        <w:rPr>
          <w:sz w:val="28"/>
          <w:szCs w:val="28"/>
        </w:rPr>
      </w:pPr>
    </w:p>
    <w:p w:rsidR="00CA4ECC" w:rsidRDefault="00CA4ECC" w:rsidP="0015192C">
      <w:pPr>
        <w:spacing w:before="0" w:after="0"/>
        <w:rPr>
          <w:sz w:val="28"/>
          <w:szCs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3471"/>
        <w:gridCol w:w="2625"/>
      </w:tblGrid>
      <w:tr w:rsidR="0015192C" w:rsidTr="00CA4ECC">
        <w:tc>
          <w:tcPr>
            <w:tcW w:w="2624" w:type="dxa"/>
            <w:vAlign w:val="center"/>
          </w:tcPr>
          <w:p w:rsidR="0015192C" w:rsidRDefault="0015192C" w:rsidP="0015192C">
            <w:pPr>
              <w:spacing w:before="0"/>
              <w:jc w:val="center"/>
              <w:rPr>
                <w:sz w:val="28"/>
                <w:szCs w:val="28"/>
              </w:rPr>
            </w:pPr>
          </w:p>
        </w:tc>
        <w:tc>
          <w:tcPr>
            <w:tcW w:w="3471" w:type="dxa"/>
            <w:vAlign w:val="center"/>
          </w:tcPr>
          <w:p w:rsidR="0015192C" w:rsidRDefault="00CA4ECC" w:rsidP="0015192C">
            <w:pPr>
              <w:spacing w:before="0"/>
              <w:jc w:val="center"/>
              <w:rPr>
                <w:sz w:val="28"/>
                <w:szCs w:val="28"/>
              </w:rPr>
            </w:pPr>
            <w:r w:rsidRPr="003E003D">
              <w:rPr>
                <w:sz w:val="24"/>
              </w:rPr>
              <w:object w:dxaOrig="3255" w:dyaOrig="3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5pt;height:161.5pt" o:ole="">
                  <v:imagedata r:id="rId16" o:title=""/>
                </v:shape>
                <o:OLEObject Type="Embed" ProgID="PBrush" ShapeID="_x0000_i1025" DrawAspect="Content" ObjectID="_1744637942" r:id="rId17"/>
              </w:object>
            </w:r>
          </w:p>
        </w:tc>
        <w:tc>
          <w:tcPr>
            <w:tcW w:w="2625" w:type="dxa"/>
            <w:vAlign w:val="center"/>
          </w:tcPr>
          <w:p w:rsidR="0015192C" w:rsidRDefault="0015192C" w:rsidP="0015192C">
            <w:pPr>
              <w:spacing w:before="0"/>
              <w:jc w:val="center"/>
              <w:rPr>
                <w:sz w:val="28"/>
                <w:szCs w:val="28"/>
              </w:rPr>
            </w:pPr>
          </w:p>
        </w:tc>
      </w:tr>
    </w:tbl>
    <w:p w:rsidR="0015192C" w:rsidRPr="0015192C" w:rsidRDefault="0015192C" w:rsidP="0015192C">
      <w:pPr>
        <w:spacing w:before="0" w:after="0"/>
        <w:rPr>
          <w:sz w:val="28"/>
          <w:szCs w:val="28"/>
        </w:rPr>
      </w:pPr>
    </w:p>
    <w:p w:rsidR="00D80E66" w:rsidRDefault="00D80E66"/>
    <w:p w:rsidR="00CA4ECC" w:rsidRDefault="00CA4ECC" w:rsidP="00CA4ECC">
      <w:pPr>
        <w:pStyle w:val="Ttulo1"/>
      </w:pPr>
    </w:p>
    <w:p w:rsidR="00CA4ECC" w:rsidRDefault="00CA4ECC" w:rsidP="00CA4ECC">
      <w:pPr>
        <w:pStyle w:val="Ttulo1"/>
      </w:pPr>
    </w:p>
    <w:p w:rsidR="00D80E66" w:rsidRDefault="00CA4ECC" w:rsidP="007A7895">
      <w:pPr>
        <w:pStyle w:val="Ttulo3"/>
      </w:pPr>
      <w:r>
        <w:t>Observando os Exércitos no Campo de Batalha de Kuruksetra</w:t>
      </w:r>
    </w:p>
    <w:p w:rsidR="00D80E66" w:rsidRDefault="00D80E66"/>
    <w:p w:rsidR="00D80E66" w:rsidRDefault="00D80E66"/>
    <w:p w:rsidR="00D80E66" w:rsidRDefault="00D80E66"/>
    <w:p w:rsidR="00D80E66" w:rsidRDefault="00D80E66"/>
    <w:p w:rsidR="00D80E66" w:rsidRDefault="00D80E66"/>
    <w:p w:rsidR="00FE2FBB" w:rsidRDefault="00FE2FBB" w:rsidP="00D66157">
      <w:pPr>
        <w:pStyle w:val="Ttulo"/>
      </w:pPr>
      <w:r w:rsidRPr="00D66157">
        <w:rPr>
          <w:vertAlign w:val="superscript"/>
        </w:rPr>
        <w:t>1</w:t>
      </w:r>
      <w:r>
        <w:t>Verso 1</w:t>
      </w:r>
    </w:p>
    <w:p w:rsidR="00B501D6" w:rsidRPr="00B501D6" w:rsidRDefault="00B501D6" w:rsidP="00B501D6">
      <w:pPr>
        <w:jc w:val="center"/>
      </w:pPr>
      <w:r>
        <w:rPr>
          <w:rFonts w:ascii="Nirmala UI" w:hAnsi="Nirmala UI" w:cs="Nirmala UI"/>
          <w:color w:val="1D1601"/>
          <w:sz w:val="35"/>
          <w:szCs w:val="35"/>
        </w:rPr>
        <w:t>धृतराष्ट्र</w:t>
      </w:r>
      <w:r>
        <w:rPr>
          <w:rFonts w:ascii="Arial" w:hAnsi="Arial" w:cs="Arial"/>
          <w:color w:val="1D1601"/>
          <w:sz w:val="35"/>
          <w:szCs w:val="35"/>
        </w:rPr>
        <w:t xml:space="preserve"> </w:t>
      </w:r>
      <w:r>
        <w:rPr>
          <w:rFonts w:ascii="Nirmala UI" w:hAnsi="Nirmala UI" w:cs="Nirmala UI"/>
          <w:color w:val="1D1601"/>
          <w:sz w:val="35"/>
          <w:szCs w:val="35"/>
        </w:rPr>
        <w:t>उवाच</w:t>
      </w:r>
      <w:r>
        <w:rPr>
          <w:rFonts w:ascii="Arial" w:hAnsi="Arial" w:cs="Arial"/>
          <w:color w:val="1D1601"/>
          <w:sz w:val="35"/>
          <w:szCs w:val="35"/>
        </w:rPr>
        <w:br/>
      </w:r>
      <w:r>
        <w:rPr>
          <w:rFonts w:ascii="Nirmala UI" w:hAnsi="Nirmala UI" w:cs="Nirmala UI"/>
          <w:color w:val="1D1601"/>
          <w:sz w:val="35"/>
          <w:szCs w:val="35"/>
        </w:rPr>
        <w:t>धर्मक्षेत्रे</w:t>
      </w:r>
      <w:r>
        <w:rPr>
          <w:rFonts w:ascii="Arial" w:hAnsi="Arial" w:cs="Arial"/>
          <w:color w:val="1D1601"/>
          <w:sz w:val="35"/>
          <w:szCs w:val="35"/>
        </w:rPr>
        <w:t xml:space="preserve"> </w:t>
      </w:r>
      <w:r>
        <w:rPr>
          <w:rFonts w:ascii="Nirmala UI" w:hAnsi="Nirmala UI" w:cs="Nirmala UI"/>
          <w:color w:val="1D1601"/>
          <w:sz w:val="35"/>
          <w:szCs w:val="35"/>
        </w:rPr>
        <w:t>कुरुक्षेत्रे</w:t>
      </w:r>
      <w:r>
        <w:rPr>
          <w:rFonts w:ascii="Arial" w:hAnsi="Arial" w:cs="Arial"/>
          <w:color w:val="1D1601"/>
          <w:sz w:val="35"/>
          <w:szCs w:val="35"/>
        </w:rPr>
        <w:t xml:space="preserve"> </w:t>
      </w:r>
      <w:r>
        <w:rPr>
          <w:rFonts w:ascii="Nirmala UI" w:hAnsi="Nirmala UI" w:cs="Nirmala UI"/>
          <w:color w:val="1D1601"/>
          <w:sz w:val="35"/>
          <w:szCs w:val="35"/>
        </w:rPr>
        <w:t>समवेता</w:t>
      </w:r>
      <w:r>
        <w:rPr>
          <w:rFonts w:ascii="Arial" w:hAnsi="Arial" w:cs="Arial"/>
          <w:color w:val="1D1601"/>
          <w:sz w:val="35"/>
          <w:szCs w:val="35"/>
        </w:rPr>
        <w:t xml:space="preserve"> </w:t>
      </w:r>
      <w:r>
        <w:rPr>
          <w:rFonts w:ascii="Nirmala UI" w:hAnsi="Nirmala UI" w:cs="Nirmala UI"/>
          <w:color w:val="1D1601"/>
          <w:sz w:val="35"/>
          <w:szCs w:val="35"/>
        </w:rPr>
        <w:t>युयुत्सव</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मामका</w:t>
      </w:r>
      <w:r>
        <w:rPr>
          <w:rFonts w:ascii="Arial" w:hAnsi="Arial" w:cs="Arial"/>
          <w:color w:val="1D1601"/>
          <w:sz w:val="35"/>
          <w:szCs w:val="35"/>
        </w:rPr>
        <w:t xml:space="preserve">: </w:t>
      </w:r>
      <w:r>
        <w:rPr>
          <w:rFonts w:ascii="Nirmala UI" w:hAnsi="Nirmala UI" w:cs="Nirmala UI"/>
          <w:color w:val="1D1601"/>
          <w:sz w:val="35"/>
          <w:szCs w:val="35"/>
        </w:rPr>
        <w:t>पाण्डवाश्चैव</w:t>
      </w:r>
      <w:r>
        <w:rPr>
          <w:rFonts w:ascii="Arial" w:hAnsi="Arial" w:cs="Arial"/>
          <w:color w:val="1D1601"/>
          <w:sz w:val="35"/>
          <w:szCs w:val="35"/>
        </w:rPr>
        <w:t xml:space="preserve"> </w:t>
      </w:r>
      <w:r>
        <w:rPr>
          <w:rFonts w:ascii="Nirmala UI" w:hAnsi="Nirmala UI" w:cs="Nirmala UI"/>
          <w:color w:val="1D1601"/>
          <w:sz w:val="35"/>
          <w:szCs w:val="35"/>
        </w:rPr>
        <w:t>किमकुर्वत</w:t>
      </w:r>
      <w:r>
        <w:rPr>
          <w:rFonts w:ascii="Arial" w:hAnsi="Arial" w:cs="Arial"/>
          <w:color w:val="1D1601"/>
          <w:sz w:val="35"/>
          <w:szCs w:val="35"/>
        </w:rPr>
        <w:t xml:space="preserve"> </w:t>
      </w:r>
      <w:r>
        <w:rPr>
          <w:rFonts w:ascii="Nirmala UI" w:hAnsi="Nirmala UI" w:cs="Nirmala UI"/>
          <w:color w:val="1D1601"/>
          <w:sz w:val="35"/>
          <w:szCs w:val="35"/>
        </w:rPr>
        <w:t>सञ्जय</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w:t>
      </w:r>
      <w:r>
        <w:rPr>
          <w:rFonts w:ascii="Arial" w:hAnsi="Arial" w:cs="Arial"/>
          <w:color w:val="1D1601"/>
          <w:sz w:val="35"/>
          <w:szCs w:val="35"/>
        </w:rPr>
        <w:t xml:space="preserve"> </w:t>
      </w:r>
      <w:r>
        <w:rPr>
          <w:rFonts w:ascii="Nirmala UI" w:hAnsi="Nirmala UI" w:cs="Nirmala UI"/>
          <w:color w:val="1D1601"/>
          <w:sz w:val="35"/>
          <w:szCs w:val="35"/>
        </w:rPr>
        <w:t>॥</w:t>
      </w:r>
    </w:p>
    <w:p w:rsidR="007A7895" w:rsidRDefault="007A7895" w:rsidP="007A7895">
      <w:pPr>
        <w:pStyle w:val="Subttulo"/>
        <w:rPr>
          <w:rFonts w:eastAsia="Arial"/>
        </w:rPr>
      </w:pPr>
      <w:r>
        <w:rPr>
          <w:rFonts w:eastAsia="Arial"/>
        </w:rPr>
        <w:t xml:space="preserve">dhṛtarāṣṭra uvāca </w:t>
      </w:r>
    </w:p>
    <w:p w:rsidR="007A7895" w:rsidRDefault="007A7895" w:rsidP="007A7895">
      <w:pPr>
        <w:pStyle w:val="Subttulo"/>
        <w:rPr>
          <w:rFonts w:eastAsia="Arial"/>
        </w:rPr>
      </w:pPr>
      <w:r>
        <w:rPr>
          <w:rFonts w:eastAsia="Arial"/>
        </w:rPr>
        <w:t>dharma-kṣetre kuru-kṣetre</w:t>
      </w:r>
    </w:p>
    <w:p w:rsidR="007A7895" w:rsidRDefault="007A7895" w:rsidP="007A7895">
      <w:pPr>
        <w:pStyle w:val="Subttulo"/>
        <w:rPr>
          <w:rFonts w:eastAsia="Arial"/>
        </w:rPr>
      </w:pPr>
      <w:r>
        <w:rPr>
          <w:rFonts w:eastAsia="Arial"/>
        </w:rPr>
        <w:t xml:space="preserve"> samavetā yuyutsavaḥ</w:t>
      </w:r>
    </w:p>
    <w:p w:rsidR="007A7895" w:rsidRDefault="007A7895" w:rsidP="007A7895">
      <w:pPr>
        <w:pStyle w:val="Subttulo"/>
        <w:rPr>
          <w:rFonts w:eastAsia="Arial"/>
        </w:rPr>
      </w:pPr>
      <w:r>
        <w:rPr>
          <w:rFonts w:eastAsia="Arial"/>
        </w:rPr>
        <w:t xml:space="preserve"> māmakāḥ pāṇḍavāś caiva</w:t>
      </w:r>
    </w:p>
    <w:p w:rsidR="007A7895" w:rsidRDefault="007A7895" w:rsidP="007A7895">
      <w:pPr>
        <w:pStyle w:val="Subttulo"/>
      </w:pPr>
      <w:r>
        <w:rPr>
          <w:rFonts w:eastAsia="Arial"/>
        </w:rPr>
        <w:t xml:space="preserve"> kim akurvata sañjaya</w:t>
      </w:r>
    </w:p>
    <w:p w:rsidR="00D66157" w:rsidRDefault="00D66157" w:rsidP="00D66157">
      <w:r>
        <w:rPr>
          <w:i/>
        </w:rPr>
        <w:t xml:space="preserve">dhṛtarāṣṭraḥ uvāca </w:t>
      </w:r>
      <w:r>
        <w:t>— o rei Dhṛtarāṣṭra disse;</w:t>
      </w:r>
      <w:r>
        <w:rPr>
          <w:i/>
        </w:rPr>
        <w:t xml:space="preserve"> dharma-kṣetre </w:t>
      </w:r>
      <w:r>
        <w:t>— no lugar de</w:t>
      </w:r>
      <w:r>
        <w:rPr>
          <w:i/>
        </w:rPr>
        <w:t xml:space="preserve"> </w:t>
      </w:r>
      <w:r>
        <w:t xml:space="preserve">peregrinação; </w:t>
      </w:r>
      <w:r>
        <w:rPr>
          <w:i/>
        </w:rPr>
        <w:t>kuru-kṣetre</w:t>
      </w:r>
      <w:r>
        <w:t xml:space="preserve"> — no lugar chamado Kurukṣetra; </w:t>
      </w:r>
      <w:r>
        <w:rPr>
          <w:i/>
        </w:rPr>
        <w:t>samavetāḥ</w:t>
      </w:r>
      <w:r>
        <w:t xml:space="preserve"> — reunidos; </w:t>
      </w:r>
      <w:r>
        <w:rPr>
          <w:i/>
        </w:rPr>
        <w:t xml:space="preserve">yuyutsavaḥ </w:t>
      </w:r>
      <w:r>
        <w:t>— desejando lutar;</w:t>
      </w:r>
      <w:r>
        <w:rPr>
          <w:i/>
        </w:rPr>
        <w:t xml:space="preserve"> māmakāḥ </w:t>
      </w:r>
      <w:r>
        <w:t>— meu grupo (filhos);</w:t>
      </w:r>
      <w:r>
        <w:rPr>
          <w:i/>
        </w:rPr>
        <w:t xml:space="preserve"> pāṇḍavāḥ </w:t>
      </w:r>
      <w:r>
        <w:t>— os filhos</w:t>
      </w:r>
      <w:r>
        <w:rPr>
          <w:i/>
        </w:rPr>
        <w:t xml:space="preserve"> </w:t>
      </w:r>
      <w:r>
        <w:t xml:space="preserve">de Pāṇḍu; </w:t>
      </w:r>
      <w:r>
        <w:rPr>
          <w:i/>
        </w:rPr>
        <w:t>ca</w:t>
      </w:r>
      <w:r>
        <w:t xml:space="preserve"> — e; </w:t>
      </w:r>
      <w:r>
        <w:rPr>
          <w:i/>
        </w:rPr>
        <w:t>eva</w:t>
      </w:r>
      <w:r>
        <w:t xml:space="preserve"> — decerto; </w:t>
      </w:r>
      <w:r>
        <w:rPr>
          <w:i/>
        </w:rPr>
        <w:t>kim</w:t>
      </w:r>
      <w:r>
        <w:t xml:space="preserve"> — que; </w:t>
      </w:r>
      <w:r>
        <w:rPr>
          <w:i/>
        </w:rPr>
        <w:t>akurvata</w:t>
      </w:r>
      <w:r>
        <w:t xml:space="preserve"> — fizeram eles; </w:t>
      </w:r>
      <w:r>
        <w:rPr>
          <w:i/>
        </w:rPr>
        <w:t>sañjaya</w:t>
      </w:r>
      <w:r>
        <w:t xml:space="preserve"> — ó Sañjaya.</w:t>
      </w:r>
    </w:p>
    <w:p w:rsidR="00D66157" w:rsidRPr="00D66157" w:rsidRDefault="00D66157" w:rsidP="00BA6595">
      <w:pPr>
        <w:pStyle w:val="SemEspaamento"/>
      </w:pPr>
      <w:r w:rsidRPr="00D66157">
        <w:t>TRADUÇÃO</w:t>
      </w:r>
    </w:p>
    <w:p w:rsidR="00D66157" w:rsidRPr="00D66157" w:rsidRDefault="00D66157" w:rsidP="00942C0B">
      <w:pPr>
        <w:pStyle w:val="Ttulo2"/>
      </w:pPr>
      <w:r w:rsidRPr="00D66157">
        <w:t>Dhṛtarāṣṭra disse: Ó Sañjaya, após meus filhos e os filhos de Pāṇḍu se reunirem no lugar de peregrinação em Kurukṣetra desejando lutar, o que fizeram eles?</w:t>
      </w:r>
    </w:p>
    <w:p w:rsidR="00D66157" w:rsidRPr="00D66157" w:rsidRDefault="00D66157" w:rsidP="00D66157">
      <w:pPr>
        <w:jc w:val="center"/>
        <w:rPr>
          <w:b/>
        </w:rPr>
      </w:pPr>
      <w:r w:rsidRPr="00D66157">
        <w:rPr>
          <w:b/>
        </w:rPr>
        <w:t>SIGNIFICADO</w:t>
      </w:r>
    </w:p>
    <w:p w:rsidR="00D66157" w:rsidRDefault="00D66157" w:rsidP="00D66157">
      <w:r>
        <w:t xml:space="preserve">O </w:t>
      </w:r>
      <w:r>
        <w:rPr>
          <w:i/>
        </w:rPr>
        <w:t>Bhagavad-gītā</w:t>
      </w:r>
      <w:r>
        <w:t xml:space="preserve"> é a ciência teísta amplamente lida, resumida no </w:t>
      </w:r>
      <w:r>
        <w:rPr>
          <w:i/>
        </w:rPr>
        <w:t>Gītā-māhātmya</w:t>
      </w:r>
      <w:r>
        <w:t xml:space="preserve"> (</w:t>
      </w:r>
      <w:r>
        <w:rPr>
          <w:i/>
        </w:rPr>
        <w:t>Glorificação do Gītā</w:t>
      </w:r>
      <w:r>
        <w:t xml:space="preserve">). Lá se diz que a pessoa deve ler mui minuciosamente o </w:t>
      </w:r>
      <w:r>
        <w:rPr>
          <w:i/>
        </w:rPr>
        <w:t xml:space="preserve">Bhagavad-gītā </w:t>
      </w:r>
      <w:r>
        <w:t>com o auxílio de um devoto de Śrī Kṛṣṇa e tentar entendê-lo sem</w:t>
      </w:r>
      <w:r>
        <w:rPr>
          <w:i/>
        </w:rPr>
        <w:t xml:space="preserve"> </w:t>
      </w:r>
      <w:r>
        <w:t xml:space="preserve">interpretações baseadas em motivação pessoal. O exemplo da compreensão clara é apresentado no próprio </w:t>
      </w:r>
      <w:r>
        <w:rPr>
          <w:i/>
        </w:rPr>
        <w:t>Bhagavad-gītā</w:t>
      </w:r>
      <w:r>
        <w:t xml:space="preserve">, através do modo como o ensinamento é entendido por Arjuna, que ouviu o </w:t>
      </w:r>
      <w:r>
        <w:rPr>
          <w:i/>
        </w:rPr>
        <w:t>Gītā</w:t>
      </w:r>
      <w:r>
        <w:t xml:space="preserve"> diretamente do Senhor. Se alguém tiver a imensa fortuna de entender o </w:t>
      </w:r>
      <w:r>
        <w:rPr>
          <w:i/>
        </w:rPr>
        <w:t>Bhagavad-gītā</w:t>
      </w:r>
      <w:r>
        <w:t xml:space="preserve"> nessa linha de sucessão discipular, sem interpretação motivada, então ele suplantará todos os estudos da sabedoria védica e de todas as escrituras do mundo. O leitor encontrará no </w:t>
      </w:r>
      <w:r>
        <w:rPr>
          <w:i/>
        </w:rPr>
        <w:t>Bhagavad-gītā</w:t>
      </w:r>
      <w:r>
        <w:t xml:space="preserve"> tudo o que está contido em outras escrituras, mas ele também notará a presença de passagens não abordadas em outras partes. Este é o padrão específico do </w:t>
      </w:r>
      <w:r>
        <w:rPr>
          <w:i/>
        </w:rPr>
        <w:t>Gītā</w:t>
      </w:r>
      <w:r>
        <w:t>. Ele é a ciência teísta perfeita porque é falado diretamente pela Suprema Personalidade de Deus, Senhor Śrī Kṛṣṇa.</w:t>
      </w:r>
    </w:p>
    <w:p w:rsidR="00D66157" w:rsidRDefault="00D66157" w:rsidP="00D66157">
      <w:r>
        <w:t xml:space="preserve">Os assuntos discutidos por Dhṛtarāṣṭra e Sañjaya, conforme descritos no </w:t>
      </w:r>
      <w:r>
        <w:rPr>
          <w:i/>
        </w:rPr>
        <w:t>Mahābhārata</w:t>
      </w:r>
      <w:r>
        <w:t>, formam o princípio básico desta grande filosofia. Sabe-se que esta</w:t>
      </w:r>
      <w:r>
        <w:rPr>
          <w:i/>
        </w:rPr>
        <w:t xml:space="preserve"> </w:t>
      </w:r>
      <w:r>
        <w:t xml:space="preserve">filosofia foi revelada </w:t>
      </w:r>
      <w:r>
        <w:lastRenderedPageBreak/>
        <w:t>no Campo de Batalha de Kurukṣetra, que desde os tempos imemoriais da era védica é um lugar sagrado de peregrinação. Foi falada pelo Senhor quando Ele esteve pessoalmente presente neste planeta para orientar a humanidade.</w:t>
      </w:r>
    </w:p>
    <w:p w:rsidR="00D66157" w:rsidRDefault="00D66157" w:rsidP="00D66157">
      <w:r>
        <w:t xml:space="preserve">A palavra </w:t>
      </w:r>
      <w:r>
        <w:rPr>
          <w:i/>
        </w:rPr>
        <w:t>dharma-kṣetra</w:t>
      </w:r>
      <w:r>
        <w:t xml:space="preserve"> (lugar onde são executados rituais religiosos) é significativa porque, no Campo de Batalha de Kurukṣetra, a Suprema Personalidade de Deus estava presente ao lado de Arjuna. Dhṛtarāṣṭra, o pai dos Kurus, tinha fortes dúvidas quanto à possibilidade de que seus filhos obtivessem a vitória final. Foi remoendo suas dúvidas que ele perguntou a seu secretário Sañjaya: “Que fizeram eles?” Ele estava seguro de que seus filhos e os filhos de seu irmão mais novo, Pāṇḍu, estavam reunidos naquele Campo de Kurukṣetra, para uma predeterminada ação de guerra. Ainda assim, sua pergunta é importante. Ele não quis que houvesse um acordo entre os primos e os irmãos, e queria saber ao certo o destino de seus filhos no campo de batalha. Como se designou que a batalha fosse travada em Kurukṣetra, que em outra passagem dos </w:t>
      </w:r>
      <w:r>
        <w:rPr>
          <w:i/>
        </w:rPr>
        <w:t xml:space="preserve">Vedas </w:t>
      </w:r>
      <w:r>
        <w:t>é mencionado como um lugar de adoração — mesmo para os habitantes do céu —</w:t>
      </w:r>
      <w:r>
        <w:rPr>
          <w:i/>
        </w:rPr>
        <w:t xml:space="preserve"> </w:t>
      </w:r>
      <w:r>
        <w:t>Dhṛtarāṣṭra ficou muito receoso da influência que o lugar sagrado exerceria no resultado da batalha. Sabia muito bem que isto influenciaria favoravelmente Arjuna e os outros filhos de Pāṇḍu, porque, por natureza, todos eles eram virtuosos. Sañjaya era discípulo de Vyāsa, e por isso, pela misericórdia de Vyāsa, Sañjaya foi capaz de ver tudo o que se passava no Campo de Batalha de Kurukṣetra — mesmo enquanto se encontrava nos aposentos de Dhṛtarāṣṭra. E assim, Dhṛtarāṣṭra perguntou-lhe sobre a situação no campo de batalha.</w:t>
      </w:r>
    </w:p>
    <w:p w:rsidR="00D66157" w:rsidRDefault="00D66157" w:rsidP="00D66157">
      <w:r>
        <w:t xml:space="preserve">Os Pāṇḍavas e os filhos de Dhṛtarāṣṭra pertencem à mesma família, mas nesta passagem Dhṛtarāṣṭra revela sua mentalidade. Ele fazia questão de alegar que apenas seus filhos eram Kurus, e tirou dos filhos de Pāṇḍu a herança da família. Com isto, todos podem entender a posição específica de Dhṛtarāṣṭra em sua relação com seus sobrinhos, os filhos de Pāṇḍu. Assim como no arrozal as plantas desnecessárias são arrancadas, do mesmo modo, desde o começo destes temas, espera-se que, no campo religioso de Kurukṣetra, onde o pai da religião, Śrī Kṛṣṇa, estava presente, as plantas indesejáveis tais como o filho de Dhṛtarāṣṭra, Duryodhana, e os outros, sejam exterminados e as pessoas realmente religiosas, encabeçadas por Yudhiṣṭhira, sejam estabelecidas pelo Senhor. Além de sua importância histórica e védica, as palavras </w:t>
      </w:r>
      <w:r>
        <w:rPr>
          <w:i/>
        </w:rPr>
        <w:t>dharma-kṣetre e kuru-kṣetre</w:t>
      </w:r>
      <w:r>
        <w:t xml:space="preserve"> carregam este significado.</w:t>
      </w:r>
    </w:p>
    <w:p w:rsidR="00D66157" w:rsidRDefault="00D66157" w:rsidP="00D66157">
      <w:pPr>
        <w:pStyle w:val="Ttulo"/>
      </w:pPr>
      <w:r w:rsidRPr="00D66157">
        <w:rPr>
          <w:vertAlign w:val="superscript"/>
        </w:rPr>
        <w:t>1</w:t>
      </w:r>
      <w:r>
        <w:t>Verso 2</w:t>
      </w:r>
    </w:p>
    <w:p w:rsidR="00D66157" w:rsidRDefault="00B501D6" w:rsidP="00D66157">
      <w:pPr>
        <w:jc w:val="center"/>
      </w:pPr>
      <w:r>
        <w:rPr>
          <w:rFonts w:ascii="Nirmala UI" w:hAnsi="Nirmala UI" w:cs="Nirmala UI"/>
          <w:color w:val="1D1601"/>
          <w:sz w:val="35"/>
          <w:szCs w:val="35"/>
        </w:rPr>
        <w:t>सञ्जय</w:t>
      </w:r>
      <w:r>
        <w:rPr>
          <w:rFonts w:ascii="Arial" w:hAnsi="Arial" w:cs="Arial"/>
          <w:color w:val="1D1601"/>
          <w:sz w:val="35"/>
          <w:szCs w:val="35"/>
        </w:rPr>
        <w:t xml:space="preserve"> </w:t>
      </w:r>
      <w:r>
        <w:rPr>
          <w:rFonts w:ascii="Nirmala UI" w:hAnsi="Nirmala UI" w:cs="Nirmala UI"/>
          <w:color w:val="1D1601"/>
          <w:sz w:val="35"/>
          <w:szCs w:val="35"/>
        </w:rPr>
        <w:t>उवाच</w:t>
      </w:r>
      <w:r>
        <w:rPr>
          <w:rFonts w:ascii="Arial" w:hAnsi="Arial" w:cs="Arial"/>
          <w:color w:val="1D1601"/>
          <w:sz w:val="35"/>
          <w:szCs w:val="35"/>
        </w:rPr>
        <w:br/>
      </w:r>
      <w:r>
        <w:rPr>
          <w:rFonts w:ascii="Nirmala UI" w:hAnsi="Nirmala UI" w:cs="Nirmala UI"/>
          <w:color w:val="1D1601"/>
          <w:sz w:val="35"/>
          <w:szCs w:val="35"/>
        </w:rPr>
        <w:t>दृष्ट्वा</w:t>
      </w:r>
      <w:r>
        <w:rPr>
          <w:rFonts w:ascii="Arial" w:hAnsi="Arial" w:cs="Arial"/>
          <w:color w:val="1D1601"/>
          <w:sz w:val="35"/>
          <w:szCs w:val="35"/>
        </w:rPr>
        <w:t xml:space="preserve"> </w:t>
      </w:r>
      <w:r>
        <w:rPr>
          <w:rFonts w:ascii="Nirmala UI" w:hAnsi="Nirmala UI" w:cs="Nirmala UI"/>
          <w:color w:val="1D1601"/>
          <w:sz w:val="35"/>
          <w:szCs w:val="35"/>
        </w:rPr>
        <w:t>तु</w:t>
      </w:r>
      <w:r>
        <w:rPr>
          <w:rFonts w:ascii="Arial" w:hAnsi="Arial" w:cs="Arial"/>
          <w:color w:val="1D1601"/>
          <w:sz w:val="35"/>
          <w:szCs w:val="35"/>
        </w:rPr>
        <w:t xml:space="preserve"> </w:t>
      </w:r>
      <w:r>
        <w:rPr>
          <w:rFonts w:ascii="Nirmala UI" w:hAnsi="Nirmala UI" w:cs="Nirmala UI"/>
          <w:color w:val="1D1601"/>
          <w:sz w:val="35"/>
          <w:szCs w:val="35"/>
        </w:rPr>
        <w:t>पाण्डवानीकं</w:t>
      </w:r>
      <w:r>
        <w:rPr>
          <w:rFonts w:ascii="Arial" w:hAnsi="Arial" w:cs="Arial"/>
          <w:color w:val="1D1601"/>
          <w:sz w:val="35"/>
          <w:szCs w:val="35"/>
        </w:rPr>
        <w:t xml:space="preserve"> </w:t>
      </w:r>
      <w:r>
        <w:rPr>
          <w:rFonts w:ascii="Nirmala UI" w:hAnsi="Nirmala UI" w:cs="Nirmala UI"/>
          <w:color w:val="1D1601"/>
          <w:sz w:val="35"/>
          <w:szCs w:val="35"/>
        </w:rPr>
        <w:t>व्यूढं</w:t>
      </w:r>
      <w:r>
        <w:rPr>
          <w:rFonts w:ascii="Arial" w:hAnsi="Arial" w:cs="Arial"/>
          <w:color w:val="1D1601"/>
          <w:sz w:val="35"/>
          <w:szCs w:val="35"/>
        </w:rPr>
        <w:t xml:space="preserve"> </w:t>
      </w:r>
      <w:r>
        <w:rPr>
          <w:rFonts w:ascii="Nirmala UI" w:hAnsi="Nirmala UI" w:cs="Nirmala UI"/>
          <w:color w:val="1D1601"/>
          <w:sz w:val="35"/>
          <w:szCs w:val="35"/>
        </w:rPr>
        <w:t>दुर्योधनस्तदा</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आचार्यमुपसङ्गम्य</w:t>
      </w:r>
      <w:r>
        <w:rPr>
          <w:rFonts w:ascii="Arial" w:hAnsi="Arial" w:cs="Arial"/>
          <w:color w:val="1D1601"/>
          <w:sz w:val="35"/>
          <w:szCs w:val="35"/>
        </w:rPr>
        <w:t xml:space="preserve"> </w:t>
      </w:r>
      <w:r>
        <w:rPr>
          <w:rFonts w:ascii="Nirmala UI" w:hAnsi="Nirmala UI" w:cs="Nirmala UI"/>
          <w:color w:val="1D1601"/>
          <w:sz w:val="35"/>
          <w:szCs w:val="35"/>
        </w:rPr>
        <w:t>राजा</w:t>
      </w:r>
      <w:r>
        <w:rPr>
          <w:rFonts w:ascii="Arial" w:hAnsi="Arial" w:cs="Arial"/>
          <w:color w:val="1D1601"/>
          <w:sz w:val="35"/>
          <w:szCs w:val="35"/>
        </w:rPr>
        <w:t xml:space="preserve"> </w:t>
      </w:r>
      <w:r>
        <w:rPr>
          <w:rFonts w:ascii="Nirmala UI" w:hAnsi="Nirmala UI" w:cs="Nirmala UI"/>
          <w:color w:val="1D1601"/>
          <w:sz w:val="35"/>
          <w:szCs w:val="35"/>
        </w:rPr>
        <w:t>वचनमब्रवीत्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w:t>
      </w:r>
      <w:r>
        <w:rPr>
          <w:rFonts w:ascii="Arial" w:hAnsi="Arial" w:cs="Arial"/>
          <w:color w:val="1D1601"/>
          <w:sz w:val="35"/>
          <w:szCs w:val="35"/>
        </w:rPr>
        <w:t xml:space="preserve"> </w:t>
      </w:r>
      <w:r>
        <w:rPr>
          <w:rFonts w:ascii="Nirmala UI" w:hAnsi="Nirmala UI" w:cs="Nirmala UI"/>
          <w:color w:val="1D1601"/>
          <w:sz w:val="35"/>
          <w:szCs w:val="35"/>
        </w:rPr>
        <w:t>॥</w:t>
      </w:r>
    </w:p>
    <w:p w:rsidR="00D66157" w:rsidRDefault="00D66157" w:rsidP="00D66157">
      <w:pPr>
        <w:pStyle w:val="Subttulo"/>
        <w:rPr>
          <w:rFonts w:eastAsia="Arial"/>
        </w:rPr>
      </w:pPr>
      <w:r>
        <w:rPr>
          <w:rFonts w:eastAsia="Arial"/>
        </w:rPr>
        <w:t>sañjaya uvāca</w:t>
      </w:r>
    </w:p>
    <w:p w:rsidR="00D66157" w:rsidRDefault="00D66157" w:rsidP="00D66157">
      <w:pPr>
        <w:pStyle w:val="Subttulo"/>
        <w:rPr>
          <w:rFonts w:eastAsia="Arial"/>
        </w:rPr>
      </w:pPr>
      <w:r>
        <w:rPr>
          <w:rFonts w:eastAsia="Arial"/>
        </w:rPr>
        <w:lastRenderedPageBreak/>
        <w:t>dṛṣṭvā tu pāṇḍavānīkaṁ</w:t>
      </w:r>
    </w:p>
    <w:p w:rsidR="00D66157" w:rsidRDefault="00D66157" w:rsidP="00D66157">
      <w:pPr>
        <w:pStyle w:val="Subttulo"/>
        <w:rPr>
          <w:rFonts w:eastAsia="Arial"/>
        </w:rPr>
      </w:pPr>
      <w:r>
        <w:rPr>
          <w:rFonts w:eastAsia="Arial"/>
        </w:rPr>
        <w:t>vyūḍhaṁ duryodhanas tadā</w:t>
      </w:r>
    </w:p>
    <w:p w:rsidR="00D66157" w:rsidRDefault="00D66157" w:rsidP="00D66157">
      <w:pPr>
        <w:pStyle w:val="Subttulo"/>
        <w:rPr>
          <w:rFonts w:eastAsia="Arial"/>
        </w:rPr>
      </w:pPr>
      <w:r>
        <w:rPr>
          <w:rFonts w:eastAsia="Arial"/>
        </w:rPr>
        <w:t>ācāryam upasaṅgamya</w:t>
      </w:r>
    </w:p>
    <w:p w:rsidR="00D66157" w:rsidRDefault="00D66157" w:rsidP="00D66157">
      <w:pPr>
        <w:pStyle w:val="Subttulo"/>
        <w:rPr>
          <w:rFonts w:eastAsia="Arial"/>
        </w:rPr>
      </w:pPr>
      <w:r>
        <w:rPr>
          <w:rFonts w:eastAsia="Arial"/>
        </w:rPr>
        <w:t>rājā vacanam abravīt</w:t>
      </w:r>
    </w:p>
    <w:p w:rsidR="00D66157" w:rsidRDefault="00D66157" w:rsidP="00D66157">
      <w:r>
        <w:rPr>
          <w:i/>
        </w:rPr>
        <w:t xml:space="preserve">sañjayaḥ uvāca </w:t>
      </w:r>
      <w:r>
        <w:t>— Sañjaya disse;</w:t>
      </w:r>
      <w:r>
        <w:rPr>
          <w:i/>
        </w:rPr>
        <w:t xml:space="preserve"> dṛṣṭvā </w:t>
      </w:r>
      <w:r>
        <w:t>— após ver;</w:t>
      </w:r>
      <w:r>
        <w:rPr>
          <w:i/>
        </w:rPr>
        <w:t xml:space="preserve"> tu </w:t>
      </w:r>
      <w:r>
        <w:t>— mas;</w:t>
      </w:r>
      <w:r>
        <w:rPr>
          <w:i/>
        </w:rPr>
        <w:t xml:space="preserve"> pāṇḍava-anīkam </w:t>
      </w:r>
      <w:r>
        <w:t>— os</w:t>
      </w:r>
      <w:r>
        <w:rPr>
          <w:i/>
        </w:rPr>
        <w:t xml:space="preserve"> </w:t>
      </w:r>
      <w:r>
        <w:t xml:space="preserve">soldados dos Pāṇḍavas; </w:t>
      </w:r>
      <w:r>
        <w:rPr>
          <w:i/>
        </w:rPr>
        <w:t>vyūḍham</w:t>
      </w:r>
      <w:r>
        <w:t xml:space="preserve"> — dispostos numa falange militar; </w:t>
      </w:r>
      <w:r>
        <w:rPr>
          <w:i/>
        </w:rPr>
        <w:t>duryodhanaḥ</w:t>
      </w:r>
      <w:r>
        <w:t xml:space="preserve"> — o rei Duryodhana; </w:t>
      </w:r>
      <w:r>
        <w:rPr>
          <w:i/>
        </w:rPr>
        <w:t>tadā</w:t>
      </w:r>
      <w:r>
        <w:t xml:space="preserve"> — naquele momento; </w:t>
      </w:r>
      <w:r>
        <w:rPr>
          <w:i/>
        </w:rPr>
        <w:t>ācāryam</w:t>
      </w:r>
      <w:r>
        <w:t xml:space="preserve"> — o professor; </w:t>
      </w:r>
      <w:r>
        <w:rPr>
          <w:i/>
        </w:rPr>
        <w:t>upasaṅgamya</w:t>
      </w:r>
      <w:r>
        <w:t xml:space="preserve"> — aproximando-se; </w:t>
      </w:r>
      <w:r>
        <w:rPr>
          <w:i/>
        </w:rPr>
        <w:t>rājā</w:t>
      </w:r>
      <w:r>
        <w:t xml:space="preserve"> — o rei; </w:t>
      </w:r>
      <w:r>
        <w:rPr>
          <w:i/>
        </w:rPr>
        <w:t>vacanam</w:t>
      </w:r>
      <w:r>
        <w:t xml:space="preserve"> — palavras; </w:t>
      </w:r>
      <w:r>
        <w:rPr>
          <w:i/>
        </w:rPr>
        <w:t>abravīt</w:t>
      </w:r>
      <w:r>
        <w:t xml:space="preserve"> — falou.</w:t>
      </w:r>
    </w:p>
    <w:p w:rsidR="00D66157" w:rsidRPr="00D66157" w:rsidRDefault="00D66157" w:rsidP="00D66157">
      <w:pPr>
        <w:jc w:val="center"/>
        <w:rPr>
          <w:b/>
        </w:rPr>
      </w:pPr>
      <w:r w:rsidRPr="00D66157">
        <w:rPr>
          <w:b/>
        </w:rPr>
        <w:t>TRADUÇÃO</w:t>
      </w:r>
    </w:p>
    <w:p w:rsidR="00D66157" w:rsidRPr="00D66157" w:rsidRDefault="00D66157" w:rsidP="00942C0B">
      <w:pPr>
        <w:pStyle w:val="Ttulo2"/>
      </w:pPr>
      <w:r w:rsidRPr="00D66157">
        <w:t>Sañjaya disse: Ó rei, após observar o exército disposto em formação militar pelos filhos de Pāṇḍu, o rei Duryodhana foi até seu professor e falou as seguintes palavras.</w:t>
      </w:r>
    </w:p>
    <w:p w:rsidR="00D66157" w:rsidRPr="00D66157" w:rsidRDefault="00D66157" w:rsidP="00D66157">
      <w:pPr>
        <w:jc w:val="center"/>
        <w:rPr>
          <w:b/>
        </w:rPr>
      </w:pPr>
      <w:r w:rsidRPr="00D66157">
        <w:rPr>
          <w:b/>
        </w:rPr>
        <w:t>SIGNIFICADO</w:t>
      </w:r>
    </w:p>
    <w:p w:rsidR="00D66157" w:rsidRDefault="00D66157" w:rsidP="00D66157">
      <w:r>
        <w:t>Dhṛtarāṣṭra era cego de nascença. Infelizmente, era também privado de visão espiritual. Sabia muito bem que, em matéria de religião, seus filhos tinham a mesma cegueira, e estava convicto de que eles nunca poderiam chegar a um entendimento com os Pāṇḍavas, que eram todos piedosos desde o nascimento. No entanto, sobre ele pairavam dúvidas relacionadas com a influência do lugar de peregrinação, e Sañjaya podia compreender qual o motivo que o impelia a perguntar sobre a situação que reinava no campo de batalha. Sañjaya queria, portanto, deixar animado o abatido rei e foi então que lhe assegurou que seus filhos não iriam se deixar influenciar pelo lugar sagrado e evitariam fazer qualquer espécie de acordo. Por conseguinte, Sañjaya informou ao rei que seu filho, Duryodhana, após ver a força militar dos Pāṇḍavas, imediatamente foi ter com o comandante-chefe, Droṇācārya, para informá-lo da real situação. Embora Duryodhana seja mencionado como o rei, mesmo assim precisou dirigir-se ao comandante devido à seriedade da situação. Ele era portanto muito apto a ser um político. Mas a impostura diplomática de Duryodhana não pôde ocultar o medo que ele sentiu ao ver a formação militar dos Pāṇḍavas.</w:t>
      </w:r>
    </w:p>
    <w:p w:rsidR="00D66157" w:rsidRDefault="00D66157" w:rsidP="00D66157">
      <w:pPr>
        <w:pStyle w:val="Ttulo"/>
      </w:pPr>
      <w:r w:rsidRPr="00D66157">
        <w:rPr>
          <w:vertAlign w:val="superscript"/>
        </w:rPr>
        <w:t>1</w:t>
      </w:r>
      <w:r>
        <w:t>Verso 3</w:t>
      </w:r>
    </w:p>
    <w:p w:rsidR="00D66157" w:rsidRDefault="00B501D6" w:rsidP="00D66157">
      <w:pPr>
        <w:jc w:val="center"/>
      </w:pPr>
      <w:r>
        <w:rPr>
          <w:rFonts w:ascii="Nirmala UI" w:hAnsi="Nirmala UI" w:cs="Nirmala UI"/>
          <w:color w:val="1D1601"/>
          <w:sz w:val="35"/>
          <w:szCs w:val="35"/>
        </w:rPr>
        <w:t>पश्यैतां</w:t>
      </w:r>
      <w:r>
        <w:rPr>
          <w:rFonts w:ascii="Arial" w:hAnsi="Arial" w:cs="Arial"/>
          <w:color w:val="1D1601"/>
          <w:sz w:val="35"/>
          <w:szCs w:val="35"/>
        </w:rPr>
        <w:t xml:space="preserve"> </w:t>
      </w:r>
      <w:r>
        <w:rPr>
          <w:rFonts w:ascii="Nirmala UI" w:hAnsi="Nirmala UI" w:cs="Nirmala UI"/>
          <w:color w:val="1D1601"/>
          <w:sz w:val="35"/>
          <w:szCs w:val="35"/>
        </w:rPr>
        <w:t>पाण्डुपुत्राणामाचार्य</w:t>
      </w:r>
      <w:r>
        <w:rPr>
          <w:rFonts w:ascii="Arial" w:hAnsi="Arial" w:cs="Arial"/>
          <w:color w:val="1D1601"/>
          <w:sz w:val="35"/>
          <w:szCs w:val="35"/>
        </w:rPr>
        <w:t xml:space="preserve"> </w:t>
      </w:r>
      <w:r>
        <w:rPr>
          <w:rFonts w:ascii="Nirmala UI" w:hAnsi="Nirmala UI" w:cs="Nirmala UI"/>
          <w:color w:val="1D1601"/>
          <w:sz w:val="35"/>
          <w:szCs w:val="35"/>
        </w:rPr>
        <w:t>महतीं</w:t>
      </w:r>
      <w:r>
        <w:rPr>
          <w:rFonts w:ascii="Arial" w:hAnsi="Arial" w:cs="Arial"/>
          <w:color w:val="1D1601"/>
          <w:sz w:val="35"/>
          <w:szCs w:val="35"/>
        </w:rPr>
        <w:t xml:space="preserve"> </w:t>
      </w:r>
      <w:r>
        <w:rPr>
          <w:rFonts w:ascii="Nirmala UI" w:hAnsi="Nirmala UI" w:cs="Nirmala UI"/>
          <w:color w:val="1D1601"/>
          <w:sz w:val="35"/>
          <w:szCs w:val="35"/>
        </w:rPr>
        <w:t>चमूम्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व्यूढां</w:t>
      </w:r>
      <w:r>
        <w:rPr>
          <w:rFonts w:ascii="Arial" w:hAnsi="Arial" w:cs="Arial"/>
          <w:color w:val="1D1601"/>
          <w:sz w:val="35"/>
          <w:szCs w:val="35"/>
        </w:rPr>
        <w:t xml:space="preserve"> </w:t>
      </w:r>
      <w:r>
        <w:rPr>
          <w:rFonts w:ascii="Nirmala UI" w:hAnsi="Nirmala UI" w:cs="Nirmala UI"/>
          <w:color w:val="1D1601"/>
          <w:sz w:val="35"/>
          <w:szCs w:val="35"/>
        </w:rPr>
        <w:t>द्रुपदपुत्रेण</w:t>
      </w:r>
      <w:r>
        <w:rPr>
          <w:rFonts w:ascii="Arial" w:hAnsi="Arial" w:cs="Arial"/>
          <w:color w:val="1D1601"/>
          <w:sz w:val="35"/>
          <w:szCs w:val="35"/>
        </w:rPr>
        <w:t xml:space="preserve"> </w:t>
      </w:r>
      <w:r>
        <w:rPr>
          <w:rFonts w:ascii="Nirmala UI" w:hAnsi="Nirmala UI" w:cs="Nirmala UI"/>
          <w:color w:val="1D1601"/>
          <w:sz w:val="35"/>
          <w:szCs w:val="35"/>
        </w:rPr>
        <w:t>तव</w:t>
      </w:r>
      <w:r>
        <w:rPr>
          <w:rFonts w:ascii="Arial" w:hAnsi="Arial" w:cs="Arial"/>
          <w:color w:val="1D1601"/>
          <w:sz w:val="35"/>
          <w:szCs w:val="35"/>
        </w:rPr>
        <w:t xml:space="preserve"> </w:t>
      </w:r>
      <w:r>
        <w:rPr>
          <w:rFonts w:ascii="Nirmala UI" w:hAnsi="Nirmala UI" w:cs="Nirmala UI"/>
          <w:color w:val="1D1601"/>
          <w:sz w:val="35"/>
          <w:szCs w:val="35"/>
        </w:rPr>
        <w:t>शिष्येण</w:t>
      </w:r>
      <w:r>
        <w:rPr>
          <w:rFonts w:ascii="Arial" w:hAnsi="Arial" w:cs="Arial"/>
          <w:color w:val="1D1601"/>
          <w:sz w:val="35"/>
          <w:szCs w:val="35"/>
        </w:rPr>
        <w:t xml:space="preserve"> </w:t>
      </w:r>
      <w:r>
        <w:rPr>
          <w:rFonts w:ascii="Nirmala UI" w:hAnsi="Nirmala UI" w:cs="Nirmala UI"/>
          <w:color w:val="1D1601"/>
          <w:sz w:val="35"/>
          <w:szCs w:val="35"/>
        </w:rPr>
        <w:t>धीमता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३</w:t>
      </w:r>
      <w:r>
        <w:rPr>
          <w:rFonts w:ascii="Arial" w:hAnsi="Arial" w:cs="Arial"/>
          <w:color w:val="1D1601"/>
          <w:sz w:val="35"/>
          <w:szCs w:val="35"/>
        </w:rPr>
        <w:t xml:space="preserve"> </w:t>
      </w:r>
      <w:r>
        <w:rPr>
          <w:rFonts w:ascii="Nirmala UI" w:hAnsi="Nirmala UI" w:cs="Nirmala UI"/>
          <w:color w:val="1D1601"/>
          <w:sz w:val="35"/>
          <w:szCs w:val="35"/>
        </w:rPr>
        <w:t>॥</w:t>
      </w:r>
    </w:p>
    <w:p w:rsidR="00FC3149" w:rsidRDefault="00FC3149" w:rsidP="00FC3149">
      <w:pPr>
        <w:pStyle w:val="Subttulo"/>
        <w:rPr>
          <w:rFonts w:eastAsia="Arial"/>
        </w:rPr>
      </w:pPr>
      <w:r>
        <w:rPr>
          <w:rFonts w:eastAsia="Arial"/>
        </w:rPr>
        <w:t>paśyaitāṁ pāṇḍu-putrānām</w:t>
      </w:r>
    </w:p>
    <w:p w:rsidR="00FC3149" w:rsidRDefault="00FC3149" w:rsidP="00FC3149">
      <w:pPr>
        <w:pStyle w:val="Subttulo"/>
        <w:rPr>
          <w:rFonts w:eastAsia="Arial"/>
        </w:rPr>
      </w:pPr>
      <w:r>
        <w:rPr>
          <w:rFonts w:eastAsia="Arial"/>
        </w:rPr>
        <w:t>ācārya mahatīṁ camūm</w:t>
      </w:r>
    </w:p>
    <w:p w:rsidR="00FC3149" w:rsidRDefault="00FC3149" w:rsidP="00FC3149">
      <w:pPr>
        <w:pStyle w:val="Subttulo"/>
        <w:rPr>
          <w:rFonts w:eastAsia="Arial"/>
        </w:rPr>
      </w:pPr>
      <w:r>
        <w:rPr>
          <w:rFonts w:eastAsia="Arial"/>
        </w:rPr>
        <w:t>vyūḍhāṁ drupada-putreṇa</w:t>
      </w:r>
    </w:p>
    <w:p w:rsidR="00FC3149" w:rsidRDefault="00FC3149" w:rsidP="00FC3149">
      <w:pPr>
        <w:pStyle w:val="Subttulo"/>
        <w:rPr>
          <w:rFonts w:eastAsia="Arial"/>
        </w:rPr>
      </w:pPr>
      <w:r>
        <w:rPr>
          <w:rFonts w:eastAsia="Arial"/>
        </w:rPr>
        <w:t>tava śiṣyeṇa dhīmatā</w:t>
      </w:r>
    </w:p>
    <w:p w:rsidR="00FC3149" w:rsidRDefault="00FC3149" w:rsidP="00FC3149">
      <w:r>
        <w:rPr>
          <w:i/>
        </w:rPr>
        <w:lastRenderedPageBreak/>
        <w:t xml:space="preserve">paśya </w:t>
      </w:r>
      <w:r>
        <w:t>— olhe;</w:t>
      </w:r>
      <w:r>
        <w:rPr>
          <w:i/>
        </w:rPr>
        <w:t xml:space="preserve"> etām </w:t>
      </w:r>
      <w:r>
        <w:t>— esta;</w:t>
      </w:r>
      <w:r>
        <w:rPr>
          <w:i/>
        </w:rPr>
        <w:t xml:space="preserve"> pāṇḍu-putrāṇām </w:t>
      </w:r>
      <w:r>
        <w:t>— dos filhos de Pāṇḍu;</w:t>
      </w:r>
      <w:r>
        <w:rPr>
          <w:i/>
        </w:rPr>
        <w:t xml:space="preserve"> ācārya </w:t>
      </w:r>
      <w:r>
        <w:t>— ó</w:t>
      </w:r>
      <w:r>
        <w:rPr>
          <w:i/>
        </w:rPr>
        <w:t xml:space="preserve"> </w:t>
      </w:r>
      <w:r>
        <w:t xml:space="preserve">mestre; </w:t>
      </w:r>
      <w:r>
        <w:rPr>
          <w:i/>
        </w:rPr>
        <w:t>mahatīm</w:t>
      </w:r>
      <w:r>
        <w:t xml:space="preserve"> — grande; </w:t>
      </w:r>
      <w:r>
        <w:rPr>
          <w:i/>
        </w:rPr>
        <w:t>camūm</w:t>
      </w:r>
      <w:r>
        <w:t xml:space="preserve"> — força militar; </w:t>
      </w:r>
      <w:r>
        <w:rPr>
          <w:i/>
        </w:rPr>
        <w:t>vyūḍhām</w:t>
      </w:r>
      <w:r>
        <w:t xml:space="preserve"> — disposta; </w:t>
      </w:r>
      <w:r>
        <w:rPr>
          <w:i/>
        </w:rPr>
        <w:t xml:space="preserve">drupada-putreṇa </w:t>
      </w:r>
      <w:r>
        <w:t>— pelo filho de Drupada;</w:t>
      </w:r>
      <w:r>
        <w:rPr>
          <w:i/>
        </w:rPr>
        <w:t xml:space="preserve"> tava </w:t>
      </w:r>
      <w:r>
        <w:t>— seu;</w:t>
      </w:r>
      <w:r>
        <w:rPr>
          <w:i/>
        </w:rPr>
        <w:t xml:space="preserve"> śiṣyeṇa </w:t>
      </w:r>
      <w:r>
        <w:t>— discípulo;</w:t>
      </w:r>
      <w:r>
        <w:rPr>
          <w:i/>
        </w:rPr>
        <w:t xml:space="preserve"> dhī-matā </w:t>
      </w:r>
      <w:r>
        <w:t>— muito</w:t>
      </w:r>
      <w:r>
        <w:rPr>
          <w:i/>
        </w:rPr>
        <w:t xml:space="preserve"> </w:t>
      </w:r>
      <w:r>
        <w:t>inteligente.</w:t>
      </w:r>
    </w:p>
    <w:p w:rsidR="00FC3149" w:rsidRPr="00FC3149" w:rsidRDefault="00FC3149" w:rsidP="00FC3149">
      <w:pPr>
        <w:jc w:val="center"/>
        <w:rPr>
          <w:b/>
        </w:rPr>
      </w:pPr>
      <w:r w:rsidRPr="00FC3149">
        <w:rPr>
          <w:b/>
        </w:rPr>
        <w:t>TRADUÇÃO</w:t>
      </w:r>
    </w:p>
    <w:p w:rsidR="00FC3149" w:rsidRPr="00FC3149" w:rsidRDefault="00FC3149" w:rsidP="00942C0B">
      <w:pPr>
        <w:pStyle w:val="Ttulo2"/>
      </w:pPr>
      <w:r w:rsidRPr="00FC3149">
        <w:t>Ó meu mestre, olha o grande exército dos  filhos  de  Pandu, tão habilmente organizado</w:t>
      </w:r>
      <w:r w:rsidRPr="00FC3149">
        <w:rPr>
          <w:rStyle w:val="Forte"/>
          <w:rFonts w:cs="Times New Roman"/>
          <w:b w:val="0"/>
          <w:szCs w:val="24"/>
        </w:rPr>
        <w:t xml:space="preserve"> </w:t>
      </w:r>
      <w:r w:rsidRPr="00FC3149">
        <w:t xml:space="preserve">por teu inteligente discípulo, o filho de Drupada. </w:t>
      </w:r>
    </w:p>
    <w:p w:rsidR="00FC3149" w:rsidRPr="00FC3149" w:rsidRDefault="00FC3149" w:rsidP="00FC3149">
      <w:pPr>
        <w:jc w:val="center"/>
        <w:rPr>
          <w:b/>
        </w:rPr>
      </w:pPr>
      <w:r w:rsidRPr="00FC3149">
        <w:rPr>
          <w:b/>
        </w:rPr>
        <w:t>SIGNIFICADO</w:t>
      </w:r>
    </w:p>
    <w:p w:rsidR="00FC3149" w:rsidRDefault="00FC3149" w:rsidP="00FC3149">
      <w:r>
        <w:t xml:space="preserve">Duryodhana, um grande diplomata, queria apontar os defeitos de Droṇācārya, o grande </w:t>
      </w:r>
      <w:r>
        <w:rPr>
          <w:i/>
        </w:rPr>
        <w:t xml:space="preserve">brāhmaṇa </w:t>
      </w:r>
      <w:r>
        <w:t>comandante-chefe. Droṇācārya teve algumas desavenças políticas com o rei</w:t>
      </w:r>
      <w:r>
        <w:rPr>
          <w:i/>
        </w:rPr>
        <w:t xml:space="preserve"> </w:t>
      </w:r>
      <w:r>
        <w:t xml:space="preserve">Drupada, pai de Draupadī, que era esposa de Arjuna. Como resultado desta briga, Drupada realizou um grande sacrifício, onde recebeu uma bênção segundo a qual teria um filho que seria capaz de matar Droṇācārya. Droṇācārya sabia perfeitamente bem disto, e contudo, como </w:t>
      </w:r>
      <w:r>
        <w:rPr>
          <w:i/>
        </w:rPr>
        <w:t>brāhmaṇa</w:t>
      </w:r>
      <w:r>
        <w:t xml:space="preserve"> liberal, ele não hesitou em transmitir todos os seus segredos militares quando o filho de Drupada, Dhṛṣṭadyumna, lhe foi enviado para receber educação militar. Agora, no Campo de Batalha de Kurukṣetra, Dhṛṣṭadyumna tomou o partido dos Pāṇḍavas, e foi ele quem organizou a falange militar destes, após ter aprendido a arte com Droṇācārya. Duryodhana assinalou este erro de Droṇācārya para que este ficasse alerta e inflexível na luta. Com isso, queria indicar também que ele não deveria mostrar semelhante condescendência na batalha contra os Pāṇḍavas, que também eram afetuosos alunos de Droṇācārya. Arjuna, especialmente, era o aluno mais afetuoso e brilhante. Duryodhana também avisou que tal condescendência na luta levaria à derrota.</w:t>
      </w:r>
    </w:p>
    <w:p w:rsidR="00D66157" w:rsidRDefault="00FC3149" w:rsidP="00FC3149">
      <w:pPr>
        <w:pStyle w:val="Ttulo"/>
      </w:pPr>
      <w:r w:rsidRPr="00FC3149">
        <w:rPr>
          <w:vertAlign w:val="superscript"/>
        </w:rPr>
        <w:t>1</w:t>
      </w:r>
      <w:r>
        <w:t>Verso 4</w:t>
      </w:r>
    </w:p>
    <w:p w:rsidR="00D66157" w:rsidRDefault="00B501D6" w:rsidP="00FC3149">
      <w:pPr>
        <w:jc w:val="center"/>
      </w:pPr>
      <w:r>
        <w:rPr>
          <w:rFonts w:ascii="Nirmala UI" w:hAnsi="Nirmala UI" w:cs="Nirmala UI"/>
          <w:color w:val="1D1601"/>
          <w:sz w:val="35"/>
          <w:szCs w:val="35"/>
        </w:rPr>
        <w:t>अत्र</w:t>
      </w:r>
      <w:r>
        <w:rPr>
          <w:rFonts w:ascii="Arial" w:hAnsi="Arial" w:cs="Arial"/>
          <w:color w:val="1D1601"/>
          <w:sz w:val="35"/>
          <w:szCs w:val="35"/>
        </w:rPr>
        <w:t xml:space="preserve"> </w:t>
      </w:r>
      <w:r>
        <w:rPr>
          <w:rFonts w:ascii="Nirmala UI" w:hAnsi="Nirmala UI" w:cs="Nirmala UI"/>
          <w:color w:val="1D1601"/>
          <w:sz w:val="35"/>
          <w:szCs w:val="35"/>
        </w:rPr>
        <w:t>श</w:t>
      </w:r>
      <w:r>
        <w:rPr>
          <w:rFonts w:ascii="Arial" w:hAnsi="Arial" w:cs="Arial"/>
          <w:color w:val="1D1601"/>
          <w:sz w:val="35"/>
          <w:szCs w:val="35"/>
        </w:rPr>
        <w:t>‍</w:t>
      </w:r>
      <w:r>
        <w:rPr>
          <w:rFonts w:ascii="Nirmala UI" w:hAnsi="Nirmala UI" w:cs="Nirmala UI"/>
          <w:color w:val="1D1601"/>
          <w:sz w:val="35"/>
          <w:szCs w:val="35"/>
        </w:rPr>
        <w:t>ूरा</w:t>
      </w:r>
      <w:r>
        <w:rPr>
          <w:rFonts w:ascii="Arial" w:hAnsi="Arial" w:cs="Arial"/>
          <w:color w:val="1D1601"/>
          <w:sz w:val="35"/>
          <w:szCs w:val="35"/>
        </w:rPr>
        <w:t xml:space="preserve"> </w:t>
      </w:r>
      <w:r>
        <w:rPr>
          <w:rFonts w:ascii="Nirmala UI" w:hAnsi="Nirmala UI" w:cs="Nirmala UI"/>
          <w:color w:val="1D1601"/>
          <w:sz w:val="35"/>
          <w:szCs w:val="35"/>
        </w:rPr>
        <w:t>महेष्वासा</w:t>
      </w:r>
      <w:r>
        <w:rPr>
          <w:rFonts w:ascii="Arial" w:hAnsi="Arial" w:cs="Arial"/>
          <w:color w:val="1D1601"/>
          <w:sz w:val="35"/>
          <w:szCs w:val="35"/>
        </w:rPr>
        <w:t xml:space="preserve"> </w:t>
      </w:r>
      <w:r>
        <w:rPr>
          <w:rFonts w:ascii="Nirmala UI" w:hAnsi="Nirmala UI" w:cs="Nirmala UI"/>
          <w:color w:val="1D1601"/>
          <w:sz w:val="35"/>
          <w:szCs w:val="35"/>
        </w:rPr>
        <w:t>भीमार्जुनसमा</w:t>
      </w:r>
      <w:r>
        <w:rPr>
          <w:rFonts w:ascii="Arial" w:hAnsi="Arial" w:cs="Arial"/>
          <w:color w:val="1D1601"/>
          <w:sz w:val="35"/>
          <w:szCs w:val="35"/>
        </w:rPr>
        <w:t xml:space="preserve"> </w:t>
      </w:r>
      <w:r>
        <w:rPr>
          <w:rFonts w:ascii="Nirmala UI" w:hAnsi="Nirmala UI" w:cs="Nirmala UI"/>
          <w:color w:val="1D1601"/>
          <w:sz w:val="35"/>
          <w:szCs w:val="35"/>
        </w:rPr>
        <w:t>युधि</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युयुधानो</w:t>
      </w:r>
      <w:r>
        <w:rPr>
          <w:rFonts w:ascii="Arial" w:hAnsi="Arial" w:cs="Arial"/>
          <w:color w:val="1D1601"/>
          <w:sz w:val="35"/>
          <w:szCs w:val="35"/>
        </w:rPr>
        <w:t xml:space="preserve"> </w:t>
      </w:r>
      <w:r>
        <w:rPr>
          <w:rFonts w:ascii="Nirmala UI" w:hAnsi="Nirmala UI" w:cs="Nirmala UI"/>
          <w:color w:val="1D1601"/>
          <w:sz w:val="35"/>
          <w:szCs w:val="35"/>
        </w:rPr>
        <w:t>विराटश्च</w:t>
      </w:r>
      <w:r>
        <w:rPr>
          <w:rFonts w:ascii="Arial" w:hAnsi="Arial" w:cs="Arial"/>
          <w:color w:val="1D1601"/>
          <w:sz w:val="35"/>
          <w:szCs w:val="35"/>
        </w:rPr>
        <w:t xml:space="preserve"> </w:t>
      </w:r>
      <w:r>
        <w:rPr>
          <w:rFonts w:ascii="Nirmala UI" w:hAnsi="Nirmala UI" w:cs="Nirmala UI"/>
          <w:color w:val="1D1601"/>
          <w:sz w:val="35"/>
          <w:szCs w:val="35"/>
        </w:rPr>
        <w:t>द्रुपदश्च</w:t>
      </w:r>
      <w:r>
        <w:rPr>
          <w:rFonts w:ascii="Arial" w:hAnsi="Arial" w:cs="Arial"/>
          <w:color w:val="1D1601"/>
          <w:sz w:val="35"/>
          <w:szCs w:val="35"/>
        </w:rPr>
        <w:t xml:space="preserve"> </w:t>
      </w:r>
      <w:r>
        <w:rPr>
          <w:rFonts w:ascii="Nirmala UI" w:hAnsi="Nirmala UI" w:cs="Nirmala UI"/>
          <w:color w:val="1D1601"/>
          <w:sz w:val="35"/>
          <w:szCs w:val="35"/>
        </w:rPr>
        <w:t>महारथः</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४</w:t>
      </w:r>
      <w:r>
        <w:rPr>
          <w:rFonts w:ascii="Arial" w:hAnsi="Arial" w:cs="Arial"/>
          <w:color w:val="1D1601"/>
          <w:sz w:val="35"/>
          <w:szCs w:val="35"/>
        </w:rPr>
        <w:t xml:space="preserve"> </w:t>
      </w:r>
      <w:r>
        <w:rPr>
          <w:rFonts w:ascii="Nirmala UI" w:hAnsi="Nirmala UI" w:cs="Nirmala UI"/>
          <w:color w:val="1D1601"/>
          <w:sz w:val="35"/>
          <w:szCs w:val="35"/>
        </w:rPr>
        <w:t>॥</w:t>
      </w:r>
    </w:p>
    <w:p w:rsidR="00FC3149" w:rsidRDefault="00FC3149" w:rsidP="00FC3149">
      <w:pPr>
        <w:pStyle w:val="Subttulo"/>
        <w:rPr>
          <w:rFonts w:eastAsia="Arial"/>
        </w:rPr>
      </w:pPr>
      <w:r>
        <w:rPr>
          <w:rFonts w:eastAsia="Arial"/>
        </w:rPr>
        <w:t>atra śūrā maheṣv-āsā</w:t>
      </w:r>
    </w:p>
    <w:p w:rsidR="00FC3149" w:rsidRDefault="00FC3149" w:rsidP="00FC3149">
      <w:pPr>
        <w:pStyle w:val="Subttulo"/>
        <w:rPr>
          <w:rFonts w:eastAsia="Arial"/>
        </w:rPr>
      </w:pPr>
      <w:r>
        <w:rPr>
          <w:rFonts w:eastAsia="Arial"/>
        </w:rPr>
        <w:t>bhīmārjuna-samā yudhi</w:t>
      </w:r>
    </w:p>
    <w:p w:rsidR="00FC3149" w:rsidRDefault="00FC3149" w:rsidP="00FC3149">
      <w:pPr>
        <w:pStyle w:val="Subttulo"/>
        <w:rPr>
          <w:rFonts w:eastAsia="Arial"/>
        </w:rPr>
      </w:pPr>
      <w:r>
        <w:rPr>
          <w:rFonts w:eastAsia="Arial"/>
        </w:rPr>
        <w:t>yuyudhāno virāṭaś ca</w:t>
      </w:r>
    </w:p>
    <w:p w:rsidR="00FC3149" w:rsidRDefault="00FC3149" w:rsidP="00FC3149">
      <w:pPr>
        <w:pStyle w:val="Subttulo"/>
        <w:rPr>
          <w:rFonts w:eastAsia="Arial"/>
        </w:rPr>
      </w:pPr>
      <w:r>
        <w:rPr>
          <w:rFonts w:eastAsia="Arial"/>
        </w:rPr>
        <w:t>drupadaś ca mahā-rathaḥ</w:t>
      </w:r>
    </w:p>
    <w:p w:rsidR="00FC3149" w:rsidRPr="00FC3149" w:rsidRDefault="00FC3149" w:rsidP="00FC3149">
      <w:r>
        <w:rPr>
          <w:i/>
        </w:rPr>
        <w:t xml:space="preserve">atra </w:t>
      </w:r>
      <w:r>
        <w:t>— aqui;</w:t>
      </w:r>
      <w:r>
        <w:rPr>
          <w:i/>
        </w:rPr>
        <w:t xml:space="preserve"> śūrāḥ </w:t>
      </w:r>
      <w:r>
        <w:t>— heróis;</w:t>
      </w:r>
      <w:r>
        <w:rPr>
          <w:i/>
        </w:rPr>
        <w:t xml:space="preserve"> mahā-iṣu-āsāḥ </w:t>
      </w:r>
      <w:r>
        <w:t>— arqueiros poderosos;</w:t>
      </w:r>
      <w:r>
        <w:rPr>
          <w:i/>
        </w:rPr>
        <w:t xml:space="preserve"> bhīma-arjuna </w:t>
      </w:r>
      <w:r>
        <w:t>— a</w:t>
      </w:r>
      <w:r>
        <w:rPr>
          <w:i/>
        </w:rPr>
        <w:t xml:space="preserve"> </w:t>
      </w:r>
      <w:r>
        <w:t xml:space="preserve">Bhīma e Arjuna; </w:t>
      </w:r>
      <w:r>
        <w:rPr>
          <w:i/>
        </w:rPr>
        <w:t>samāḥ</w:t>
      </w:r>
      <w:r>
        <w:t xml:space="preserve"> — iguais; </w:t>
      </w:r>
      <w:r>
        <w:rPr>
          <w:i/>
        </w:rPr>
        <w:t>yudhi</w:t>
      </w:r>
      <w:r>
        <w:t xml:space="preserve"> — na luta; </w:t>
      </w:r>
      <w:r>
        <w:rPr>
          <w:i/>
        </w:rPr>
        <w:t>yuyudhānaḥ</w:t>
      </w:r>
      <w:r>
        <w:t xml:space="preserve"> — Yuyudhāna; </w:t>
      </w:r>
      <w:r>
        <w:rPr>
          <w:i/>
        </w:rPr>
        <w:t xml:space="preserve">virāṭaḥ </w:t>
      </w:r>
      <w:r>
        <w:rPr>
          <w:sz w:val="30"/>
        </w:rPr>
        <w:t xml:space="preserve">— </w:t>
      </w:r>
      <w:r w:rsidRPr="00FC3149">
        <w:t xml:space="preserve">Virāṭa; </w:t>
      </w:r>
      <w:r w:rsidRPr="00FC3149">
        <w:rPr>
          <w:i/>
        </w:rPr>
        <w:t>ca</w:t>
      </w:r>
      <w:r>
        <w:rPr>
          <w:sz w:val="30"/>
        </w:rPr>
        <w:t xml:space="preserve"> — </w:t>
      </w:r>
      <w:r w:rsidRPr="00FC3149">
        <w:t>também; drupadaḥ — Drupada; ca — também; mahā-rathaḥ — grande lutador.</w:t>
      </w:r>
    </w:p>
    <w:p w:rsidR="00FC3149" w:rsidRPr="00625740" w:rsidRDefault="00FC3149" w:rsidP="00625740">
      <w:pPr>
        <w:jc w:val="center"/>
        <w:rPr>
          <w:b/>
        </w:rPr>
      </w:pPr>
      <w:r w:rsidRPr="00625740">
        <w:rPr>
          <w:b/>
        </w:rPr>
        <w:t>TRADUÇÃO</w:t>
      </w:r>
    </w:p>
    <w:p w:rsidR="00625740" w:rsidRPr="00FC3149" w:rsidRDefault="00625740" w:rsidP="00942C0B">
      <w:pPr>
        <w:pStyle w:val="Ttulo2"/>
      </w:pPr>
      <w:r w:rsidRPr="00FC3149">
        <w:lastRenderedPageBreak/>
        <w:t xml:space="preserve">Aqui neste exército, estão muitos arqueiros heroicos que sabem lutar tanto quanto Bhima e Arjuna: grandes lutadores como Yuyudhana, Virata e Drupada. </w:t>
      </w:r>
    </w:p>
    <w:p w:rsidR="00FC3149" w:rsidRPr="00625740" w:rsidRDefault="00FC3149" w:rsidP="00625740">
      <w:pPr>
        <w:jc w:val="center"/>
        <w:rPr>
          <w:b/>
        </w:rPr>
      </w:pPr>
      <w:r w:rsidRPr="00625740">
        <w:rPr>
          <w:b/>
        </w:rPr>
        <w:t>SIGNIFICADO</w:t>
      </w:r>
    </w:p>
    <w:p w:rsidR="00FC3149" w:rsidRDefault="00FC3149" w:rsidP="00625740">
      <w:r>
        <w:t>Embora Dhṛṣṭadyumna não fosse um obstáculo muito importante diante do enorme poder de Droṇācārya na arte militar, havia muitos outros que eram causa de medo. São mencionados por Duryodhana como grandes empecilhos no caminho da vitória porque cada um deles era tão formidável como Bhīma e Arjuna. Ele conhecia a força de Bhīma e de Arjuna, e por isso comparava os outros a eles.</w:t>
      </w:r>
    </w:p>
    <w:p w:rsidR="00D66157" w:rsidRDefault="00942C0B" w:rsidP="00942C0B">
      <w:pPr>
        <w:pStyle w:val="Ttulo"/>
      </w:pPr>
      <w:r w:rsidRPr="00942C0B">
        <w:rPr>
          <w:vertAlign w:val="superscript"/>
        </w:rPr>
        <w:t>1</w:t>
      </w:r>
      <w:r>
        <w:t>Verso 5</w:t>
      </w:r>
    </w:p>
    <w:p w:rsidR="00D66157" w:rsidRDefault="00B501D6" w:rsidP="00942C0B">
      <w:pPr>
        <w:jc w:val="center"/>
      </w:pPr>
      <w:r>
        <w:rPr>
          <w:rFonts w:ascii="Nirmala UI" w:hAnsi="Nirmala UI" w:cs="Nirmala UI"/>
          <w:color w:val="1D1601"/>
          <w:sz w:val="35"/>
          <w:szCs w:val="35"/>
        </w:rPr>
        <w:t>धृष्टकेतुश्चेकितानः</w:t>
      </w:r>
      <w:r>
        <w:rPr>
          <w:rFonts w:ascii="Arial" w:hAnsi="Arial" w:cs="Arial"/>
          <w:color w:val="1D1601"/>
          <w:sz w:val="35"/>
          <w:szCs w:val="35"/>
        </w:rPr>
        <w:t xml:space="preserve"> </w:t>
      </w:r>
      <w:r>
        <w:rPr>
          <w:rFonts w:ascii="Nirmala UI" w:hAnsi="Nirmala UI" w:cs="Nirmala UI"/>
          <w:color w:val="1D1601"/>
          <w:sz w:val="35"/>
          <w:szCs w:val="35"/>
        </w:rPr>
        <w:t>काशिराजश्च</w:t>
      </w:r>
      <w:r>
        <w:rPr>
          <w:rFonts w:ascii="Arial" w:hAnsi="Arial" w:cs="Arial"/>
          <w:color w:val="1D1601"/>
          <w:sz w:val="35"/>
          <w:szCs w:val="35"/>
        </w:rPr>
        <w:t xml:space="preserve"> </w:t>
      </w:r>
      <w:r>
        <w:rPr>
          <w:rFonts w:ascii="Nirmala UI" w:hAnsi="Nirmala UI" w:cs="Nirmala UI"/>
          <w:color w:val="1D1601"/>
          <w:sz w:val="35"/>
          <w:szCs w:val="35"/>
        </w:rPr>
        <w:t>वीर्यवान्</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पुरुजित्कुन्तिभोजश्च</w:t>
      </w:r>
      <w:r>
        <w:rPr>
          <w:rFonts w:ascii="Arial" w:hAnsi="Arial" w:cs="Arial"/>
          <w:color w:val="1D1601"/>
          <w:sz w:val="35"/>
          <w:szCs w:val="35"/>
        </w:rPr>
        <w:t xml:space="preserve"> </w:t>
      </w:r>
      <w:r>
        <w:rPr>
          <w:rFonts w:ascii="Nirmala UI" w:hAnsi="Nirmala UI" w:cs="Nirmala UI"/>
          <w:color w:val="1D1601"/>
          <w:sz w:val="35"/>
          <w:szCs w:val="35"/>
        </w:rPr>
        <w:t>शैब्यश्च</w:t>
      </w:r>
      <w:r>
        <w:rPr>
          <w:rFonts w:ascii="Arial" w:hAnsi="Arial" w:cs="Arial"/>
          <w:color w:val="1D1601"/>
          <w:sz w:val="35"/>
          <w:szCs w:val="35"/>
        </w:rPr>
        <w:t xml:space="preserve"> </w:t>
      </w:r>
      <w:r>
        <w:rPr>
          <w:rFonts w:ascii="Nirmala UI" w:hAnsi="Nirmala UI" w:cs="Nirmala UI"/>
          <w:color w:val="1D1601"/>
          <w:sz w:val="35"/>
          <w:szCs w:val="35"/>
        </w:rPr>
        <w:t>नरपुङ्गवः</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५</w:t>
      </w:r>
      <w:r>
        <w:rPr>
          <w:rFonts w:ascii="Arial" w:hAnsi="Arial" w:cs="Arial"/>
          <w:color w:val="1D1601"/>
          <w:sz w:val="35"/>
          <w:szCs w:val="35"/>
        </w:rPr>
        <w:t xml:space="preserve"> </w:t>
      </w:r>
      <w:r>
        <w:rPr>
          <w:rFonts w:ascii="Nirmala UI" w:hAnsi="Nirmala UI" w:cs="Nirmala UI"/>
          <w:color w:val="1D1601"/>
          <w:sz w:val="35"/>
          <w:szCs w:val="35"/>
        </w:rPr>
        <w:t>॥</w:t>
      </w:r>
    </w:p>
    <w:p w:rsidR="00942C0B" w:rsidRDefault="00942C0B" w:rsidP="00942C0B">
      <w:pPr>
        <w:pStyle w:val="Subttulo"/>
        <w:rPr>
          <w:rFonts w:eastAsia="Arial"/>
        </w:rPr>
      </w:pPr>
      <w:r>
        <w:rPr>
          <w:rFonts w:eastAsia="Arial"/>
        </w:rPr>
        <w:t>dhṛṣṭaketuś cekitānaḥ</w:t>
      </w:r>
    </w:p>
    <w:p w:rsidR="00942C0B" w:rsidRDefault="00942C0B" w:rsidP="00942C0B">
      <w:pPr>
        <w:pStyle w:val="Subttulo"/>
        <w:rPr>
          <w:rFonts w:eastAsia="Arial"/>
        </w:rPr>
      </w:pPr>
      <w:r>
        <w:rPr>
          <w:rFonts w:eastAsia="Arial"/>
        </w:rPr>
        <w:t>kāśirājaś ca vīryavān</w:t>
      </w:r>
    </w:p>
    <w:p w:rsidR="00942C0B" w:rsidRDefault="00942C0B" w:rsidP="00942C0B">
      <w:pPr>
        <w:pStyle w:val="Subttulo"/>
        <w:rPr>
          <w:rFonts w:eastAsia="Arial"/>
        </w:rPr>
      </w:pPr>
      <w:r>
        <w:rPr>
          <w:rFonts w:eastAsia="Arial"/>
        </w:rPr>
        <w:t>purujit kuntibhojaś ca</w:t>
      </w:r>
    </w:p>
    <w:p w:rsidR="00942C0B" w:rsidRDefault="00942C0B" w:rsidP="00942C0B">
      <w:pPr>
        <w:pStyle w:val="Subttulo"/>
        <w:rPr>
          <w:rFonts w:eastAsia="Arial"/>
        </w:rPr>
      </w:pPr>
      <w:r>
        <w:rPr>
          <w:rFonts w:eastAsia="Arial"/>
        </w:rPr>
        <w:t>śaibyaś ca nara-puṅgavaḥ</w:t>
      </w:r>
    </w:p>
    <w:p w:rsidR="00942C0B" w:rsidRDefault="00942C0B" w:rsidP="00942C0B">
      <w:r>
        <w:rPr>
          <w:i/>
        </w:rPr>
        <w:t xml:space="preserve">dhṛṣṭaketuḥ </w:t>
      </w:r>
      <w:r>
        <w:t>— Dhṛṣṭaketu;</w:t>
      </w:r>
      <w:r>
        <w:rPr>
          <w:i/>
        </w:rPr>
        <w:t xml:space="preserve"> cekitānaḥ </w:t>
      </w:r>
      <w:r>
        <w:t>— Cekitāna;</w:t>
      </w:r>
      <w:r>
        <w:rPr>
          <w:i/>
        </w:rPr>
        <w:t xml:space="preserve"> kāśirājaḥ </w:t>
      </w:r>
      <w:r>
        <w:t>— Kāśirāja;</w:t>
      </w:r>
      <w:r>
        <w:rPr>
          <w:i/>
        </w:rPr>
        <w:t xml:space="preserve"> ca </w:t>
      </w:r>
      <w:r>
        <w:t>— também;</w:t>
      </w:r>
      <w:r>
        <w:rPr>
          <w:i/>
        </w:rPr>
        <w:t xml:space="preserve"> vīrya-vān </w:t>
      </w:r>
      <w:r>
        <w:t>— muito poderoso;</w:t>
      </w:r>
      <w:r>
        <w:rPr>
          <w:i/>
        </w:rPr>
        <w:t xml:space="preserve"> purujit </w:t>
      </w:r>
      <w:r>
        <w:t>— Purujit;</w:t>
      </w:r>
      <w:r>
        <w:rPr>
          <w:i/>
        </w:rPr>
        <w:t xml:space="preserve"> kuntibhojaḥ </w:t>
      </w:r>
      <w:r>
        <w:t>— Kuntibhoja;</w:t>
      </w:r>
      <w:r>
        <w:rPr>
          <w:i/>
        </w:rPr>
        <w:t xml:space="preserve"> ca </w:t>
      </w:r>
      <w:r>
        <w:t>— e;</w:t>
      </w:r>
      <w:r>
        <w:rPr>
          <w:i/>
        </w:rPr>
        <w:t xml:space="preserve"> śaibyaḥ </w:t>
      </w:r>
      <w:r>
        <w:t>— Śaibya;</w:t>
      </w:r>
      <w:r>
        <w:rPr>
          <w:i/>
        </w:rPr>
        <w:t xml:space="preserve"> ca </w:t>
      </w:r>
      <w:r>
        <w:t>— e;</w:t>
      </w:r>
      <w:r>
        <w:rPr>
          <w:i/>
        </w:rPr>
        <w:t xml:space="preserve"> nara-puṅgavaḥ </w:t>
      </w:r>
      <w:r>
        <w:t>— herói na sociedade humana.</w:t>
      </w:r>
    </w:p>
    <w:p w:rsidR="00942C0B" w:rsidRPr="00942C0B" w:rsidRDefault="00942C0B" w:rsidP="00942C0B">
      <w:pPr>
        <w:jc w:val="center"/>
        <w:rPr>
          <w:b/>
        </w:rPr>
      </w:pPr>
      <w:r w:rsidRPr="00942C0B">
        <w:rPr>
          <w:b/>
        </w:rPr>
        <w:t>TRADUÇÃO</w:t>
      </w:r>
    </w:p>
    <w:p w:rsidR="00FC3149" w:rsidRPr="00942C0B" w:rsidRDefault="00FC3149" w:rsidP="00942C0B">
      <w:pPr>
        <w:pStyle w:val="Ttulo2"/>
      </w:pPr>
      <w:r w:rsidRPr="00942C0B">
        <w:t>Há também grandes combatentes  heróicos  e  poderosos, tais como Dhristaketu,</w:t>
      </w:r>
      <w:r w:rsidRPr="00942C0B">
        <w:rPr>
          <w:rStyle w:val="Forte"/>
          <w:rFonts w:cs="Times New Roman"/>
          <w:b w:val="0"/>
          <w:szCs w:val="24"/>
        </w:rPr>
        <w:t xml:space="preserve"> </w:t>
      </w:r>
      <w:r w:rsidRPr="00942C0B">
        <w:t xml:space="preserve">Chekitana, Kashiraja, Purujit, Kuntibhoja e Saibya. </w:t>
      </w:r>
    </w:p>
    <w:p w:rsidR="00942C0B" w:rsidRPr="00A61391" w:rsidRDefault="00942C0B" w:rsidP="00A61391">
      <w:pPr>
        <w:pStyle w:val="Ttulo"/>
        <w:rPr>
          <w:rStyle w:val="Forte"/>
          <w:bCs w:val="0"/>
          <w:sz w:val="32"/>
          <w:szCs w:val="24"/>
        </w:rPr>
      </w:pPr>
      <w:r w:rsidRPr="00A61391">
        <w:rPr>
          <w:rStyle w:val="Forte"/>
          <w:bCs w:val="0"/>
          <w:sz w:val="32"/>
          <w:szCs w:val="24"/>
          <w:vertAlign w:val="superscript"/>
        </w:rPr>
        <w:t>1</w:t>
      </w:r>
      <w:r w:rsidRPr="00B457EE">
        <w:t>Verso 6</w:t>
      </w:r>
    </w:p>
    <w:p w:rsidR="00942C0B" w:rsidRDefault="00B501D6" w:rsidP="00942C0B">
      <w:pPr>
        <w:spacing w:after="0"/>
        <w:jc w:val="center"/>
        <w:rPr>
          <w:rStyle w:val="Forte"/>
          <w:rFonts w:cs="Times New Roman"/>
          <w:b/>
          <w:szCs w:val="24"/>
        </w:rPr>
      </w:pPr>
      <w:r>
        <w:rPr>
          <w:rFonts w:ascii="Nirmala UI" w:hAnsi="Nirmala UI" w:cs="Nirmala UI"/>
          <w:color w:val="1D1601"/>
          <w:sz w:val="35"/>
          <w:szCs w:val="35"/>
        </w:rPr>
        <w:t>युधामन्युश्च</w:t>
      </w:r>
      <w:r>
        <w:rPr>
          <w:rFonts w:ascii="Arial" w:hAnsi="Arial" w:cs="Arial"/>
          <w:color w:val="1D1601"/>
          <w:sz w:val="35"/>
          <w:szCs w:val="35"/>
        </w:rPr>
        <w:t xml:space="preserve"> </w:t>
      </w:r>
      <w:r>
        <w:rPr>
          <w:rFonts w:ascii="Nirmala UI" w:hAnsi="Nirmala UI" w:cs="Nirmala UI"/>
          <w:color w:val="1D1601"/>
          <w:sz w:val="35"/>
          <w:szCs w:val="35"/>
        </w:rPr>
        <w:t>विक्रान्त</w:t>
      </w:r>
      <w:r>
        <w:rPr>
          <w:rFonts w:ascii="Arial" w:hAnsi="Arial" w:cs="Arial"/>
          <w:color w:val="1D1601"/>
          <w:sz w:val="35"/>
          <w:szCs w:val="35"/>
        </w:rPr>
        <w:t xml:space="preserve"> </w:t>
      </w:r>
      <w:r>
        <w:rPr>
          <w:rFonts w:ascii="Nirmala UI" w:hAnsi="Nirmala UI" w:cs="Nirmala UI"/>
          <w:color w:val="1D1601"/>
          <w:sz w:val="35"/>
          <w:szCs w:val="35"/>
        </w:rPr>
        <w:t>उत्तमौजाश्च</w:t>
      </w:r>
      <w:r>
        <w:rPr>
          <w:rFonts w:ascii="Arial" w:hAnsi="Arial" w:cs="Arial"/>
          <w:color w:val="1D1601"/>
          <w:sz w:val="35"/>
          <w:szCs w:val="35"/>
        </w:rPr>
        <w:t xml:space="preserve"> </w:t>
      </w:r>
      <w:r>
        <w:rPr>
          <w:rFonts w:ascii="Nirmala UI" w:hAnsi="Nirmala UI" w:cs="Nirmala UI"/>
          <w:color w:val="1D1601"/>
          <w:sz w:val="35"/>
          <w:szCs w:val="35"/>
        </w:rPr>
        <w:t>वीर्यवान्</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सौभद्रो</w:t>
      </w:r>
      <w:r>
        <w:rPr>
          <w:rFonts w:ascii="Arial" w:hAnsi="Arial" w:cs="Arial"/>
          <w:color w:val="1D1601"/>
          <w:sz w:val="35"/>
          <w:szCs w:val="35"/>
        </w:rPr>
        <w:t xml:space="preserve"> </w:t>
      </w:r>
      <w:r>
        <w:rPr>
          <w:rFonts w:ascii="Nirmala UI" w:hAnsi="Nirmala UI" w:cs="Nirmala UI"/>
          <w:color w:val="1D1601"/>
          <w:sz w:val="35"/>
          <w:szCs w:val="35"/>
        </w:rPr>
        <w:t>द्रौपदेयाश्च</w:t>
      </w:r>
      <w:r>
        <w:rPr>
          <w:rFonts w:ascii="Arial" w:hAnsi="Arial" w:cs="Arial"/>
          <w:color w:val="1D1601"/>
          <w:sz w:val="35"/>
          <w:szCs w:val="35"/>
        </w:rPr>
        <w:t xml:space="preserve"> </w:t>
      </w:r>
      <w:r>
        <w:rPr>
          <w:rFonts w:ascii="Nirmala UI" w:hAnsi="Nirmala UI" w:cs="Nirmala UI"/>
          <w:color w:val="1D1601"/>
          <w:sz w:val="35"/>
          <w:szCs w:val="35"/>
        </w:rPr>
        <w:t>सर्व</w:t>
      </w:r>
      <w:r>
        <w:rPr>
          <w:rFonts w:ascii="Arial" w:hAnsi="Arial" w:cs="Arial"/>
          <w:color w:val="1D1601"/>
          <w:sz w:val="35"/>
          <w:szCs w:val="35"/>
        </w:rPr>
        <w:t xml:space="preserve"> </w:t>
      </w:r>
      <w:r>
        <w:rPr>
          <w:rFonts w:ascii="Nirmala UI" w:hAnsi="Nirmala UI" w:cs="Nirmala UI"/>
          <w:color w:val="1D1601"/>
          <w:sz w:val="35"/>
          <w:szCs w:val="35"/>
        </w:rPr>
        <w:t>एव</w:t>
      </w:r>
      <w:r>
        <w:rPr>
          <w:rFonts w:ascii="Arial" w:hAnsi="Arial" w:cs="Arial"/>
          <w:color w:val="1D1601"/>
          <w:sz w:val="35"/>
          <w:szCs w:val="35"/>
        </w:rPr>
        <w:t xml:space="preserve"> </w:t>
      </w:r>
      <w:r>
        <w:rPr>
          <w:rFonts w:ascii="Nirmala UI" w:hAnsi="Nirmala UI" w:cs="Nirmala UI"/>
          <w:color w:val="1D1601"/>
          <w:sz w:val="35"/>
          <w:szCs w:val="35"/>
        </w:rPr>
        <w:t>महारथाः</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६</w:t>
      </w:r>
      <w:r>
        <w:rPr>
          <w:rFonts w:ascii="Arial" w:hAnsi="Arial" w:cs="Arial"/>
          <w:color w:val="1D1601"/>
          <w:sz w:val="35"/>
          <w:szCs w:val="35"/>
        </w:rPr>
        <w:t xml:space="preserve"> </w:t>
      </w:r>
      <w:r>
        <w:rPr>
          <w:rFonts w:ascii="Nirmala UI" w:hAnsi="Nirmala UI" w:cs="Nirmala UI"/>
          <w:color w:val="1D1601"/>
          <w:sz w:val="35"/>
          <w:szCs w:val="35"/>
        </w:rPr>
        <w:t>॥</w:t>
      </w:r>
    </w:p>
    <w:p w:rsidR="00790324" w:rsidRPr="00790324" w:rsidRDefault="00790324" w:rsidP="00942C0B">
      <w:pPr>
        <w:spacing w:after="0"/>
        <w:jc w:val="center"/>
        <w:rPr>
          <w:rStyle w:val="Forte"/>
          <w:rFonts w:cs="Times New Roman"/>
          <w:sz w:val="24"/>
          <w:szCs w:val="24"/>
        </w:rPr>
      </w:pPr>
    </w:p>
    <w:p w:rsidR="00942C0B" w:rsidRDefault="00942C0B" w:rsidP="00942C0B">
      <w:pPr>
        <w:pStyle w:val="Subttulo"/>
        <w:rPr>
          <w:rFonts w:eastAsia="Arial"/>
        </w:rPr>
      </w:pPr>
      <w:r>
        <w:rPr>
          <w:rFonts w:eastAsia="Arial"/>
        </w:rPr>
        <w:t>yudhāmanyuś ca vikrānta</w:t>
      </w:r>
    </w:p>
    <w:p w:rsidR="00942C0B" w:rsidRDefault="00942C0B" w:rsidP="00942C0B">
      <w:pPr>
        <w:pStyle w:val="Subttulo"/>
        <w:rPr>
          <w:rFonts w:eastAsia="Arial"/>
        </w:rPr>
      </w:pPr>
      <w:r>
        <w:rPr>
          <w:rFonts w:eastAsia="Arial"/>
        </w:rPr>
        <w:t>uttamaujāś ca vīryavān</w:t>
      </w:r>
    </w:p>
    <w:p w:rsidR="00942C0B" w:rsidRDefault="00942C0B" w:rsidP="00942C0B">
      <w:pPr>
        <w:pStyle w:val="Subttulo"/>
        <w:rPr>
          <w:rFonts w:eastAsia="Arial"/>
        </w:rPr>
      </w:pPr>
      <w:r>
        <w:rPr>
          <w:rFonts w:eastAsia="Arial"/>
        </w:rPr>
        <w:t>saubhadro draupadeyāś ca</w:t>
      </w:r>
    </w:p>
    <w:p w:rsidR="00942C0B" w:rsidRDefault="00942C0B" w:rsidP="00942C0B">
      <w:pPr>
        <w:pStyle w:val="Subttulo"/>
        <w:rPr>
          <w:rFonts w:eastAsia="Arial"/>
        </w:rPr>
      </w:pPr>
      <w:r>
        <w:rPr>
          <w:rFonts w:eastAsia="Arial"/>
        </w:rPr>
        <w:t>sarva eva mahā-rathāḥ</w:t>
      </w:r>
    </w:p>
    <w:p w:rsidR="00942C0B" w:rsidRDefault="00942C0B" w:rsidP="00942C0B">
      <w:r>
        <w:rPr>
          <w:i/>
        </w:rPr>
        <w:t xml:space="preserve">yudhāmanyuḥ </w:t>
      </w:r>
      <w:r>
        <w:t>— Yudhāmanyu;</w:t>
      </w:r>
      <w:r>
        <w:rPr>
          <w:i/>
        </w:rPr>
        <w:t xml:space="preserve"> ca </w:t>
      </w:r>
      <w:r>
        <w:t>— e;</w:t>
      </w:r>
      <w:r>
        <w:rPr>
          <w:i/>
        </w:rPr>
        <w:t xml:space="preserve"> vikrāntaḥ </w:t>
      </w:r>
      <w:r>
        <w:t>— poderoso;</w:t>
      </w:r>
      <w:r>
        <w:rPr>
          <w:i/>
        </w:rPr>
        <w:t xml:space="preserve"> uttamaujāḥ </w:t>
      </w:r>
      <w:r>
        <w:t>—</w:t>
      </w:r>
      <w:r>
        <w:rPr>
          <w:i/>
        </w:rPr>
        <w:t xml:space="preserve"> </w:t>
      </w:r>
      <w:r>
        <w:t xml:space="preserve">Uttamaujā; </w:t>
      </w:r>
      <w:r>
        <w:rPr>
          <w:i/>
        </w:rPr>
        <w:t>ca</w:t>
      </w:r>
      <w:r>
        <w:t xml:space="preserve"> — e; </w:t>
      </w:r>
      <w:r>
        <w:rPr>
          <w:i/>
        </w:rPr>
        <w:t>vīrya-vān</w:t>
      </w:r>
      <w:r>
        <w:t xml:space="preserve"> — muito poderoso; </w:t>
      </w:r>
      <w:r>
        <w:rPr>
          <w:i/>
        </w:rPr>
        <w:t>saubhadraḥ</w:t>
      </w:r>
      <w:r>
        <w:t xml:space="preserve"> — o filho de Subhadrā; </w:t>
      </w:r>
      <w:r>
        <w:rPr>
          <w:i/>
        </w:rPr>
        <w:lastRenderedPageBreak/>
        <w:t xml:space="preserve">draupadeyāḥ </w:t>
      </w:r>
      <w:r>
        <w:t>— os filhos de Draupadī;</w:t>
      </w:r>
      <w:r>
        <w:rPr>
          <w:i/>
        </w:rPr>
        <w:t xml:space="preserve"> ca </w:t>
      </w:r>
      <w:r>
        <w:t>— e;</w:t>
      </w:r>
      <w:r>
        <w:rPr>
          <w:i/>
        </w:rPr>
        <w:t xml:space="preserve"> sarve </w:t>
      </w:r>
      <w:r>
        <w:t>— todos;</w:t>
      </w:r>
      <w:r>
        <w:rPr>
          <w:i/>
        </w:rPr>
        <w:t xml:space="preserve"> eva </w:t>
      </w:r>
      <w:r>
        <w:t>— decerto;</w:t>
      </w:r>
      <w:r>
        <w:rPr>
          <w:i/>
        </w:rPr>
        <w:t xml:space="preserve"> mahā-rathāḥ </w:t>
      </w:r>
      <w:r>
        <w:t>— grandes combatentes de quadriga.</w:t>
      </w:r>
    </w:p>
    <w:p w:rsidR="00942C0B" w:rsidRPr="00942C0B" w:rsidRDefault="00942C0B" w:rsidP="00942C0B">
      <w:pPr>
        <w:jc w:val="center"/>
        <w:rPr>
          <w:b/>
        </w:rPr>
      </w:pPr>
      <w:r w:rsidRPr="00942C0B">
        <w:rPr>
          <w:b/>
        </w:rPr>
        <w:t>TRADUÇÃO</w:t>
      </w:r>
    </w:p>
    <w:p w:rsidR="00FC3149" w:rsidRPr="00942C0B" w:rsidRDefault="00FC3149" w:rsidP="00942C0B">
      <w:pPr>
        <w:pStyle w:val="Ttulo2"/>
      </w:pPr>
      <w:r w:rsidRPr="00942C0B">
        <w:t xml:space="preserve">Há o possante Yudhamanyu, o poderosíssimo Uttamauja, o filho de Subhadra e os filhos de Draupadi. Todos esses guerreiros lutam habilmente em suas quadrigas. </w:t>
      </w:r>
    </w:p>
    <w:p w:rsidR="00FC3149" w:rsidRPr="00A61391" w:rsidRDefault="00942C0B" w:rsidP="00A61391">
      <w:pPr>
        <w:pStyle w:val="Ttulo"/>
        <w:rPr>
          <w:rStyle w:val="Forte"/>
          <w:bCs w:val="0"/>
          <w:sz w:val="32"/>
          <w:szCs w:val="24"/>
        </w:rPr>
      </w:pPr>
      <w:r w:rsidRPr="00B457EE">
        <w:rPr>
          <w:rStyle w:val="Forte"/>
          <w:bCs w:val="0"/>
          <w:sz w:val="32"/>
          <w:szCs w:val="24"/>
          <w:vertAlign w:val="superscript"/>
        </w:rPr>
        <w:t>1</w:t>
      </w:r>
      <w:r w:rsidRPr="00B457EE">
        <w:t>Verso 7</w:t>
      </w:r>
    </w:p>
    <w:p w:rsidR="00790324" w:rsidRDefault="00B501D6" w:rsidP="00A61391">
      <w:pPr>
        <w:jc w:val="center"/>
        <w:rPr>
          <w:b/>
        </w:rPr>
      </w:pPr>
      <w:r>
        <w:rPr>
          <w:rFonts w:ascii="Nirmala UI" w:hAnsi="Nirmala UI" w:cs="Nirmala UI"/>
          <w:color w:val="1D1601"/>
          <w:sz w:val="35"/>
          <w:szCs w:val="35"/>
        </w:rPr>
        <w:t>अस्माकं</w:t>
      </w:r>
      <w:r>
        <w:rPr>
          <w:rFonts w:ascii="Arial" w:hAnsi="Arial" w:cs="Arial"/>
          <w:color w:val="1D1601"/>
          <w:sz w:val="35"/>
          <w:szCs w:val="35"/>
        </w:rPr>
        <w:t xml:space="preserve"> </w:t>
      </w:r>
      <w:r>
        <w:rPr>
          <w:rFonts w:ascii="Nirmala UI" w:hAnsi="Nirmala UI" w:cs="Nirmala UI"/>
          <w:color w:val="1D1601"/>
          <w:sz w:val="35"/>
          <w:szCs w:val="35"/>
        </w:rPr>
        <w:t>तु</w:t>
      </w:r>
      <w:r>
        <w:rPr>
          <w:rFonts w:ascii="Arial" w:hAnsi="Arial" w:cs="Arial"/>
          <w:color w:val="1D1601"/>
          <w:sz w:val="35"/>
          <w:szCs w:val="35"/>
        </w:rPr>
        <w:t xml:space="preserve"> </w:t>
      </w:r>
      <w:r>
        <w:rPr>
          <w:rFonts w:ascii="Nirmala UI" w:hAnsi="Nirmala UI" w:cs="Nirmala UI"/>
          <w:color w:val="1D1601"/>
          <w:sz w:val="35"/>
          <w:szCs w:val="35"/>
        </w:rPr>
        <w:t>विशिष्टा</w:t>
      </w:r>
      <w:r>
        <w:rPr>
          <w:rFonts w:ascii="Arial" w:hAnsi="Arial" w:cs="Arial"/>
          <w:color w:val="1D1601"/>
          <w:sz w:val="35"/>
          <w:szCs w:val="35"/>
        </w:rPr>
        <w:t xml:space="preserve"> </w:t>
      </w:r>
      <w:r>
        <w:rPr>
          <w:rFonts w:ascii="Nirmala UI" w:hAnsi="Nirmala UI" w:cs="Nirmala UI"/>
          <w:color w:val="1D1601"/>
          <w:sz w:val="35"/>
          <w:szCs w:val="35"/>
        </w:rPr>
        <w:t>ये</w:t>
      </w:r>
      <w:r>
        <w:rPr>
          <w:rFonts w:ascii="Arial" w:hAnsi="Arial" w:cs="Arial"/>
          <w:color w:val="1D1601"/>
          <w:sz w:val="35"/>
          <w:szCs w:val="35"/>
        </w:rPr>
        <w:t xml:space="preserve"> </w:t>
      </w:r>
      <w:r>
        <w:rPr>
          <w:rFonts w:ascii="Nirmala UI" w:hAnsi="Nirmala UI" w:cs="Nirmala UI"/>
          <w:color w:val="1D1601"/>
          <w:sz w:val="35"/>
          <w:szCs w:val="35"/>
        </w:rPr>
        <w:t>तान्निबोध</w:t>
      </w:r>
      <w:r>
        <w:rPr>
          <w:rFonts w:ascii="Arial" w:hAnsi="Arial" w:cs="Arial"/>
          <w:color w:val="1D1601"/>
          <w:sz w:val="35"/>
          <w:szCs w:val="35"/>
        </w:rPr>
        <w:t xml:space="preserve"> </w:t>
      </w:r>
      <w:r>
        <w:rPr>
          <w:rFonts w:ascii="Nirmala UI" w:hAnsi="Nirmala UI" w:cs="Nirmala UI"/>
          <w:color w:val="1D1601"/>
          <w:sz w:val="35"/>
          <w:szCs w:val="35"/>
        </w:rPr>
        <w:t>द्विजोत्तम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नायका</w:t>
      </w:r>
      <w:r>
        <w:rPr>
          <w:rFonts w:ascii="Arial" w:hAnsi="Arial" w:cs="Arial"/>
          <w:color w:val="1D1601"/>
          <w:sz w:val="35"/>
          <w:szCs w:val="35"/>
        </w:rPr>
        <w:t xml:space="preserve"> </w:t>
      </w:r>
      <w:r>
        <w:rPr>
          <w:rFonts w:ascii="Nirmala UI" w:hAnsi="Nirmala UI" w:cs="Nirmala UI"/>
          <w:color w:val="1D1601"/>
          <w:sz w:val="35"/>
          <w:szCs w:val="35"/>
        </w:rPr>
        <w:t>मम</w:t>
      </w:r>
      <w:r>
        <w:rPr>
          <w:rFonts w:ascii="Arial" w:hAnsi="Arial" w:cs="Arial"/>
          <w:color w:val="1D1601"/>
          <w:sz w:val="35"/>
          <w:szCs w:val="35"/>
        </w:rPr>
        <w:t xml:space="preserve"> </w:t>
      </w:r>
      <w:r>
        <w:rPr>
          <w:rFonts w:ascii="Nirmala UI" w:hAnsi="Nirmala UI" w:cs="Nirmala UI"/>
          <w:color w:val="1D1601"/>
          <w:sz w:val="35"/>
          <w:szCs w:val="35"/>
        </w:rPr>
        <w:t>सैन्यस्य</w:t>
      </w:r>
      <w:r>
        <w:rPr>
          <w:rFonts w:ascii="Arial" w:hAnsi="Arial" w:cs="Arial"/>
          <w:color w:val="1D1601"/>
          <w:sz w:val="35"/>
          <w:szCs w:val="35"/>
        </w:rPr>
        <w:t xml:space="preserve"> </w:t>
      </w:r>
      <w:r>
        <w:rPr>
          <w:rFonts w:ascii="Nirmala UI" w:hAnsi="Nirmala UI" w:cs="Nirmala UI"/>
          <w:color w:val="1D1601"/>
          <w:sz w:val="35"/>
          <w:szCs w:val="35"/>
        </w:rPr>
        <w:t>संज्ञार्थ</w:t>
      </w:r>
      <w:r>
        <w:rPr>
          <w:rFonts w:ascii="Arial" w:hAnsi="Arial" w:cs="Arial"/>
          <w:color w:val="1D1601"/>
          <w:sz w:val="35"/>
          <w:szCs w:val="35"/>
        </w:rPr>
        <w:t xml:space="preserve"> </w:t>
      </w:r>
      <w:r>
        <w:rPr>
          <w:rFonts w:ascii="Nirmala UI" w:hAnsi="Nirmala UI" w:cs="Nirmala UI"/>
          <w:color w:val="1D1601"/>
          <w:sz w:val="35"/>
          <w:szCs w:val="35"/>
        </w:rPr>
        <w:t>तान्ब्रवीमि</w:t>
      </w:r>
      <w:r>
        <w:rPr>
          <w:rFonts w:ascii="Arial" w:hAnsi="Arial" w:cs="Arial"/>
          <w:color w:val="1D1601"/>
          <w:sz w:val="35"/>
          <w:szCs w:val="35"/>
        </w:rPr>
        <w:t xml:space="preserve"> </w:t>
      </w:r>
      <w:r>
        <w:rPr>
          <w:rFonts w:ascii="Nirmala UI" w:hAnsi="Nirmala UI" w:cs="Nirmala UI"/>
          <w:color w:val="1D1601"/>
          <w:sz w:val="35"/>
          <w:szCs w:val="35"/>
        </w:rPr>
        <w:t>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७</w:t>
      </w:r>
      <w:r>
        <w:rPr>
          <w:rFonts w:ascii="Arial" w:hAnsi="Arial" w:cs="Arial"/>
          <w:color w:val="1D1601"/>
          <w:sz w:val="35"/>
          <w:szCs w:val="35"/>
        </w:rPr>
        <w:t xml:space="preserve"> </w:t>
      </w:r>
      <w:r>
        <w:rPr>
          <w:rFonts w:ascii="Nirmala UI" w:hAnsi="Nirmala UI" w:cs="Nirmala UI"/>
          <w:color w:val="1D1601"/>
          <w:sz w:val="35"/>
          <w:szCs w:val="35"/>
        </w:rPr>
        <w:t>॥</w:t>
      </w:r>
    </w:p>
    <w:p w:rsidR="00A61391" w:rsidRDefault="00A61391" w:rsidP="00A61391">
      <w:pPr>
        <w:pStyle w:val="Subttulo"/>
        <w:rPr>
          <w:rFonts w:eastAsia="Arial"/>
        </w:rPr>
      </w:pPr>
      <w:r>
        <w:rPr>
          <w:rFonts w:eastAsia="Arial"/>
        </w:rPr>
        <w:t>asmākaṁ tu viśiṣṭā ye</w:t>
      </w:r>
    </w:p>
    <w:p w:rsidR="00A61391" w:rsidRDefault="00A61391" w:rsidP="00A61391">
      <w:pPr>
        <w:pStyle w:val="Subttulo"/>
        <w:rPr>
          <w:rFonts w:eastAsia="Arial"/>
        </w:rPr>
      </w:pPr>
      <w:r>
        <w:rPr>
          <w:rFonts w:eastAsia="Arial"/>
        </w:rPr>
        <w:t>tān nibodha dvijottama</w:t>
      </w:r>
    </w:p>
    <w:p w:rsidR="00A61391" w:rsidRDefault="00A61391" w:rsidP="00A61391">
      <w:pPr>
        <w:pStyle w:val="Subttulo"/>
        <w:rPr>
          <w:rFonts w:eastAsia="Arial"/>
        </w:rPr>
      </w:pPr>
      <w:r>
        <w:rPr>
          <w:rFonts w:eastAsia="Arial"/>
        </w:rPr>
        <w:t>nāyakā mama sainyasya</w:t>
      </w:r>
    </w:p>
    <w:p w:rsidR="00A61391" w:rsidRDefault="00A61391" w:rsidP="00A61391">
      <w:pPr>
        <w:pStyle w:val="Subttulo"/>
        <w:rPr>
          <w:rFonts w:eastAsia="Arial"/>
        </w:rPr>
      </w:pPr>
      <w:r>
        <w:rPr>
          <w:rFonts w:eastAsia="Arial"/>
        </w:rPr>
        <w:t>saṁjñārthaṁ tān bravīmi te</w:t>
      </w:r>
    </w:p>
    <w:p w:rsidR="00A61391" w:rsidRDefault="00A61391" w:rsidP="00A61391">
      <w:pPr>
        <w:spacing w:line="246" w:lineRule="exact"/>
        <w:rPr>
          <w:rFonts w:eastAsia="Times New Roman"/>
        </w:rPr>
      </w:pPr>
    </w:p>
    <w:p w:rsidR="00A61391" w:rsidRDefault="00A61391" w:rsidP="00A61391">
      <w:r>
        <w:rPr>
          <w:i/>
        </w:rPr>
        <w:t xml:space="preserve">asmākam </w:t>
      </w:r>
      <w:r>
        <w:t>— nossos;</w:t>
      </w:r>
      <w:r>
        <w:rPr>
          <w:i/>
        </w:rPr>
        <w:t xml:space="preserve"> tu </w:t>
      </w:r>
      <w:r>
        <w:t>— mas;</w:t>
      </w:r>
      <w:r>
        <w:rPr>
          <w:i/>
        </w:rPr>
        <w:t xml:space="preserve"> viśiṣṭāḥ </w:t>
      </w:r>
      <w:r>
        <w:t>— especialmente poderosos;</w:t>
      </w:r>
      <w:r>
        <w:rPr>
          <w:i/>
        </w:rPr>
        <w:t xml:space="preserve"> ye </w:t>
      </w:r>
      <w:r>
        <w:t>— os quais;</w:t>
      </w:r>
      <w:r>
        <w:rPr>
          <w:i/>
        </w:rPr>
        <w:t xml:space="preserve"> tān </w:t>
      </w:r>
      <w:r>
        <w:t xml:space="preserve">— sobre eles; </w:t>
      </w:r>
      <w:r>
        <w:rPr>
          <w:i/>
        </w:rPr>
        <w:t>nibodha</w:t>
      </w:r>
      <w:r>
        <w:t xml:space="preserve"> — apenas ouça, fique informado; </w:t>
      </w:r>
      <w:r>
        <w:rPr>
          <w:i/>
        </w:rPr>
        <w:t>dvija-uttama</w:t>
      </w:r>
      <w:r>
        <w:t xml:space="preserve"> — ó melhor dos brāhmaṇas; </w:t>
      </w:r>
      <w:r>
        <w:rPr>
          <w:i/>
        </w:rPr>
        <w:t>nāyakāḥ</w:t>
      </w:r>
      <w:r>
        <w:t xml:space="preserve"> — capitães; </w:t>
      </w:r>
      <w:r>
        <w:rPr>
          <w:i/>
        </w:rPr>
        <w:t>mama</w:t>
      </w:r>
      <w:r>
        <w:t xml:space="preserve"> — meus; </w:t>
      </w:r>
      <w:r>
        <w:rPr>
          <w:i/>
        </w:rPr>
        <w:t>sainyasya</w:t>
      </w:r>
      <w:r>
        <w:t xml:space="preserve"> — dos soldados; </w:t>
      </w:r>
      <w:r>
        <w:rPr>
          <w:i/>
        </w:rPr>
        <w:t xml:space="preserve">saṁjñā-artham </w:t>
      </w:r>
      <w:r>
        <w:t>— para informação;</w:t>
      </w:r>
      <w:r>
        <w:rPr>
          <w:i/>
        </w:rPr>
        <w:t xml:space="preserve"> tān </w:t>
      </w:r>
      <w:r>
        <w:t>— sobre eles;</w:t>
      </w:r>
      <w:r>
        <w:rPr>
          <w:i/>
        </w:rPr>
        <w:t xml:space="preserve"> bravīmi </w:t>
      </w:r>
      <w:r>
        <w:t>— estou falando;</w:t>
      </w:r>
      <w:r>
        <w:rPr>
          <w:i/>
        </w:rPr>
        <w:t xml:space="preserve"> te </w:t>
      </w:r>
      <w:r>
        <w:t>— a você.</w:t>
      </w:r>
    </w:p>
    <w:p w:rsidR="00A61391" w:rsidRPr="00A61391" w:rsidRDefault="00A61391" w:rsidP="00A61391">
      <w:pPr>
        <w:jc w:val="center"/>
        <w:rPr>
          <w:b/>
        </w:rPr>
      </w:pPr>
      <w:r w:rsidRPr="00A61391">
        <w:rPr>
          <w:b/>
        </w:rPr>
        <w:t>TRADUÇÃO</w:t>
      </w:r>
    </w:p>
    <w:p w:rsidR="00FC3149" w:rsidRPr="00942C0B" w:rsidRDefault="00FC3149" w:rsidP="00942C0B">
      <w:pPr>
        <w:rPr>
          <w:b/>
        </w:rPr>
      </w:pPr>
      <w:r w:rsidRPr="00942C0B">
        <w:rPr>
          <w:b/>
        </w:rPr>
        <w:t xml:space="preserve">Mas para a tua informação, ó melhor dos brahmanas, deixa-me falar-te sobre os capitães que estão especialmente qualificados para conduzir minha força militar. </w:t>
      </w:r>
    </w:p>
    <w:p w:rsidR="00FC3149" w:rsidRPr="00B457EE" w:rsidRDefault="00A61391" w:rsidP="00B457EE">
      <w:pPr>
        <w:pStyle w:val="Ttulo"/>
        <w:rPr>
          <w:rStyle w:val="Forte"/>
          <w:bCs w:val="0"/>
          <w:sz w:val="32"/>
          <w:szCs w:val="24"/>
        </w:rPr>
      </w:pPr>
      <w:r w:rsidRPr="00B457EE">
        <w:rPr>
          <w:rStyle w:val="Forte"/>
          <w:bCs w:val="0"/>
          <w:sz w:val="32"/>
          <w:szCs w:val="24"/>
          <w:vertAlign w:val="superscript"/>
        </w:rPr>
        <w:t>1</w:t>
      </w:r>
      <w:r w:rsidRPr="00B457EE">
        <w:t>Verso 8</w:t>
      </w:r>
    </w:p>
    <w:p w:rsidR="00790324" w:rsidRDefault="00B501D6" w:rsidP="00B501D6">
      <w:pPr>
        <w:spacing w:before="0" w:after="0"/>
        <w:jc w:val="center"/>
        <w:rPr>
          <w:rFonts w:ascii="Nirmala UI" w:hAnsi="Nirmala UI" w:cs="Nirmala UI"/>
          <w:color w:val="1D1601"/>
          <w:sz w:val="35"/>
          <w:szCs w:val="35"/>
        </w:rPr>
      </w:pPr>
      <w:r>
        <w:rPr>
          <w:rFonts w:ascii="Nirmala UI" w:hAnsi="Nirmala UI" w:cs="Nirmala UI"/>
          <w:color w:val="1D1601"/>
          <w:sz w:val="35"/>
          <w:szCs w:val="35"/>
        </w:rPr>
        <w:t>भवान्भीष्मश्च</w:t>
      </w:r>
      <w:r>
        <w:rPr>
          <w:rFonts w:ascii="Arial" w:hAnsi="Arial" w:cs="Arial"/>
          <w:color w:val="1D1601"/>
          <w:sz w:val="35"/>
          <w:szCs w:val="35"/>
        </w:rPr>
        <w:t xml:space="preserve"> </w:t>
      </w:r>
      <w:r>
        <w:rPr>
          <w:rFonts w:ascii="Nirmala UI" w:hAnsi="Nirmala UI" w:cs="Nirmala UI"/>
          <w:color w:val="1D1601"/>
          <w:sz w:val="35"/>
          <w:szCs w:val="35"/>
        </w:rPr>
        <w:t>कर्णश्च</w:t>
      </w:r>
      <w:r>
        <w:rPr>
          <w:rFonts w:ascii="Arial" w:hAnsi="Arial" w:cs="Arial"/>
          <w:color w:val="1D1601"/>
          <w:sz w:val="35"/>
          <w:szCs w:val="35"/>
        </w:rPr>
        <w:t xml:space="preserve"> </w:t>
      </w:r>
      <w:r>
        <w:rPr>
          <w:rFonts w:ascii="Nirmala UI" w:hAnsi="Nirmala UI" w:cs="Nirmala UI"/>
          <w:color w:val="1D1601"/>
          <w:sz w:val="35"/>
          <w:szCs w:val="35"/>
        </w:rPr>
        <w:t>कृपश्च</w:t>
      </w:r>
      <w:r>
        <w:rPr>
          <w:rFonts w:ascii="Arial" w:hAnsi="Arial" w:cs="Arial"/>
          <w:color w:val="1D1601"/>
          <w:sz w:val="35"/>
          <w:szCs w:val="35"/>
        </w:rPr>
        <w:t xml:space="preserve"> </w:t>
      </w:r>
      <w:r>
        <w:rPr>
          <w:rFonts w:ascii="Nirmala UI" w:hAnsi="Nirmala UI" w:cs="Nirmala UI"/>
          <w:color w:val="1D1601"/>
          <w:sz w:val="35"/>
          <w:szCs w:val="35"/>
        </w:rPr>
        <w:t>समितिंजयः</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अश्वत्थामा</w:t>
      </w:r>
      <w:r>
        <w:rPr>
          <w:rFonts w:ascii="Arial" w:hAnsi="Arial" w:cs="Arial"/>
          <w:color w:val="1D1601"/>
          <w:sz w:val="35"/>
          <w:szCs w:val="35"/>
        </w:rPr>
        <w:t xml:space="preserve"> </w:t>
      </w:r>
      <w:r>
        <w:rPr>
          <w:rFonts w:ascii="Nirmala UI" w:hAnsi="Nirmala UI" w:cs="Nirmala UI"/>
          <w:color w:val="1D1601"/>
          <w:sz w:val="35"/>
          <w:szCs w:val="35"/>
        </w:rPr>
        <w:t>विकर्णश्च</w:t>
      </w:r>
      <w:r>
        <w:rPr>
          <w:rFonts w:ascii="Arial" w:hAnsi="Arial" w:cs="Arial"/>
          <w:color w:val="1D1601"/>
          <w:sz w:val="35"/>
          <w:szCs w:val="35"/>
        </w:rPr>
        <w:t xml:space="preserve"> </w:t>
      </w:r>
      <w:r>
        <w:rPr>
          <w:rFonts w:ascii="Nirmala UI" w:hAnsi="Nirmala UI" w:cs="Nirmala UI"/>
          <w:color w:val="1D1601"/>
          <w:sz w:val="35"/>
          <w:szCs w:val="35"/>
        </w:rPr>
        <w:t>सौमदत्तिस्तथैव</w:t>
      </w:r>
      <w:r>
        <w:rPr>
          <w:rFonts w:ascii="Arial" w:hAnsi="Arial" w:cs="Arial"/>
          <w:color w:val="1D1601"/>
          <w:sz w:val="35"/>
          <w:szCs w:val="35"/>
        </w:rPr>
        <w:t xml:space="preserve"> </w:t>
      </w:r>
      <w:r>
        <w:rPr>
          <w:rFonts w:ascii="Nirmala UI" w:hAnsi="Nirmala UI" w:cs="Nirmala UI"/>
          <w:color w:val="1D1601"/>
          <w:sz w:val="35"/>
          <w:szCs w:val="35"/>
        </w:rPr>
        <w:t>च</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८</w:t>
      </w:r>
      <w:r>
        <w:rPr>
          <w:rFonts w:ascii="Arial" w:hAnsi="Arial" w:cs="Arial"/>
          <w:color w:val="1D1601"/>
          <w:sz w:val="35"/>
          <w:szCs w:val="35"/>
        </w:rPr>
        <w:t xml:space="preserve"> </w:t>
      </w:r>
      <w:r>
        <w:rPr>
          <w:rFonts w:ascii="Nirmala UI" w:hAnsi="Nirmala UI" w:cs="Nirmala UI"/>
          <w:color w:val="1D1601"/>
          <w:sz w:val="35"/>
          <w:szCs w:val="35"/>
        </w:rPr>
        <w:t>॥</w:t>
      </w:r>
    </w:p>
    <w:p w:rsidR="00B501D6" w:rsidRDefault="00B501D6" w:rsidP="00B457EE">
      <w:pPr>
        <w:spacing w:after="0"/>
        <w:jc w:val="center"/>
        <w:rPr>
          <w:rStyle w:val="Forte"/>
          <w:rFonts w:cs="Times New Roman"/>
          <w:b/>
          <w:sz w:val="24"/>
          <w:szCs w:val="24"/>
        </w:rPr>
      </w:pPr>
    </w:p>
    <w:p w:rsidR="00B457EE" w:rsidRDefault="00B457EE" w:rsidP="00B501D6">
      <w:pPr>
        <w:pStyle w:val="Subttulo"/>
        <w:rPr>
          <w:rFonts w:eastAsia="Arial"/>
        </w:rPr>
      </w:pPr>
      <w:r>
        <w:rPr>
          <w:rFonts w:eastAsia="Arial"/>
        </w:rPr>
        <w:t>bhavān bhīṣmaś ca karṇaś ca</w:t>
      </w:r>
    </w:p>
    <w:p w:rsidR="00B457EE" w:rsidRDefault="00B457EE" w:rsidP="00B501D6">
      <w:pPr>
        <w:pStyle w:val="Subttulo"/>
        <w:rPr>
          <w:rFonts w:eastAsia="Arial"/>
        </w:rPr>
      </w:pPr>
      <w:r>
        <w:rPr>
          <w:rFonts w:eastAsia="Arial"/>
        </w:rPr>
        <w:t>kṛpaś ca samitiṁ-jayaḥ</w:t>
      </w:r>
    </w:p>
    <w:p w:rsidR="00B457EE" w:rsidRDefault="00B457EE" w:rsidP="00B501D6">
      <w:pPr>
        <w:pStyle w:val="Subttulo"/>
        <w:rPr>
          <w:rFonts w:eastAsia="Arial"/>
        </w:rPr>
      </w:pPr>
      <w:r>
        <w:rPr>
          <w:rFonts w:eastAsia="Arial"/>
        </w:rPr>
        <w:t>aśvatthāmā vikarṇaś ca</w:t>
      </w:r>
    </w:p>
    <w:p w:rsidR="00B457EE" w:rsidRDefault="00B457EE" w:rsidP="00B501D6">
      <w:pPr>
        <w:pStyle w:val="Subttulo"/>
        <w:rPr>
          <w:rFonts w:eastAsia="Arial"/>
        </w:rPr>
      </w:pPr>
      <w:r>
        <w:rPr>
          <w:rFonts w:eastAsia="Arial"/>
        </w:rPr>
        <w:t>saumadattis tathaiva ca</w:t>
      </w:r>
    </w:p>
    <w:p w:rsidR="00B457EE" w:rsidRDefault="00B457EE" w:rsidP="00B457EE">
      <w:r>
        <w:rPr>
          <w:i/>
        </w:rPr>
        <w:t xml:space="preserve">bhavān </w:t>
      </w:r>
      <w:r>
        <w:t>— Vossa Senhoria;</w:t>
      </w:r>
      <w:r>
        <w:rPr>
          <w:i/>
        </w:rPr>
        <w:t xml:space="preserve"> bhīṣmaḥ </w:t>
      </w:r>
      <w:r>
        <w:t>— avô Bhīṣma;</w:t>
      </w:r>
      <w:r>
        <w:rPr>
          <w:i/>
        </w:rPr>
        <w:t xml:space="preserve"> ca </w:t>
      </w:r>
      <w:r>
        <w:t>— também;</w:t>
      </w:r>
      <w:r>
        <w:rPr>
          <w:i/>
        </w:rPr>
        <w:t xml:space="preserve"> karṇaḥ </w:t>
      </w:r>
      <w:r>
        <w:t>— Karṇa;</w:t>
      </w:r>
      <w:r>
        <w:rPr>
          <w:i/>
        </w:rPr>
        <w:t xml:space="preserve"> ca </w:t>
      </w:r>
      <w:r>
        <w:t>— e;</w:t>
      </w:r>
      <w:r>
        <w:rPr>
          <w:i/>
        </w:rPr>
        <w:t xml:space="preserve"> kṛpaḥ </w:t>
      </w:r>
      <w:r>
        <w:t>— Kṛpa;</w:t>
      </w:r>
      <w:r>
        <w:rPr>
          <w:i/>
        </w:rPr>
        <w:t xml:space="preserve"> ca </w:t>
      </w:r>
      <w:r>
        <w:t>— e;</w:t>
      </w:r>
      <w:r>
        <w:rPr>
          <w:i/>
        </w:rPr>
        <w:t xml:space="preserve"> samitim-jayaḥ </w:t>
      </w:r>
      <w:r>
        <w:t>— sempre vitorioso na batalha;</w:t>
      </w:r>
      <w:r>
        <w:rPr>
          <w:i/>
        </w:rPr>
        <w:t xml:space="preserve"> </w:t>
      </w:r>
      <w:r>
        <w:rPr>
          <w:i/>
        </w:rPr>
        <w:lastRenderedPageBreak/>
        <w:t xml:space="preserve">aśvatthāmā </w:t>
      </w:r>
      <w:r>
        <w:t>— Aśvatthāmā;</w:t>
      </w:r>
      <w:r>
        <w:rPr>
          <w:i/>
        </w:rPr>
        <w:t xml:space="preserve"> vikarṇaḥ </w:t>
      </w:r>
      <w:r>
        <w:t>— Vikarṇa;</w:t>
      </w:r>
      <w:r>
        <w:rPr>
          <w:i/>
        </w:rPr>
        <w:t xml:space="preserve"> ca </w:t>
      </w:r>
      <w:r>
        <w:t>— bem como;</w:t>
      </w:r>
      <w:r>
        <w:rPr>
          <w:i/>
        </w:rPr>
        <w:t xml:space="preserve"> saumadattiḥ </w:t>
      </w:r>
      <w:r>
        <w:t>— o</w:t>
      </w:r>
      <w:r>
        <w:rPr>
          <w:i/>
        </w:rPr>
        <w:t xml:space="preserve"> </w:t>
      </w:r>
      <w:r>
        <w:t xml:space="preserve">filho de Somadatta; </w:t>
      </w:r>
      <w:r>
        <w:rPr>
          <w:i/>
        </w:rPr>
        <w:t>tathā</w:t>
      </w:r>
      <w:r>
        <w:t xml:space="preserve"> — bem como; </w:t>
      </w:r>
      <w:r>
        <w:rPr>
          <w:i/>
        </w:rPr>
        <w:t>eva</w:t>
      </w:r>
      <w:r>
        <w:t xml:space="preserve"> — decerto; </w:t>
      </w:r>
      <w:r>
        <w:rPr>
          <w:i/>
        </w:rPr>
        <w:t>ca</w:t>
      </w:r>
      <w:r>
        <w:t xml:space="preserve"> — também.</w:t>
      </w:r>
    </w:p>
    <w:p w:rsidR="00B457EE" w:rsidRPr="00B457EE" w:rsidRDefault="00B457EE" w:rsidP="00B457EE">
      <w:pPr>
        <w:jc w:val="center"/>
        <w:rPr>
          <w:b/>
        </w:rPr>
      </w:pPr>
      <w:r w:rsidRPr="00B457EE">
        <w:rPr>
          <w:b/>
        </w:rPr>
        <w:t>TRADUÇÃO</w:t>
      </w:r>
    </w:p>
    <w:p w:rsidR="00B457EE" w:rsidRPr="00384C18" w:rsidRDefault="00B457EE" w:rsidP="00B457EE">
      <w:pPr>
        <w:spacing w:after="0"/>
        <w:rPr>
          <w:rStyle w:val="Forte"/>
          <w:rFonts w:cs="Times New Roman"/>
          <w:b/>
          <w:szCs w:val="24"/>
        </w:rPr>
      </w:pPr>
      <w:r w:rsidRPr="00B457EE">
        <w:rPr>
          <w:rStyle w:val="Ttulo2Char"/>
        </w:rPr>
        <w:t>Há personalidades como  tu, Bhisma,  Karna,  Kripa, Asvatthama,  Vikarna e o filho de</w:t>
      </w:r>
      <w:r w:rsidRPr="00384C18">
        <w:rPr>
          <w:rStyle w:val="Forte"/>
          <w:rFonts w:cs="Times New Roman"/>
          <w:b/>
          <w:szCs w:val="24"/>
        </w:rPr>
        <w:t xml:space="preserve"> </w:t>
      </w:r>
      <w:r w:rsidRPr="00B457EE">
        <w:rPr>
          <w:rStyle w:val="Ttulo2Char"/>
        </w:rPr>
        <w:t>Somadatta chamado Bhurisrava, que sempre saem vitoriosos na batalha.</w:t>
      </w:r>
      <w:r w:rsidRPr="00384C18">
        <w:rPr>
          <w:rStyle w:val="Forte"/>
          <w:rFonts w:cs="Times New Roman"/>
          <w:b/>
          <w:szCs w:val="24"/>
        </w:rPr>
        <w:t xml:space="preserve"> </w:t>
      </w:r>
    </w:p>
    <w:p w:rsidR="00B457EE" w:rsidRPr="00B457EE" w:rsidRDefault="00B457EE" w:rsidP="00B457EE">
      <w:pPr>
        <w:jc w:val="center"/>
        <w:rPr>
          <w:b/>
        </w:rPr>
      </w:pPr>
      <w:r w:rsidRPr="00B457EE">
        <w:rPr>
          <w:b/>
        </w:rPr>
        <w:t>SIGNIFICADO</w:t>
      </w:r>
    </w:p>
    <w:p w:rsidR="00B457EE" w:rsidRDefault="00B457EE" w:rsidP="00B457EE">
      <w:r>
        <w:t>Duryodhana menciona aqueles que, na batalha, são heróis excepcionais, todos os quais sempre saem vitoriosos. Vikarṇa é irmão de Duryodhana; Aśvatthāmā é filho de Droṇācārya; e Saumadatti, ou Bhūriśravā, é filho do rei dos Bāhlīkas. Karṇa é irmão uterino de Arjuna, pois nascera de Kuntī antes de ela ter-se casado com o rei Pāṇḍu. A irmã gêmea de Kṛpācārya casou-se com Droṇācārya.</w:t>
      </w:r>
    </w:p>
    <w:p w:rsidR="00790324" w:rsidRPr="00B457EE" w:rsidRDefault="00B457EE" w:rsidP="00B457EE">
      <w:pPr>
        <w:pStyle w:val="Ttulo"/>
        <w:rPr>
          <w:rStyle w:val="Forte"/>
          <w:bCs w:val="0"/>
          <w:sz w:val="32"/>
          <w:szCs w:val="24"/>
        </w:rPr>
      </w:pPr>
      <w:r w:rsidRPr="00B457EE">
        <w:rPr>
          <w:rStyle w:val="Forte"/>
          <w:bCs w:val="0"/>
          <w:sz w:val="32"/>
          <w:szCs w:val="24"/>
          <w:vertAlign w:val="superscript"/>
        </w:rPr>
        <w:t>1</w:t>
      </w:r>
      <w:r w:rsidRPr="00B457EE">
        <w:rPr>
          <w:rStyle w:val="Forte"/>
          <w:bCs w:val="0"/>
          <w:sz w:val="32"/>
          <w:szCs w:val="24"/>
        </w:rPr>
        <w:t>Verso 9</w:t>
      </w:r>
    </w:p>
    <w:p w:rsidR="00FC3149" w:rsidRDefault="00B501D6" w:rsidP="00B457EE">
      <w:pPr>
        <w:spacing w:after="0"/>
        <w:jc w:val="center"/>
        <w:rPr>
          <w:rStyle w:val="Forte"/>
          <w:rFonts w:cs="Times New Roman"/>
          <w:b/>
          <w:szCs w:val="24"/>
        </w:rPr>
      </w:pPr>
      <w:r>
        <w:rPr>
          <w:rFonts w:ascii="Nirmala UI" w:hAnsi="Nirmala UI" w:cs="Nirmala UI"/>
          <w:color w:val="1D1601"/>
          <w:sz w:val="35"/>
          <w:szCs w:val="35"/>
        </w:rPr>
        <w:t>अन्ये</w:t>
      </w:r>
      <w:r>
        <w:rPr>
          <w:rFonts w:ascii="Arial" w:hAnsi="Arial" w:cs="Arial"/>
          <w:color w:val="1D1601"/>
          <w:sz w:val="35"/>
          <w:szCs w:val="35"/>
        </w:rPr>
        <w:t xml:space="preserve"> </w:t>
      </w:r>
      <w:r>
        <w:rPr>
          <w:rFonts w:ascii="Nirmala UI" w:hAnsi="Nirmala UI" w:cs="Nirmala UI"/>
          <w:color w:val="1D1601"/>
          <w:sz w:val="35"/>
          <w:szCs w:val="35"/>
        </w:rPr>
        <w:t>च</w:t>
      </w:r>
      <w:r>
        <w:rPr>
          <w:rFonts w:ascii="Arial" w:hAnsi="Arial" w:cs="Arial"/>
          <w:color w:val="1D1601"/>
          <w:sz w:val="35"/>
          <w:szCs w:val="35"/>
        </w:rPr>
        <w:t xml:space="preserve"> </w:t>
      </w:r>
      <w:r>
        <w:rPr>
          <w:rFonts w:ascii="Nirmala UI" w:hAnsi="Nirmala UI" w:cs="Nirmala UI"/>
          <w:color w:val="1D1601"/>
          <w:sz w:val="35"/>
          <w:szCs w:val="35"/>
        </w:rPr>
        <w:t>बहवः</w:t>
      </w:r>
      <w:r>
        <w:rPr>
          <w:rFonts w:ascii="Arial" w:hAnsi="Arial" w:cs="Arial"/>
          <w:color w:val="1D1601"/>
          <w:sz w:val="35"/>
          <w:szCs w:val="35"/>
        </w:rPr>
        <w:t xml:space="preserve"> </w:t>
      </w:r>
      <w:r>
        <w:rPr>
          <w:rFonts w:ascii="Nirmala UI" w:hAnsi="Nirmala UI" w:cs="Nirmala UI"/>
          <w:color w:val="1D1601"/>
          <w:sz w:val="35"/>
          <w:szCs w:val="35"/>
        </w:rPr>
        <w:t>श</w:t>
      </w:r>
      <w:r>
        <w:rPr>
          <w:rFonts w:ascii="Arial" w:hAnsi="Arial" w:cs="Arial"/>
          <w:color w:val="1D1601"/>
          <w:sz w:val="35"/>
          <w:szCs w:val="35"/>
        </w:rPr>
        <w:t>‍</w:t>
      </w:r>
      <w:r>
        <w:rPr>
          <w:rFonts w:ascii="Nirmala UI" w:hAnsi="Nirmala UI" w:cs="Nirmala UI"/>
          <w:color w:val="1D1601"/>
          <w:sz w:val="35"/>
          <w:szCs w:val="35"/>
        </w:rPr>
        <w:t>ूरा</w:t>
      </w:r>
      <w:r>
        <w:rPr>
          <w:rFonts w:ascii="Arial" w:hAnsi="Arial" w:cs="Arial"/>
          <w:color w:val="1D1601"/>
          <w:sz w:val="35"/>
          <w:szCs w:val="35"/>
        </w:rPr>
        <w:t xml:space="preserve"> </w:t>
      </w:r>
      <w:r>
        <w:rPr>
          <w:rFonts w:ascii="Nirmala UI" w:hAnsi="Nirmala UI" w:cs="Nirmala UI"/>
          <w:color w:val="1D1601"/>
          <w:sz w:val="35"/>
          <w:szCs w:val="35"/>
        </w:rPr>
        <w:t>मदर्थे</w:t>
      </w:r>
      <w:r>
        <w:rPr>
          <w:rFonts w:ascii="Arial" w:hAnsi="Arial" w:cs="Arial"/>
          <w:color w:val="1D1601"/>
          <w:sz w:val="35"/>
          <w:szCs w:val="35"/>
        </w:rPr>
        <w:t xml:space="preserve"> </w:t>
      </w:r>
      <w:r>
        <w:rPr>
          <w:rFonts w:ascii="Nirmala UI" w:hAnsi="Nirmala UI" w:cs="Nirmala UI"/>
          <w:color w:val="1D1601"/>
          <w:sz w:val="35"/>
          <w:szCs w:val="35"/>
        </w:rPr>
        <w:t>त्यक्तजीविताः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नानाशस्त्रप्रहरणाः</w:t>
      </w:r>
      <w:r>
        <w:rPr>
          <w:rFonts w:ascii="Arial" w:hAnsi="Arial" w:cs="Arial"/>
          <w:color w:val="1D1601"/>
          <w:sz w:val="35"/>
          <w:szCs w:val="35"/>
        </w:rPr>
        <w:t xml:space="preserve"> </w:t>
      </w:r>
      <w:r>
        <w:rPr>
          <w:rFonts w:ascii="Nirmala UI" w:hAnsi="Nirmala UI" w:cs="Nirmala UI"/>
          <w:color w:val="1D1601"/>
          <w:sz w:val="35"/>
          <w:szCs w:val="35"/>
        </w:rPr>
        <w:t>सर्वे</w:t>
      </w:r>
      <w:r>
        <w:rPr>
          <w:rFonts w:ascii="Arial" w:hAnsi="Arial" w:cs="Arial"/>
          <w:color w:val="1D1601"/>
          <w:sz w:val="35"/>
          <w:szCs w:val="35"/>
        </w:rPr>
        <w:t xml:space="preserve"> </w:t>
      </w:r>
      <w:r>
        <w:rPr>
          <w:rFonts w:ascii="Nirmala UI" w:hAnsi="Nirmala UI" w:cs="Nirmala UI"/>
          <w:color w:val="1D1601"/>
          <w:sz w:val="35"/>
          <w:szCs w:val="35"/>
        </w:rPr>
        <w:t>युद्धविशारदाः</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९</w:t>
      </w:r>
      <w:r>
        <w:rPr>
          <w:rFonts w:ascii="Arial" w:hAnsi="Arial" w:cs="Arial"/>
          <w:color w:val="1D1601"/>
          <w:sz w:val="35"/>
          <w:szCs w:val="35"/>
        </w:rPr>
        <w:t xml:space="preserve"> </w:t>
      </w:r>
      <w:r>
        <w:rPr>
          <w:rFonts w:ascii="Nirmala UI" w:hAnsi="Nirmala UI" w:cs="Nirmala UI"/>
          <w:color w:val="1D1601"/>
          <w:sz w:val="35"/>
          <w:szCs w:val="35"/>
        </w:rPr>
        <w:t>॥</w:t>
      </w:r>
    </w:p>
    <w:p w:rsidR="00B457EE" w:rsidRPr="00B457EE" w:rsidRDefault="00B457EE" w:rsidP="00B457EE">
      <w:pPr>
        <w:spacing w:after="0"/>
        <w:jc w:val="center"/>
        <w:rPr>
          <w:rStyle w:val="Forte"/>
          <w:rFonts w:cs="Times New Roman"/>
          <w:b/>
          <w:sz w:val="24"/>
          <w:szCs w:val="24"/>
        </w:rPr>
      </w:pPr>
    </w:p>
    <w:p w:rsidR="00B457EE" w:rsidRDefault="00B457EE" w:rsidP="00B457EE">
      <w:pPr>
        <w:pStyle w:val="Subttulo"/>
        <w:rPr>
          <w:rFonts w:eastAsia="Arial"/>
        </w:rPr>
      </w:pPr>
      <w:r>
        <w:rPr>
          <w:rFonts w:eastAsia="Arial"/>
        </w:rPr>
        <w:t>anye ca bahavaḥ śūrā</w:t>
      </w:r>
    </w:p>
    <w:p w:rsidR="00B457EE" w:rsidRDefault="00B457EE" w:rsidP="00B457EE">
      <w:pPr>
        <w:pStyle w:val="Subttulo"/>
        <w:rPr>
          <w:rFonts w:eastAsia="Arial"/>
        </w:rPr>
      </w:pPr>
      <w:r>
        <w:rPr>
          <w:rFonts w:eastAsia="Arial"/>
        </w:rPr>
        <w:t>mad-arthe tyakta-jīvitāḥ</w:t>
      </w:r>
    </w:p>
    <w:p w:rsidR="00B457EE" w:rsidRDefault="00B457EE" w:rsidP="00B457EE">
      <w:pPr>
        <w:pStyle w:val="Subttulo"/>
        <w:rPr>
          <w:rFonts w:eastAsia="Arial"/>
        </w:rPr>
      </w:pPr>
      <w:r>
        <w:rPr>
          <w:rFonts w:eastAsia="Arial"/>
        </w:rPr>
        <w:t>nānā-śastra-praharaṇāḥ</w:t>
      </w:r>
    </w:p>
    <w:p w:rsidR="00B457EE" w:rsidRDefault="00B457EE" w:rsidP="00B457EE">
      <w:pPr>
        <w:pStyle w:val="Subttulo"/>
        <w:rPr>
          <w:rFonts w:eastAsia="Arial"/>
        </w:rPr>
      </w:pPr>
      <w:r>
        <w:rPr>
          <w:rFonts w:eastAsia="Arial"/>
        </w:rPr>
        <w:t>sarve yuddha-viśāradāḥ</w:t>
      </w:r>
    </w:p>
    <w:p w:rsidR="00B457EE" w:rsidRDefault="00B457EE" w:rsidP="00B457EE">
      <w:r>
        <w:rPr>
          <w:i/>
        </w:rPr>
        <w:t xml:space="preserve">anye </w:t>
      </w:r>
      <w:r>
        <w:t>— outros;</w:t>
      </w:r>
      <w:r>
        <w:rPr>
          <w:i/>
        </w:rPr>
        <w:t xml:space="preserve"> ca </w:t>
      </w:r>
      <w:r>
        <w:t>— também;</w:t>
      </w:r>
      <w:r>
        <w:rPr>
          <w:i/>
        </w:rPr>
        <w:t xml:space="preserve"> bahavaḥ </w:t>
      </w:r>
      <w:r>
        <w:t>— em grande número;</w:t>
      </w:r>
      <w:r>
        <w:rPr>
          <w:i/>
        </w:rPr>
        <w:t xml:space="preserve"> śūrāḥ </w:t>
      </w:r>
      <w:r>
        <w:t>— heróis;</w:t>
      </w:r>
      <w:r>
        <w:rPr>
          <w:i/>
        </w:rPr>
        <w:t xml:space="preserve"> mat-arthe </w:t>
      </w:r>
      <w:r>
        <w:t>— por minha causa;</w:t>
      </w:r>
      <w:r>
        <w:rPr>
          <w:i/>
        </w:rPr>
        <w:t xml:space="preserve"> tyakta-jīvitāḥ </w:t>
      </w:r>
      <w:r>
        <w:t>— preparados para arriscar a vida;</w:t>
      </w:r>
      <w:r>
        <w:rPr>
          <w:i/>
        </w:rPr>
        <w:t xml:space="preserve"> nānā </w:t>
      </w:r>
      <w:r>
        <w:t>—</w:t>
      </w:r>
      <w:r>
        <w:rPr>
          <w:i/>
        </w:rPr>
        <w:t xml:space="preserve"> </w:t>
      </w:r>
      <w:r>
        <w:t xml:space="preserve">muitas; </w:t>
      </w:r>
      <w:r>
        <w:rPr>
          <w:i/>
        </w:rPr>
        <w:t>śastra</w:t>
      </w:r>
      <w:r>
        <w:t xml:space="preserve"> — armas; </w:t>
      </w:r>
      <w:r>
        <w:rPr>
          <w:i/>
        </w:rPr>
        <w:t>praharaṇāḥ</w:t>
      </w:r>
      <w:r>
        <w:t xml:space="preserve"> — equipados com; </w:t>
      </w:r>
      <w:r>
        <w:rPr>
          <w:i/>
        </w:rPr>
        <w:t>sarve</w:t>
      </w:r>
      <w:r>
        <w:t xml:space="preserve"> — todos eles; </w:t>
      </w:r>
      <w:r>
        <w:rPr>
          <w:i/>
        </w:rPr>
        <w:t xml:space="preserve">yuddha-viśāradāḥ </w:t>
      </w:r>
      <w:r>
        <w:t>— experientes na ciência militar.</w:t>
      </w:r>
    </w:p>
    <w:p w:rsidR="00B457EE" w:rsidRPr="00B457EE" w:rsidRDefault="00B457EE" w:rsidP="00B457EE">
      <w:pPr>
        <w:jc w:val="center"/>
        <w:rPr>
          <w:b/>
        </w:rPr>
      </w:pPr>
      <w:r w:rsidRPr="00B457EE">
        <w:rPr>
          <w:b/>
        </w:rPr>
        <w:t>TRADUÇÃO</w:t>
      </w:r>
    </w:p>
    <w:p w:rsidR="00B457EE" w:rsidRPr="00B457EE" w:rsidRDefault="00B457EE" w:rsidP="00B457EE">
      <w:pPr>
        <w:spacing w:after="0"/>
        <w:rPr>
          <w:rStyle w:val="Ttulo2Char"/>
        </w:rPr>
      </w:pPr>
      <w:r w:rsidRPr="00B457EE">
        <w:rPr>
          <w:rStyle w:val="Ttulo2Char"/>
        </w:rPr>
        <w:t>Há muitos outros heróis que estão preparados a sacrificar sua vida por mim. Todos eles estão bem</w:t>
      </w:r>
      <w:r w:rsidRPr="00384C18">
        <w:rPr>
          <w:rStyle w:val="Forte"/>
          <w:rFonts w:cs="Times New Roman"/>
          <w:b/>
          <w:szCs w:val="24"/>
        </w:rPr>
        <w:t xml:space="preserve"> </w:t>
      </w:r>
      <w:r w:rsidRPr="00B457EE">
        <w:rPr>
          <w:rStyle w:val="Ttulo2Char"/>
        </w:rPr>
        <w:t xml:space="preserve">equipados com diversas espécies de armas, e todos são experientes na ciência militar. </w:t>
      </w:r>
    </w:p>
    <w:p w:rsidR="00B457EE" w:rsidRPr="00B457EE" w:rsidRDefault="00B457EE" w:rsidP="00B457EE">
      <w:pPr>
        <w:jc w:val="center"/>
        <w:rPr>
          <w:b/>
        </w:rPr>
      </w:pPr>
      <w:r w:rsidRPr="00B457EE">
        <w:rPr>
          <w:b/>
        </w:rPr>
        <w:t>SIGNIFICADO</w:t>
      </w:r>
    </w:p>
    <w:p w:rsidR="00B457EE" w:rsidRDefault="00B457EE" w:rsidP="00B457EE">
      <w:pPr>
        <w:spacing w:line="125" w:lineRule="exact"/>
        <w:rPr>
          <w:rFonts w:eastAsia="Times New Roman"/>
        </w:rPr>
      </w:pPr>
    </w:p>
    <w:p w:rsidR="00B457EE" w:rsidRDefault="00B457EE" w:rsidP="00B457EE">
      <w:r>
        <w:t xml:space="preserve">Quanto aos outros — como Jayadratha, Kṛtavarmā e Śalya —, todos estão determinados a sacrificar suas vidas em prol de Duryodhana. Em outras palavras, já se chegou à conclusão de que todos eles morreriam na Batalha de Kurukṣetra por terem se aliado ao </w:t>
      </w:r>
      <w:r>
        <w:lastRenderedPageBreak/>
        <w:t>grupo do pecaminoso Duryodhana. É claro que Duryodhana estava confiante em sua vitória, pois contava com a acima mencionada união de forças exibida por seus amigos.</w:t>
      </w:r>
    </w:p>
    <w:p w:rsidR="00B457EE" w:rsidRDefault="00B457EE" w:rsidP="00FC3149">
      <w:pPr>
        <w:spacing w:after="0"/>
        <w:rPr>
          <w:rStyle w:val="Forte"/>
          <w:rFonts w:cs="Times New Roman"/>
          <w:b/>
          <w:szCs w:val="24"/>
        </w:rPr>
      </w:pPr>
    </w:p>
    <w:p w:rsidR="00B457EE" w:rsidRPr="00B457EE" w:rsidRDefault="00B457EE" w:rsidP="00B457EE">
      <w:pPr>
        <w:pStyle w:val="Ttulo"/>
        <w:rPr>
          <w:rStyle w:val="Forte"/>
          <w:bCs w:val="0"/>
          <w:sz w:val="32"/>
          <w:szCs w:val="24"/>
        </w:rPr>
      </w:pPr>
      <w:r w:rsidRPr="00B457EE">
        <w:rPr>
          <w:rStyle w:val="Forte"/>
          <w:bCs w:val="0"/>
          <w:sz w:val="32"/>
          <w:szCs w:val="24"/>
          <w:vertAlign w:val="superscript"/>
        </w:rPr>
        <w:t>1</w:t>
      </w:r>
      <w:r w:rsidRPr="00B457EE">
        <w:rPr>
          <w:rStyle w:val="Forte"/>
          <w:bCs w:val="0"/>
          <w:sz w:val="32"/>
          <w:szCs w:val="24"/>
        </w:rPr>
        <w:t>Verso 10</w:t>
      </w:r>
    </w:p>
    <w:p w:rsidR="00FC3149" w:rsidRDefault="00B501D6" w:rsidP="00B457EE">
      <w:pPr>
        <w:spacing w:after="0"/>
        <w:jc w:val="center"/>
        <w:rPr>
          <w:rStyle w:val="Forte"/>
          <w:rFonts w:cs="Times New Roman"/>
          <w:b/>
          <w:szCs w:val="24"/>
        </w:rPr>
      </w:pPr>
      <w:r>
        <w:rPr>
          <w:rFonts w:ascii="Nirmala UI" w:hAnsi="Nirmala UI" w:cs="Nirmala UI"/>
          <w:color w:val="1D1601"/>
          <w:sz w:val="35"/>
          <w:szCs w:val="35"/>
        </w:rPr>
        <w:t>अपर्याप्त</w:t>
      </w:r>
      <w:r>
        <w:rPr>
          <w:rFonts w:ascii="Arial" w:hAnsi="Arial" w:cs="Arial"/>
          <w:color w:val="1D1601"/>
          <w:sz w:val="35"/>
          <w:szCs w:val="35"/>
        </w:rPr>
        <w:t>‍</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तदस्माकं</w:t>
      </w:r>
      <w:r>
        <w:rPr>
          <w:rFonts w:ascii="Arial" w:hAnsi="Arial" w:cs="Arial"/>
          <w:color w:val="1D1601"/>
          <w:sz w:val="35"/>
          <w:szCs w:val="35"/>
        </w:rPr>
        <w:t xml:space="preserve"> </w:t>
      </w:r>
      <w:r>
        <w:rPr>
          <w:rFonts w:ascii="Nirmala UI" w:hAnsi="Nirmala UI" w:cs="Nirmala UI"/>
          <w:color w:val="1D1601"/>
          <w:sz w:val="35"/>
          <w:szCs w:val="35"/>
        </w:rPr>
        <w:t>बलं</w:t>
      </w:r>
      <w:r>
        <w:rPr>
          <w:rFonts w:ascii="Arial" w:hAnsi="Arial" w:cs="Arial"/>
          <w:color w:val="1D1601"/>
          <w:sz w:val="35"/>
          <w:szCs w:val="35"/>
        </w:rPr>
        <w:t xml:space="preserve"> </w:t>
      </w:r>
      <w:r>
        <w:rPr>
          <w:rFonts w:ascii="Nirmala UI" w:hAnsi="Nirmala UI" w:cs="Nirmala UI"/>
          <w:color w:val="1D1601"/>
          <w:sz w:val="35"/>
          <w:szCs w:val="35"/>
        </w:rPr>
        <w:t>भीष्माभिरक्षितम्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पर्याप्त</w:t>
      </w:r>
      <w:r>
        <w:rPr>
          <w:rFonts w:ascii="Arial" w:hAnsi="Arial" w:cs="Arial"/>
          <w:color w:val="1D1601"/>
          <w:sz w:val="35"/>
          <w:szCs w:val="35"/>
        </w:rPr>
        <w:t>‍</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त्विदमेतेषां</w:t>
      </w:r>
      <w:r>
        <w:rPr>
          <w:rFonts w:ascii="Arial" w:hAnsi="Arial" w:cs="Arial"/>
          <w:color w:val="1D1601"/>
          <w:sz w:val="35"/>
          <w:szCs w:val="35"/>
        </w:rPr>
        <w:t xml:space="preserve"> </w:t>
      </w:r>
      <w:r>
        <w:rPr>
          <w:rFonts w:ascii="Nirmala UI" w:hAnsi="Nirmala UI" w:cs="Nirmala UI"/>
          <w:color w:val="1D1601"/>
          <w:sz w:val="35"/>
          <w:szCs w:val="35"/>
        </w:rPr>
        <w:t>बलं</w:t>
      </w:r>
      <w:r>
        <w:rPr>
          <w:rFonts w:ascii="Arial" w:hAnsi="Arial" w:cs="Arial"/>
          <w:color w:val="1D1601"/>
          <w:sz w:val="35"/>
          <w:szCs w:val="35"/>
        </w:rPr>
        <w:t xml:space="preserve"> </w:t>
      </w:r>
      <w:r>
        <w:rPr>
          <w:rFonts w:ascii="Nirmala UI" w:hAnsi="Nirmala UI" w:cs="Nirmala UI"/>
          <w:color w:val="1D1601"/>
          <w:sz w:val="35"/>
          <w:szCs w:val="35"/>
        </w:rPr>
        <w:t>भीमाभिरक्षितम्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१०</w:t>
      </w:r>
      <w:r>
        <w:rPr>
          <w:rFonts w:ascii="Arial" w:hAnsi="Arial" w:cs="Arial"/>
          <w:color w:val="1D1601"/>
          <w:sz w:val="35"/>
          <w:szCs w:val="35"/>
        </w:rPr>
        <w:t xml:space="preserve"> </w:t>
      </w:r>
      <w:r>
        <w:rPr>
          <w:rFonts w:ascii="Nirmala UI" w:hAnsi="Nirmala UI" w:cs="Nirmala UI"/>
          <w:color w:val="1D1601"/>
          <w:sz w:val="35"/>
          <w:szCs w:val="35"/>
        </w:rPr>
        <w:t>॥</w:t>
      </w:r>
    </w:p>
    <w:p w:rsidR="00B457EE" w:rsidRDefault="00B457EE" w:rsidP="00B457EE">
      <w:pPr>
        <w:spacing w:after="0"/>
        <w:jc w:val="center"/>
        <w:rPr>
          <w:rStyle w:val="Forte"/>
          <w:rFonts w:cs="Times New Roman"/>
          <w:b/>
          <w:szCs w:val="24"/>
        </w:rPr>
      </w:pPr>
    </w:p>
    <w:p w:rsidR="00B457EE" w:rsidRDefault="00B457EE" w:rsidP="00B457EE">
      <w:pPr>
        <w:pStyle w:val="Subttulo"/>
        <w:rPr>
          <w:rFonts w:eastAsia="Arial"/>
        </w:rPr>
      </w:pPr>
      <w:r>
        <w:rPr>
          <w:rFonts w:eastAsia="Arial"/>
        </w:rPr>
        <w:t>aparyāptaṁ tad asmākaṁ</w:t>
      </w:r>
    </w:p>
    <w:p w:rsidR="00B457EE" w:rsidRDefault="00B457EE" w:rsidP="00B457EE">
      <w:pPr>
        <w:pStyle w:val="Subttulo"/>
        <w:rPr>
          <w:rFonts w:eastAsia="Arial"/>
        </w:rPr>
      </w:pPr>
      <w:r>
        <w:rPr>
          <w:rFonts w:eastAsia="Arial"/>
        </w:rPr>
        <w:t>balaṁ bhīṣmābhirakṣitam</w:t>
      </w:r>
    </w:p>
    <w:p w:rsidR="00B457EE" w:rsidRDefault="00B457EE" w:rsidP="00B457EE">
      <w:pPr>
        <w:pStyle w:val="Subttulo"/>
        <w:rPr>
          <w:rFonts w:eastAsia="Arial"/>
        </w:rPr>
      </w:pPr>
      <w:r>
        <w:rPr>
          <w:rFonts w:eastAsia="Arial"/>
        </w:rPr>
        <w:t>paryāptaṁ tv idam eteṣāṁ</w:t>
      </w:r>
    </w:p>
    <w:p w:rsidR="00B457EE" w:rsidRDefault="00B457EE" w:rsidP="00B457EE">
      <w:pPr>
        <w:pStyle w:val="Subttulo"/>
        <w:rPr>
          <w:rFonts w:eastAsia="Arial"/>
        </w:rPr>
      </w:pPr>
      <w:r>
        <w:rPr>
          <w:rFonts w:eastAsia="Arial"/>
        </w:rPr>
        <w:t>balaṁ bhīmābhirakṣitam</w:t>
      </w:r>
    </w:p>
    <w:p w:rsidR="00B457EE" w:rsidRDefault="00B457EE" w:rsidP="00B457EE">
      <w:pPr>
        <w:spacing w:line="246" w:lineRule="exact"/>
        <w:rPr>
          <w:rFonts w:eastAsia="Times New Roman"/>
        </w:rPr>
      </w:pPr>
    </w:p>
    <w:p w:rsidR="00B457EE" w:rsidRDefault="00B457EE" w:rsidP="00B457EE">
      <w:r>
        <w:rPr>
          <w:i/>
          <w:sz w:val="27"/>
        </w:rPr>
        <w:t xml:space="preserve">aparyāptam </w:t>
      </w:r>
      <w:r>
        <w:rPr>
          <w:sz w:val="27"/>
        </w:rPr>
        <w:t>— incomensurável;</w:t>
      </w:r>
      <w:r>
        <w:rPr>
          <w:i/>
          <w:sz w:val="27"/>
        </w:rPr>
        <w:t xml:space="preserve"> tat </w:t>
      </w:r>
      <w:r>
        <w:rPr>
          <w:sz w:val="27"/>
        </w:rPr>
        <w:t>— essa;</w:t>
      </w:r>
      <w:r>
        <w:rPr>
          <w:i/>
          <w:sz w:val="27"/>
        </w:rPr>
        <w:t xml:space="preserve"> asmākam </w:t>
      </w:r>
      <w:r>
        <w:rPr>
          <w:sz w:val="27"/>
        </w:rPr>
        <w:t>— nossa;</w:t>
      </w:r>
      <w:r>
        <w:rPr>
          <w:i/>
          <w:sz w:val="27"/>
        </w:rPr>
        <w:t xml:space="preserve"> balam </w:t>
      </w:r>
      <w:r>
        <w:rPr>
          <w:sz w:val="27"/>
        </w:rPr>
        <w:t>— força;</w:t>
      </w:r>
      <w:r>
        <w:rPr>
          <w:i/>
          <w:sz w:val="27"/>
        </w:rPr>
        <w:t xml:space="preserve"> bhīṣma </w:t>
      </w:r>
      <w:r>
        <w:t xml:space="preserve">— pelo avô Bhīṣma; </w:t>
      </w:r>
      <w:r>
        <w:rPr>
          <w:i/>
        </w:rPr>
        <w:t>abhirakṣitam</w:t>
      </w:r>
      <w:r>
        <w:t xml:space="preserve"> — perfeitamente protegida; </w:t>
      </w:r>
      <w:r>
        <w:rPr>
          <w:i/>
        </w:rPr>
        <w:t>paryāptam</w:t>
      </w:r>
      <w:r>
        <w:t xml:space="preserve"> — limitada; </w:t>
      </w:r>
      <w:r>
        <w:rPr>
          <w:i/>
        </w:rPr>
        <w:t xml:space="preserve">tu </w:t>
      </w:r>
      <w:r>
        <w:t>— mas;</w:t>
      </w:r>
      <w:r>
        <w:rPr>
          <w:i/>
        </w:rPr>
        <w:t xml:space="preserve"> idam </w:t>
      </w:r>
      <w:r>
        <w:t>— toda essa;</w:t>
      </w:r>
      <w:r>
        <w:rPr>
          <w:i/>
        </w:rPr>
        <w:t xml:space="preserve"> eteṣām </w:t>
      </w:r>
      <w:r>
        <w:t>— dos Pāṇḍavas;</w:t>
      </w:r>
      <w:r>
        <w:rPr>
          <w:i/>
        </w:rPr>
        <w:t xml:space="preserve"> balam </w:t>
      </w:r>
      <w:r>
        <w:t>— força;</w:t>
      </w:r>
      <w:r>
        <w:rPr>
          <w:i/>
        </w:rPr>
        <w:t xml:space="preserve"> bhīma </w:t>
      </w:r>
      <w:r>
        <w:t>— por</w:t>
      </w:r>
      <w:r>
        <w:rPr>
          <w:i/>
        </w:rPr>
        <w:t xml:space="preserve"> </w:t>
      </w:r>
      <w:r>
        <w:t xml:space="preserve">Bhīma; </w:t>
      </w:r>
      <w:r>
        <w:rPr>
          <w:i/>
        </w:rPr>
        <w:t>abhirakṣitam</w:t>
      </w:r>
      <w:r>
        <w:t xml:space="preserve"> — cuidadosamente protegida.</w:t>
      </w:r>
    </w:p>
    <w:p w:rsidR="00B457EE" w:rsidRDefault="00B457EE" w:rsidP="00B457EE">
      <w:pPr>
        <w:jc w:val="center"/>
        <w:rPr>
          <w:b/>
        </w:rPr>
      </w:pPr>
      <w:r w:rsidRPr="00B457EE">
        <w:rPr>
          <w:b/>
        </w:rPr>
        <w:t>TRADUÇÃO</w:t>
      </w:r>
    </w:p>
    <w:p w:rsidR="00B457EE" w:rsidRPr="00B457EE" w:rsidRDefault="00B457EE" w:rsidP="00B457EE">
      <w:pPr>
        <w:rPr>
          <w:b/>
        </w:rPr>
      </w:pPr>
      <w:r w:rsidRPr="00B457EE">
        <w:rPr>
          <w:rStyle w:val="Ttulo2Char"/>
        </w:rPr>
        <w:t>Nossa força é incomensurável, e estamos perfeitamente protegidos pelo avô Bhisma, ao passo que a</w:t>
      </w:r>
      <w:r w:rsidRPr="00384C18">
        <w:rPr>
          <w:rStyle w:val="Forte"/>
          <w:rFonts w:cs="Times New Roman"/>
          <w:b/>
          <w:szCs w:val="24"/>
        </w:rPr>
        <w:t xml:space="preserve"> </w:t>
      </w:r>
      <w:r w:rsidRPr="00B457EE">
        <w:rPr>
          <w:rStyle w:val="Ttulo2Char"/>
        </w:rPr>
        <w:t>força dos Pandavas, cuidadosamente protegida por Bhima, é limitada.</w:t>
      </w:r>
    </w:p>
    <w:p w:rsidR="00B457EE" w:rsidRPr="00B457EE" w:rsidRDefault="00B457EE" w:rsidP="00B457EE">
      <w:pPr>
        <w:jc w:val="center"/>
        <w:rPr>
          <w:b/>
        </w:rPr>
      </w:pPr>
      <w:r w:rsidRPr="00B457EE">
        <w:rPr>
          <w:b/>
        </w:rPr>
        <w:t>SIGNIFICADO</w:t>
      </w:r>
    </w:p>
    <w:p w:rsidR="00B457EE" w:rsidRDefault="00B457EE" w:rsidP="00B457EE">
      <w:r>
        <w:t>Aqui, Duryodhana faz um estudo comparativo das forças. Pensa que o poder de suas forças armadas é incomensurável, estando especificamente protegidas pelo general mais experiente, o avô Bhīṣma. Por outro lado, as forças dos Pāṇḍavas são limitadas, estando protegidas por um general menos experiente, Bhīma, que na presença de Bhīṣma torna-se insignificante. Duryodhana sempre teve inveja de Bhīma porque sabia muito bem que, se ele tivesse que morrer, certamente seria morto por Bhīma. Mas ao mesmo tempo, confiava em sua vitória devido à presença de Bhīṣma, que era um general muito superior. Sua conclusão de que sairia vitorioso na batalha fazia bastante sentido.</w:t>
      </w:r>
    </w:p>
    <w:p w:rsidR="00B457EE" w:rsidRDefault="00B457EE" w:rsidP="00FC3149">
      <w:pPr>
        <w:spacing w:after="0"/>
        <w:rPr>
          <w:rStyle w:val="Forte"/>
          <w:rFonts w:cs="Times New Roman"/>
          <w:b/>
          <w:szCs w:val="24"/>
        </w:rPr>
      </w:pPr>
    </w:p>
    <w:p w:rsidR="00637520" w:rsidRDefault="00637520" w:rsidP="00FC3149">
      <w:pPr>
        <w:spacing w:after="0"/>
        <w:rPr>
          <w:rStyle w:val="Forte"/>
          <w:rFonts w:cs="Times New Roman"/>
          <w:b/>
          <w:szCs w:val="24"/>
        </w:rPr>
      </w:pPr>
    </w:p>
    <w:p w:rsidR="00637520" w:rsidRDefault="00637520" w:rsidP="00FC3149">
      <w:pPr>
        <w:spacing w:after="0"/>
        <w:rPr>
          <w:rStyle w:val="Forte"/>
          <w:rFonts w:cs="Times New Roman"/>
          <w:b/>
          <w:szCs w:val="24"/>
        </w:rPr>
      </w:pPr>
    </w:p>
    <w:p w:rsidR="00B457EE" w:rsidRPr="006C7716" w:rsidRDefault="006C7716" w:rsidP="006C7716">
      <w:pPr>
        <w:pStyle w:val="Ttulo"/>
        <w:rPr>
          <w:rStyle w:val="Forte"/>
          <w:bCs w:val="0"/>
          <w:sz w:val="32"/>
        </w:rPr>
      </w:pPr>
      <w:r>
        <w:rPr>
          <w:rStyle w:val="Forte"/>
          <w:bCs w:val="0"/>
          <w:sz w:val="32"/>
          <w:vertAlign w:val="superscript"/>
        </w:rPr>
        <w:lastRenderedPageBreak/>
        <w:t>1</w:t>
      </w:r>
      <w:r w:rsidRPr="006C7716">
        <w:rPr>
          <w:rStyle w:val="Forte"/>
          <w:bCs w:val="0"/>
          <w:sz w:val="32"/>
        </w:rPr>
        <w:t>Verso 11</w:t>
      </w:r>
    </w:p>
    <w:p w:rsidR="006C7716" w:rsidRDefault="00637520" w:rsidP="006C7716">
      <w:pPr>
        <w:spacing w:after="0"/>
        <w:jc w:val="center"/>
        <w:rPr>
          <w:rStyle w:val="Forte"/>
          <w:rFonts w:cs="Times New Roman"/>
          <w:b/>
          <w:szCs w:val="24"/>
        </w:rPr>
      </w:pPr>
      <w:r>
        <w:rPr>
          <w:rFonts w:ascii="Nirmala UI" w:hAnsi="Nirmala UI" w:cs="Nirmala UI"/>
          <w:color w:val="1D1601"/>
          <w:sz w:val="35"/>
          <w:szCs w:val="35"/>
        </w:rPr>
        <w:t>अयनेषु</w:t>
      </w:r>
      <w:r>
        <w:rPr>
          <w:rFonts w:ascii="Arial" w:hAnsi="Arial" w:cs="Arial"/>
          <w:color w:val="1D1601"/>
          <w:sz w:val="35"/>
          <w:szCs w:val="35"/>
        </w:rPr>
        <w:t xml:space="preserve"> </w:t>
      </w:r>
      <w:r>
        <w:rPr>
          <w:rFonts w:ascii="Nirmala UI" w:hAnsi="Nirmala UI" w:cs="Nirmala UI"/>
          <w:color w:val="1D1601"/>
          <w:sz w:val="35"/>
          <w:szCs w:val="35"/>
        </w:rPr>
        <w:t>च</w:t>
      </w:r>
      <w:r>
        <w:rPr>
          <w:rFonts w:ascii="Arial" w:hAnsi="Arial" w:cs="Arial"/>
          <w:color w:val="1D1601"/>
          <w:sz w:val="35"/>
          <w:szCs w:val="35"/>
        </w:rPr>
        <w:t xml:space="preserve"> </w:t>
      </w:r>
      <w:r>
        <w:rPr>
          <w:rFonts w:ascii="Nirmala UI" w:hAnsi="Nirmala UI" w:cs="Nirmala UI"/>
          <w:color w:val="1D1601"/>
          <w:sz w:val="35"/>
          <w:szCs w:val="35"/>
        </w:rPr>
        <w:t>सर्वेषु</w:t>
      </w:r>
      <w:r>
        <w:rPr>
          <w:rFonts w:ascii="Arial" w:hAnsi="Arial" w:cs="Arial"/>
          <w:color w:val="1D1601"/>
          <w:sz w:val="35"/>
          <w:szCs w:val="35"/>
        </w:rPr>
        <w:t xml:space="preserve"> </w:t>
      </w:r>
      <w:r>
        <w:rPr>
          <w:rFonts w:ascii="Nirmala UI" w:hAnsi="Nirmala UI" w:cs="Nirmala UI"/>
          <w:color w:val="1D1601"/>
          <w:sz w:val="35"/>
          <w:szCs w:val="35"/>
        </w:rPr>
        <w:t>यथाभागवमस्थिताः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भीष्ममेवाभिरक्षन्तु</w:t>
      </w:r>
      <w:r>
        <w:rPr>
          <w:rFonts w:ascii="Arial" w:hAnsi="Arial" w:cs="Arial"/>
          <w:color w:val="1D1601"/>
          <w:sz w:val="35"/>
          <w:szCs w:val="35"/>
        </w:rPr>
        <w:t xml:space="preserve"> </w:t>
      </w:r>
      <w:r>
        <w:rPr>
          <w:rFonts w:ascii="Nirmala UI" w:hAnsi="Nirmala UI" w:cs="Nirmala UI"/>
          <w:color w:val="1D1601"/>
          <w:sz w:val="35"/>
          <w:szCs w:val="35"/>
        </w:rPr>
        <w:t>भवन्तः</w:t>
      </w:r>
      <w:r>
        <w:rPr>
          <w:rFonts w:ascii="Arial" w:hAnsi="Arial" w:cs="Arial"/>
          <w:color w:val="1D1601"/>
          <w:sz w:val="35"/>
          <w:szCs w:val="35"/>
        </w:rPr>
        <w:t xml:space="preserve"> </w:t>
      </w:r>
      <w:r>
        <w:rPr>
          <w:rFonts w:ascii="Nirmala UI" w:hAnsi="Nirmala UI" w:cs="Nirmala UI"/>
          <w:color w:val="1D1601"/>
          <w:sz w:val="35"/>
          <w:szCs w:val="35"/>
        </w:rPr>
        <w:t>सर्व</w:t>
      </w:r>
      <w:r>
        <w:rPr>
          <w:rFonts w:ascii="Arial" w:hAnsi="Arial" w:cs="Arial"/>
          <w:color w:val="1D1601"/>
          <w:sz w:val="35"/>
          <w:szCs w:val="35"/>
        </w:rPr>
        <w:t xml:space="preserve"> </w:t>
      </w:r>
      <w:r>
        <w:rPr>
          <w:rFonts w:ascii="Nirmala UI" w:hAnsi="Nirmala UI" w:cs="Nirmala UI"/>
          <w:color w:val="1D1601"/>
          <w:sz w:val="35"/>
          <w:szCs w:val="35"/>
        </w:rPr>
        <w:t>एव</w:t>
      </w:r>
      <w:r>
        <w:rPr>
          <w:rFonts w:ascii="Arial" w:hAnsi="Arial" w:cs="Arial"/>
          <w:color w:val="1D1601"/>
          <w:sz w:val="35"/>
          <w:szCs w:val="35"/>
        </w:rPr>
        <w:t xml:space="preserve"> </w:t>
      </w:r>
      <w:r>
        <w:rPr>
          <w:rFonts w:ascii="Nirmala UI" w:hAnsi="Nirmala UI" w:cs="Nirmala UI"/>
          <w:color w:val="1D1601"/>
          <w:sz w:val="35"/>
          <w:szCs w:val="35"/>
        </w:rPr>
        <w:t>हि</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११</w:t>
      </w:r>
      <w:r>
        <w:rPr>
          <w:rFonts w:ascii="Arial" w:hAnsi="Arial" w:cs="Arial"/>
          <w:color w:val="1D1601"/>
          <w:sz w:val="35"/>
          <w:szCs w:val="35"/>
        </w:rPr>
        <w:t xml:space="preserve"> </w:t>
      </w:r>
      <w:r>
        <w:rPr>
          <w:rFonts w:ascii="Nirmala UI" w:hAnsi="Nirmala UI" w:cs="Nirmala UI"/>
          <w:color w:val="1D1601"/>
          <w:sz w:val="35"/>
          <w:szCs w:val="35"/>
        </w:rPr>
        <w:t>॥</w:t>
      </w:r>
    </w:p>
    <w:p w:rsidR="006C7716" w:rsidRDefault="006C7716" w:rsidP="006C7716">
      <w:pPr>
        <w:spacing w:before="0" w:after="0" w:line="0" w:lineRule="atLeast"/>
        <w:jc w:val="center"/>
        <w:rPr>
          <w:rFonts w:eastAsia="Arial" w:cs="Times New Roman"/>
          <w:i/>
          <w:szCs w:val="24"/>
        </w:rPr>
      </w:pPr>
    </w:p>
    <w:p w:rsidR="006C7716" w:rsidRPr="006C7716" w:rsidRDefault="006C7716" w:rsidP="00903A94">
      <w:pPr>
        <w:spacing w:before="0" w:after="0" w:line="20" w:lineRule="atLeast"/>
        <w:jc w:val="center"/>
        <w:rPr>
          <w:rFonts w:eastAsia="Arial" w:cs="Times New Roman"/>
          <w:i/>
          <w:szCs w:val="24"/>
        </w:rPr>
      </w:pPr>
      <w:r w:rsidRPr="006C7716">
        <w:rPr>
          <w:rFonts w:eastAsia="Arial" w:cs="Times New Roman"/>
          <w:i/>
          <w:szCs w:val="24"/>
        </w:rPr>
        <w:t>ayaneṣu ca sarveṣu</w:t>
      </w:r>
    </w:p>
    <w:p w:rsidR="006C7716" w:rsidRPr="006C7716" w:rsidRDefault="006C7716" w:rsidP="00903A94">
      <w:pPr>
        <w:spacing w:before="0" w:after="0" w:line="20" w:lineRule="atLeast"/>
        <w:jc w:val="center"/>
        <w:rPr>
          <w:rFonts w:eastAsia="Arial" w:cs="Times New Roman"/>
          <w:i/>
          <w:szCs w:val="24"/>
        </w:rPr>
      </w:pPr>
      <w:r w:rsidRPr="006C7716">
        <w:rPr>
          <w:rFonts w:eastAsia="Arial" w:cs="Times New Roman"/>
          <w:i/>
          <w:szCs w:val="24"/>
        </w:rPr>
        <w:t>yathā-bhāgam avasthitāḥ</w:t>
      </w:r>
    </w:p>
    <w:p w:rsidR="006C7716" w:rsidRPr="006C7716" w:rsidRDefault="006C7716" w:rsidP="00903A94">
      <w:pPr>
        <w:spacing w:before="0" w:after="0" w:line="20" w:lineRule="atLeast"/>
        <w:jc w:val="center"/>
        <w:rPr>
          <w:rFonts w:eastAsia="Arial" w:cs="Times New Roman"/>
          <w:i/>
          <w:szCs w:val="24"/>
        </w:rPr>
      </w:pPr>
      <w:r w:rsidRPr="006C7716">
        <w:rPr>
          <w:rFonts w:eastAsia="Arial" w:cs="Times New Roman"/>
          <w:i/>
          <w:szCs w:val="24"/>
        </w:rPr>
        <w:t>bhīṣmam evābhirakṣantu</w:t>
      </w:r>
    </w:p>
    <w:p w:rsidR="00B457EE" w:rsidRPr="006C7716" w:rsidRDefault="006C7716" w:rsidP="00903A94">
      <w:pPr>
        <w:spacing w:before="0" w:after="0" w:line="20" w:lineRule="atLeast"/>
        <w:jc w:val="center"/>
        <w:rPr>
          <w:rStyle w:val="Forte"/>
          <w:rFonts w:cs="Times New Roman"/>
          <w:b/>
          <w:sz w:val="24"/>
          <w:szCs w:val="24"/>
        </w:rPr>
      </w:pPr>
      <w:r w:rsidRPr="006C7716">
        <w:rPr>
          <w:rFonts w:eastAsia="Arial" w:cs="Times New Roman"/>
          <w:i/>
          <w:szCs w:val="24"/>
        </w:rPr>
        <w:t>bhavantaḥ sarva eva</w:t>
      </w:r>
    </w:p>
    <w:p w:rsidR="00B457EE" w:rsidRPr="006C7716" w:rsidRDefault="00B457EE" w:rsidP="006C7716">
      <w:pPr>
        <w:spacing w:before="0" w:after="0"/>
        <w:rPr>
          <w:rStyle w:val="Forte"/>
          <w:rFonts w:cs="Times New Roman"/>
          <w:b/>
          <w:sz w:val="24"/>
          <w:szCs w:val="24"/>
        </w:rPr>
      </w:pPr>
    </w:p>
    <w:p w:rsidR="006C7716" w:rsidRPr="006C7716" w:rsidRDefault="006C7716" w:rsidP="006C7716">
      <w:pPr>
        <w:spacing w:line="252" w:lineRule="auto"/>
        <w:rPr>
          <w:rFonts w:eastAsia="Arial" w:cs="Times New Roman"/>
          <w:szCs w:val="24"/>
        </w:rPr>
      </w:pPr>
      <w:r w:rsidRPr="006C7716">
        <w:rPr>
          <w:rFonts w:eastAsia="Arial" w:cs="Times New Roman"/>
          <w:i/>
          <w:szCs w:val="24"/>
        </w:rPr>
        <w:t xml:space="preserve">ayaneṣu </w:t>
      </w:r>
      <w:r w:rsidRPr="006C7716">
        <w:rPr>
          <w:rFonts w:eastAsia="Arial" w:cs="Times New Roman"/>
          <w:szCs w:val="24"/>
        </w:rPr>
        <w:t>— nos pontos estratégicos;</w:t>
      </w:r>
      <w:r w:rsidRPr="006C7716">
        <w:rPr>
          <w:rFonts w:eastAsia="Arial" w:cs="Times New Roman"/>
          <w:i/>
          <w:szCs w:val="24"/>
        </w:rPr>
        <w:t xml:space="preserve"> ca </w:t>
      </w:r>
      <w:r w:rsidRPr="006C7716">
        <w:rPr>
          <w:rFonts w:eastAsia="Arial" w:cs="Times New Roman"/>
          <w:szCs w:val="24"/>
        </w:rPr>
        <w:t>— também;</w:t>
      </w:r>
      <w:r w:rsidRPr="006C7716">
        <w:rPr>
          <w:rFonts w:eastAsia="Arial" w:cs="Times New Roman"/>
          <w:i/>
          <w:szCs w:val="24"/>
        </w:rPr>
        <w:t xml:space="preserve"> sarveṣu </w:t>
      </w:r>
      <w:r w:rsidRPr="006C7716">
        <w:rPr>
          <w:rFonts w:eastAsia="Arial" w:cs="Times New Roman"/>
          <w:szCs w:val="24"/>
        </w:rPr>
        <w:t>— em toda parte;</w:t>
      </w:r>
      <w:r w:rsidRPr="006C7716">
        <w:rPr>
          <w:rFonts w:eastAsia="Arial" w:cs="Times New Roman"/>
          <w:i/>
          <w:szCs w:val="24"/>
        </w:rPr>
        <w:t xml:space="preserve"> yathā-bhāgam </w:t>
      </w:r>
      <w:r w:rsidRPr="006C7716">
        <w:rPr>
          <w:rFonts w:eastAsia="Arial" w:cs="Times New Roman"/>
          <w:szCs w:val="24"/>
        </w:rPr>
        <w:t>— conforme as diferentes posições;</w:t>
      </w:r>
      <w:r w:rsidRPr="006C7716">
        <w:rPr>
          <w:rFonts w:eastAsia="Arial" w:cs="Times New Roman"/>
          <w:i/>
          <w:szCs w:val="24"/>
        </w:rPr>
        <w:t xml:space="preserve"> avasthitāḥ </w:t>
      </w:r>
      <w:r w:rsidRPr="006C7716">
        <w:rPr>
          <w:rFonts w:eastAsia="Arial" w:cs="Times New Roman"/>
          <w:szCs w:val="24"/>
        </w:rPr>
        <w:t>— situados;</w:t>
      </w:r>
      <w:r w:rsidRPr="006C7716">
        <w:rPr>
          <w:rFonts w:eastAsia="Arial" w:cs="Times New Roman"/>
          <w:i/>
          <w:szCs w:val="24"/>
        </w:rPr>
        <w:t xml:space="preserve"> bhīṣmam </w:t>
      </w:r>
      <w:r w:rsidRPr="006C7716">
        <w:rPr>
          <w:rFonts w:eastAsia="Arial" w:cs="Times New Roman"/>
          <w:szCs w:val="24"/>
        </w:rPr>
        <w:t>— ao avô</w:t>
      </w:r>
      <w:r w:rsidRPr="006C7716">
        <w:rPr>
          <w:rFonts w:eastAsia="Arial" w:cs="Times New Roman"/>
          <w:i/>
          <w:szCs w:val="24"/>
        </w:rPr>
        <w:t xml:space="preserve"> </w:t>
      </w:r>
      <w:r w:rsidRPr="006C7716">
        <w:rPr>
          <w:rFonts w:eastAsia="Arial" w:cs="Times New Roman"/>
          <w:szCs w:val="24"/>
        </w:rPr>
        <w:t xml:space="preserve">Bhīṣma; </w:t>
      </w:r>
      <w:r w:rsidRPr="006C7716">
        <w:rPr>
          <w:rFonts w:eastAsia="Arial" w:cs="Times New Roman"/>
          <w:i/>
          <w:szCs w:val="24"/>
        </w:rPr>
        <w:t>eva</w:t>
      </w:r>
      <w:r w:rsidRPr="006C7716">
        <w:rPr>
          <w:rFonts w:eastAsia="Arial" w:cs="Times New Roman"/>
          <w:szCs w:val="24"/>
        </w:rPr>
        <w:t xml:space="preserve"> — decerto; </w:t>
      </w:r>
      <w:r w:rsidRPr="006C7716">
        <w:rPr>
          <w:rFonts w:eastAsia="Arial" w:cs="Times New Roman"/>
          <w:i/>
          <w:szCs w:val="24"/>
        </w:rPr>
        <w:t>abhirakṣantu</w:t>
      </w:r>
      <w:r w:rsidRPr="006C7716">
        <w:rPr>
          <w:rFonts w:eastAsia="Arial" w:cs="Times New Roman"/>
          <w:szCs w:val="24"/>
        </w:rPr>
        <w:t xml:space="preserve"> — devem apoiar; </w:t>
      </w:r>
      <w:r w:rsidRPr="006C7716">
        <w:rPr>
          <w:rFonts w:eastAsia="Arial" w:cs="Times New Roman"/>
          <w:i/>
          <w:szCs w:val="24"/>
        </w:rPr>
        <w:t>bhavantaḥ</w:t>
      </w:r>
      <w:r w:rsidRPr="006C7716">
        <w:rPr>
          <w:rFonts w:eastAsia="Arial" w:cs="Times New Roman"/>
          <w:szCs w:val="24"/>
        </w:rPr>
        <w:t xml:space="preserve"> — vocês; </w:t>
      </w:r>
      <w:r w:rsidRPr="006C7716">
        <w:rPr>
          <w:rFonts w:eastAsia="Arial" w:cs="Times New Roman"/>
          <w:i/>
          <w:szCs w:val="24"/>
        </w:rPr>
        <w:t>sarve</w:t>
      </w:r>
      <w:r w:rsidRPr="006C7716">
        <w:rPr>
          <w:rFonts w:eastAsia="Arial" w:cs="Times New Roman"/>
          <w:szCs w:val="24"/>
        </w:rPr>
        <w:t xml:space="preserve"> — todos respectivamente; </w:t>
      </w:r>
      <w:r w:rsidRPr="006C7716">
        <w:rPr>
          <w:rFonts w:eastAsia="Arial" w:cs="Times New Roman"/>
          <w:i/>
          <w:szCs w:val="24"/>
        </w:rPr>
        <w:t>eva hi</w:t>
      </w:r>
      <w:r w:rsidRPr="006C7716">
        <w:rPr>
          <w:rFonts w:eastAsia="Arial" w:cs="Times New Roman"/>
          <w:szCs w:val="24"/>
        </w:rPr>
        <w:t xml:space="preserve"> — decerto.</w:t>
      </w:r>
    </w:p>
    <w:p w:rsidR="006C7716" w:rsidRPr="006C7716" w:rsidRDefault="006C7716" w:rsidP="006C7716">
      <w:pPr>
        <w:spacing w:line="0" w:lineRule="atLeast"/>
        <w:ind w:right="20"/>
        <w:jc w:val="center"/>
        <w:rPr>
          <w:rFonts w:eastAsia="Arial" w:cs="Times New Roman"/>
          <w:b/>
          <w:szCs w:val="24"/>
        </w:rPr>
      </w:pPr>
      <w:r w:rsidRPr="006C7716">
        <w:rPr>
          <w:rFonts w:eastAsia="Arial" w:cs="Times New Roman"/>
          <w:b/>
          <w:szCs w:val="24"/>
        </w:rPr>
        <w:t>TRADUÇÃO</w:t>
      </w:r>
    </w:p>
    <w:p w:rsidR="006C7716" w:rsidRPr="006C7716" w:rsidRDefault="006C7716" w:rsidP="006C7716">
      <w:pPr>
        <w:pStyle w:val="Ttulo2"/>
        <w:rPr>
          <w:rFonts w:eastAsia="Arial"/>
        </w:rPr>
      </w:pPr>
      <w:r w:rsidRPr="006C7716">
        <w:rPr>
          <w:rFonts w:eastAsia="Arial"/>
        </w:rPr>
        <w:t>Todos vocês devem agora dar todo o apoio ao avô Bhīṣma, à medida que assumem seus respectivos pontos estratégicos para entrada na falange do exército.</w:t>
      </w:r>
    </w:p>
    <w:p w:rsidR="006C7716" w:rsidRPr="006C7716" w:rsidRDefault="006C7716" w:rsidP="006C7716">
      <w:pPr>
        <w:spacing w:line="0" w:lineRule="atLeast"/>
        <w:ind w:right="20"/>
        <w:jc w:val="center"/>
        <w:rPr>
          <w:rFonts w:eastAsia="Arial" w:cs="Times New Roman"/>
          <w:b/>
          <w:szCs w:val="24"/>
        </w:rPr>
      </w:pPr>
      <w:r w:rsidRPr="006C7716">
        <w:rPr>
          <w:rFonts w:eastAsia="Arial" w:cs="Times New Roman"/>
          <w:b/>
          <w:szCs w:val="24"/>
        </w:rPr>
        <w:t>SIGNIFICADO</w:t>
      </w:r>
    </w:p>
    <w:p w:rsidR="00FC3149" w:rsidRPr="006C7716" w:rsidRDefault="006C7716" w:rsidP="006C7716">
      <w:pPr>
        <w:spacing w:after="0"/>
        <w:rPr>
          <w:rStyle w:val="Ttulo2Char"/>
          <w:rFonts w:cs="Times New Roman"/>
          <w:szCs w:val="24"/>
        </w:rPr>
      </w:pPr>
      <w:r w:rsidRPr="006C7716">
        <w:rPr>
          <w:rFonts w:eastAsia="Arial" w:cs="Times New Roman"/>
          <w:szCs w:val="24"/>
        </w:rPr>
        <w:t>Duryodhana, após louvar a intrepidez de Bhīṣma, continuou ponderando que outros poderiam achar que tinham sido considerados menos importantes, por isso, em sua maneira diplomática habitual, tentou consertar a situação com as palavras acima. Enfatizou que Bhīṣmadeva era sem dúvida o maior herói, mas ele era idoso, e assim todos deveriam pensar especialmente em protegê-lo de todos os lados. Ele podia se envolver na luta, e o inimigo poderia aproveitar-se de sua concentração total em um só lado. Portanto, era importante que os outros heróis não abandonassem suas posições estratégicas, permitindo ao inimigo romper a falange. Duryodhana sentia claramente que a vitória dos Kurus dependia da presença de Bhīṣmadeva. Estava confiante no pleno apoio de Bhīṣmadeva e Droṇācārya na batalha porque sabia muito bem que eles não disseram uma só palavra quando a esposa de Arjuna, Draupadī, numa situação desamparada, recorrera a eles pedindo justiça quando estava sendo forçada a aparecer nua na presença de todos os grandes generais da assembléia. Embora soubesse que os dois generais tinham uma certa afeição pelos Pāṇḍavas, ele esperava que estes generais agora se livrassem disso completamente, como o haviam feito durante o jogo.</w:t>
      </w:r>
    </w:p>
    <w:p w:rsidR="00D66157" w:rsidRDefault="006C7716" w:rsidP="006C7716">
      <w:pPr>
        <w:pStyle w:val="Ttulo"/>
      </w:pPr>
      <w:r>
        <w:rPr>
          <w:vertAlign w:val="superscript"/>
        </w:rPr>
        <w:t>1</w:t>
      </w:r>
      <w:r>
        <w:t>Verso 12</w:t>
      </w:r>
    </w:p>
    <w:p w:rsidR="006C7716" w:rsidRDefault="00637520" w:rsidP="006C7716">
      <w:pPr>
        <w:jc w:val="center"/>
      </w:pPr>
      <w:r>
        <w:rPr>
          <w:rFonts w:ascii="Nirmala UI" w:hAnsi="Nirmala UI" w:cs="Nirmala UI"/>
          <w:color w:val="1D1601"/>
          <w:sz w:val="35"/>
          <w:szCs w:val="35"/>
        </w:rPr>
        <w:t>तस्य</w:t>
      </w:r>
      <w:r>
        <w:rPr>
          <w:rFonts w:ascii="Arial" w:hAnsi="Arial" w:cs="Arial"/>
          <w:color w:val="1D1601"/>
          <w:sz w:val="35"/>
          <w:szCs w:val="35"/>
        </w:rPr>
        <w:t xml:space="preserve"> </w:t>
      </w:r>
      <w:r>
        <w:rPr>
          <w:rFonts w:ascii="Nirmala UI" w:hAnsi="Nirmala UI" w:cs="Nirmala UI"/>
          <w:color w:val="1D1601"/>
          <w:sz w:val="35"/>
          <w:szCs w:val="35"/>
        </w:rPr>
        <w:t>सञ्जनयन्हर्षं</w:t>
      </w:r>
      <w:r>
        <w:rPr>
          <w:rFonts w:ascii="Arial" w:hAnsi="Arial" w:cs="Arial"/>
          <w:color w:val="1D1601"/>
          <w:sz w:val="35"/>
          <w:szCs w:val="35"/>
        </w:rPr>
        <w:t xml:space="preserve"> </w:t>
      </w:r>
      <w:r>
        <w:rPr>
          <w:rFonts w:ascii="Nirmala UI" w:hAnsi="Nirmala UI" w:cs="Nirmala UI"/>
          <w:color w:val="1D1601"/>
          <w:sz w:val="35"/>
          <w:szCs w:val="35"/>
        </w:rPr>
        <w:t>कुरुवृद्धः</w:t>
      </w:r>
      <w:r>
        <w:rPr>
          <w:rFonts w:ascii="Arial" w:hAnsi="Arial" w:cs="Arial"/>
          <w:color w:val="1D1601"/>
          <w:sz w:val="35"/>
          <w:szCs w:val="35"/>
        </w:rPr>
        <w:t xml:space="preserve"> </w:t>
      </w:r>
      <w:r>
        <w:rPr>
          <w:rFonts w:ascii="Nirmala UI" w:hAnsi="Nirmala UI" w:cs="Nirmala UI"/>
          <w:color w:val="1D1601"/>
          <w:sz w:val="35"/>
          <w:szCs w:val="35"/>
        </w:rPr>
        <w:t>पितामहः</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सिंहनादं</w:t>
      </w:r>
      <w:r>
        <w:rPr>
          <w:rFonts w:ascii="Arial" w:hAnsi="Arial" w:cs="Arial"/>
          <w:color w:val="1D1601"/>
          <w:sz w:val="35"/>
          <w:szCs w:val="35"/>
        </w:rPr>
        <w:t xml:space="preserve"> </w:t>
      </w:r>
      <w:r>
        <w:rPr>
          <w:rFonts w:ascii="Nirmala UI" w:hAnsi="Nirmala UI" w:cs="Nirmala UI"/>
          <w:color w:val="1D1601"/>
          <w:sz w:val="35"/>
          <w:szCs w:val="35"/>
        </w:rPr>
        <w:t>विनद्योच्च</w:t>
      </w:r>
      <w:r>
        <w:rPr>
          <w:rFonts w:ascii="Arial" w:hAnsi="Arial" w:cs="Arial"/>
          <w:color w:val="1D1601"/>
          <w:sz w:val="35"/>
          <w:szCs w:val="35"/>
        </w:rPr>
        <w:t>‍</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शङ्खं</w:t>
      </w:r>
      <w:r>
        <w:rPr>
          <w:rFonts w:ascii="Arial" w:hAnsi="Arial" w:cs="Arial"/>
          <w:color w:val="1D1601"/>
          <w:sz w:val="35"/>
          <w:szCs w:val="35"/>
        </w:rPr>
        <w:t xml:space="preserve"> </w:t>
      </w:r>
      <w:r>
        <w:rPr>
          <w:rFonts w:ascii="Nirmala UI" w:hAnsi="Nirmala UI" w:cs="Nirmala UI"/>
          <w:color w:val="1D1601"/>
          <w:sz w:val="35"/>
          <w:szCs w:val="35"/>
        </w:rPr>
        <w:t>दध्मौ</w:t>
      </w:r>
      <w:r>
        <w:rPr>
          <w:rFonts w:ascii="Arial" w:hAnsi="Arial" w:cs="Arial"/>
          <w:color w:val="1D1601"/>
          <w:sz w:val="35"/>
          <w:szCs w:val="35"/>
        </w:rPr>
        <w:t xml:space="preserve"> </w:t>
      </w:r>
      <w:r>
        <w:rPr>
          <w:rFonts w:ascii="Nirmala UI" w:hAnsi="Nirmala UI" w:cs="Nirmala UI"/>
          <w:color w:val="1D1601"/>
          <w:sz w:val="35"/>
          <w:szCs w:val="35"/>
        </w:rPr>
        <w:t>प्रतापवान्</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१२</w:t>
      </w:r>
      <w:r>
        <w:rPr>
          <w:rFonts w:ascii="Arial" w:hAnsi="Arial" w:cs="Arial"/>
          <w:color w:val="1D1601"/>
          <w:sz w:val="35"/>
          <w:szCs w:val="35"/>
        </w:rPr>
        <w:t xml:space="preserve"> </w:t>
      </w:r>
      <w:r>
        <w:rPr>
          <w:rFonts w:ascii="Nirmala UI" w:hAnsi="Nirmala UI" w:cs="Nirmala UI"/>
          <w:color w:val="1D1601"/>
          <w:sz w:val="35"/>
          <w:szCs w:val="35"/>
        </w:rPr>
        <w:t>॥</w:t>
      </w:r>
    </w:p>
    <w:p w:rsidR="00903A94" w:rsidRPr="00903A94" w:rsidRDefault="00903A94" w:rsidP="00903A94">
      <w:pPr>
        <w:spacing w:before="0" w:after="0" w:line="240" w:lineRule="auto"/>
        <w:jc w:val="center"/>
        <w:rPr>
          <w:rFonts w:eastAsia="Arial" w:cs="Times New Roman"/>
          <w:i/>
          <w:szCs w:val="24"/>
        </w:rPr>
      </w:pPr>
      <w:r w:rsidRPr="00903A94">
        <w:rPr>
          <w:rFonts w:eastAsia="Arial" w:cs="Times New Roman"/>
          <w:i/>
          <w:szCs w:val="24"/>
        </w:rPr>
        <w:lastRenderedPageBreak/>
        <w:t>tasya sañjanayan harṣaṁ</w:t>
      </w:r>
    </w:p>
    <w:p w:rsidR="00903A94" w:rsidRPr="00903A94" w:rsidRDefault="00903A94" w:rsidP="00903A94">
      <w:pPr>
        <w:spacing w:before="0" w:after="0" w:line="240" w:lineRule="auto"/>
        <w:jc w:val="center"/>
        <w:rPr>
          <w:rFonts w:eastAsia="Arial" w:cs="Times New Roman"/>
          <w:i/>
          <w:szCs w:val="24"/>
        </w:rPr>
      </w:pPr>
      <w:r w:rsidRPr="00903A94">
        <w:rPr>
          <w:rFonts w:eastAsia="Arial" w:cs="Times New Roman"/>
          <w:i/>
          <w:szCs w:val="24"/>
        </w:rPr>
        <w:t>kuru-vṛddhaḥ pitāmahaḥ</w:t>
      </w:r>
    </w:p>
    <w:p w:rsidR="00903A94" w:rsidRPr="00903A94" w:rsidRDefault="00903A94" w:rsidP="00903A94">
      <w:pPr>
        <w:spacing w:before="0" w:after="0" w:line="240" w:lineRule="auto"/>
        <w:jc w:val="center"/>
        <w:rPr>
          <w:rFonts w:eastAsia="Arial" w:cs="Times New Roman"/>
          <w:i/>
          <w:szCs w:val="24"/>
        </w:rPr>
      </w:pPr>
      <w:r w:rsidRPr="00903A94">
        <w:rPr>
          <w:rFonts w:eastAsia="Arial" w:cs="Times New Roman"/>
          <w:i/>
          <w:szCs w:val="24"/>
        </w:rPr>
        <w:t>siṁha-nādaṁ vinadyoccaiḥ</w:t>
      </w:r>
    </w:p>
    <w:p w:rsidR="00D66157" w:rsidRPr="00903A94" w:rsidRDefault="00903A94" w:rsidP="00903A94">
      <w:pPr>
        <w:spacing w:before="0" w:after="0" w:line="240" w:lineRule="auto"/>
        <w:jc w:val="center"/>
        <w:rPr>
          <w:rFonts w:cs="Times New Roman"/>
          <w:szCs w:val="24"/>
        </w:rPr>
      </w:pPr>
      <w:r w:rsidRPr="00903A94">
        <w:rPr>
          <w:rFonts w:eastAsia="Arial" w:cs="Times New Roman"/>
          <w:i/>
          <w:szCs w:val="24"/>
        </w:rPr>
        <w:t>śaṅkhaṁ dadhmau pratāpavān</w:t>
      </w:r>
    </w:p>
    <w:p w:rsidR="00D66157" w:rsidRDefault="00D66157"/>
    <w:p w:rsidR="00903A94" w:rsidRPr="00903A94" w:rsidRDefault="00903A94" w:rsidP="00903A94">
      <w:pPr>
        <w:spacing w:line="252" w:lineRule="auto"/>
        <w:rPr>
          <w:rFonts w:eastAsia="Arial" w:cs="Times New Roman"/>
          <w:szCs w:val="24"/>
        </w:rPr>
      </w:pPr>
      <w:r w:rsidRPr="00903A94">
        <w:rPr>
          <w:rFonts w:eastAsia="Arial" w:cs="Times New Roman"/>
          <w:i/>
          <w:szCs w:val="24"/>
        </w:rPr>
        <w:t xml:space="preserve">tasya </w:t>
      </w:r>
      <w:r w:rsidRPr="00903A94">
        <w:rPr>
          <w:rFonts w:eastAsia="Arial" w:cs="Times New Roman"/>
          <w:szCs w:val="24"/>
        </w:rPr>
        <w:t>— dele;</w:t>
      </w:r>
      <w:r w:rsidRPr="00903A94">
        <w:rPr>
          <w:rFonts w:eastAsia="Arial" w:cs="Times New Roman"/>
          <w:i/>
          <w:szCs w:val="24"/>
        </w:rPr>
        <w:t xml:space="preserve"> sañjanayan </w:t>
      </w:r>
      <w:r w:rsidRPr="00903A94">
        <w:rPr>
          <w:rFonts w:eastAsia="Arial" w:cs="Times New Roman"/>
          <w:szCs w:val="24"/>
        </w:rPr>
        <w:t>— aumentando;</w:t>
      </w:r>
      <w:r w:rsidRPr="00903A94">
        <w:rPr>
          <w:rFonts w:eastAsia="Arial" w:cs="Times New Roman"/>
          <w:i/>
          <w:szCs w:val="24"/>
        </w:rPr>
        <w:t xml:space="preserve"> harṣam </w:t>
      </w:r>
      <w:r w:rsidRPr="00903A94">
        <w:rPr>
          <w:rFonts w:eastAsia="Arial" w:cs="Times New Roman"/>
          <w:szCs w:val="24"/>
        </w:rPr>
        <w:t>— alegria;</w:t>
      </w:r>
      <w:r w:rsidRPr="00903A94">
        <w:rPr>
          <w:rFonts w:eastAsia="Arial" w:cs="Times New Roman"/>
          <w:i/>
          <w:szCs w:val="24"/>
        </w:rPr>
        <w:t xml:space="preserve"> kuru-vṛddhaḥ </w:t>
      </w:r>
      <w:r w:rsidRPr="00903A94">
        <w:rPr>
          <w:rFonts w:eastAsia="Arial" w:cs="Times New Roman"/>
          <w:szCs w:val="24"/>
        </w:rPr>
        <w:t>— o</w:t>
      </w:r>
      <w:r w:rsidRPr="00903A94">
        <w:rPr>
          <w:rFonts w:eastAsia="Arial" w:cs="Times New Roman"/>
          <w:i/>
          <w:szCs w:val="24"/>
        </w:rPr>
        <w:t xml:space="preserve"> </w:t>
      </w:r>
      <w:r w:rsidRPr="00903A94">
        <w:rPr>
          <w:rFonts w:eastAsia="Arial" w:cs="Times New Roman"/>
          <w:szCs w:val="24"/>
        </w:rPr>
        <w:t xml:space="preserve">patriarca da dinastia Kuru (Bhīṣma); </w:t>
      </w:r>
      <w:r w:rsidRPr="00903A94">
        <w:rPr>
          <w:rFonts w:eastAsia="Arial" w:cs="Times New Roman"/>
          <w:i/>
          <w:szCs w:val="24"/>
        </w:rPr>
        <w:t>pitāmahaḥ</w:t>
      </w:r>
      <w:r w:rsidRPr="00903A94">
        <w:rPr>
          <w:rFonts w:eastAsia="Arial" w:cs="Times New Roman"/>
          <w:szCs w:val="24"/>
        </w:rPr>
        <w:t xml:space="preserve"> — o avô; </w:t>
      </w:r>
      <w:r w:rsidRPr="00903A94">
        <w:rPr>
          <w:rFonts w:eastAsia="Arial" w:cs="Times New Roman"/>
          <w:i/>
          <w:szCs w:val="24"/>
        </w:rPr>
        <w:t>siṁha-nādam</w:t>
      </w:r>
      <w:r w:rsidRPr="00903A94">
        <w:rPr>
          <w:rFonts w:eastAsia="Arial" w:cs="Times New Roman"/>
          <w:szCs w:val="24"/>
        </w:rPr>
        <w:t xml:space="preserve"> — som de rugido, como de um leão; </w:t>
      </w:r>
      <w:r w:rsidRPr="00903A94">
        <w:rPr>
          <w:rFonts w:eastAsia="Arial" w:cs="Times New Roman"/>
          <w:i/>
          <w:szCs w:val="24"/>
        </w:rPr>
        <w:t>vinadya</w:t>
      </w:r>
      <w:r w:rsidRPr="00903A94">
        <w:rPr>
          <w:rFonts w:eastAsia="Arial" w:cs="Times New Roman"/>
          <w:szCs w:val="24"/>
        </w:rPr>
        <w:t xml:space="preserve"> — vibrando; </w:t>
      </w:r>
      <w:r w:rsidRPr="00903A94">
        <w:rPr>
          <w:rFonts w:eastAsia="Arial" w:cs="Times New Roman"/>
          <w:i/>
          <w:szCs w:val="24"/>
        </w:rPr>
        <w:t>uccaiḥ</w:t>
      </w:r>
      <w:r w:rsidRPr="00903A94">
        <w:rPr>
          <w:rFonts w:eastAsia="Arial" w:cs="Times New Roman"/>
          <w:szCs w:val="24"/>
        </w:rPr>
        <w:t xml:space="preserve"> — bem alto; </w:t>
      </w:r>
      <w:r w:rsidRPr="00903A94">
        <w:rPr>
          <w:rFonts w:eastAsia="Arial" w:cs="Times New Roman"/>
          <w:i/>
          <w:szCs w:val="24"/>
        </w:rPr>
        <w:t>śaṅkham</w:t>
      </w:r>
      <w:r w:rsidRPr="00903A94">
        <w:rPr>
          <w:rFonts w:eastAsia="Arial" w:cs="Times New Roman"/>
          <w:szCs w:val="24"/>
        </w:rPr>
        <w:t xml:space="preserve"> — búzio; </w:t>
      </w:r>
      <w:r w:rsidRPr="00903A94">
        <w:rPr>
          <w:rFonts w:eastAsia="Arial" w:cs="Times New Roman"/>
          <w:i/>
          <w:szCs w:val="24"/>
        </w:rPr>
        <w:t xml:space="preserve">dadhmau </w:t>
      </w:r>
      <w:r w:rsidRPr="00903A94">
        <w:rPr>
          <w:rFonts w:eastAsia="Arial" w:cs="Times New Roman"/>
          <w:szCs w:val="24"/>
        </w:rPr>
        <w:t>— soprou;</w:t>
      </w:r>
      <w:r w:rsidRPr="00903A94">
        <w:rPr>
          <w:rFonts w:eastAsia="Arial" w:cs="Times New Roman"/>
          <w:i/>
          <w:szCs w:val="24"/>
        </w:rPr>
        <w:t xml:space="preserve"> pratāpa-vān </w:t>
      </w:r>
      <w:r w:rsidRPr="00903A94">
        <w:rPr>
          <w:rFonts w:eastAsia="Arial" w:cs="Times New Roman"/>
          <w:szCs w:val="24"/>
        </w:rPr>
        <w:t>— o valente.</w:t>
      </w:r>
    </w:p>
    <w:p w:rsidR="00903A94" w:rsidRPr="00903A94" w:rsidRDefault="00903A94" w:rsidP="00903A94">
      <w:pPr>
        <w:spacing w:line="0" w:lineRule="atLeast"/>
        <w:ind w:right="20"/>
        <w:jc w:val="center"/>
        <w:rPr>
          <w:rFonts w:eastAsia="Arial" w:cs="Times New Roman"/>
          <w:b/>
          <w:szCs w:val="24"/>
        </w:rPr>
      </w:pPr>
      <w:r w:rsidRPr="00903A94">
        <w:rPr>
          <w:rFonts w:eastAsia="Arial" w:cs="Times New Roman"/>
          <w:b/>
          <w:szCs w:val="24"/>
        </w:rPr>
        <w:t>TRADUÇÃO</w:t>
      </w:r>
    </w:p>
    <w:p w:rsidR="00903A94" w:rsidRPr="00903A94" w:rsidRDefault="00903A94" w:rsidP="00903A94">
      <w:pPr>
        <w:pStyle w:val="Ttulo2"/>
        <w:rPr>
          <w:rFonts w:eastAsia="Arial"/>
        </w:rPr>
      </w:pPr>
      <w:r w:rsidRPr="00903A94">
        <w:rPr>
          <w:rFonts w:eastAsia="Arial"/>
        </w:rPr>
        <w:t>Então Bhīṣma, o grande e valente patriarca da dinastia Kuru, o avô dos combatentes, soprou seu búzio bem alto, produzindo um som parecido com o rugido de um leão, dando alegria a Duryodhana.</w:t>
      </w:r>
    </w:p>
    <w:p w:rsidR="00903A94" w:rsidRPr="00903A94" w:rsidRDefault="00903A94" w:rsidP="00903A94">
      <w:pPr>
        <w:spacing w:line="0" w:lineRule="atLeast"/>
        <w:ind w:right="20"/>
        <w:jc w:val="center"/>
        <w:rPr>
          <w:rFonts w:eastAsia="Arial" w:cs="Times New Roman"/>
          <w:b/>
          <w:szCs w:val="24"/>
        </w:rPr>
      </w:pPr>
      <w:r w:rsidRPr="00903A94">
        <w:rPr>
          <w:rFonts w:eastAsia="Arial" w:cs="Times New Roman"/>
          <w:b/>
          <w:szCs w:val="24"/>
        </w:rPr>
        <w:t>SIGNIFICADO</w:t>
      </w:r>
    </w:p>
    <w:p w:rsidR="00903A94" w:rsidRPr="00903A94" w:rsidRDefault="00903A94" w:rsidP="00903A94">
      <w:pPr>
        <w:spacing w:line="245" w:lineRule="auto"/>
        <w:rPr>
          <w:rFonts w:eastAsia="Arial" w:cs="Times New Roman"/>
          <w:szCs w:val="24"/>
        </w:rPr>
      </w:pPr>
      <w:r w:rsidRPr="00903A94">
        <w:rPr>
          <w:rFonts w:eastAsia="Arial" w:cs="Times New Roman"/>
          <w:szCs w:val="24"/>
        </w:rPr>
        <w:t>O patriarca da dinastia Kuru podia entender o que se passava no interior do coração de seu neto Duryodhana, e, por sua compaixão natural por ele, tentou animá-lo, soprando bem alto seu búzio, fazendo jus à sua posição de leão. Indiretamente, pelo simbolismo do búzio, ele informou a seu deprimido neto Duryodhana que este não tinha nenhuma chance de ganhar a batalha, porque o Supremo Senhor Kṛṣṇa estava do outro lado. Mesmo assim, era seu dever conduzir a luta, e, com relação a isso, não pouparia nenhum esforço.</w:t>
      </w:r>
    </w:p>
    <w:p w:rsidR="00903A94" w:rsidRDefault="00903A94"/>
    <w:p w:rsidR="00ED5799" w:rsidRDefault="00ED5799" w:rsidP="00ED5799">
      <w:pPr>
        <w:pStyle w:val="Ttulo"/>
      </w:pPr>
      <w:r>
        <w:rPr>
          <w:vertAlign w:val="superscript"/>
        </w:rPr>
        <w:t>1</w:t>
      </w:r>
      <w:r>
        <w:t>Verso 13</w:t>
      </w:r>
    </w:p>
    <w:p w:rsidR="00ED5799" w:rsidRDefault="00637520" w:rsidP="00ED5799">
      <w:pPr>
        <w:jc w:val="center"/>
      </w:pPr>
      <w:r>
        <w:rPr>
          <w:rFonts w:ascii="Nirmala UI" w:hAnsi="Nirmala UI" w:cs="Nirmala UI"/>
          <w:color w:val="1D1601"/>
          <w:sz w:val="35"/>
          <w:szCs w:val="35"/>
        </w:rPr>
        <w:t>ततः</w:t>
      </w:r>
      <w:r>
        <w:rPr>
          <w:rFonts w:ascii="Arial" w:hAnsi="Arial" w:cs="Arial"/>
          <w:color w:val="1D1601"/>
          <w:sz w:val="35"/>
          <w:szCs w:val="35"/>
        </w:rPr>
        <w:t xml:space="preserve"> </w:t>
      </w:r>
      <w:r>
        <w:rPr>
          <w:rFonts w:ascii="Nirmala UI" w:hAnsi="Nirmala UI" w:cs="Nirmala UI"/>
          <w:color w:val="1D1601"/>
          <w:sz w:val="35"/>
          <w:szCs w:val="35"/>
        </w:rPr>
        <w:t>शङ्खाश्च</w:t>
      </w:r>
      <w:r>
        <w:rPr>
          <w:rFonts w:ascii="Arial" w:hAnsi="Arial" w:cs="Arial"/>
          <w:color w:val="1D1601"/>
          <w:sz w:val="35"/>
          <w:szCs w:val="35"/>
        </w:rPr>
        <w:t xml:space="preserve"> </w:t>
      </w:r>
      <w:r>
        <w:rPr>
          <w:rFonts w:ascii="Nirmala UI" w:hAnsi="Nirmala UI" w:cs="Nirmala UI"/>
          <w:color w:val="1D1601"/>
          <w:sz w:val="35"/>
          <w:szCs w:val="35"/>
        </w:rPr>
        <w:t>भेर्यश्च</w:t>
      </w:r>
      <w:r>
        <w:rPr>
          <w:rFonts w:ascii="Arial" w:hAnsi="Arial" w:cs="Arial"/>
          <w:color w:val="1D1601"/>
          <w:sz w:val="35"/>
          <w:szCs w:val="35"/>
        </w:rPr>
        <w:t xml:space="preserve"> </w:t>
      </w:r>
      <w:r>
        <w:rPr>
          <w:rFonts w:ascii="Nirmala UI" w:hAnsi="Nirmala UI" w:cs="Nirmala UI"/>
          <w:color w:val="1D1601"/>
          <w:sz w:val="35"/>
          <w:szCs w:val="35"/>
        </w:rPr>
        <w:t>पणवानकगोमुखाः</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सहसैवाभ्यहन्यन्त</w:t>
      </w:r>
      <w:r>
        <w:rPr>
          <w:rFonts w:ascii="Arial" w:hAnsi="Arial" w:cs="Arial"/>
          <w:color w:val="1D1601"/>
          <w:sz w:val="35"/>
          <w:szCs w:val="35"/>
        </w:rPr>
        <w:t xml:space="preserve"> </w:t>
      </w:r>
      <w:r>
        <w:rPr>
          <w:rFonts w:ascii="Nirmala UI" w:hAnsi="Nirmala UI" w:cs="Nirmala UI"/>
          <w:color w:val="1D1601"/>
          <w:sz w:val="35"/>
          <w:szCs w:val="35"/>
        </w:rPr>
        <w:t>स</w:t>
      </w:r>
      <w:r>
        <w:rPr>
          <w:rFonts w:ascii="Arial" w:hAnsi="Arial" w:cs="Arial"/>
          <w:color w:val="1D1601"/>
          <w:sz w:val="35"/>
          <w:szCs w:val="35"/>
        </w:rPr>
        <w:t xml:space="preserve"> </w:t>
      </w:r>
      <w:r>
        <w:rPr>
          <w:rFonts w:ascii="Nirmala UI" w:hAnsi="Nirmala UI" w:cs="Nirmala UI"/>
          <w:color w:val="1D1601"/>
          <w:sz w:val="35"/>
          <w:szCs w:val="35"/>
        </w:rPr>
        <w:t>शब्दस्तुमुलोऽभवत्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१३</w:t>
      </w:r>
      <w:r>
        <w:rPr>
          <w:rFonts w:ascii="Arial" w:hAnsi="Arial" w:cs="Arial"/>
          <w:color w:val="1D1601"/>
          <w:sz w:val="35"/>
          <w:szCs w:val="35"/>
        </w:rPr>
        <w:t xml:space="preserve"> </w:t>
      </w:r>
      <w:r>
        <w:rPr>
          <w:rFonts w:ascii="Nirmala UI" w:hAnsi="Nirmala UI" w:cs="Nirmala UI"/>
          <w:color w:val="1D1601"/>
          <w:sz w:val="35"/>
          <w:szCs w:val="35"/>
        </w:rPr>
        <w:t>॥</w:t>
      </w:r>
    </w:p>
    <w:p w:rsidR="00ED5799" w:rsidRPr="00ED5799" w:rsidRDefault="00ED5799" w:rsidP="00ED5799">
      <w:pPr>
        <w:spacing w:before="0" w:after="0" w:line="0" w:lineRule="atLeast"/>
        <w:jc w:val="center"/>
        <w:rPr>
          <w:rFonts w:eastAsia="Arial" w:cs="Times New Roman"/>
          <w:i/>
          <w:szCs w:val="24"/>
        </w:rPr>
      </w:pPr>
      <w:r w:rsidRPr="00ED5799">
        <w:rPr>
          <w:rFonts w:eastAsia="Arial" w:cs="Times New Roman"/>
          <w:i/>
          <w:szCs w:val="24"/>
        </w:rPr>
        <w:t>tataḥ śaṅkhāś ca bheryaś ca</w:t>
      </w:r>
    </w:p>
    <w:p w:rsidR="00ED5799" w:rsidRPr="00ED5799" w:rsidRDefault="00ED5799" w:rsidP="00ED5799">
      <w:pPr>
        <w:spacing w:before="0" w:after="0" w:line="53" w:lineRule="exact"/>
        <w:jc w:val="center"/>
        <w:rPr>
          <w:rFonts w:eastAsia="Times New Roman" w:cs="Times New Roman"/>
          <w:szCs w:val="24"/>
        </w:rPr>
      </w:pPr>
    </w:p>
    <w:p w:rsidR="00ED5799" w:rsidRPr="00ED5799" w:rsidRDefault="00ED5799" w:rsidP="00ED5799">
      <w:pPr>
        <w:spacing w:before="0" w:after="0" w:line="0" w:lineRule="atLeast"/>
        <w:jc w:val="center"/>
        <w:rPr>
          <w:rFonts w:eastAsia="Arial" w:cs="Times New Roman"/>
          <w:i/>
          <w:szCs w:val="24"/>
        </w:rPr>
      </w:pPr>
      <w:r w:rsidRPr="00ED5799">
        <w:rPr>
          <w:rFonts w:eastAsia="Arial" w:cs="Times New Roman"/>
          <w:i/>
          <w:szCs w:val="24"/>
        </w:rPr>
        <w:t>paṇavānaka-gomukhāḥ</w:t>
      </w:r>
    </w:p>
    <w:p w:rsidR="00ED5799" w:rsidRPr="00ED5799" w:rsidRDefault="00ED5799" w:rsidP="00ED5799">
      <w:pPr>
        <w:spacing w:before="0" w:after="0" w:line="0" w:lineRule="atLeast"/>
        <w:jc w:val="center"/>
        <w:rPr>
          <w:rFonts w:eastAsia="Arial" w:cs="Times New Roman"/>
          <w:i/>
          <w:szCs w:val="24"/>
        </w:rPr>
      </w:pPr>
      <w:r w:rsidRPr="00ED5799">
        <w:rPr>
          <w:rFonts w:eastAsia="Arial" w:cs="Times New Roman"/>
          <w:i/>
          <w:szCs w:val="24"/>
        </w:rPr>
        <w:t>sahasaivābhyahanyanta</w:t>
      </w:r>
    </w:p>
    <w:p w:rsidR="00ED5799" w:rsidRPr="00ED5799" w:rsidRDefault="00ED5799" w:rsidP="00ED5799">
      <w:pPr>
        <w:spacing w:before="0" w:after="0" w:line="0" w:lineRule="atLeast"/>
        <w:jc w:val="center"/>
        <w:rPr>
          <w:rFonts w:eastAsia="Arial" w:cs="Times New Roman"/>
          <w:i/>
          <w:szCs w:val="24"/>
        </w:rPr>
      </w:pPr>
      <w:r w:rsidRPr="00ED5799">
        <w:rPr>
          <w:rFonts w:eastAsia="Arial" w:cs="Times New Roman"/>
          <w:i/>
          <w:szCs w:val="24"/>
        </w:rPr>
        <w:t>sa śabdas tumulo ’bhavat</w:t>
      </w:r>
    </w:p>
    <w:p w:rsidR="00ED5799" w:rsidRDefault="00ED5799" w:rsidP="00ED5799">
      <w:pPr>
        <w:spacing w:line="246" w:lineRule="exact"/>
        <w:rPr>
          <w:rFonts w:eastAsia="Times New Roman"/>
        </w:rPr>
      </w:pPr>
    </w:p>
    <w:p w:rsidR="00ED5799" w:rsidRPr="00ED5799" w:rsidRDefault="00ED5799" w:rsidP="00ED5799">
      <w:pPr>
        <w:spacing w:line="240" w:lineRule="auto"/>
        <w:rPr>
          <w:rFonts w:eastAsia="Arial" w:cs="Times New Roman"/>
          <w:szCs w:val="24"/>
        </w:rPr>
      </w:pPr>
      <w:r w:rsidRPr="00ED5799">
        <w:rPr>
          <w:rFonts w:eastAsia="Arial" w:cs="Times New Roman"/>
          <w:i/>
          <w:szCs w:val="24"/>
        </w:rPr>
        <w:t xml:space="preserve">tataḥ </w:t>
      </w:r>
      <w:r w:rsidRPr="00ED5799">
        <w:rPr>
          <w:rFonts w:eastAsia="Arial" w:cs="Times New Roman"/>
          <w:szCs w:val="24"/>
        </w:rPr>
        <w:t>— depois disso;</w:t>
      </w:r>
      <w:r w:rsidRPr="00ED5799">
        <w:rPr>
          <w:rFonts w:eastAsia="Arial" w:cs="Times New Roman"/>
          <w:i/>
          <w:szCs w:val="24"/>
        </w:rPr>
        <w:t xml:space="preserve"> śaṅkhāḥ </w:t>
      </w:r>
      <w:r w:rsidRPr="00ED5799">
        <w:rPr>
          <w:rFonts w:eastAsia="Arial" w:cs="Times New Roman"/>
          <w:szCs w:val="24"/>
        </w:rPr>
        <w:t>— búzios;</w:t>
      </w:r>
      <w:r w:rsidRPr="00ED5799">
        <w:rPr>
          <w:rFonts w:eastAsia="Arial" w:cs="Times New Roman"/>
          <w:i/>
          <w:szCs w:val="24"/>
        </w:rPr>
        <w:t xml:space="preserve"> ca </w:t>
      </w:r>
      <w:r w:rsidRPr="00ED5799">
        <w:rPr>
          <w:rFonts w:eastAsia="Arial" w:cs="Times New Roman"/>
          <w:szCs w:val="24"/>
        </w:rPr>
        <w:t>— também;</w:t>
      </w:r>
      <w:r w:rsidRPr="00ED5799">
        <w:rPr>
          <w:rFonts w:eastAsia="Arial" w:cs="Times New Roman"/>
          <w:i/>
          <w:szCs w:val="24"/>
        </w:rPr>
        <w:t xml:space="preserve"> bheryaḥ </w:t>
      </w:r>
      <w:r w:rsidRPr="00ED5799">
        <w:rPr>
          <w:rFonts w:eastAsia="Arial" w:cs="Times New Roman"/>
          <w:szCs w:val="24"/>
        </w:rPr>
        <w:t>— grandes tambores;</w:t>
      </w:r>
      <w:r w:rsidRPr="00ED5799">
        <w:rPr>
          <w:rFonts w:eastAsia="Arial" w:cs="Times New Roman"/>
          <w:i/>
          <w:szCs w:val="24"/>
        </w:rPr>
        <w:t xml:space="preserve"> ca </w:t>
      </w:r>
      <w:r w:rsidRPr="00ED5799">
        <w:rPr>
          <w:rFonts w:eastAsia="Arial" w:cs="Times New Roman"/>
          <w:szCs w:val="24"/>
        </w:rPr>
        <w:t>— e;</w:t>
      </w:r>
      <w:r w:rsidRPr="00ED5799">
        <w:rPr>
          <w:rFonts w:eastAsia="Arial" w:cs="Times New Roman"/>
          <w:i/>
          <w:szCs w:val="24"/>
        </w:rPr>
        <w:t xml:space="preserve"> paṇava-ānaka </w:t>
      </w:r>
      <w:r w:rsidRPr="00ED5799">
        <w:rPr>
          <w:rFonts w:eastAsia="Arial" w:cs="Times New Roman"/>
          <w:szCs w:val="24"/>
        </w:rPr>
        <w:t>— pequenos tambores e timbales;</w:t>
      </w:r>
      <w:r w:rsidRPr="00ED5799">
        <w:rPr>
          <w:rFonts w:eastAsia="Arial" w:cs="Times New Roman"/>
          <w:i/>
          <w:szCs w:val="24"/>
        </w:rPr>
        <w:t xml:space="preserve"> gomukhāḥ </w:t>
      </w:r>
      <w:r w:rsidRPr="00ED5799">
        <w:rPr>
          <w:rFonts w:eastAsia="Arial" w:cs="Times New Roman"/>
          <w:szCs w:val="24"/>
        </w:rPr>
        <w:t>— cornetas;</w:t>
      </w:r>
      <w:r w:rsidRPr="00ED5799">
        <w:rPr>
          <w:rFonts w:eastAsia="Arial" w:cs="Times New Roman"/>
          <w:i/>
          <w:szCs w:val="24"/>
        </w:rPr>
        <w:t xml:space="preserve"> sahasā</w:t>
      </w:r>
      <w:r>
        <w:rPr>
          <w:rFonts w:eastAsia="Arial" w:cs="Times New Roman"/>
          <w:i/>
          <w:szCs w:val="24"/>
        </w:rPr>
        <w:t xml:space="preserve"> </w:t>
      </w:r>
      <w:r w:rsidRPr="00ED5799">
        <w:rPr>
          <w:rFonts w:eastAsia="Arial" w:cs="Times New Roman"/>
          <w:szCs w:val="24"/>
        </w:rPr>
        <w:t xml:space="preserve">— de repente; </w:t>
      </w:r>
      <w:r w:rsidRPr="00ED5799">
        <w:rPr>
          <w:rFonts w:eastAsia="Arial" w:cs="Times New Roman"/>
          <w:i/>
          <w:szCs w:val="24"/>
        </w:rPr>
        <w:t>eva</w:t>
      </w:r>
      <w:r w:rsidRPr="00ED5799">
        <w:rPr>
          <w:rFonts w:eastAsia="Arial" w:cs="Times New Roman"/>
          <w:szCs w:val="24"/>
        </w:rPr>
        <w:t xml:space="preserve"> — decerto; </w:t>
      </w:r>
      <w:r w:rsidRPr="00ED5799">
        <w:rPr>
          <w:rFonts w:eastAsia="Arial" w:cs="Times New Roman"/>
          <w:i/>
          <w:szCs w:val="24"/>
        </w:rPr>
        <w:t>abhyahanyanta</w:t>
      </w:r>
      <w:r w:rsidRPr="00ED5799">
        <w:rPr>
          <w:rFonts w:eastAsia="Arial" w:cs="Times New Roman"/>
          <w:szCs w:val="24"/>
        </w:rPr>
        <w:t xml:space="preserve"> — foram soados simultaneamente; </w:t>
      </w:r>
      <w:r w:rsidRPr="00ED5799">
        <w:rPr>
          <w:rFonts w:eastAsia="Arial" w:cs="Times New Roman"/>
          <w:i/>
          <w:szCs w:val="24"/>
        </w:rPr>
        <w:t>saḥ</w:t>
      </w:r>
      <w:r w:rsidRPr="00ED5799">
        <w:rPr>
          <w:rFonts w:eastAsia="Arial" w:cs="Times New Roman"/>
          <w:szCs w:val="24"/>
        </w:rPr>
        <w:t xml:space="preserve"> — aquele; </w:t>
      </w:r>
      <w:r w:rsidRPr="00ED5799">
        <w:rPr>
          <w:rFonts w:eastAsia="Arial" w:cs="Times New Roman"/>
          <w:i/>
          <w:szCs w:val="24"/>
        </w:rPr>
        <w:t>śabdaḥ</w:t>
      </w:r>
      <w:r w:rsidRPr="00ED5799">
        <w:rPr>
          <w:rFonts w:eastAsia="Arial" w:cs="Times New Roman"/>
          <w:szCs w:val="24"/>
        </w:rPr>
        <w:t xml:space="preserve"> — som combinado; </w:t>
      </w:r>
      <w:r w:rsidRPr="00ED5799">
        <w:rPr>
          <w:rFonts w:eastAsia="Arial" w:cs="Times New Roman"/>
          <w:i/>
          <w:szCs w:val="24"/>
        </w:rPr>
        <w:t>tumulaḥ</w:t>
      </w:r>
      <w:r w:rsidRPr="00ED5799">
        <w:rPr>
          <w:rFonts w:eastAsia="Arial" w:cs="Times New Roman"/>
          <w:szCs w:val="24"/>
        </w:rPr>
        <w:t xml:space="preserve"> — tumultuoso; </w:t>
      </w:r>
      <w:r w:rsidRPr="00ED5799">
        <w:rPr>
          <w:rFonts w:eastAsia="Arial" w:cs="Times New Roman"/>
          <w:i/>
          <w:szCs w:val="24"/>
        </w:rPr>
        <w:t>abhavat</w:t>
      </w:r>
      <w:r w:rsidRPr="00ED5799">
        <w:rPr>
          <w:rFonts w:eastAsia="Arial" w:cs="Times New Roman"/>
          <w:szCs w:val="24"/>
        </w:rPr>
        <w:t xml:space="preserve"> — tornou-se.</w:t>
      </w:r>
    </w:p>
    <w:p w:rsidR="00ED5799" w:rsidRPr="00ED5799" w:rsidRDefault="00ED5799" w:rsidP="00ED5799">
      <w:pPr>
        <w:spacing w:line="0" w:lineRule="atLeast"/>
        <w:ind w:right="20"/>
        <w:jc w:val="center"/>
        <w:rPr>
          <w:rFonts w:eastAsia="Arial" w:cs="Times New Roman"/>
          <w:b/>
          <w:szCs w:val="24"/>
        </w:rPr>
      </w:pPr>
      <w:r>
        <w:rPr>
          <w:rFonts w:eastAsia="Arial" w:cs="Times New Roman"/>
          <w:b/>
          <w:szCs w:val="24"/>
        </w:rPr>
        <w:lastRenderedPageBreak/>
        <w:t>T</w:t>
      </w:r>
      <w:r w:rsidRPr="00ED5799">
        <w:rPr>
          <w:rFonts w:eastAsia="Arial" w:cs="Times New Roman"/>
          <w:b/>
          <w:szCs w:val="24"/>
        </w:rPr>
        <w:t>RADUÇÃO</w:t>
      </w:r>
    </w:p>
    <w:p w:rsidR="00ED5799" w:rsidRDefault="00ED5799" w:rsidP="00ED5799">
      <w:pPr>
        <w:pStyle w:val="Ttulo2"/>
        <w:rPr>
          <w:rFonts w:eastAsia="Arial"/>
        </w:rPr>
      </w:pPr>
      <w:r>
        <w:rPr>
          <w:rFonts w:eastAsia="Arial"/>
        </w:rPr>
        <w:t>Depois disso, os búzios, tambores, clarins, trombetas e cornetas soaram todos de repente, produzindo um som tumultuoso.</w:t>
      </w:r>
    </w:p>
    <w:p w:rsidR="00D66157" w:rsidRDefault="00D66157"/>
    <w:p w:rsidR="00ED5799" w:rsidRDefault="00ED5799" w:rsidP="00ED5799">
      <w:pPr>
        <w:pStyle w:val="Ttulo"/>
      </w:pPr>
      <w:r>
        <w:rPr>
          <w:vertAlign w:val="superscript"/>
        </w:rPr>
        <w:t>1</w:t>
      </w:r>
      <w:r>
        <w:t>Verso 14</w:t>
      </w:r>
    </w:p>
    <w:p w:rsidR="00ED5799" w:rsidRDefault="00637520" w:rsidP="00ED5799">
      <w:pPr>
        <w:jc w:val="center"/>
      </w:pPr>
      <w:r>
        <w:rPr>
          <w:rFonts w:ascii="Nirmala UI" w:hAnsi="Nirmala UI" w:cs="Nirmala UI"/>
          <w:color w:val="1D1601"/>
          <w:sz w:val="35"/>
          <w:szCs w:val="35"/>
        </w:rPr>
        <w:t>ततः</w:t>
      </w:r>
      <w:r>
        <w:rPr>
          <w:rFonts w:ascii="Arial" w:hAnsi="Arial" w:cs="Arial"/>
          <w:color w:val="1D1601"/>
          <w:sz w:val="35"/>
          <w:szCs w:val="35"/>
        </w:rPr>
        <w:t xml:space="preserve"> </w:t>
      </w:r>
      <w:r>
        <w:rPr>
          <w:rFonts w:ascii="Nirmala UI" w:hAnsi="Nirmala UI" w:cs="Nirmala UI"/>
          <w:color w:val="1D1601"/>
          <w:sz w:val="35"/>
          <w:szCs w:val="35"/>
        </w:rPr>
        <w:t>श्वेतैर्हयैर्युक्ते</w:t>
      </w:r>
      <w:r>
        <w:rPr>
          <w:rFonts w:ascii="Arial" w:hAnsi="Arial" w:cs="Arial"/>
          <w:color w:val="1D1601"/>
          <w:sz w:val="35"/>
          <w:szCs w:val="35"/>
        </w:rPr>
        <w:t xml:space="preserve"> </w:t>
      </w:r>
      <w:r>
        <w:rPr>
          <w:rFonts w:ascii="Nirmala UI" w:hAnsi="Nirmala UI" w:cs="Nirmala UI"/>
          <w:color w:val="1D1601"/>
          <w:sz w:val="35"/>
          <w:szCs w:val="35"/>
        </w:rPr>
        <w:t>महति</w:t>
      </w:r>
      <w:r>
        <w:rPr>
          <w:rFonts w:ascii="Arial" w:hAnsi="Arial" w:cs="Arial"/>
          <w:color w:val="1D1601"/>
          <w:sz w:val="35"/>
          <w:szCs w:val="35"/>
        </w:rPr>
        <w:t xml:space="preserve"> </w:t>
      </w:r>
      <w:r>
        <w:rPr>
          <w:rFonts w:ascii="Nirmala UI" w:hAnsi="Nirmala UI" w:cs="Nirmala UI"/>
          <w:color w:val="1D1601"/>
          <w:sz w:val="35"/>
          <w:szCs w:val="35"/>
        </w:rPr>
        <w:t>स्यन्दने</w:t>
      </w:r>
      <w:r>
        <w:rPr>
          <w:rFonts w:ascii="Arial" w:hAnsi="Arial" w:cs="Arial"/>
          <w:color w:val="1D1601"/>
          <w:sz w:val="35"/>
          <w:szCs w:val="35"/>
        </w:rPr>
        <w:t xml:space="preserve"> </w:t>
      </w:r>
      <w:r>
        <w:rPr>
          <w:rFonts w:ascii="Nirmala UI" w:hAnsi="Nirmala UI" w:cs="Nirmala UI"/>
          <w:color w:val="1D1601"/>
          <w:sz w:val="35"/>
          <w:szCs w:val="35"/>
        </w:rPr>
        <w:t>स्थितौ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माधवः</w:t>
      </w:r>
      <w:r>
        <w:rPr>
          <w:rFonts w:ascii="Arial" w:hAnsi="Arial" w:cs="Arial"/>
          <w:color w:val="1D1601"/>
          <w:sz w:val="35"/>
          <w:szCs w:val="35"/>
        </w:rPr>
        <w:t xml:space="preserve"> </w:t>
      </w:r>
      <w:r>
        <w:rPr>
          <w:rFonts w:ascii="Nirmala UI" w:hAnsi="Nirmala UI" w:cs="Nirmala UI"/>
          <w:color w:val="1D1601"/>
          <w:sz w:val="35"/>
          <w:szCs w:val="35"/>
        </w:rPr>
        <w:t>पाण्डवश्चैव</w:t>
      </w:r>
      <w:r>
        <w:rPr>
          <w:rFonts w:ascii="Arial" w:hAnsi="Arial" w:cs="Arial"/>
          <w:color w:val="1D1601"/>
          <w:sz w:val="35"/>
          <w:szCs w:val="35"/>
        </w:rPr>
        <w:t xml:space="preserve"> </w:t>
      </w:r>
      <w:r>
        <w:rPr>
          <w:rFonts w:ascii="Nirmala UI" w:hAnsi="Nirmala UI" w:cs="Nirmala UI"/>
          <w:color w:val="1D1601"/>
          <w:sz w:val="35"/>
          <w:szCs w:val="35"/>
        </w:rPr>
        <w:t>दिव्यौ</w:t>
      </w:r>
      <w:r>
        <w:rPr>
          <w:rFonts w:ascii="Arial" w:hAnsi="Arial" w:cs="Arial"/>
          <w:color w:val="1D1601"/>
          <w:sz w:val="35"/>
          <w:szCs w:val="35"/>
        </w:rPr>
        <w:t xml:space="preserve"> </w:t>
      </w:r>
      <w:r>
        <w:rPr>
          <w:rFonts w:ascii="Nirmala UI" w:hAnsi="Nirmala UI" w:cs="Nirmala UI"/>
          <w:color w:val="1D1601"/>
          <w:sz w:val="35"/>
          <w:szCs w:val="35"/>
        </w:rPr>
        <w:t>शङ्खौ</w:t>
      </w:r>
      <w:r>
        <w:rPr>
          <w:rFonts w:ascii="Arial" w:hAnsi="Arial" w:cs="Arial"/>
          <w:color w:val="1D1601"/>
          <w:sz w:val="35"/>
          <w:szCs w:val="35"/>
        </w:rPr>
        <w:t xml:space="preserve"> </w:t>
      </w:r>
      <w:r>
        <w:rPr>
          <w:rFonts w:ascii="Nirmala UI" w:hAnsi="Nirmala UI" w:cs="Nirmala UI"/>
          <w:color w:val="1D1601"/>
          <w:sz w:val="35"/>
          <w:szCs w:val="35"/>
        </w:rPr>
        <w:t>प्रदध्मतुः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१४</w:t>
      </w:r>
      <w:r>
        <w:rPr>
          <w:rFonts w:ascii="Arial" w:hAnsi="Arial" w:cs="Arial"/>
          <w:color w:val="1D1601"/>
          <w:sz w:val="35"/>
          <w:szCs w:val="35"/>
        </w:rPr>
        <w:t xml:space="preserve"> </w:t>
      </w:r>
      <w:r>
        <w:rPr>
          <w:rFonts w:ascii="Nirmala UI" w:hAnsi="Nirmala UI" w:cs="Nirmala UI"/>
          <w:color w:val="1D1601"/>
          <w:sz w:val="35"/>
          <w:szCs w:val="35"/>
        </w:rPr>
        <w:t>॥</w:t>
      </w:r>
    </w:p>
    <w:p w:rsidR="00ED5799" w:rsidRPr="00ED5799" w:rsidRDefault="00ED5799" w:rsidP="00637520">
      <w:pPr>
        <w:spacing w:before="0" w:after="0" w:line="20" w:lineRule="atLeast"/>
        <w:jc w:val="center"/>
        <w:rPr>
          <w:rFonts w:eastAsia="Arial" w:cs="Times New Roman"/>
          <w:i/>
          <w:szCs w:val="24"/>
          <w:lang w:val="en-US"/>
        </w:rPr>
      </w:pPr>
      <w:r w:rsidRPr="00ED5799">
        <w:rPr>
          <w:rFonts w:eastAsia="Arial" w:cs="Times New Roman"/>
          <w:i/>
          <w:szCs w:val="24"/>
          <w:lang w:val="en-US"/>
        </w:rPr>
        <w:t>tataḥ śvetair hayair yukte</w:t>
      </w:r>
    </w:p>
    <w:p w:rsidR="00ED5799" w:rsidRPr="00ED5799" w:rsidRDefault="00ED5799" w:rsidP="00637520">
      <w:pPr>
        <w:spacing w:before="0" w:after="0" w:line="20" w:lineRule="atLeast"/>
        <w:jc w:val="center"/>
        <w:rPr>
          <w:rFonts w:eastAsia="Arial" w:cs="Times New Roman"/>
          <w:i/>
          <w:szCs w:val="24"/>
          <w:lang w:val="en-US"/>
        </w:rPr>
      </w:pPr>
      <w:r w:rsidRPr="00ED5799">
        <w:rPr>
          <w:rFonts w:eastAsia="Arial" w:cs="Times New Roman"/>
          <w:i/>
          <w:szCs w:val="24"/>
          <w:lang w:val="en-US"/>
        </w:rPr>
        <w:t>mahati syandane sthitau</w:t>
      </w:r>
    </w:p>
    <w:p w:rsidR="00ED5799" w:rsidRPr="00ED5799" w:rsidRDefault="00ED5799" w:rsidP="00637520">
      <w:pPr>
        <w:spacing w:before="0" w:after="0" w:line="20" w:lineRule="atLeast"/>
        <w:jc w:val="center"/>
        <w:rPr>
          <w:rFonts w:eastAsia="Arial" w:cs="Times New Roman"/>
          <w:i/>
          <w:szCs w:val="24"/>
          <w:lang w:val="en-US"/>
        </w:rPr>
      </w:pPr>
      <w:r w:rsidRPr="00ED5799">
        <w:rPr>
          <w:rFonts w:eastAsia="Arial" w:cs="Times New Roman"/>
          <w:i/>
          <w:szCs w:val="24"/>
          <w:lang w:val="en-US"/>
        </w:rPr>
        <w:t>mādhavaḥ pāṇḍavaś caiva</w:t>
      </w:r>
    </w:p>
    <w:p w:rsidR="00ED5799" w:rsidRPr="00ED5799" w:rsidRDefault="00ED5799" w:rsidP="00637520">
      <w:pPr>
        <w:spacing w:before="0" w:after="0" w:line="20" w:lineRule="atLeast"/>
        <w:jc w:val="center"/>
        <w:rPr>
          <w:rFonts w:eastAsia="Arial" w:cs="Times New Roman"/>
          <w:i/>
          <w:szCs w:val="24"/>
          <w:lang w:val="en-US"/>
        </w:rPr>
      </w:pPr>
      <w:r w:rsidRPr="00ED5799">
        <w:rPr>
          <w:rFonts w:eastAsia="Arial" w:cs="Times New Roman"/>
          <w:i/>
          <w:szCs w:val="24"/>
          <w:lang w:val="en-US"/>
        </w:rPr>
        <w:t>divyau śaṅkhau pradadhmatuḥ</w:t>
      </w:r>
    </w:p>
    <w:p w:rsidR="00ED5799" w:rsidRPr="00476178" w:rsidRDefault="00ED5799" w:rsidP="00ED5799">
      <w:pPr>
        <w:spacing w:line="246" w:lineRule="exact"/>
        <w:rPr>
          <w:rFonts w:eastAsia="Times New Roman"/>
          <w:lang w:val="en-US"/>
        </w:rPr>
      </w:pPr>
    </w:p>
    <w:p w:rsidR="00ED5799" w:rsidRPr="00ED5799" w:rsidRDefault="00ED5799" w:rsidP="00ED5799">
      <w:pPr>
        <w:spacing w:before="0" w:after="0" w:line="290" w:lineRule="auto"/>
        <w:rPr>
          <w:rFonts w:eastAsia="Arial" w:cs="Times New Roman"/>
          <w:szCs w:val="24"/>
        </w:rPr>
      </w:pPr>
      <w:r w:rsidRPr="00ED5799">
        <w:rPr>
          <w:rFonts w:eastAsia="Arial" w:cs="Times New Roman"/>
          <w:i/>
          <w:szCs w:val="24"/>
        </w:rPr>
        <w:t xml:space="preserve">tataḥ </w:t>
      </w:r>
      <w:r w:rsidRPr="00ED5799">
        <w:rPr>
          <w:rFonts w:eastAsia="Arial" w:cs="Times New Roman"/>
          <w:szCs w:val="24"/>
        </w:rPr>
        <w:t>— depois disso;</w:t>
      </w:r>
      <w:r w:rsidRPr="00ED5799">
        <w:rPr>
          <w:rFonts w:eastAsia="Arial" w:cs="Times New Roman"/>
          <w:i/>
          <w:szCs w:val="24"/>
        </w:rPr>
        <w:t xml:space="preserve"> śvetaiḥ </w:t>
      </w:r>
      <w:r w:rsidRPr="00ED5799">
        <w:rPr>
          <w:rFonts w:eastAsia="Arial" w:cs="Times New Roman"/>
          <w:szCs w:val="24"/>
        </w:rPr>
        <w:t>— com brancos;</w:t>
      </w:r>
      <w:r w:rsidRPr="00ED5799">
        <w:rPr>
          <w:rFonts w:eastAsia="Arial" w:cs="Times New Roman"/>
          <w:i/>
          <w:szCs w:val="24"/>
        </w:rPr>
        <w:t xml:space="preserve"> hayaiḥ </w:t>
      </w:r>
      <w:r w:rsidRPr="00ED5799">
        <w:rPr>
          <w:rFonts w:eastAsia="Arial" w:cs="Times New Roman"/>
          <w:szCs w:val="24"/>
        </w:rPr>
        <w:t>— cavalos;</w:t>
      </w:r>
      <w:r w:rsidRPr="00ED5799">
        <w:rPr>
          <w:rFonts w:eastAsia="Arial" w:cs="Times New Roman"/>
          <w:i/>
          <w:szCs w:val="24"/>
        </w:rPr>
        <w:t xml:space="preserve"> yukte </w:t>
      </w:r>
      <w:r w:rsidRPr="00ED5799">
        <w:rPr>
          <w:rFonts w:eastAsia="Arial" w:cs="Times New Roman"/>
          <w:szCs w:val="24"/>
        </w:rPr>
        <w:t>— que estava</w:t>
      </w:r>
      <w:r w:rsidRPr="00ED5799">
        <w:rPr>
          <w:rFonts w:eastAsia="Arial" w:cs="Times New Roman"/>
          <w:i/>
          <w:szCs w:val="24"/>
        </w:rPr>
        <w:t xml:space="preserve"> </w:t>
      </w:r>
      <w:r w:rsidRPr="00ED5799">
        <w:rPr>
          <w:rFonts w:eastAsia="Arial" w:cs="Times New Roman"/>
          <w:szCs w:val="24"/>
        </w:rPr>
        <w:t xml:space="preserve">atrelada; </w:t>
      </w:r>
      <w:r w:rsidRPr="00ED5799">
        <w:rPr>
          <w:rFonts w:eastAsia="Arial" w:cs="Times New Roman"/>
          <w:i/>
          <w:szCs w:val="24"/>
        </w:rPr>
        <w:t>mahati</w:t>
      </w:r>
      <w:r w:rsidRPr="00ED5799">
        <w:rPr>
          <w:rFonts w:eastAsia="Arial" w:cs="Times New Roman"/>
          <w:szCs w:val="24"/>
        </w:rPr>
        <w:t xml:space="preserve"> — numa grande; </w:t>
      </w:r>
      <w:r w:rsidRPr="00ED5799">
        <w:rPr>
          <w:rFonts w:eastAsia="Arial" w:cs="Times New Roman"/>
          <w:i/>
          <w:szCs w:val="24"/>
        </w:rPr>
        <w:t>syandane</w:t>
      </w:r>
      <w:r w:rsidRPr="00ED5799">
        <w:rPr>
          <w:rFonts w:eastAsia="Arial" w:cs="Times New Roman"/>
          <w:szCs w:val="24"/>
        </w:rPr>
        <w:t xml:space="preserve"> — quadriga; </w:t>
      </w:r>
      <w:r w:rsidRPr="00ED5799">
        <w:rPr>
          <w:rFonts w:eastAsia="Arial" w:cs="Times New Roman"/>
          <w:i/>
          <w:szCs w:val="24"/>
        </w:rPr>
        <w:t>sthitau</w:t>
      </w:r>
      <w:r w:rsidRPr="00ED5799">
        <w:rPr>
          <w:rFonts w:eastAsia="Arial" w:cs="Times New Roman"/>
          <w:szCs w:val="24"/>
        </w:rPr>
        <w:t xml:space="preserve"> — situados; </w:t>
      </w:r>
      <w:r w:rsidRPr="00ED5799">
        <w:rPr>
          <w:rFonts w:eastAsia="Arial" w:cs="Times New Roman"/>
          <w:i/>
          <w:szCs w:val="24"/>
        </w:rPr>
        <w:t>mādhavaḥ</w:t>
      </w:r>
      <w:r w:rsidRPr="00ED5799">
        <w:rPr>
          <w:rFonts w:eastAsia="Arial" w:cs="Times New Roman"/>
          <w:szCs w:val="24"/>
        </w:rPr>
        <w:t xml:space="preserve">— Kṛṣṇa (o esposo da deusa da fortuna); </w:t>
      </w:r>
      <w:r w:rsidRPr="00ED5799">
        <w:rPr>
          <w:rFonts w:eastAsia="Arial" w:cs="Times New Roman"/>
          <w:i/>
          <w:szCs w:val="24"/>
        </w:rPr>
        <w:t>pāṇḍavaḥ</w:t>
      </w:r>
      <w:r w:rsidRPr="00ED5799">
        <w:rPr>
          <w:rFonts w:eastAsia="Arial" w:cs="Times New Roman"/>
          <w:szCs w:val="24"/>
        </w:rPr>
        <w:t xml:space="preserve"> — Arjuna (o filho de Pāṇḍu); </w:t>
      </w:r>
      <w:r w:rsidRPr="00ED5799">
        <w:rPr>
          <w:rFonts w:eastAsia="Arial" w:cs="Times New Roman"/>
          <w:i/>
          <w:szCs w:val="24"/>
        </w:rPr>
        <w:t>ca</w:t>
      </w:r>
      <w:r w:rsidRPr="00ED5799">
        <w:rPr>
          <w:rFonts w:eastAsia="Arial" w:cs="Times New Roman"/>
          <w:szCs w:val="24"/>
        </w:rPr>
        <w:t xml:space="preserve"> — também; </w:t>
      </w:r>
      <w:r w:rsidRPr="00ED5799">
        <w:rPr>
          <w:rFonts w:eastAsia="Arial" w:cs="Times New Roman"/>
          <w:i/>
          <w:szCs w:val="24"/>
        </w:rPr>
        <w:t>eva</w:t>
      </w:r>
      <w:r w:rsidRPr="00ED5799">
        <w:rPr>
          <w:rFonts w:eastAsia="Arial" w:cs="Times New Roman"/>
          <w:szCs w:val="24"/>
        </w:rPr>
        <w:t xml:space="preserve"> — decerto; </w:t>
      </w:r>
      <w:r w:rsidRPr="00ED5799">
        <w:rPr>
          <w:rFonts w:eastAsia="Arial" w:cs="Times New Roman"/>
          <w:i/>
          <w:szCs w:val="24"/>
        </w:rPr>
        <w:t>divyau</w:t>
      </w:r>
      <w:r w:rsidRPr="00ED5799">
        <w:rPr>
          <w:rFonts w:eastAsia="Arial" w:cs="Times New Roman"/>
          <w:szCs w:val="24"/>
        </w:rPr>
        <w:t xml:space="preserve"> — transcendentais; </w:t>
      </w:r>
      <w:r w:rsidRPr="00ED5799">
        <w:rPr>
          <w:rFonts w:eastAsia="Arial" w:cs="Times New Roman"/>
          <w:i/>
          <w:szCs w:val="24"/>
        </w:rPr>
        <w:t>śaṅkhau</w:t>
      </w:r>
      <w:r w:rsidRPr="00ED5799">
        <w:rPr>
          <w:rFonts w:eastAsia="Arial" w:cs="Times New Roman"/>
          <w:szCs w:val="24"/>
        </w:rPr>
        <w:t xml:space="preserve"> — búzios; </w:t>
      </w:r>
      <w:r w:rsidRPr="00ED5799">
        <w:rPr>
          <w:rFonts w:eastAsia="Arial" w:cs="Times New Roman"/>
          <w:i/>
          <w:szCs w:val="24"/>
        </w:rPr>
        <w:t xml:space="preserve">pradadhmatuḥ </w:t>
      </w:r>
      <w:r w:rsidRPr="00ED5799">
        <w:rPr>
          <w:rFonts w:eastAsia="Arial" w:cs="Times New Roman"/>
          <w:szCs w:val="24"/>
        </w:rPr>
        <w:t>— soaram.</w:t>
      </w:r>
    </w:p>
    <w:p w:rsidR="00ED5799" w:rsidRPr="00ED5799" w:rsidRDefault="00ED5799" w:rsidP="00ED5799">
      <w:pPr>
        <w:spacing w:line="0" w:lineRule="atLeast"/>
        <w:ind w:right="20"/>
        <w:jc w:val="center"/>
        <w:rPr>
          <w:rFonts w:eastAsia="Arial" w:cs="Times New Roman"/>
          <w:b/>
          <w:szCs w:val="24"/>
        </w:rPr>
      </w:pPr>
      <w:r w:rsidRPr="00ED5799">
        <w:rPr>
          <w:rFonts w:eastAsia="Arial" w:cs="Times New Roman"/>
          <w:b/>
          <w:szCs w:val="24"/>
        </w:rPr>
        <w:t>TRADUÇÃO</w:t>
      </w:r>
    </w:p>
    <w:p w:rsidR="00ED5799" w:rsidRPr="00ED5799" w:rsidRDefault="00ED5799" w:rsidP="00ED5799">
      <w:pPr>
        <w:spacing w:line="335" w:lineRule="auto"/>
        <w:rPr>
          <w:rFonts w:eastAsia="Arial" w:cs="Times New Roman"/>
          <w:b/>
          <w:szCs w:val="24"/>
        </w:rPr>
      </w:pPr>
      <w:r w:rsidRPr="00ED5799">
        <w:rPr>
          <w:rFonts w:eastAsia="Arial" w:cs="Times New Roman"/>
          <w:b/>
          <w:szCs w:val="24"/>
        </w:rPr>
        <w:t>No outro lado, o Senhor Kṛṣṇa e Arjuna, acomodados numa quadriga extraordinária puxada por cavalos brancos, soaram seus búzios transcendentais.</w:t>
      </w:r>
    </w:p>
    <w:p w:rsidR="00ED5799" w:rsidRPr="00ED5799" w:rsidRDefault="00ED5799" w:rsidP="00ED5799">
      <w:pPr>
        <w:spacing w:line="0" w:lineRule="atLeast"/>
        <w:ind w:right="20"/>
        <w:jc w:val="center"/>
        <w:rPr>
          <w:rFonts w:eastAsia="Arial" w:cs="Times New Roman"/>
          <w:b/>
          <w:szCs w:val="24"/>
        </w:rPr>
      </w:pPr>
      <w:r w:rsidRPr="00ED5799">
        <w:rPr>
          <w:rFonts w:eastAsia="Arial" w:cs="Times New Roman"/>
          <w:b/>
          <w:szCs w:val="24"/>
        </w:rPr>
        <w:t>SIGNIFICADO</w:t>
      </w:r>
    </w:p>
    <w:p w:rsidR="00D66157" w:rsidRDefault="00ED5799" w:rsidP="00ED5799">
      <w:pPr>
        <w:rPr>
          <w:rFonts w:eastAsia="Arial" w:cs="Times New Roman"/>
          <w:szCs w:val="24"/>
        </w:rPr>
      </w:pPr>
      <w:r w:rsidRPr="00ED5799">
        <w:rPr>
          <w:rFonts w:eastAsia="Arial" w:cs="Times New Roman"/>
          <w:szCs w:val="24"/>
        </w:rPr>
        <w:t xml:space="preserve">Em contraste com o búzio soprado por Bhīṣmadeva, os búzios nas mãos de Kṛṣṇa e Arjuna são descritos como transcendentais. O som dos búzios transcendentais indicava que não havia esperança de vitória para o outro grupo, porque Kṛṣṇa estava do lado dos Pāṇḍavas. </w:t>
      </w:r>
      <w:r w:rsidRPr="00ED5799">
        <w:rPr>
          <w:rFonts w:eastAsia="Arial" w:cs="Times New Roman"/>
          <w:i/>
          <w:szCs w:val="24"/>
        </w:rPr>
        <w:t>Jayas tu pāṇḍu-putrāṇāṁ yeṣāṁ pakṣe janārdanaḥ</w:t>
      </w:r>
      <w:r w:rsidRPr="00ED5799">
        <w:rPr>
          <w:rFonts w:eastAsia="Arial" w:cs="Times New Roman"/>
          <w:szCs w:val="24"/>
        </w:rPr>
        <w:t>. A vitória está sempre com pessoas tais como os filhos de Pāṇḍu porque o Senhor Kṛṣṇa lhes faz companhia. Ademais, quando e onde o Senhor Se apresenta, a deusa da fortuna também está presente porque a deusa da fortuna nunca vive longe de seu marido. Portanto, vitória e fortuna esperavam por Arjuna, conforme indicava o som transcendental produzido pelo búzio de Viṣṇu, ou do Senhor Kṛṣṇa. Além disso, a quadriga em que os dois amigos estavam sentados fora doada por Agni (o deus do fogo) a Arjuna, e isso denotava que esta quadriga era capaz de vencer em todas as regiões, aonde quer que fosse levada nos três mundos.</w:t>
      </w:r>
    </w:p>
    <w:p w:rsidR="00ED5799" w:rsidRDefault="00ED5799" w:rsidP="00ED5799">
      <w:pPr>
        <w:rPr>
          <w:rFonts w:eastAsia="Arial" w:cs="Times New Roman"/>
          <w:szCs w:val="24"/>
        </w:rPr>
      </w:pPr>
    </w:p>
    <w:p w:rsidR="00ED5799" w:rsidRDefault="00ED5799" w:rsidP="00ED5799">
      <w:pPr>
        <w:pStyle w:val="Ttulo"/>
        <w:rPr>
          <w:rFonts w:eastAsia="Arial"/>
        </w:rPr>
      </w:pPr>
      <w:r>
        <w:rPr>
          <w:rFonts w:eastAsia="Arial"/>
          <w:vertAlign w:val="superscript"/>
        </w:rPr>
        <w:t>1</w:t>
      </w:r>
      <w:r>
        <w:rPr>
          <w:rFonts w:eastAsia="Arial"/>
        </w:rPr>
        <w:t>Verso 15</w:t>
      </w:r>
    </w:p>
    <w:p w:rsidR="00ED5799" w:rsidRDefault="00637520" w:rsidP="00ED5799">
      <w:pPr>
        <w:jc w:val="center"/>
        <w:rPr>
          <w:rFonts w:eastAsia="Arial" w:cs="Times New Roman"/>
          <w:szCs w:val="24"/>
        </w:rPr>
      </w:pPr>
      <w:r>
        <w:rPr>
          <w:rFonts w:ascii="Nirmala UI" w:hAnsi="Nirmala UI" w:cs="Nirmala UI"/>
          <w:color w:val="1D1601"/>
          <w:sz w:val="35"/>
          <w:szCs w:val="35"/>
        </w:rPr>
        <w:t>पाञ्चजन्यं</w:t>
      </w:r>
      <w:r>
        <w:rPr>
          <w:rFonts w:ascii="Arial" w:hAnsi="Arial" w:cs="Arial"/>
          <w:color w:val="1D1601"/>
          <w:sz w:val="35"/>
          <w:szCs w:val="35"/>
        </w:rPr>
        <w:t xml:space="preserve"> </w:t>
      </w:r>
      <w:r>
        <w:rPr>
          <w:rFonts w:ascii="Nirmala UI" w:hAnsi="Nirmala UI" w:cs="Nirmala UI"/>
          <w:color w:val="1D1601"/>
          <w:sz w:val="35"/>
          <w:szCs w:val="35"/>
        </w:rPr>
        <w:t>हृषीकेशो</w:t>
      </w:r>
      <w:r>
        <w:rPr>
          <w:rFonts w:ascii="Arial" w:hAnsi="Arial" w:cs="Arial"/>
          <w:color w:val="1D1601"/>
          <w:sz w:val="35"/>
          <w:szCs w:val="35"/>
        </w:rPr>
        <w:t xml:space="preserve"> </w:t>
      </w:r>
      <w:r>
        <w:rPr>
          <w:rFonts w:ascii="Nirmala UI" w:hAnsi="Nirmala UI" w:cs="Nirmala UI"/>
          <w:color w:val="1D1601"/>
          <w:sz w:val="35"/>
          <w:szCs w:val="35"/>
        </w:rPr>
        <w:t>देवदत्तं</w:t>
      </w:r>
      <w:r>
        <w:rPr>
          <w:rFonts w:ascii="Arial" w:hAnsi="Arial" w:cs="Arial"/>
          <w:color w:val="1D1601"/>
          <w:sz w:val="35"/>
          <w:szCs w:val="35"/>
        </w:rPr>
        <w:t xml:space="preserve"> </w:t>
      </w:r>
      <w:r>
        <w:rPr>
          <w:rFonts w:ascii="Nirmala UI" w:hAnsi="Nirmala UI" w:cs="Nirmala UI"/>
          <w:color w:val="1D1601"/>
          <w:sz w:val="35"/>
          <w:szCs w:val="35"/>
        </w:rPr>
        <w:t>धनञ्जयः</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पौण्ड्रं</w:t>
      </w:r>
      <w:r>
        <w:rPr>
          <w:rFonts w:ascii="Arial" w:hAnsi="Arial" w:cs="Arial"/>
          <w:color w:val="1D1601"/>
          <w:sz w:val="35"/>
          <w:szCs w:val="35"/>
        </w:rPr>
        <w:t xml:space="preserve"> </w:t>
      </w:r>
      <w:r>
        <w:rPr>
          <w:rFonts w:ascii="Nirmala UI" w:hAnsi="Nirmala UI" w:cs="Nirmala UI"/>
          <w:color w:val="1D1601"/>
          <w:sz w:val="35"/>
          <w:szCs w:val="35"/>
        </w:rPr>
        <w:t>दध्मौ</w:t>
      </w:r>
      <w:r>
        <w:rPr>
          <w:rFonts w:ascii="Arial" w:hAnsi="Arial" w:cs="Arial"/>
          <w:color w:val="1D1601"/>
          <w:sz w:val="35"/>
          <w:szCs w:val="35"/>
        </w:rPr>
        <w:t xml:space="preserve"> </w:t>
      </w:r>
      <w:r>
        <w:rPr>
          <w:rFonts w:ascii="Nirmala UI" w:hAnsi="Nirmala UI" w:cs="Nirmala UI"/>
          <w:color w:val="1D1601"/>
          <w:sz w:val="35"/>
          <w:szCs w:val="35"/>
        </w:rPr>
        <w:t>महाशङ्खं</w:t>
      </w:r>
      <w:r>
        <w:rPr>
          <w:rFonts w:ascii="Arial" w:hAnsi="Arial" w:cs="Arial"/>
          <w:color w:val="1D1601"/>
          <w:sz w:val="35"/>
          <w:szCs w:val="35"/>
        </w:rPr>
        <w:t xml:space="preserve"> </w:t>
      </w:r>
      <w:r>
        <w:rPr>
          <w:rFonts w:ascii="Nirmala UI" w:hAnsi="Nirmala UI" w:cs="Nirmala UI"/>
          <w:color w:val="1D1601"/>
          <w:sz w:val="35"/>
          <w:szCs w:val="35"/>
        </w:rPr>
        <w:t>भीमकर्मा</w:t>
      </w:r>
      <w:r>
        <w:rPr>
          <w:rFonts w:ascii="Arial" w:hAnsi="Arial" w:cs="Arial"/>
          <w:color w:val="1D1601"/>
          <w:sz w:val="35"/>
          <w:szCs w:val="35"/>
        </w:rPr>
        <w:t xml:space="preserve"> </w:t>
      </w:r>
      <w:r>
        <w:rPr>
          <w:rFonts w:ascii="Nirmala UI" w:hAnsi="Nirmala UI" w:cs="Nirmala UI"/>
          <w:color w:val="1D1601"/>
          <w:sz w:val="35"/>
          <w:szCs w:val="35"/>
        </w:rPr>
        <w:t>वृकोदरः</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१५</w:t>
      </w:r>
      <w:r>
        <w:rPr>
          <w:rFonts w:ascii="Arial" w:hAnsi="Arial" w:cs="Arial"/>
          <w:color w:val="1D1601"/>
          <w:sz w:val="35"/>
          <w:szCs w:val="35"/>
        </w:rPr>
        <w:t xml:space="preserve"> </w:t>
      </w:r>
      <w:r>
        <w:rPr>
          <w:rFonts w:ascii="Nirmala UI" w:hAnsi="Nirmala UI" w:cs="Nirmala UI"/>
          <w:color w:val="1D1601"/>
          <w:sz w:val="35"/>
          <w:szCs w:val="35"/>
        </w:rPr>
        <w:t>॥</w:t>
      </w:r>
    </w:p>
    <w:p w:rsidR="00ED5799" w:rsidRPr="00B501D6" w:rsidRDefault="00ED5799" w:rsidP="00B501D6">
      <w:pPr>
        <w:spacing w:before="0" w:after="0" w:line="0" w:lineRule="atLeast"/>
        <w:jc w:val="center"/>
        <w:rPr>
          <w:rFonts w:eastAsia="Arial" w:cs="Times New Roman"/>
          <w:i/>
          <w:szCs w:val="24"/>
        </w:rPr>
      </w:pPr>
      <w:r w:rsidRPr="00B501D6">
        <w:rPr>
          <w:rFonts w:eastAsia="Arial" w:cs="Times New Roman"/>
          <w:i/>
          <w:szCs w:val="24"/>
        </w:rPr>
        <w:t>pāñcajanyaṁ hṛṣīkeśo</w:t>
      </w:r>
    </w:p>
    <w:p w:rsidR="00ED5799" w:rsidRPr="00B501D6" w:rsidRDefault="00ED5799" w:rsidP="00B501D6">
      <w:pPr>
        <w:spacing w:before="0" w:after="0" w:line="53" w:lineRule="exact"/>
        <w:rPr>
          <w:rFonts w:eastAsia="Times New Roman" w:cs="Times New Roman"/>
          <w:szCs w:val="24"/>
        </w:rPr>
      </w:pPr>
    </w:p>
    <w:p w:rsidR="00ED5799" w:rsidRPr="00B501D6" w:rsidRDefault="00ED5799" w:rsidP="00B501D6">
      <w:pPr>
        <w:spacing w:before="0" w:after="0" w:line="0" w:lineRule="atLeast"/>
        <w:jc w:val="center"/>
        <w:rPr>
          <w:rFonts w:eastAsia="Arial" w:cs="Times New Roman"/>
          <w:i/>
          <w:szCs w:val="24"/>
        </w:rPr>
      </w:pPr>
      <w:r w:rsidRPr="00B501D6">
        <w:rPr>
          <w:rFonts w:eastAsia="Arial" w:cs="Times New Roman"/>
          <w:i/>
          <w:szCs w:val="24"/>
        </w:rPr>
        <w:t>devadattaṁ dhanañ-jayaḥ</w:t>
      </w:r>
    </w:p>
    <w:p w:rsidR="00ED5799" w:rsidRPr="00B501D6" w:rsidRDefault="00ED5799" w:rsidP="00B501D6">
      <w:pPr>
        <w:spacing w:before="0" w:after="0" w:line="0" w:lineRule="atLeast"/>
        <w:jc w:val="center"/>
        <w:rPr>
          <w:rFonts w:eastAsia="Arial" w:cs="Times New Roman"/>
          <w:i/>
          <w:szCs w:val="24"/>
        </w:rPr>
      </w:pPr>
      <w:r w:rsidRPr="00B501D6">
        <w:rPr>
          <w:rFonts w:eastAsia="Arial" w:cs="Times New Roman"/>
          <w:i/>
          <w:szCs w:val="24"/>
        </w:rPr>
        <w:t>pauṇḍraṁ dadhmau mahā-śaṅkhaṁ</w:t>
      </w:r>
    </w:p>
    <w:p w:rsidR="00ED5799" w:rsidRPr="00B501D6" w:rsidRDefault="00ED5799" w:rsidP="00B501D6">
      <w:pPr>
        <w:spacing w:before="0" w:after="0" w:line="0" w:lineRule="atLeast"/>
        <w:jc w:val="center"/>
        <w:rPr>
          <w:rFonts w:eastAsia="Arial" w:cs="Times New Roman"/>
          <w:i/>
          <w:szCs w:val="24"/>
        </w:rPr>
      </w:pPr>
      <w:r w:rsidRPr="00B501D6">
        <w:rPr>
          <w:rFonts w:eastAsia="Arial" w:cs="Times New Roman"/>
          <w:i/>
          <w:szCs w:val="24"/>
        </w:rPr>
        <w:t>bhīma-karmā vṛkodaraḥ</w:t>
      </w:r>
    </w:p>
    <w:p w:rsidR="00B501D6" w:rsidRPr="00B501D6" w:rsidRDefault="00B501D6" w:rsidP="00B501D6">
      <w:pPr>
        <w:spacing w:before="120" w:after="0" w:line="247" w:lineRule="auto"/>
        <w:rPr>
          <w:rFonts w:eastAsia="Arial" w:cs="Times New Roman"/>
          <w:szCs w:val="24"/>
        </w:rPr>
      </w:pPr>
    </w:p>
    <w:p w:rsidR="00ED5799" w:rsidRPr="00B501D6" w:rsidRDefault="00ED5799" w:rsidP="00B501D6">
      <w:pPr>
        <w:spacing w:before="0" w:line="247" w:lineRule="auto"/>
        <w:rPr>
          <w:rFonts w:eastAsia="Arial" w:cs="Times New Roman"/>
          <w:szCs w:val="24"/>
        </w:rPr>
      </w:pPr>
      <w:r w:rsidRPr="00B501D6">
        <w:rPr>
          <w:rFonts w:eastAsia="Arial" w:cs="Times New Roman"/>
          <w:i/>
          <w:szCs w:val="24"/>
        </w:rPr>
        <w:t xml:space="preserve">pāñcajanyam </w:t>
      </w:r>
      <w:r w:rsidRPr="00B501D6">
        <w:rPr>
          <w:rFonts w:eastAsia="Arial" w:cs="Times New Roman"/>
          <w:szCs w:val="24"/>
        </w:rPr>
        <w:t>— o búzio chamado Pāñcajanya;</w:t>
      </w:r>
      <w:r w:rsidRPr="00B501D6">
        <w:rPr>
          <w:rFonts w:eastAsia="Arial" w:cs="Times New Roman"/>
          <w:i/>
          <w:szCs w:val="24"/>
        </w:rPr>
        <w:t xml:space="preserve"> hṛṣīka-īśaḥ </w:t>
      </w:r>
      <w:r w:rsidRPr="00B501D6">
        <w:rPr>
          <w:rFonts w:eastAsia="Arial" w:cs="Times New Roman"/>
          <w:szCs w:val="24"/>
        </w:rPr>
        <w:t>— Hṛṣīkeśa (Kṛṣṇa, o Senhor</w:t>
      </w:r>
      <w:r w:rsidRPr="00B501D6">
        <w:rPr>
          <w:rFonts w:eastAsia="Arial" w:cs="Times New Roman"/>
          <w:i/>
          <w:szCs w:val="24"/>
        </w:rPr>
        <w:t xml:space="preserve"> </w:t>
      </w:r>
      <w:r w:rsidRPr="00B501D6">
        <w:rPr>
          <w:rFonts w:eastAsia="Arial" w:cs="Times New Roman"/>
          <w:szCs w:val="24"/>
        </w:rPr>
        <w:t xml:space="preserve">que dirige os sentidos dos devotos); </w:t>
      </w:r>
      <w:r w:rsidRPr="00B501D6">
        <w:rPr>
          <w:rFonts w:eastAsia="Arial" w:cs="Times New Roman"/>
          <w:i/>
          <w:szCs w:val="24"/>
        </w:rPr>
        <w:t>devadattam</w:t>
      </w:r>
      <w:r w:rsidRPr="00B501D6">
        <w:rPr>
          <w:rFonts w:eastAsia="Arial" w:cs="Times New Roman"/>
          <w:szCs w:val="24"/>
        </w:rPr>
        <w:t xml:space="preserve"> — o búzio chamado Devadatta; </w:t>
      </w:r>
      <w:r w:rsidRPr="00B501D6">
        <w:rPr>
          <w:rFonts w:eastAsia="Arial" w:cs="Times New Roman"/>
          <w:i/>
          <w:szCs w:val="24"/>
        </w:rPr>
        <w:t xml:space="preserve">dhanam-jayaḥ </w:t>
      </w:r>
      <w:r w:rsidRPr="00B501D6">
        <w:rPr>
          <w:rFonts w:eastAsia="Arial" w:cs="Times New Roman"/>
          <w:szCs w:val="24"/>
        </w:rPr>
        <w:t>— Dhanañjaya (Arjuna, o conquistador de riquezas);</w:t>
      </w:r>
      <w:r w:rsidRPr="00B501D6">
        <w:rPr>
          <w:rFonts w:eastAsia="Arial" w:cs="Times New Roman"/>
          <w:i/>
          <w:szCs w:val="24"/>
        </w:rPr>
        <w:t xml:space="preserve"> pauṇḍram </w:t>
      </w:r>
      <w:r w:rsidRPr="00B501D6">
        <w:rPr>
          <w:rFonts w:eastAsia="Arial" w:cs="Times New Roman"/>
          <w:szCs w:val="24"/>
        </w:rPr>
        <w:t>— o</w:t>
      </w:r>
      <w:r w:rsidRPr="00B501D6">
        <w:rPr>
          <w:rFonts w:eastAsia="Arial" w:cs="Times New Roman"/>
          <w:i/>
          <w:szCs w:val="24"/>
        </w:rPr>
        <w:t xml:space="preserve"> </w:t>
      </w:r>
      <w:r w:rsidRPr="00B501D6">
        <w:rPr>
          <w:rFonts w:eastAsia="Arial" w:cs="Times New Roman"/>
          <w:szCs w:val="24"/>
        </w:rPr>
        <w:t xml:space="preserve">búzio chamado Pauṇḍra; </w:t>
      </w:r>
      <w:r w:rsidRPr="00B501D6">
        <w:rPr>
          <w:rFonts w:eastAsia="Arial" w:cs="Times New Roman"/>
          <w:i/>
          <w:szCs w:val="24"/>
        </w:rPr>
        <w:t>dadhmau</w:t>
      </w:r>
      <w:r w:rsidRPr="00B501D6">
        <w:rPr>
          <w:rFonts w:eastAsia="Arial" w:cs="Times New Roman"/>
          <w:szCs w:val="24"/>
        </w:rPr>
        <w:t xml:space="preserve"> — soprou; </w:t>
      </w:r>
      <w:r w:rsidRPr="00B501D6">
        <w:rPr>
          <w:rFonts w:eastAsia="Arial" w:cs="Times New Roman"/>
          <w:i/>
          <w:szCs w:val="24"/>
        </w:rPr>
        <w:t>mahā-śaṅkham</w:t>
      </w:r>
      <w:r w:rsidRPr="00B501D6">
        <w:rPr>
          <w:rFonts w:eastAsia="Arial" w:cs="Times New Roman"/>
          <w:szCs w:val="24"/>
        </w:rPr>
        <w:t xml:space="preserve"> — o aterrador búzio; </w:t>
      </w:r>
      <w:r w:rsidRPr="00B501D6">
        <w:rPr>
          <w:rFonts w:eastAsia="Arial" w:cs="Times New Roman"/>
          <w:i/>
          <w:szCs w:val="24"/>
        </w:rPr>
        <w:t xml:space="preserve">bhīma-karmā </w:t>
      </w:r>
      <w:r w:rsidRPr="00B501D6">
        <w:rPr>
          <w:rFonts w:eastAsia="Arial" w:cs="Times New Roman"/>
          <w:szCs w:val="24"/>
        </w:rPr>
        <w:t>— executor de tarefas hercúleas;</w:t>
      </w:r>
      <w:r w:rsidRPr="00B501D6">
        <w:rPr>
          <w:rFonts w:eastAsia="Arial" w:cs="Times New Roman"/>
          <w:i/>
          <w:szCs w:val="24"/>
        </w:rPr>
        <w:t xml:space="preserve"> vṛka-udaraḥ </w:t>
      </w:r>
      <w:r w:rsidRPr="00B501D6">
        <w:rPr>
          <w:rFonts w:eastAsia="Arial" w:cs="Times New Roman"/>
          <w:szCs w:val="24"/>
        </w:rPr>
        <w:t>— o comedor voraz</w:t>
      </w:r>
      <w:r w:rsidRPr="00B501D6">
        <w:rPr>
          <w:rFonts w:eastAsia="Arial" w:cs="Times New Roman"/>
          <w:i/>
          <w:szCs w:val="24"/>
        </w:rPr>
        <w:t xml:space="preserve"> </w:t>
      </w:r>
      <w:r w:rsidRPr="00B501D6">
        <w:rPr>
          <w:rFonts w:eastAsia="Arial" w:cs="Times New Roman"/>
          <w:szCs w:val="24"/>
        </w:rPr>
        <w:t>(Bhīma).</w:t>
      </w:r>
    </w:p>
    <w:p w:rsidR="00ED5799" w:rsidRPr="00B501D6" w:rsidRDefault="00ED5799" w:rsidP="00ED5799">
      <w:pPr>
        <w:spacing w:line="0" w:lineRule="atLeast"/>
        <w:ind w:right="20"/>
        <w:jc w:val="center"/>
        <w:rPr>
          <w:rFonts w:eastAsia="Arial" w:cs="Times New Roman"/>
          <w:b/>
          <w:szCs w:val="24"/>
        </w:rPr>
      </w:pPr>
      <w:r w:rsidRPr="00B501D6">
        <w:rPr>
          <w:rFonts w:eastAsia="Arial" w:cs="Times New Roman"/>
          <w:b/>
          <w:szCs w:val="24"/>
        </w:rPr>
        <w:t>TRADUÇÃO</w:t>
      </w:r>
    </w:p>
    <w:p w:rsidR="00ED5799" w:rsidRPr="00B501D6" w:rsidRDefault="00ED5799" w:rsidP="00ED5799">
      <w:pPr>
        <w:spacing w:line="258" w:lineRule="auto"/>
        <w:rPr>
          <w:rFonts w:eastAsia="Arial" w:cs="Times New Roman"/>
          <w:b/>
          <w:szCs w:val="24"/>
        </w:rPr>
      </w:pPr>
      <w:r w:rsidRPr="00B501D6">
        <w:rPr>
          <w:rFonts w:eastAsia="Arial" w:cs="Times New Roman"/>
          <w:b/>
          <w:szCs w:val="24"/>
        </w:rPr>
        <w:t>O Senhor Kṛṣṇa soprou Seu búzio, chamado Pāñcajanya; Arjuna soprou o seu, o Devadatta; e Bhīma, o comedor voraz que executa tarefas hercúleas, soprou seu búzio aterrador, chamado Pauṇḍra.</w:t>
      </w:r>
    </w:p>
    <w:p w:rsidR="00ED5799" w:rsidRPr="00B501D6" w:rsidRDefault="00ED5799" w:rsidP="00ED5799">
      <w:pPr>
        <w:spacing w:line="0" w:lineRule="atLeast"/>
        <w:ind w:right="20"/>
        <w:jc w:val="center"/>
        <w:rPr>
          <w:rFonts w:eastAsia="Arial" w:cs="Times New Roman"/>
          <w:b/>
          <w:szCs w:val="24"/>
        </w:rPr>
      </w:pPr>
      <w:r w:rsidRPr="00B501D6">
        <w:rPr>
          <w:rFonts w:eastAsia="Arial" w:cs="Times New Roman"/>
          <w:b/>
          <w:szCs w:val="24"/>
        </w:rPr>
        <w:t>SIGNIFICADO</w:t>
      </w:r>
    </w:p>
    <w:p w:rsidR="00B501D6" w:rsidRDefault="00ED5799" w:rsidP="00B501D6">
      <w:pPr>
        <w:spacing w:after="0" w:line="268" w:lineRule="auto"/>
        <w:ind w:firstLine="708"/>
        <w:rPr>
          <w:rFonts w:eastAsia="Arial" w:cs="Times New Roman"/>
          <w:szCs w:val="24"/>
        </w:rPr>
      </w:pPr>
      <w:r w:rsidRPr="00B501D6">
        <w:rPr>
          <w:rFonts w:eastAsia="Arial" w:cs="Times New Roman"/>
          <w:szCs w:val="24"/>
        </w:rPr>
        <w:t>Neste verso, o Senhor Kṛṣṇa é chamado Hṛṣīkeśa porque Ele é o proprietário de todos os</w:t>
      </w:r>
      <w:r w:rsidR="00B501D6" w:rsidRPr="00B501D6">
        <w:rPr>
          <w:rFonts w:eastAsia="Arial" w:cs="Times New Roman"/>
          <w:szCs w:val="24"/>
        </w:rPr>
        <w:t xml:space="preserve"> sentidos. As entidades vivas são partes integrantes dEle, e, portanto</w:t>
      </w:r>
      <w:r w:rsidR="00B501D6">
        <w:rPr>
          <w:rFonts w:eastAsia="Arial" w:cs="Times New Roman"/>
          <w:szCs w:val="24"/>
        </w:rPr>
        <w:t>,</w:t>
      </w:r>
      <w:r w:rsidR="00B501D6" w:rsidRPr="00B501D6">
        <w:rPr>
          <w:rFonts w:eastAsia="Arial" w:cs="Times New Roman"/>
          <w:szCs w:val="24"/>
        </w:rPr>
        <w:t xml:space="preserve"> os sentidos das entidades vivas são também partes integrantes de Seus sentidos. Os impersonalistas não conseguem explicar os sentidos das entidades vivas, e por isso vivem ansiosos para descrever todas as entidades vivas, como se elas fossem desprovidas de sentidos, ou impessoais. O Senhor, situado nos corações de todos, dirige-lhes os sentidos. Mas Ele os dirige em função de sua rendição, e no caso de um devoto puro, Ele controla diretamente os sentidos. Aqui no Campo de Batalha de Kurukṣetra, o Senhor controla diretamente os sentidos transcendentais de Arjuna; daí Seu nome específico: Hṛṣīkeśa. O Senhor tem diferentes nomes segundo Suas diferentes atividades. Por exemplo, Seu nome é Madhusūdana porque Ele matou o demônio chamado Madhu; Seu nome é Govinda porque Ele dá prazer às vacas e aos sentidos; Seu nome é Vāsudeva porque Ele apareceu como o filho de Vasudeva; Seu nome é Devakī-nandana porque Ele aceitou Devakī como Sua mãe; Seu nome é Yaśodā-nandana porque Ele viveu Seus passatempos infantis com Yaśodā em Vṛndāvana; Seu nome é Pārtha-sārathi porque Ele agiu como quadrigário de Seu amigo Arjuna. De modo semelhante, Seu nome é Hṛṣīkeśa porque Ele orientou Arjuna no Campo de Batalha de Kurukṣetra.</w:t>
      </w:r>
      <w:r w:rsidR="00B501D6">
        <w:rPr>
          <w:rFonts w:eastAsia="Arial" w:cs="Times New Roman"/>
          <w:szCs w:val="24"/>
        </w:rPr>
        <w:t xml:space="preserve"> </w:t>
      </w:r>
    </w:p>
    <w:p w:rsidR="00ED5799" w:rsidRDefault="00B501D6" w:rsidP="00B501D6">
      <w:pPr>
        <w:spacing w:before="0" w:line="268" w:lineRule="auto"/>
        <w:ind w:firstLine="708"/>
        <w:rPr>
          <w:rFonts w:eastAsia="Arial" w:cs="Times New Roman"/>
          <w:szCs w:val="24"/>
        </w:rPr>
      </w:pPr>
      <w:r w:rsidRPr="00B501D6">
        <w:rPr>
          <w:rFonts w:eastAsia="Arial" w:cs="Times New Roman"/>
          <w:szCs w:val="24"/>
        </w:rPr>
        <w:lastRenderedPageBreak/>
        <w:t>Neste verso, Arjuna é chamado de Dhanañjaya porque ajudou seu irmão mais velho, o rei Yudhiṣṭhira, a conseguir riquezas, quando este precisava delas, para gastá-las em diversos sacrifícios. Assim também, Bhīma é conhecido como Vṛkodara porque tanto podia comer vorazmente como podia executar tarefas hercúleas, tais como matar o demônio Hiḍimba. Assim, os tipos específicos de búzios soprados pelas diferentes personalidades do lado dos Pāṇḍavas, a começar pelo do Senhor, eram todos muito encorajadores para os soldados combatentes. No outro lado, não havia essas prerrogativas, nem a presença do Senhor Kṛṣṇa, o diretor supremo, nem a da deusa da fortuna. Logo, eles estavam predestinados a perder a batalha — e esta foi a mensagem anunciada pelos sons dos búzios.</w:t>
      </w:r>
    </w:p>
    <w:p w:rsidR="00B501D6" w:rsidRPr="00B501D6" w:rsidRDefault="00B501D6" w:rsidP="00B501D6">
      <w:pPr>
        <w:spacing w:before="0" w:line="268" w:lineRule="auto"/>
        <w:rPr>
          <w:rFonts w:cs="Times New Roman"/>
          <w:szCs w:val="24"/>
        </w:rPr>
      </w:pPr>
    </w:p>
    <w:p w:rsidR="00D66157" w:rsidRDefault="00B501D6" w:rsidP="00B501D6">
      <w:pPr>
        <w:pStyle w:val="Ttulo"/>
      </w:pPr>
      <w:r>
        <w:rPr>
          <w:vertAlign w:val="superscript"/>
        </w:rPr>
        <w:t>1</w:t>
      </w:r>
      <w:r>
        <w:t>Versos 16-18</w:t>
      </w:r>
    </w:p>
    <w:p w:rsidR="00ED5799" w:rsidRDefault="00637520" w:rsidP="00B501D6">
      <w:pPr>
        <w:jc w:val="center"/>
      </w:pPr>
      <w:r>
        <w:rPr>
          <w:rFonts w:ascii="Nirmala UI" w:hAnsi="Nirmala UI" w:cs="Nirmala UI"/>
          <w:color w:val="1D1601"/>
          <w:sz w:val="35"/>
          <w:szCs w:val="35"/>
        </w:rPr>
        <w:t>अनन्तविजयं</w:t>
      </w:r>
      <w:r>
        <w:rPr>
          <w:rFonts w:ascii="Arial" w:hAnsi="Arial" w:cs="Arial"/>
          <w:color w:val="1D1601"/>
          <w:sz w:val="35"/>
          <w:szCs w:val="35"/>
        </w:rPr>
        <w:t xml:space="preserve"> </w:t>
      </w:r>
      <w:r>
        <w:rPr>
          <w:rFonts w:ascii="Nirmala UI" w:hAnsi="Nirmala UI" w:cs="Nirmala UI"/>
          <w:color w:val="1D1601"/>
          <w:sz w:val="35"/>
          <w:szCs w:val="35"/>
        </w:rPr>
        <w:t>राजा</w:t>
      </w:r>
      <w:r>
        <w:rPr>
          <w:rFonts w:ascii="Arial" w:hAnsi="Arial" w:cs="Arial"/>
          <w:color w:val="1D1601"/>
          <w:sz w:val="35"/>
          <w:szCs w:val="35"/>
        </w:rPr>
        <w:t xml:space="preserve"> </w:t>
      </w:r>
      <w:r>
        <w:rPr>
          <w:rFonts w:ascii="Nirmala UI" w:hAnsi="Nirmala UI" w:cs="Nirmala UI"/>
          <w:color w:val="1D1601"/>
          <w:sz w:val="35"/>
          <w:szCs w:val="35"/>
        </w:rPr>
        <w:t>कुन्तीपुत्रो</w:t>
      </w:r>
      <w:r>
        <w:rPr>
          <w:rFonts w:ascii="Arial" w:hAnsi="Arial" w:cs="Arial"/>
          <w:color w:val="1D1601"/>
          <w:sz w:val="35"/>
          <w:szCs w:val="35"/>
        </w:rPr>
        <w:t xml:space="preserve"> </w:t>
      </w:r>
      <w:r>
        <w:rPr>
          <w:rFonts w:ascii="Nirmala UI" w:hAnsi="Nirmala UI" w:cs="Nirmala UI"/>
          <w:color w:val="1D1601"/>
          <w:sz w:val="35"/>
          <w:szCs w:val="35"/>
        </w:rPr>
        <w:t>युधिष्ठिरः</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नकुलः</w:t>
      </w:r>
      <w:r>
        <w:rPr>
          <w:rFonts w:ascii="Arial" w:hAnsi="Arial" w:cs="Arial"/>
          <w:color w:val="1D1601"/>
          <w:sz w:val="35"/>
          <w:szCs w:val="35"/>
        </w:rPr>
        <w:t xml:space="preserve"> </w:t>
      </w:r>
      <w:r>
        <w:rPr>
          <w:rFonts w:ascii="Nirmala UI" w:hAnsi="Nirmala UI" w:cs="Nirmala UI"/>
          <w:color w:val="1D1601"/>
          <w:sz w:val="35"/>
          <w:szCs w:val="35"/>
        </w:rPr>
        <w:t>सहदेवश्च</w:t>
      </w:r>
      <w:r>
        <w:rPr>
          <w:rFonts w:ascii="Arial" w:hAnsi="Arial" w:cs="Arial"/>
          <w:color w:val="1D1601"/>
          <w:sz w:val="35"/>
          <w:szCs w:val="35"/>
        </w:rPr>
        <w:t xml:space="preserve"> </w:t>
      </w:r>
      <w:r>
        <w:rPr>
          <w:rFonts w:ascii="Nirmala UI" w:hAnsi="Nirmala UI" w:cs="Nirmala UI"/>
          <w:color w:val="1D1601"/>
          <w:sz w:val="35"/>
          <w:szCs w:val="35"/>
        </w:rPr>
        <w:t>सुघोषमणिपुष्पकौ</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१६</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काश्यश्च</w:t>
      </w:r>
      <w:r>
        <w:rPr>
          <w:rFonts w:ascii="Arial" w:hAnsi="Arial" w:cs="Arial"/>
          <w:color w:val="1D1601"/>
          <w:sz w:val="35"/>
          <w:szCs w:val="35"/>
        </w:rPr>
        <w:t xml:space="preserve"> </w:t>
      </w:r>
      <w:r>
        <w:rPr>
          <w:rFonts w:ascii="Nirmala UI" w:hAnsi="Nirmala UI" w:cs="Nirmala UI"/>
          <w:color w:val="1D1601"/>
          <w:sz w:val="35"/>
          <w:szCs w:val="35"/>
        </w:rPr>
        <w:t>परमेष्वास</w:t>
      </w:r>
      <w:r>
        <w:rPr>
          <w:rFonts w:ascii="Arial" w:hAnsi="Arial" w:cs="Arial"/>
          <w:color w:val="1D1601"/>
          <w:sz w:val="35"/>
          <w:szCs w:val="35"/>
        </w:rPr>
        <w:t xml:space="preserve">: </w:t>
      </w:r>
      <w:r>
        <w:rPr>
          <w:rFonts w:ascii="Nirmala UI" w:hAnsi="Nirmala UI" w:cs="Nirmala UI"/>
          <w:color w:val="1D1601"/>
          <w:sz w:val="35"/>
          <w:szCs w:val="35"/>
        </w:rPr>
        <w:t>शिखण्डी</w:t>
      </w:r>
      <w:r>
        <w:rPr>
          <w:rFonts w:ascii="Arial" w:hAnsi="Arial" w:cs="Arial"/>
          <w:color w:val="1D1601"/>
          <w:sz w:val="35"/>
          <w:szCs w:val="35"/>
        </w:rPr>
        <w:t xml:space="preserve"> </w:t>
      </w:r>
      <w:r>
        <w:rPr>
          <w:rFonts w:ascii="Nirmala UI" w:hAnsi="Nirmala UI" w:cs="Nirmala UI"/>
          <w:color w:val="1D1601"/>
          <w:sz w:val="35"/>
          <w:szCs w:val="35"/>
        </w:rPr>
        <w:t>च</w:t>
      </w:r>
      <w:r>
        <w:rPr>
          <w:rFonts w:ascii="Arial" w:hAnsi="Arial" w:cs="Arial"/>
          <w:color w:val="1D1601"/>
          <w:sz w:val="35"/>
          <w:szCs w:val="35"/>
        </w:rPr>
        <w:t xml:space="preserve"> </w:t>
      </w:r>
      <w:r>
        <w:rPr>
          <w:rFonts w:ascii="Nirmala UI" w:hAnsi="Nirmala UI" w:cs="Nirmala UI"/>
          <w:color w:val="1D1601"/>
          <w:sz w:val="35"/>
          <w:szCs w:val="35"/>
        </w:rPr>
        <w:t>महारथ</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धृष्टद्युम्न</w:t>
      </w:r>
      <w:r>
        <w:rPr>
          <w:rFonts w:ascii="Arial" w:hAnsi="Arial" w:cs="Arial"/>
          <w:color w:val="1D1601"/>
          <w:sz w:val="35"/>
          <w:szCs w:val="35"/>
        </w:rPr>
        <w:t>‍</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विराटश्च</w:t>
      </w:r>
      <w:r>
        <w:rPr>
          <w:rFonts w:ascii="Arial" w:hAnsi="Arial" w:cs="Arial"/>
          <w:color w:val="1D1601"/>
          <w:sz w:val="35"/>
          <w:szCs w:val="35"/>
        </w:rPr>
        <w:t xml:space="preserve"> </w:t>
      </w:r>
      <w:r>
        <w:rPr>
          <w:rFonts w:ascii="Nirmala UI" w:hAnsi="Nirmala UI" w:cs="Nirmala UI"/>
          <w:color w:val="1D1601"/>
          <w:sz w:val="35"/>
          <w:szCs w:val="35"/>
        </w:rPr>
        <w:t>सात्यकिश्</w:t>
      </w:r>
      <w:r>
        <w:rPr>
          <w:rFonts w:ascii="Arial" w:hAnsi="Arial" w:cs="Arial"/>
          <w:color w:val="1D1601"/>
          <w:sz w:val="35"/>
          <w:szCs w:val="35"/>
        </w:rPr>
        <w:t>‍</w:t>
      </w:r>
      <w:r>
        <w:rPr>
          <w:rFonts w:ascii="Nirmala UI" w:hAnsi="Nirmala UI" w:cs="Nirmala UI"/>
          <w:color w:val="1D1601"/>
          <w:sz w:val="35"/>
          <w:szCs w:val="35"/>
        </w:rPr>
        <w:t>चापराजित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१७</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द्रुपदो</w:t>
      </w:r>
      <w:r>
        <w:rPr>
          <w:rFonts w:ascii="Arial" w:hAnsi="Arial" w:cs="Arial"/>
          <w:color w:val="1D1601"/>
          <w:sz w:val="35"/>
          <w:szCs w:val="35"/>
        </w:rPr>
        <w:t xml:space="preserve"> </w:t>
      </w:r>
      <w:r>
        <w:rPr>
          <w:rFonts w:ascii="Nirmala UI" w:hAnsi="Nirmala UI" w:cs="Nirmala UI"/>
          <w:color w:val="1D1601"/>
          <w:sz w:val="35"/>
          <w:szCs w:val="35"/>
        </w:rPr>
        <w:t>द्रौपदेयाश्च</w:t>
      </w:r>
      <w:r>
        <w:rPr>
          <w:rFonts w:ascii="Arial" w:hAnsi="Arial" w:cs="Arial"/>
          <w:color w:val="1D1601"/>
          <w:sz w:val="35"/>
          <w:szCs w:val="35"/>
        </w:rPr>
        <w:t xml:space="preserve"> </w:t>
      </w:r>
      <w:r>
        <w:rPr>
          <w:rFonts w:ascii="Nirmala UI" w:hAnsi="Nirmala UI" w:cs="Nirmala UI"/>
          <w:color w:val="1D1601"/>
          <w:sz w:val="35"/>
          <w:szCs w:val="35"/>
        </w:rPr>
        <w:t>सर्वश</w:t>
      </w:r>
      <w:r>
        <w:rPr>
          <w:rFonts w:ascii="Arial" w:hAnsi="Arial" w:cs="Arial"/>
          <w:color w:val="1D1601"/>
          <w:sz w:val="35"/>
          <w:szCs w:val="35"/>
        </w:rPr>
        <w:t xml:space="preserve">: </w:t>
      </w:r>
      <w:r>
        <w:rPr>
          <w:rFonts w:ascii="Nirmala UI" w:hAnsi="Nirmala UI" w:cs="Nirmala UI"/>
          <w:color w:val="1D1601"/>
          <w:sz w:val="35"/>
          <w:szCs w:val="35"/>
        </w:rPr>
        <w:t>पृथिवीपते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सौभद्रश्च</w:t>
      </w:r>
      <w:r>
        <w:rPr>
          <w:rFonts w:ascii="Arial" w:hAnsi="Arial" w:cs="Arial"/>
          <w:color w:val="1D1601"/>
          <w:sz w:val="35"/>
          <w:szCs w:val="35"/>
        </w:rPr>
        <w:t xml:space="preserve"> </w:t>
      </w:r>
      <w:r>
        <w:rPr>
          <w:rFonts w:ascii="Nirmala UI" w:hAnsi="Nirmala UI" w:cs="Nirmala UI"/>
          <w:color w:val="1D1601"/>
          <w:sz w:val="35"/>
          <w:szCs w:val="35"/>
        </w:rPr>
        <w:t>महाबाहु</w:t>
      </w:r>
      <w:r>
        <w:rPr>
          <w:rFonts w:ascii="Arial" w:hAnsi="Arial" w:cs="Arial"/>
          <w:color w:val="1D1601"/>
          <w:sz w:val="35"/>
          <w:szCs w:val="35"/>
        </w:rPr>
        <w:t xml:space="preserve">: </w:t>
      </w:r>
      <w:r>
        <w:rPr>
          <w:rFonts w:ascii="Nirmala UI" w:hAnsi="Nirmala UI" w:cs="Nirmala UI"/>
          <w:color w:val="1D1601"/>
          <w:sz w:val="35"/>
          <w:szCs w:val="35"/>
        </w:rPr>
        <w:t>शङ्खान्दध्मु</w:t>
      </w:r>
      <w:r>
        <w:rPr>
          <w:rFonts w:ascii="Arial" w:hAnsi="Arial" w:cs="Arial"/>
          <w:color w:val="1D1601"/>
          <w:sz w:val="35"/>
          <w:szCs w:val="35"/>
        </w:rPr>
        <w:t xml:space="preserve">: </w:t>
      </w:r>
      <w:r>
        <w:rPr>
          <w:rFonts w:ascii="Nirmala UI" w:hAnsi="Nirmala UI" w:cs="Nirmala UI"/>
          <w:color w:val="1D1601"/>
          <w:sz w:val="35"/>
          <w:szCs w:val="35"/>
        </w:rPr>
        <w:t>पृथक्पृथक्</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१८</w:t>
      </w:r>
      <w:r>
        <w:rPr>
          <w:rFonts w:ascii="Arial" w:hAnsi="Arial" w:cs="Arial"/>
          <w:color w:val="1D1601"/>
          <w:sz w:val="35"/>
          <w:szCs w:val="35"/>
        </w:rPr>
        <w:t xml:space="preserve"> </w:t>
      </w:r>
      <w:r>
        <w:rPr>
          <w:rFonts w:ascii="Nirmala UI" w:hAnsi="Nirmala UI" w:cs="Nirmala UI"/>
          <w:color w:val="1D1601"/>
          <w:sz w:val="35"/>
          <w:szCs w:val="35"/>
        </w:rPr>
        <w:t>॥</w:t>
      </w:r>
    </w:p>
    <w:p w:rsidR="00637520" w:rsidRPr="00637520" w:rsidRDefault="00637520" w:rsidP="00637520">
      <w:pPr>
        <w:spacing w:before="0" w:line="240" w:lineRule="auto"/>
        <w:jc w:val="center"/>
        <w:rPr>
          <w:rFonts w:eastAsia="Times New Roman" w:cs="Times New Roman"/>
          <w:color w:val="1D1601"/>
          <w:szCs w:val="24"/>
          <w:lang w:eastAsia="pt-BR"/>
        </w:rPr>
      </w:pPr>
      <w:r w:rsidRPr="00637520">
        <w:rPr>
          <w:rFonts w:eastAsia="Times New Roman" w:cs="Times New Roman"/>
          <w:i/>
          <w:iCs/>
          <w:color w:val="1D1601"/>
          <w:szCs w:val="24"/>
          <w:lang w:eastAsia="pt-BR"/>
        </w:rPr>
        <w:t>anantavijayaṁ rājā</w:t>
      </w:r>
      <w:r w:rsidRPr="00637520">
        <w:rPr>
          <w:rFonts w:eastAsia="Times New Roman" w:cs="Times New Roman"/>
          <w:i/>
          <w:iCs/>
          <w:color w:val="1D1601"/>
          <w:szCs w:val="24"/>
          <w:lang w:eastAsia="pt-BR"/>
        </w:rPr>
        <w:br/>
        <w:t>kuntī-putro yudhiṣṭhiraḥ</w:t>
      </w:r>
      <w:r w:rsidRPr="00637520">
        <w:rPr>
          <w:rFonts w:eastAsia="Times New Roman" w:cs="Times New Roman"/>
          <w:i/>
          <w:iCs/>
          <w:color w:val="1D1601"/>
          <w:szCs w:val="24"/>
          <w:lang w:eastAsia="pt-BR"/>
        </w:rPr>
        <w:br/>
        <w:t>nakulaḥ sahadevaś ca</w:t>
      </w:r>
      <w:r w:rsidRPr="00637520">
        <w:rPr>
          <w:rFonts w:eastAsia="Times New Roman" w:cs="Times New Roman"/>
          <w:i/>
          <w:iCs/>
          <w:color w:val="1D1601"/>
          <w:szCs w:val="24"/>
          <w:lang w:eastAsia="pt-BR"/>
        </w:rPr>
        <w:br/>
        <w:t>sughoṣa-maṇipuṣpakau</w:t>
      </w:r>
    </w:p>
    <w:p w:rsidR="00637520" w:rsidRPr="00637520" w:rsidRDefault="00637520" w:rsidP="00637520">
      <w:pPr>
        <w:spacing w:before="0" w:line="240" w:lineRule="auto"/>
        <w:jc w:val="center"/>
        <w:rPr>
          <w:rFonts w:eastAsia="Times New Roman" w:cs="Times New Roman"/>
          <w:color w:val="1D1601"/>
          <w:szCs w:val="24"/>
          <w:lang w:eastAsia="pt-BR"/>
        </w:rPr>
      </w:pPr>
      <w:r w:rsidRPr="00637520">
        <w:rPr>
          <w:rFonts w:eastAsia="Times New Roman" w:cs="Times New Roman"/>
          <w:i/>
          <w:iCs/>
          <w:color w:val="1D1601"/>
          <w:szCs w:val="24"/>
          <w:lang w:eastAsia="pt-BR"/>
        </w:rPr>
        <w:t>kāśyaś ca parameṣv-āsaḥ</w:t>
      </w:r>
      <w:r w:rsidRPr="00637520">
        <w:rPr>
          <w:rFonts w:eastAsia="Times New Roman" w:cs="Times New Roman"/>
          <w:i/>
          <w:iCs/>
          <w:color w:val="1D1601"/>
          <w:szCs w:val="24"/>
          <w:lang w:eastAsia="pt-BR"/>
        </w:rPr>
        <w:br/>
        <w:t>śikhaṇḍī ca mahā-rathaḥ</w:t>
      </w:r>
      <w:r w:rsidRPr="00637520">
        <w:rPr>
          <w:rFonts w:eastAsia="Times New Roman" w:cs="Times New Roman"/>
          <w:i/>
          <w:iCs/>
          <w:color w:val="1D1601"/>
          <w:szCs w:val="24"/>
          <w:lang w:eastAsia="pt-BR"/>
        </w:rPr>
        <w:br/>
        <w:t>dhṛṣṭadyumno virāṭaś ca</w:t>
      </w:r>
      <w:r w:rsidRPr="00637520">
        <w:rPr>
          <w:rFonts w:eastAsia="Times New Roman" w:cs="Times New Roman"/>
          <w:i/>
          <w:iCs/>
          <w:color w:val="1D1601"/>
          <w:szCs w:val="24"/>
          <w:lang w:eastAsia="pt-BR"/>
        </w:rPr>
        <w:br/>
        <w:t>sātyakiś cāparājitaḥ</w:t>
      </w:r>
    </w:p>
    <w:p w:rsidR="00637520" w:rsidRPr="00637520" w:rsidRDefault="00637520" w:rsidP="00637520">
      <w:pPr>
        <w:spacing w:before="0" w:line="240" w:lineRule="auto"/>
        <w:jc w:val="center"/>
        <w:rPr>
          <w:rFonts w:eastAsia="Times New Roman" w:cs="Times New Roman"/>
          <w:color w:val="1D1601"/>
          <w:szCs w:val="24"/>
          <w:lang w:eastAsia="pt-BR"/>
        </w:rPr>
      </w:pPr>
      <w:r w:rsidRPr="00637520">
        <w:rPr>
          <w:rFonts w:eastAsia="Times New Roman" w:cs="Times New Roman"/>
          <w:i/>
          <w:iCs/>
          <w:color w:val="1D1601"/>
          <w:szCs w:val="24"/>
          <w:lang w:eastAsia="pt-BR"/>
        </w:rPr>
        <w:t>drupado draupadeyāś ca</w:t>
      </w:r>
      <w:r w:rsidRPr="00637520">
        <w:rPr>
          <w:rFonts w:eastAsia="Times New Roman" w:cs="Times New Roman"/>
          <w:i/>
          <w:iCs/>
          <w:color w:val="1D1601"/>
          <w:szCs w:val="24"/>
          <w:lang w:eastAsia="pt-BR"/>
        </w:rPr>
        <w:br/>
        <w:t>sarvaśaḥ pṛthivī-pate</w:t>
      </w:r>
      <w:r w:rsidRPr="00637520">
        <w:rPr>
          <w:rFonts w:eastAsia="Times New Roman" w:cs="Times New Roman"/>
          <w:i/>
          <w:iCs/>
          <w:color w:val="1D1601"/>
          <w:szCs w:val="24"/>
          <w:lang w:eastAsia="pt-BR"/>
        </w:rPr>
        <w:br/>
        <w:t>saubhadraś ca mahā-bāhuḥ</w:t>
      </w:r>
      <w:r w:rsidRPr="00637520">
        <w:rPr>
          <w:rFonts w:eastAsia="Times New Roman" w:cs="Times New Roman"/>
          <w:i/>
          <w:iCs/>
          <w:color w:val="1D1601"/>
          <w:szCs w:val="24"/>
          <w:lang w:eastAsia="pt-BR"/>
        </w:rPr>
        <w:br/>
        <w:t>śaṅkhān dadhmuḥ pṛthak pṛthak</w:t>
      </w:r>
    </w:p>
    <w:p w:rsidR="00637520" w:rsidRPr="00637520" w:rsidRDefault="00637520" w:rsidP="00162A06">
      <w:pPr>
        <w:spacing w:after="0"/>
        <w:rPr>
          <w:rFonts w:eastAsia="Times New Roman" w:cs="Times New Roman"/>
          <w:szCs w:val="24"/>
        </w:rPr>
      </w:pPr>
      <w:r w:rsidRPr="00637520">
        <w:rPr>
          <w:rFonts w:eastAsia="Arial" w:cs="Times New Roman"/>
          <w:i/>
          <w:szCs w:val="24"/>
        </w:rPr>
        <w:t xml:space="preserve">ananta-vijayam </w:t>
      </w:r>
      <w:r w:rsidRPr="00637520">
        <w:rPr>
          <w:rFonts w:eastAsia="Arial" w:cs="Times New Roman"/>
          <w:szCs w:val="24"/>
        </w:rPr>
        <w:t>— o búzio chamado Anantavijaya;</w:t>
      </w:r>
      <w:r w:rsidRPr="00637520">
        <w:rPr>
          <w:rFonts w:eastAsia="Arial" w:cs="Times New Roman"/>
          <w:i/>
          <w:szCs w:val="24"/>
        </w:rPr>
        <w:t xml:space="preserve"> rājā </w:t>
      </w:r>
      <w:r w:rsidRPr="00637520">
        <w:rPr>
          <w:rFonts w:eastAsia="Arial" w:cs="Times New Roman"/>
          <w:szCs w:val="24"/>
        </w:rPr>
        <w:t>— o rei;</w:t>
      </w:r>
      <w:r w:rsidRPr="00637520">
        <w:rPr>
          <w:rFonts w:eastAsia="Arial" w:cs="Times New Roman"/>
          <w:i/>
          <w:szCs w:val="24"/>
        </w:rPr>
        <w:t xml:space="preserve"> kuntī-putraḥ </w:t>
      </w:r>
      <w:r w:rsidRPr="00637520">
        <w:rPr>
          <w:rFonts w:eastAsia="Arial" w:cs="Times New Roman"/>
          <w:szCs w:val="24"/>
        </w:rPr>
        <w:t>— o filho</w:t>
      </w:r>
      <w:r w:rsidRPr="00637520">
        <w:rPr>
          <w:rFonts w:eastAsia="Arial" w:cs="Times New Roman"/>
          <w:i/>
          <w:szCs w:val="24"/>
        </w:rPr>
        <w:t xml:space="preserve"> </w:t>
      </w:r>
      <w:r w:rsidRPr="00637520">
        <w:rPr>
          <w:rFonts w:eastAsia="Arial" w:cs="Times New Roman"/>
          <w:szCs w:val="24"/>
        </w:rPr>
        <w:t xml:space="preserve">de Kuntī; </w:t>
      </w:r>
      <w:r w:rsidRPr="00637520">
        <w:rPr>
          <w:rFonts w:eastAsia="Arial" w:cs="Times New Roman"/>
          <w:i/>
          <w:szCs w:val="24"/>
        </w:rPr>
        <w:t>yudhiṣṭhiraḥ</w:t>
      </w:r>
      <w:r w:rsidRPr="00637520">
        <w:rPr>
          <w:rFonts w:eastAsia="Arial" w:cs="Times New Roman"/>
          <w:szCs w:val="24"/>
        </w:rPr>
        <w:t xml:space="preserve"> — Yudhiṣṭhira; </w:t>
      </w:r>
      <w:r w:rsidRPr="00637520">
        <w:rPr>
          <w:rFonts w:eastAsia="Arial" w:cs="Times New Roman"/>
          <w:i/>
          <w:szCs w:val="24"/>
        </w:rPr>
        <w:t>nakulaḥ</w:t>
      </w:r>
      <w:r w:rsidRPr="00637520">
        <w:rPr>
          <w:rFonts w:eastAsia="Arial" w:cs="Times New Roman"/>
          <w:szCs w:val="24"/>
        </w:rPr>
        <w:t xml:space="preserve"> — Nakula; </w:t>
      </w:r>
      <w:r w:rsidRPr="00637520">
        <w:rPr>
          <w:rFonts w:eastAsia="Arial" w:cs="Times New Roman"/>
          <w:i/>
          <w:szCs w:val="24"/>
        </w:rPr>
        <w:t>sahadevaḥ</w:t>
      </w:r>
      <w:r w:rsidRPr="00637520">
        <w:rPr>
          <w:rFonts w:eastAsia="Arial" w:cs="Times New Roman"/>
          <w:szCs w:val="24"/>
        </w:rPr>
        <w:t xml:space="preserve"> — Sahadeva; </w:t>
      </w:r>
      <w:r w:rsidRPr="00637520">
        <w:rPr>
          <w:rFonts w:eastAsia="Arial" w:cs="Times New Roman"/>
          <w:i/>
          <w:szCs w:val="24"/>
        </w:rPr>
        <w:t>ca</w:t>
      </w:r>
      <w:r>
        <w:rPr>
          <w:rFonts w:eastAsia="Arial" w:cs="Times New Roman"/>
          <w:i/>
          <w:szCs w:val="24"/>
        </w:rPr>
        <w:t xml:space="preserve"> </w:t>
      </w:r>
    </w:p>
    <w:p w:rsidR="00637520" w:rsidRPr="00637520" w:rsidRDefault="00637520" w:rsidP="00162A06">
      <w:pPr>
        <w:spacing w:after="0" w:line="266" w:lineRule="auto"/>
        <w:rPr>
          <w:rFonts w:eastAsia="Arial" w:cs="Times New Roman"/>
          <w:szCs w:val="24"/>
        </w:rPr>
      </w:pPr>
      <w:r w:rsidRPr="00637520">
        <w:rPr>
          <w:rFonts w:eastAsia="Arial" w:cs="Times New Roman"/>
          <w:szCs w:val="24"/>
        </w:rPr>
        <w:t xml:space="preserve">— e; </w:t>
      </w:r>
      <w:r w:rsidRPr="00637520">
        <w:rPr>
          <w:rFonts w:eastAsia="Arial" w:cs="Times New Roman"/>
          <w:i/>
          <w:szCs w:val="24"/>
        </w:rPr>
        <w:t>sughoṣa-maṇipuṣpakau</w:t>
      </w:r>
      <w:r w:rsidRPr="00637520">
        <w:rPr>
          <w:rFonts w:eastAsia="Arial" w:cs="Times New Roman"/>
          <w:szCs w:val="24"/>
        </w:rPr>
        <w:t xml:space="preserve"> — os búzios chamados Sughoṣa e Maṇipuṣpaka; </w:t>
      </w:r>
      <w:r w:rsidRPr="00637520">
        <w:rPr>
          <w:rFonts w:eastAsia="Arial" w:cs="Times New Roman"/>
          <w:i/>
          <w:szCs w:val="24"/>
        </w:rPr>
        <w:t>kāśyaḥ</w:t>
      </w:r>
      <w:r w:rsidRPr="00637520">
        <w:rPr>
          <w:rFonts w:eastAsia="Arial" w:cs="Times New Roman"/>
          <w:szCs w:val="24"/>
        </w:rPr>
        <w:t xml:space="preserve"> — o rei de Kāśī (Vārāṇasī); </w:t>
      </w:r>
      <w:r w:rsidRPr="00637520">
        <w:rPr>
          <w:rFonts w:eastAsia="Arial" w:cs="Times New Roman"/>
          <w:i/>
          <w:szCs w:val="24"/>
        </w:rPr>
        <w:t>ca</w:t>
      </w:r>
      <w:r w:rsidRPr="00637520">
        <w:rPr>
          <w:rFonts w:eastAsia="Arial" w:cs="Times New Roman"/>
          <w:szCs w:val="24"/>
        </w:rPr>
        <w:t xml:space="preserve"> — e; </w:t>
      </w:r>
      <w:r w:rsidRPr="00637520">
        <w:rPr>
          <w:rFonts w:eastAsia="Arial" w:cs="Times New Roman"/>
          <w:i/>
          <w:szCs w:val="24"/>
        </w:rPr>
        <w:t>parama-iṣu-āsaḥ</w:t>
      </w:r>
      <w:r w:rsidRPr="00637520">
        <w:rPr>
          <w:rFonts w:eastAsia="Arial" w:cs="Times New Roman"/>
          <w:szCs w:val="24"/>
        </w:rPr>
        <w:t xml:space="preserve"> — o grande arqueiro; </w:t>
      </w:r>
      <w:r w:rsidRPr="00637520">
        <w:rPr>
          <w:rFonts w:eastAsia="Arial" w:cs="Times New Roman"/>
          <w:i/>
          <w:szCs w:val="24"/>
        </w:rPr>
        <w:t>śikhaṇḍī</w:t>
      </w:r>
      <w:r w:rsidRPr="00637520">
        <w:rPr>
          <w:rFonts w:eastAsia="Arial" w:cs="Times New Roman"/>
          <w:szCs w:val="24"/>
        </w:rPr>
        <w:t xml:space="preserve"> — Śikhaṇḍī; </w:t>
      </w:r>
      <w:r w:rsidRPr="00637520">
        <w:rPr>
          <w:rFonts w:eastAsia="Arial" w:cs="Times New Roman"/>
          <w:i/>
          <w:szCs w:val="24"/>
        </w:rPr>
        <w:t>ca</w:t>
      </w:r>
      <w:r w:rsidRPr="00637520">
        <w:rPr>
          <w:rFonts w:eastAsia="Arial" w:cs="Times New Roman"/>
          <w:szCs w:val="24"/>
        </w:rPr>
        <w:t xml:space="preserve"> — também; </w:t>
      </w:r>
      <w:r w:rsidRPr="00637520">
        <w:rPr>
          <w:rFonts w:eastAsia="Arial" w:cs="Times New Roman"/>
          <w:i/>
          <w:szCs w:val="24"/>
        </w:rPr>
        <w:t>mahā-rathaḥ</w:t>
      </w:r>
      <w:r w:rsidRPr="00637520">
        <w:rPr>
          <w:rFonts w:eastAsia="Arial" w:cs="Times New Roman"/>
          <w:szCs w:val="24"/>
        </w:rPr>
        <w:t xml:space="preserve"> — aquele que pode lutar sozinho contra </w:t>
      </w:r>
      <w:r w:rsidRPr="00637520">
        <w:rPr>
          <w:rFonts w:eastAsia="Arial" w:cs="Times New Roman"/>
          <w:szCs w:val="24"/>
        </w:rPr>
        <w:lastRenderedPageBreak/>
        <w:t xml:space="preserve">milhares; </w:t>
      </w:r>
      <w:r w:rsidRPr="00637520">
        <w:rPr>
          <w:rFonts w:eastAsia="Arial" w:cs="Times New Roman"/>
          <w:i/>
          <w:szCs w:val="24"/>
        </w:rPr>
        <w:t xml:space="preserve">dhṛṣṭadyumnaḥ </w:t>
      </w:r>
      <w:r w:rsidRPr="00637520">
        <w:rPr>
          <w:rFonts w:eastAsia="Arial" w:cs="Times New Roman"/>
          <w:szCs w:val="24"/>
        </w:rPr>
        <w:t>— Dhṛṣṭadyumna (o filho do rei Drupada);</w:t>
      </w:r>
      <w:r w:rsidRPr="00637520">
        <w:rPr>
          <w:rFonts w:eastAsia="Arial" w:cs="Times New Roman"/>
          <w:i/>
          <w:szCs w:val="24"/>
        </w:rPr>
        <w:t xml:space="preserve"> virāṭaḥ </w:t>
      </w:r>
      <w:r w:rsidRPr="00637520">
        <w:rPr>
          <w:rFonts w:eastAsia="Arial" w:cs="Times New Roman"/>
          <w:szCs w:val="24"/>
        </w:rPr>
        <w:t>— Virāṭa (o príncipe</w:t>
      </w:r>
      <w:r w:rsidRPr="00637520">
        <w:rPr>
          <w:rFonts w:eastAsia="Arial" w:cs="Times New Roman"/>
          <w:i/>
          <w:szCs w:val="24"/>
        </w:rPr>
        <w:t xml:space="preserve"> </w:t>
      </w:r>
      <w:r w:rsidRPr="00637520">
        <w:rPr>
          <w:rFonts w:eastAsia="Arial" w:cs="Times New Roman"/>
          <w:szCs w:val="24"/>
        </w:rPr>
        <w:t xml:space="preserve">que deu abrigo aos Pāṇḍavas enquanto eles estavam disfarçados); </w:t>
      </w:r>
      <w:r w:rsidRPr="00637520">
        <w:rPr>
          <w:rFonts w:eastAsia="Arial" w:cs="Times New Roman"/>
          <w:i/>
          <w:szCs w:val="24"/>
        </w:rPr>
        <w:t>ca</w:t>
      </w:r>
      <w:r w:rsidRPr="00637520">
        <w:rPr>
          <w:rFonts w:eastAsia="Arial" w:cs="Times New Roman"/>
          <w:szCs w:val="24"/>
        </w:rPr>
        <w:t xml:space="preserve"> — também; </w:t>
      </w:r>
      <w:r w:rsidRPr="00637520">
        <w:rPr>
          <w:rFonts w:eastAsia="Arial" w:cs="Times New Roman"/>
          <w:i/>
          <w:szCs w:val="24"/>
        </w:rPr>
        <w:t xml:space="preserve">sātyakiḥ </w:t>
      </w:r>
      <w:r w:rsidRPr="00637520">
        <w:rPr>
          <w:rFonts w:eastAsia="Arial" w:cs="Times New Roman"/>
          <w:szCs w:val="24"/>
        </w:rPr>
        <w:t>— Sātyaki (o mesmo que Yuyudhāna, o quadrigário do Senhor Kṛṣṇa);</w:t>
      </w:r>
      <w:r w:rsidRPr="00637520">
        <w:rPr>
          <w:rFonts w:eastAsia="Arial" w:cs="Times New Roman"/>
          <w:i/>
          <w:szCs w:val="24"/>
        </w:rPr>
        <w:t xml:space="preserve"> ca </w:t>
      </w:r>
      <w:r w:rsidRPr="00637520">
        <w:rPr>
          <w:rFonts w:eastAsia="Arial" w:cs="Times New Roman"/>
          <w:szCs w:val="24"/>
        </w:rPr>
        <w:t>— e;</w:t>
      </w:r>
      <w:r w:rsidRPr="00637520">
        <w:rPr>
          <w:rFonts w:eastAsia="Arial" w:cs="Times New Roman"/>
          <w:i/>
          <w:szCs w:val="24"/>
        </w:rPr>
        <w:t xml:space="preserve"> aparājitaḥ </w:t>
      </w:r>
      <w:r w:rsidRPr="00637520">
        <w:rPr>
          <w:rFonts w:eastAsia="Arial" w:cs="Times New Roman"/>
          <w:szCs w:val="24"/>
        </w:rPr>
        <w:t>— que nunca fora vencido;</w:t>
      </w:r>
      <w:r w:rsidRPr="00637520">
        <w:rPr>
          <w:rFonts w:eastAsia="Arial" w:cs="Times New Roman"/>
          <w:i/>
          <w:szCs w:val="24"/>
        </w:rPr>
        <w:t xml:space="preserve"> drupadaḥ </w:t>
      </w:r>
      <w:r w:rsidRPr="00637520">
        <w:rPr>
          <w:rFonts w:eastAsia="Arial" w:cs="Times New Roman"/>
          <w:szCs w:val="24"/>
        </w:rPr>
        <w:t>— Drupada, o rei de Pāñcāla;</w:t>
      </w:r>
      <w:r w:rsidRPr="00637520">
        <w:rPr>
          <w:rFonts w:eastAsia="Arial" w:cs="Times New Roman"/>
          <w:i/>
          <w:szCs w:val="24"/>
        </w:rPr>
        <w:t xml:space="preserve"> draupadeyāḥ </w:t>
      </w:r>
      <w:r w:rsidRPr="00637520">
        <w:rPr>
          <w:rFonts w:eastAsia="Arial" w:cs="Times New Roman"/>
          <w:szCs w:val="24"/>
        </w:rPr>
        <w:t>— os filhos de Draupadī;</w:t>
      </w:r>
      <w:r w:rsidRPr="00637520">
        <w:rPr>
          <w:rFonts w:eastAsia="Arial" w:cs="Times New Roman"/>
          <w:i/>
          <w:szCs w:val="24"/>
        </w:rPr>
        <w:t xml:space="preserve"> ca </w:t>
      </w:r>
      <w:r w:rsidRPr="00637520">
        <w:rPr>
          <w:rFonts w:eastAsia="Arial" w:cs="Times New Roman"/>
          <w:szCs w:val="24"/>
        </w:rPr>
        <w:t>— também;</w:t>
      </w:r>
      <w:r w:rsidRPr="00637520">
        <w:rPr>
          <w:rFonts w:eastAsia="Arial" w:cs="Times New Roman"/>
          <w:i/>
          <w:szCs w:val="24"/>
        </w:rPr>
        <w:t xml:space="preserve"> sarvaśaḥ </w:t>
      </w:r>
      <w:r w:rsidRPr="00637520">
        <w:rPr>
          <w:rFonts w:eastAsia="Arial" w:cs="Times New Roman"/>
          <w:szCs w:val="24"/>
        </w:rPr>
        <w:t>— todos;</w:t>
      </w:r>
      <w:r w:rsidRPr="00637520">
        <w:rPr>
          <w:rFonts w:eastAsia="Arial" w:cs="Times New Roman"/>
          <w:i/>
          <w:szCs w:val="24"/>
        </w:rPr>
        <w:t xml:space="preserve"> pṛthivī-pate</w:t>
      </w:r>
      <w:r>
        <w:rPr>
          <w:rFonts w:eastAsia="Arial" w:cs="Times New Roman"/>
          <w:i/>
          <w:szCs w:val="24"/>
        </w:rPr>
        <w:t xml:space="preserve"> </w:t>
      </w:r>
      <w:r w:rsidRPr="00637520">
        <w:rPr>
          <w:rFonts w:eastAsia="Arial" w:cs="Times New Roman"/>
          <w:szCs w:val="24"/>
        </w:rPr>
        <w:t xml:space="preserve">— ó rei; </w:t>
      </w:r>
      <w:r w:rsidRPr="00637520">
        <w:rPr>
          <w:rFonts w:eastAsia="Arial" w:cs="Times New Roman"/>
          <w:i/>
          <w:szCs w:val="24"/>
        </w:rPr>
        <w:t>saubhadraḥ</w:t>
      </w:r>
      <w:r w:rsidRPr="00637520">
        <w:rPr>
          <w:rFonts w:eastAsia="Arial" w:cs="Times New Roman"/>
          <w:szCs w:val="24"/>
        </w:rPr>
        <w:t xml:space="preserve"> — Abhimanyu, o filho de Subhadrā; </w:t>
      </w:r>
      <w:r w:rsidRPr="00637520">
        <w:rPr>
          <w:rFonts w:eastAsia="Arial" w:cs="Times New Roman"/>
          <w:i/>
          <w:szCs w:val="24"/>
        </w:rPr>
        <w:t>ca</w:t>
      </w:r>
      <w:r w:rsidRPr="00637520">
        <w:rPr>
          <w:rFonts w:eastAsia="Arial" w:cs="Times New Roman"/>
          <w:szCs w:val="24"/>
        </w:rPr>
        <w:t xml:space="preserve"> — também; </w:t>
      </w:r>
      <w:r w:rsidRPr="00637520">
        <w:rPr>
          <w:rFonts w:eastAsia="Arial" w:cs="Times New Roman"/>
          <w:i/>
          <w:szCs w:val="24"/>
        </w:rPr>
        <w:t>mahā-bāhuḥ</w:t>
      </w:r>
      <w:r>
        <w:rPr>
          <w:rFonts w:eastAsia="Arial" w:cs="Times New Roman"/>
          <w:i/>
          <w:szCs w:val="24"/>
        </w:rPr>
        <w:t xml:space="preserve"> </w:t>
      </w:r>
      <w:r w:rsidRPr="00637520">
        <w:rPr>
          <w:rFonts w:eastAsia="Arial" w:cs="Times New Roman"/>
          <w:szCs w:val="24"/>
        </w:rPr>
        <w:t xml:space="preserve">— de braços poderosos; </w:t>
      </w:r>
      <w:r w:rsidRPr="00637520">
        <w:rPr>
          <w:rFonts w:eastAsia="Arial" w:cs="Times New Roman"/>
          <w:i/>
          <w:szCs w:val="24"/>
        </w:rPr>
        <w:t>śaṅkhān</w:t>
      </w:r>
      <w:r w:rsidRPr="00637520">
        <w:rPr>
          <w:rFonts w:eastAsia="Arial" w:cs="Times New Roman"/>
          <w:szCs w:val="24"/>
        </w:rPr>
        <w:t xml:space="preserve"> — búzios; </w:t>
      </w:r>
      <w:r w:rsidRPr="00637520">
        <w:rPr>
          <w:rFonts w:eastAsia="Arial" w:cs="Times New Roman"/>
          <w:i/>
          <w:szCs w:val="24"/>
        </w:rPr>
        <w:t>dadhmuḥ</w:t>
      </w:r>
      <w:r w:rsidRPr="00637520">
        <w:rPr>
          <w:rFonts w:eastAsia="Arial" w:cs="Times New Roman"/>
          <w:szCs w:val="24"/>
        </w:rPr>
        <w:t xml:space="preserve"> — sopraram; </w:t>
      </w:r>
      <w:r w:rsidRPr="00637520">
        <w:rPr>
          <w:rFonts w:eastAsia="Arial" w:cs="Times New Roman"/>
          <w:i/>
          <w:szCs w:val="24"/>
        </w:rPr>
        <w:t>pṛthak pṛthak</w:t>
      </w:r>
      <w:r w:rsidRPr="00637520">
        <w:rPr>
          <w:rFonts w:eastAsia="Arial" w:cs="Times New Roman"/>
          <w:szCs w:val="24"/>
        </w:rPr>
        <w:t xml:space="preserve"> — cada um separadamente.</w:t>
      </w:r>
    </w:p>
    <w:p w:rsidR="00637520" w:rsidRPr="00637520" w:rsidRDefault="00637520" w:rsidP="00637520">
      <w:pPr>
        <w:spacing w:line="0" w:lineRule="atLeast"/>
        <w:ind w:right="20"/>
        <w:jc w:val="center"/>
        <w:rPr>
          <w:rFonts w:eastAsia="Arial" w:cs="Times New Roman"/>
          <w:b/>
          <w:szCs w:val="24"/>
        </w:rPr>
      </w:pPr>
      <w:r w:rsidRPr="00637520">
        <w:rPr>
          <w:rFonts w:eastAsia="Arial" w:cs="Times New Roman"/>
          <w:b/>
          <w:szCs w:val="24"/>
        </w:rPr>
        <w:t>TRADUÇÃO</w:t>
      </w:r>
    </w:p>
    <w:p w:rsidR="00637520" w:rsidRPr="00637520" w:rsidRDefault="00637520" w:rsidP="00637520">
      <w:pPr>
        <w:spacing w:line="259" w:lineRule="auto"/>
        <w:rPr>
          <w:rFonts w:eastAsia="Arial" w:cs="Times New Roman"/>
          <w:b/>
          <w:szCs w:val="24"/>
        </w:rPr>
      </w:pPr>
      <w:r w:rsidRPr="00637520">
        <w:rPr>
          <w:rFonts w:eastAsia="Arial" w:cs="Times New Roman"/>
          <w:b/>
          <w:szCs w:val="24"/>
        </w:rPr>
        <w:t>O rei Yudhiṣṭhira, filho de Kuntī, soprou seu búzio, o Anantavijaya, e Nakula e Sahadeva sopraram o Sughoṣa e Maṇipuṣpaka. Aquele grande arqueiro, o rei de Kāśī, o grande lutador Śikhaṇḍī, Dhṛṣṭadyumna, Virāṭa, o invencível Sātyaki, Drupada, os filhos de Draupadī, e outros, ó rei, tais como o poderoso filho de Subhadrā, todos sopraram seus respectivos búzios.</w:t>
      </w:r>
    </w:p>
    <w:p w:rsidR="00637520" w:rsidRPr="00637520" w:rsidRDefault="00637520" w:rsidP="00637520">
      <w:pPr>
        <w:spacing w:line="0" w:lineRule="atLeast"/>
        <w:ind w:right="20"/>
        <w:jc w:val="center"/>
        <w:rPr>
          <w:rFonts w:eastAsia="Arial" w:cs="Times New Roman"/>
          <w:b/>
          <w:szCs w:val="24"/>
        </w:rPr>
      </w:pPr>
      <w:r w:rsidRPr="00637520">
        <w:rPr>
          <w:rFonts w:eastAsia="Arial" w:cs="Times New Roman"/>
          <w:b/>
          <w:szCs w:val="24"/>
        </w:rPr>
        <w:t>SIGNIFICADO</w:t>
      </w:r>
    </w:p>
    <w:p w:rsidR="00ED5799" w:rsidRPr="00637520" w:rsidRDefault="00637520" w:rsidP="00637520">
      <w:pPr>
        <w:rPr>
          <w:rFonts w:cs="Times New Roman"/>
          <w:szCs w:val="24"/>
        </w:rPr>
      </w:pPr>
      <w:r w:rsidRPr="00637520">
        <w:rPr>
          <w:rFonts w:eastAsia="Arial" w:cs="Times New Roman"/>
          <w:szCs w:val="24"/>
        </w:rPr>
        <w:t>Com muito tato, Sañjaya informou ao rei Dhṛtarāṣṭra que sua política imprudente, com a qual ele procurou enganar os filhos de Pāṇḍu e fez de tudo para colocar seus próprios filhos no trono real, não fora muito louvável. Os sinais já indicavam claramente que toda a dinastia Kuru seria morta naquela grande batalha. A começar pelo patriarca Bhīṣma, indo até os netos como Abhimanyu e outros — incluindo reis de muitos Estados do mundo —, todos os que ali se encontravam presentes estavam condenados. Toda a, catástrofe fora produzida pelo rei Dhṛtarāṣṭra, porque ele encorajara a política seguida por seus filhos.</w:t>
      </w:r>
    </w:p>
    <w:p w:rsidR="00ED5799" w:rsidRDefault="00637520" w:rsidP="00637520">
      <w:pPr>
        <w:pStyle w:val="Ttulo"/>
      </w:pPr>
      <w:r>
        <w:rPr>
          <w:vertAlign w:val="superscript"/>
        </w:rPr>
        <w:t>1</w:t>
      </w:r>
      <w:r>
        <w:t>Verso 19</w:t>
      </w:r>
    </w:p>
    <w:p w:rsidR="00637520" w:rsidRDefault="00637520" w:rsidP="00637520">
      <w:pPr>
        <w:spacing w:before="120" w:after="120" w:line="360" w:lineRule="atLeast"/>
        <w:jc w:val="center"/>
        <w:rPr>
          <w:rFonts w:ascii="Nirmala UI" w:eastAsia="Times New Roman" w:hAnsi="Nirmala UI" w:cs="Nirmala UI"/>
          <w:color w:val="1D1601"/>
          <w:sz w:val="35"/>
          <w:szCs w:val="35"/>
          <w:lang w:eastAsia="pt-BR"/>
        </w:rPr>
      </w:pPr>
      <w:r w:rsidRPr="00637520">
        <w:rPr>
          <w:rFonts w:ascii="Nirmala UI" w:eastAsia="Times New Roman" w:hAnsi="Nirmala UI" w:cs="Nirmala UI"/>
          <w:color w:val="1D1601"/>
          <w:sz w:val="35"/>
          <w:szCs w:val="35"/>
          <w:lang w:eastAsia="pt-BR"/>
        </w:rPr>
        <w:t>स</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घोषो</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धार्तराष्ट्राणां</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हृदयानि</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व्यदारयत्</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w:t>
      </w:r>
      <w:r w:rsidRPr="00637520">
        <w:rPr>
          <w:rFonts w:ascii="Arial" w:eastAsia="Times New Roman" w:hAnsi="Arial" w:cs="Arial"/>
          <w:color w:val="1D1601"/>
          <w:sz w:val="35"/>
          <w:szCs w:val="35"/>
          <w:lang w:eastAsia="pt-BR"/>
        </w:rPr>
        <w:br/>
      </w:r>
      <w:r w:rsidRPr="00637520">
        <w:rPr>
          <w:rFonts w:ascii="Nirmala UI" w:eastAsia="Times New Roman" w:hAnsi="Nirmala UI" w:cs="Nirmala UI"/>
          <w:color w:val="1D1601"/>
          <w:sz w:val="35"/>
          <w:szCs w:val="35"/>
          <w:lang w:eastAsia="pt-BR"/>
        </w:rPr>
        <w:t>नभश्च</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पृथिवीं</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चैव</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तुमुलोऽभ्यनुनादयन्</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१९</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w:t>
      </w:r>
    </w:p>
    <w:p w:rsidR="00637520" w:rsidRPr="00637520" w:rsidRDefault="00637520" w:rsidP="00637520">
      <w:pPr>
        <w:spacing w:before="120" w:after="120" w:line="360" w:lineRule="atLeast"/>
        <w:jc w:val="center"/>
        <w:rPr>
          <w:rFonts w:eastAsia="Times New Roman" w:cs="Times New Roman"/>
          <w:color w:val="1D1601"/>
          <w:szCs w:val="24"/>
          <w:lang w:eastAsia="pt-BR"/>
        </w:rPr>
      </w:pPr>
    </w:p>
    <w:p w:rsidR="00637520" w:rsidRPr="00637520" w:rsidRDefault="00637520" w:rsidP="00637520">
      <w:pPr>
        <w:spacing w:before="0" w:line="240" w:lineRule="auto"/>
        <w:jc w:val="center"/>
        <w:rPr>
          <w:rFonts w:eastAsia="Times New Roman" w:cs="Times New Roman"/>
          <w:color w:val="1D1601"/>
          <w:sz w:val="29"/>
          <w:szCs w:val="29"/>
          <w:lang w:eastAsia="pt-BR"/>
        </w:rPr>
      </w:pPr>
      <w:r w:rsidRPr="00637520">
        <w:rPr>
          <w:rFonts w:eastAsia="Times New Roman" w:cs="Times New Roman"/>
          <w:i/>
          <w:iCs/>
          <w:color w:val="1D1601"/>
          <w:sz w:val="29"/>
          <w:szCs w:val="29"/>
          <w:lang w:eastAsia="pt-BR"/>
        </w:rPr>
        <w:t>sa ghoṣo dhārtarāṣṭrāṇāṁ</w:t>
      </w:r>
      <w:r w:rsidRPr="00637520">
        <w:rPr>
          <w:rFonts w:eastAsia="Times New Roman" w:cs="Times New Roman"/>
          <w:i/>
          <w:iCs/>
          <w:color w:val="1D1601"/>
          <w:sz w:val="29"/>
          <w:szCs w:val="29"/>
          <w:lang w:eastAsia="pt-BR"/>
        </w:rPr>
        <w:br/>
        <w:t>hṛdayāni vyadārayat</w:t>
      </w:r>
      <w:r w:rsidRPr="00637520">
        <w:rPr>
          <w:rFonts w:eastAsia="Times New Roman" w:cs="Times New Roman"/>
          <w:i/>
          <w:iCs/>
          <w:color w:val="1D1601"/>
          <w:sz w:val="29"/>
          <w:szCs w:val="29"/>
          <w:lang w:eastAsia="pt-BR"/>
        </w:rPr>
        <w:br/>
        <w:t>nabhaś ca pṛthivīṁ caiva</w:t>
      </w:r>
      <w:r w:rsidRPr="00637520">
        <w:rPr>
          <w:rFonts w:eastAsia="Times New Roman" w:cs="Times New Roman"/>
          <w:i/>
          <w:iCs/>
          <w:color w:val="1D1601"/>
          <w:sz w:val="29"/>
          <w:szCs w:val="29"/>
          <w:lang w:eastAsia="pt-BR"/>
        </w:rPr>
        <w:br/>
        <w:t>tumulo ’bhyanunādayan</w:t>
      </w:r>
    </w:p>
    <w:p w:rsidR="00637520" w:rsidRPr="00637520" w:rsidRDefault="00637520" w:rsidP="00637520">
      <w:pPr>
        <w:spacing w:line="252" w:lineRule="auto"/>
        <w:rPr>
          <w:rFonts w:eastAsia="Arial" w:cs="Times New Roman"/>
          <w:szCs w:val="24"/>
        </w:rPr>
      </w:pPr>
      <w:r w:rsidRPr="00637520">
        <w:rPr>
          <w:rFonts w:eastAsia="Arial" w:cs="Times New Roman"/>
          <w:i/>
          <w:szCs w:val="24"/>
        </w:rPr>
        <w:t xml:space="preserve">saḥ </w:t>
      </w:r>
      <w:r w:rsidRPr="00637520">
        <w:rPr>
          <w:rFonts w:eastAsia="Arial" w:cs="Times New Roman"/>
          <w:szCs w:val="24"/>
        </w:rPr>
        <w:t>— essa;</w:t>
      </w:r>
      <w:r w:rsidRPr="00637520">
        <w:rPr>
          <w:rFonts w:eastAsia="Arial" w:cs="Times New Roman"/>
          <w:i/>
          <w:szCs w:val="24"/>
        </w:rPr>
        <w:t xml:space="preserve"> ghoṣaḥ </w:t>
      </w:r>
      <w:r w:rsidRPr="00637520">
        <w:rPr>
          <w:rFonts w:eastAsia="Arial" w:cs="Times New Roman"/>
          <w:szCs w:val="24"/>
        </w:rPr>
        <w:t>— vibração;</w:t>
      </w:r>
      <w:r w:rsidRPr="00637520">
        <w:rPr>
          <w:rFonts w:eastAsia="Arial" w:cs="Times New Roman"/>
          <w:i/>
          <w:szCs w:val="24"/>
        </w:rPr>
        <w:t xml:space="preserve"> dhārtarāṣṭrāṇām </w:t>
      </w:r>
      <w:r w:rsidRPr="00637520">
        <w:rPr>
          <w:rFonts w:eastAsia="Arial" w:cs="Times New Roman"/>
          <w:szCs w:val="24"/>
        </w:rPr>
        <w:t>— dos filhos de Dhṛtarāṣṭra;</w:t>
      </w:r>
      <w:r w:rsidRPr="00637520">
        <w:rPr>
          <w:rFonts w:eastAsia="Arial" w:cs="Times New Roman"/>
          <w:i/>
          <w:szCs w:val="24"/>
        </w:rPr>
        <w:t xml:space="preserve"> hṛdayāni </w:t>
      </w:r>
      <w:r w:rsidRPr="00637520">
        <w:rPr>
          <w:rFonts w:eastAsia="Arial" w:cs="Times New Roman"/>
          <w:szCs w:val="24"/>
        </w:rPr>
        <w:t>— corações;</w:t>
      </w:r>
      <w:r w:rsidRPr="00637520">
        <w:rPr>
          <w:rFonts w:eastAsia="Arial" w:cs="Times New Roman"/>
          <w:i/>
          <w:szCs w:val="24"/>
        </w:rPr>
        <w:t xml:space="preserve"> vyadārayat </w:t>
      </w:r>
      <w:r w:rsidRPr="00637520">
        <w:rPr>
          <w:rFonts w:eastAsia="Arial" w:cs="Times New Roman"/>
          <w:szCs w:val="24"/>
        </w:rPr>
        <w:t>— despedaçou;</w:t>
      </w:r>
      <w:r w:rsidRPr="00637520">
        <w:rPr>
          <w:rFonts w:eastAsia="Arial" w:cs="Times New Roman"/>
          <w:i/>
          <w:szCs w:val="24"/>
        </w:rPr>
        <w:t xml:space="preserve"> nabhaḥ </w:t>
      </w:r>
      <w:r w:rsidRPr="00637520">
        <w:rPr>
          <w:rFonts w:eastAsia="Arial" w:cs="Times New Roman"/>
          <w:szCs w:val="24"/>
        </w:rPr>
        <w:t>— no céu;</w:t>
      </w:r>
      <w:r w:rsidRPr="00637520">
        <w:rPr>
          <w:rFonts w:eastAsia="Arial" w:cs="Times New Roman"/>
          <w:i/>
          <w:szCs w:val="24"/>
        </w:rPr>
        <w:t xml:space="preserve"> ca </w:t>
      </w:r>
      <w:r w:rsidRPr="00637520">
        <w:rPr>
          <w:rFonts w:eastAsia="Arial" w:cs="Times New Roman"/>
          <w:szCs w:val="24"/>
        </w:rPr>
        <w:t>— também;</w:t>
      </w:r>
      <w:r w:rsidRPr="00637520">
        <w:rPr>
          <w:rFonts w:eastAsia="Arial" w:cs="Times New Roman"/>
          <w:i/>
          <w:szCs w:val="24"/>
        </w:rPr>
        <w:t xml:space="preserve"> pṛthivīm </w:t>
      </w:r>
      <w:r w:rsidRPr="00637520">
        <w:rPr>
          <w:rFonts w:eastAsia="Arial" w:cs="Times New Roman"/>
          <w:szCs w:val="24"/>
        </w:rPr>
        <w:t>— na superfície da Terra;</w:t>
      </w:r>
      <w:r w:rsidRPr="00637520">
        <w:rPr>
          <w:rFonts w:eastAsia="Arial" w:cs="Times New Roman"/>
          <w:i/>
          <w:szCs w:val="24"/>
        </w:rPr>
        <w:t xml:space="preserve"> ca </w:t>
      </w:r>
      <w:r w:rsidRPr="00637520">
        <w:rPr>
          <w:rFonts w:eastAsia="Arial" w:cs="Times New Roman"/>
          <w:szCs w:val="24"/>
        </w:rPr>
        <w:t>— também;</w:t>
      </w:r>
      <w:r w:rsidRPr="00637520">
        <w:rPr>
          <w:rFonts w:eastAsia="Arial" w:cs="Times New Roman"/>
          <w:i/>
          <w:szCs w:val="24"/>
        </w:rPr>
        <w:t xml:space="preserve"> eva </w:t>
      </w:r>
      <w:r w:rsidRPr="00637520">
        <w:rPr>
          <w:rFonts w:eastAsia="Arial" w:cs="Times New Roman"/>
          <w:szCs w:val="24"/>
        </w:rPr>
        <w:t>— decerto;</w:t>
      </w:r>
      <w:r w:rsidRPr="00637520">
        <w:rPr>
          <w:rFonts w:eastAsia="Arial" w:cs="Times New Roman"/>
          <w:i/>
          <w:szCs w:val="24"/>
        </w:rPr>
        <w:t xml:space="preserve"> tumulaḥ </w:t>
      </w:r>
      <w:r w:rsidRPr="00637520">
        <w:rPr>
          <w:rFonts w:eastAsia="Arial" w:cs="Times New Roman"/>
          <w:szCs w:val="24"/>
        </w:rPr>
        <w:t>—</w:t>
      </w:r>
      <w:r w:rsidRPr="00637520">
        <w:rPr>
          <w:rFonts w:eastAsia="Arial" w:cs="Times New Roman"/>
          <w:i/>
          <w:szCs w:val="24"/>
        </w:rPr>
        <w:t xml:space="preserve"> </w:t>
      </w:r>
      <w:r w:rsidRPr="00637520">
        <w:rPr>
          <w:rFonts w:eastAsia="Arial" w:cs="Times New Roman"/>
          <w:szCs w:val="24"/>
        </w:rPr>
        <w:t xml:space="preserve">estrondosa; </w:t>
      </w:r>
      <w:r w:rsidRPr="00637520">
        <w:rPr>
          <w:rFonts w:eastAsia="Arial" w:cs="Times New Roman"/>
          <w:i/>
          <w:szCs w:val="24"/>
        </w:rPr>
        <w:t>abhyanunādayan</w:t>
      </w:r>
      <w:r w:rsidRPr="00637520">
        <w:rPr>
          <w:rFonts w:eastAsia="Arial" w:cs="Times New Roman"/>
          <w:szCs w:val="24"/>
        </w:rPr>
        <w:t xml:space="preserve"> — ressoando.</w:t>
      </w:r>
    </w:p>
    <w:p w:rsidR="00637520" w:rsidRDefault="00637520" w:rsidP="00637520">
      <w:pPr>
        <w:spacing w:line="156" w:lineRule="exact"/>
        <w:rPr>
          <w:rFonts w:eastAsia="Times New Roman"/>
        </w:rPr>
      </w:pPr>
    </w:p>
    <w:p w:rsidR="00637520" w:rsidRPr="00637520" w:rsidRDefault="00637520" w:rsidP="00637520">
      <w:pPr>
        <w:spacing w:line="0" w:lineRule="atLeast"/>
        <w:ind w:right="20"/>
        <w:jc w:val="center"/>
        <w:rPr>
          <w:rFonts w:eastAsia="Arial" w:cs="Times New Roman"/>
          <w:b/>
          <w:szCs w:val="24"/>
        </w:rPr>
      </w:pPr>
      <w:r w:rsidRPr="00637520">
        <w:rPr>
          <w:rFonts w:eastAsia="Arial" w:cs="Times New Roman"/>
          <w:b/>
          <w:szCs w:val="24"/>
        </w:rPr>
        <w:lastRenderedPageBreak/>
        <w:t>TRADUÇÃO</w:t>
      </w:r>
    </w:p>
    <w:p w:rsidR="00637520" w:rsidRPr="00637520" w:rsidRDefault="00637520" w:rsidP="00637520">
      <w:pPr>
        <w:spacing w:line="120" w:lineRule="exact"/>
        <w:rPr>
          <w:rFonts w:eastAsia="Times New Roman" w:cs="Times New Roman"/>
          <w:szCs w:val="24"/>
        </w:rPr>
      </w:pPr>
    </w:p>
    <w:p w:rsidR="00637520" w:rsidRPr="00637520" w:rsidRDefault="00637520" w:rsidP="00637520">
      <w:pPr>
        <w:spacing w:line="277" w:lineRule="auto"/>
        <w:rPr>
          <w:rFonts w:eastAsia="Arial" w:cs="Times New Roman"/>
          <w:b/>
          <w:szCs w:val="24"/>
        </w:rPr>
      </w:pPr>
      <w:r w:rsidRPr="00637520">
        <w:rPr>
          <w:rFonts w:eastAsia="Arial" w:cs="Times New Roman"/>
          <w:b/>
          <w:szCs w:val="24"/>
        </w:rPr>
        <w:t>O som proveniente destes diferentes búzios tornou-se estrondoso. Vibrando no céu e na terra, abalou os corações dos filhos de Dhṛtarāṣṭra.</w:t>
      </w:r>
    </w:p>
    <w:p w:rsidR="00637520" w:rsidRPr="00637520" w:rsidRDefault="00637520" w:rsidP="00637520">
      <w:pPr>
        <w:spacing w:line="120" w:lineRule="exact"/>
        <w:rPr>
          <w:rFonts w:eastAsia="Times New Roman" w:cs="Times New Roman"/>
          <w:szCs w:val="24"/>
        </w:rPr>
      </w:pPr>
    </w:p>
    <w:p w:rsidR="00637520" w:rsidRPr="00637520" w:rsidRDefault="00637520" w:rsidP="00637520">
      <w:pPr>
        <w:spacing w:line="0" w:lineRule="atLeast"/>
        <w:ind w:right="20"/>
        <w:jc w:val="center"/>
        <w:rPr>
          <w:rFonts w:eastAsia="Arial" w:cs="Times New Roman"/>
          <w:b/>
          <w:szCs w:val="24"/>
        </w:rPr>
      </w:pPr>
      <w:r w:rsidRPr="00637520">
        <w:rPr>
          <w:rFonts w:eastAsia="Arial" w:cs="Times New Roman"/>
          <w:b/>
          <w:szCs w:val="24"/>
        </w:rPr>
        <w:t>SIGNIFICADO</w:t>
      </w:r>
    </w:p>
    <w:p w:rsidR="00637520" w:rsidRPr="00637520" w:rsidRDefault="00637520" w:rsidP="00637520">
      <w:pPr>
        <w:spacing w:line="110" w:lineRule="exact"/>
        <w:rPr>
          <w:rFonts w:eastAsia="Times New Roman" w:cs="Times New Roman"/>
          <w:szCs w:val="24"/>
        </w:rPr>
      </w:pPr>
    </w:p>
    <w:p w:rsidR="00637520" w:rsidRPr="00637520" w:rsidRDefault="00637520" w:rsidP="00637520">
      <w:pPr>
        <w:spacing w:line="267" w:lineRule="auto"/>
        <w:rPr>
          <w:rFonts w:eastAsia="Arial" w:cs="Times New Roman"/>
          <w:szCs w:val="24"/>
        </w:rPr>
      </w:pPr>
      <w:r w:rsidRPr="00637520">
        <w:rPr>
          <w:rFonts w:eastAsia="Arial" w:cs="Times New Roman"/>
          <w:szCs w:val="24"/>
        </w:rPr>
        <w:t>Quando Bhīṣma e os outros do lado de Duryodhana sopraram seus respectivos búzios, não houve nenhum abalo nos corações dos Pāṇḍavas. Tais ocorrências não são mencionadas, mas neste verso específico relata-se que os corações dos filhos de Dhṛtarāṣṭra inquietaram-se com os sons vibrados pelo grupo dos Pāṇḍavas. Isto se deve aos Pāṇḍavas e à sua confiança no Senhor Kṛṣṇa. Aquele que se abriga no Senhor Supremo nada tem a temer, mesmo em face à maior calamidade.</w:t>
      </w:r>
    </w:p>
    <w:p w:rsidR="00ED5799" w:rsidRDefault="00ED5799" w:rsidP="00637520">
      <w:pPr>
        <w:jc w:val="center"/>
      </w:pPr>
    </w:p>
    <w:p w:rsidR="00637520" w:rsidRDefault="00637520" w:rsidP="00637520">
      <w:pPr>
        <w:pStyle w:val="Ttulo"/>
      </w:pPr>
      <w:r>
        <w:rPr>
          <w:vertAlign w:val="superscript"/>
        </w:rPr>
        <w:t>1</w:t>
      </w:r>
      <w:r>
        <w:t>Verso 20</w:t>
      </w:r>
    </w:p>
    <w:p w:rsidR="00637520" w:rsidRDefault="00637520" w:rsidP="00637520">
      <w:pPr>
        <w:spacing w:before="120" w:after="120" w:line="360" w:lineRule="atLeast"/>
        <w:jc w:val="center"/>
        <w:rPr>
          <w:rFonts w:ascii="Nirmala UI" w:eastAsia="Times New Roman" w:hAnsi="Nirmala UI" w:cs="Nirmala UI"/>
          <w:color w:val="1D1601"/>
          <w:sz w:val="35"/>
          <w:szCs w:val="35"/>
          <w:lang w:eastAsia="pt-BR"/>
        </w:rPr>
      </w:pPr>
      <w:r w:rsidRPr="00637520">
        <w:rPr>
          <w:rFonts w:ascii="Nirmala UI" w:eastAsia="Times New Roman" w:hAnsi="Nirmala UI" w:cs="Nirmala UI"/>
          <w:color w:val="1D1601"/>
          <w:sz w:val="35"/>
          <w:szCs w:val="35"/>
          <w:lang w:eastAsia="pt-BR"/>
        </w:rPr>
        <w:t>अथ</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व्यवस्थितान्दृष्ट्वा</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धार्तराष्ट्रान्कपिध्वजः</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w:t>
      </w:r>
      <w:r w:rsidRPr="00637520">
        <w:rPr>
          <w:rFonts w:ascii="Arial" w:eastAsia="Times New Roman" w:hAnsi="Arial" w:cs="Arial"/>
          <w:color w:val="1D1601"/>
          <w:sz w:val="35"/>
          <w:szCs w:val="35"/>
          <w:lang w:eastAsia="pt-BR"/>
        </w:rPr>
        <w:br/>
      </w:r>
      <w:r w:rsidRPr="00637520">
        <w:rPr>
          <w:rFonts w:ascii="Nirmala UI" w:eastAsia="Times New Roman" w:hAnsi="Nirmala UI" w:cs="Nirmala UI"/>
          <w:color w:val="1D1601"/>
          <w:sz w:val="35"/>
          <w:szCs w:val="35"/>
          <w:lang w:eastAsia="pt-BR"/>
        </w:rPr>
        <w:t>प्रवृत्ते</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शस्त्रसम्पाते</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धनुरुद्यम्य</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पाण्डवः</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w:t>
      </w:r>
      <w:r w:rsidRPr="00637520">
        <w:rPr>
          <w:rFonts w:ascii="Arial" w:eastAsia="Times New Roman" w:hAnsi="Arial" w:cs="Arial"/>
          <w:color w:val="1D1601"/>
          <w:sz w:val="35"/>
          <w:szCs w:val="35"/>
          <w:lang w:eastAsia="pt-BR"/>
        </w:rPr>
        <w:br/>
      </w:r>
      <w:r w:rsidRPr="00637520">
        <w:rPr>
          <w:rFonts w:ascii="Nirmala UI" w:eastAsia="Times New Roman" w:hAnsi="Nirmala UI" w:cs="Nirmala UI"/>
          <w:color w:val="1D1601"/>
          <w:sz w:val="35"/>
          <w:szCs w:val="35"/>
          <w:lang w:eastAsia="pt-BR"/>
        </w:rPr>
        <w:t>हृषीकेशं</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तदा</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वाक्यमिदमाह</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महीपते</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२०</w:t>
      </w:r>
      <w:r w:rsidRPr="00637520">
        <w:rPr>
          <w:rFonts w:ascii="Arial" w:eastAsia="Times New Roman" w:hAnsi="Arial" w:cs="Arial"/>
          <w:color w:val="1D1601"/>
          <w:sz w:val="35"/>
          <w:szCs w:val="35"/>
          <w:lang w:eastAsia="pt-BR"/>
        </w:rPr>
        <w:t xml:space="preserve"> </w:t>
      </w:r>
      <w:r w:rsidRPr="00637520">
        <w:rPr>
          <w:rFonts w:ascii="Nirmala UI" w:eastAsia="Times New Roman" w:hAnsi="Nirmala UI" w:cs="Nirmala UI"/>
          <w:color w:val="1D1601"/>
          <w:sz w:val="35"/>
          <w:szCs w:val="35"/>
          <w:lang w:eastAsia="pt-BR"/>
        </w:rPr>
        <w:t>॥</w:t>
      </w:r>
    </w:p>
    <w:p w:rsidR="00637520" w:rsidRPr="00637520" w:rsidRDefault="00637520" w:rsidP="00637520">
      <w:pPr>
        <w:spacing w:before="120" w:after="120" w:line="360" w:lineRule="atLeast"/>
        <w:jc w:val="center"/>
        <w:rPr>
          <w:rFonts w:eastAsia="Times New Roman" w:cs="Times New Roman"/>
          <w:color w:val="1D1601"/>
          <w:szCs w:val="24"/>
          <w:lang w:eastAsia="pt-BR"/>
        </w:rPr>
      </w:pPr>
    </w:p>
    <w:p w:rsidR="00637520" w:rsidRPr="00637520" w:rsidRDefault="00637520" w:rsidP="00637520">
      <w:pPr>
        <w:spacing w:before="0" w:line="240" w:lineRule="auto"/>
        <w:jc w:val="center"/>
        <w:rPr>
          <w:rFonts w:eastAsia="Times New Roman" w:cs="Times New Roman"/>
          <w:color w:val="1D1601"/>
          <w:sz w:val="29"/>
          <w:szCs w:val="29"/>
          <w:lang w:eastAsia="pt-BR"/>
        </w:rPr>
      </w:pPr>
      <w:r w:rsidRPr="00637520">
        <w:rPr>
          <w:rFonts w:eastAsia="Times New Roman" w:cs="Times New Roman"/>
          <w:i/>
          <w:iCs/>
          <w:color w:val="1D1601"/>
          <w:sz w:val="29"/>
          <w:szCs w:val="29"/>
          <w:lang w:eastAsia="pt-BR"/>
        </w:rPr>
        <w:t>atha vyavasthitān dṛṣṭvā</w:t>
      </w:r>
      <w:r w:rsidRPr="00637520">
        <w:rPr>
          <w:rFonts w:eastAsia="Times New Roman" w:cs="Times New Roman"/>
          <w:i/>
          <w:iCs/>
          <w:color w:val="1D1601"/>
          <w:sz w:val="29"/>
          <w:szCs w:val="29"/>
          <w:lang w:eastAsia="pt-BR"/>
        </w:rPr>
        <w:br/>
        <w:t>dhārtarāṣṭrān kapi-dhvajaḥ</w:t>
      </w:r>
      <w:r w:rsidRPr="00637520">
        <w:rPr>
          <w:rFonts w:eastAsia="Times New Roman" w:cs="Times New Roman"/>
          <w:i/>
          <w:iCs/>
          <w:color w:val="1D1601"/>
          <w:sz w:val="29"/>
          <w:szCs w:val="29"/>
          <w:lang w:eastAsia="pt-BR"/>
        </w:rPr>
        <w:br/>
        <w:t>pravṛtte śastra-sampāte</w:t>
      </w:r>
      <w:r w:rsidRPr="00637520">
        <w:rPr>
          <w:rFonts w:eastAsia="Times New Roman" w:cs="Times New Roman"/>
          <w:i/>
          <w:iCs/>
          <w:color w:val="1D1601"/>
          <w:sz w:val="29"/>
          <w:szCs w:val="29"/>
          <w:lang w:eastAsia="pt-BR"/>
        </w:rPr>
        <w:br/>
        <w:t>dhanur udyamya pāṇḍavaḥ</w:t>
      </w:r>
      <w:r w:rsidRPr="00637520">
        <w:rPr>
          <w:rFonts w:eastAsia="Times New Roman" w:cs="Times New Roman"/>
          <w:i/>
          <w:iCs/>
          <w:color w:val="1D1601"/>
          <w:sz w:val="29"/>
          <w:szCs w:val="29"/>
          <w:lang w:eastAsia="pt-BR"/>
        </w:rPr>
        <w:br/>
        <w:t>hṛṣīkeśaṁ tadā vākyam</w:t>
      </w:r>
      <w:r w:rsidRPr="00637520">
        <w:rPr>
          <w:rFonts w:eastAsia="Times New Roman" w:cs="Times New Roman"/>
          <w:i/>
          <w:iCs/>
          <w:color w:val="1D1601"/>
          <w:sz w:val="29"/>
          <w:szCs w:val="29"/>
          <w:lang w:eastAsia="pt-BR"/>
        </w:rPr>
        <w:br/>
        <w:t>idam āha mahī-pate</w:t>
      </w:r>
    </w:p>
    <w:p w:rsidR="00637520" w:rsidRPr="00637520" w:rsidRDefault="00637520" w:rsidP="00637520">
      <w:pPr>
        <w:spacing w:line="247" w:lineRule="auto"/>
        <w:rPr>
          <w:rFonts w:eastAsia="Arial" w:cs="Times New Roman"/>
          <w:szCs w:val="24"/>
        </w:rPr>
      </w:pPr>
      <w:r w:rsidRPr="00637520">
        <w:rPr>
          <w:rFonts w:eastAsia="Arial" w:cs="Times New Roman"/>
          <w:i/>
          <w:szCs w:val="24"/>
        </w:rPr>
        <w:t xml:space="preserve">atha </w:t>
      </w:r>
      <w:r w:rsidRPr="00637520">
        <w:rPr>
          <w:rFonts w:eastAsia="Arial" w:cs="Times New Roman"/>
          <w:szCs w:val="24"/>
        </w:rPr>
        <w:t>— então;</w:t>
      </w:r>
      <w:r w:rsidRPr="00637520">
        <w:rPr>
          <w:rFonts w:eastAsia="Arial" w:cs="Times New Roman"/>
          <w:i/>
          <w:szCs w:val="24"/>
        </w:rPr>
        <w:t xml:space="preserve"> vyavasthitān </w:t>
      </w:r>
      <w:r w:rsidRPr="00637520">
        <w:rPr>
          <w:rFonts w:eastAsia="Arial" w:cs="Times New Roman"/>
          <w:szCs w:val="24"/>
        </w:rPr>
        <w:t>— situado;</w:t>
      </w:r>
      <w:r w:rsidRPr="00637520">
        <w:rPr>
          <w:rFonts w:eastAsia="Arial" w:cs="Times New Roman"/>
          <w:i/>
          <w:szCs w:val="24"/>
        </w:rPr>
        <w:t xml:space="preserve"> dṛṣṭvā </w:t>
      </w:r>
      <w:r w:rsidRPr="00637520">
        <w:rPr>
          <w:rFonts w:eastAsia="Arial" w:cs="Times New Roman"/>
          <w:szCs w:val="24"/>
        </w:rPr>
        <w:t>— olhando para;</w:t>
      </w:r>
      <w:r w:rsidRPr="00637520">
        <w:rPr>
          <w:rFonts w:eastAsia="Arial" w:cs="Times New Roman"/>
          <w:i/>
          <w:szCs w:val="24"/>
        </w:rPr>
        <w:t xml:space="preserve"> dhārtarāṣṭrān </w:t>
      </w:r>
      <w:r w:rsidRPr="00637520">
        <w:rPr>
          <w:rFonts w:eastAsia="Arial" w:cs="Times New Roman"/>
          <w:szCs w:val="24"/>
        </w:rPr>
        <w:t>— os</w:t>
      </w:r>
      <w:r w:rsidRPr="00637520">
        <w:rPr>
          <w:rFonts w:eastAsia="Arial" w:cs="Times New Roman"/>
          <w:i/>
          <w:szCs w:val="24"/>
        </w:rPr>
        <w:t xml:space="preserve"> </w:t>
      </w:r>
      <w:r w:rsidRPr="00637520">
        <w:rPr>
          <w:rFonts w:eastAsia="Arial" w:cs="Times New Roman"/>
          <w:szCs w:val="24"/>
        </w:rPr>
        <w:t xml:space="preserve">filhos de Dhṛtarāṣṭra; </w:t>
      </w:r>
      <w:r w:rsidRPr="00637520">
        <w:rPr>
          <w:rFonts w:eastAsia="Arial" w:cs="Times New Roman"/>
          <w:i/>
          <w:szCs w:val="24"/>
        </w:rPr>
        <w:t>kapi-dhvajaḥ</w:t>
      </w:r>
      <w:r w:rsidRPr="00637520">
        <w:rPr>
          <w:rFonts w:eastAsia="Arial" w:cs="Times New Roman"/>
          <w:szCs w:val="24"/>
        </w:rPr>
        <w:t xml:space="preserve"> — aquele cuja bandeira tinha a marca de Hanumān; </w:t>
      </w:r>
      <w:r w:rsidRPr="00637520">
        <w:rPr>
          <w:rFonts w:eastAsia="Arial" w:cs="Times New Roman"/>
          <w:i/>
          <w:szCs w:val="24"/>
        </w:rPr>
        <w:t xml:space="preserve">pravṛtte </w:t>
      </w:r>
      <w:r w:rsidRPr="00637520">
        <w:rPr>
          <w:rFonts w:eastAsia="Arial" w:cs="Times New Roman"/>
          <w:szCs w:val="24"/>
        </w:rPr>
        <w:t>— enquanto estava prestes a se ocupar;</w:t>
      </w:r>
      <w:r w:rsidRPr="00637520">
        <w:rPr>
          <w:rFonts w:eastAsia="Arial" w:cs="Times New Roman"/>
          <w:i/>
          <w:szCs w:val="24"/>
        </w:rPr>
        <w:t xml:space="preserve"> śastra-sampāte </w:t>
      </w:r>
      <w:r w:rsidRPr="00637520">
        <w:rPr>
          <w:rFonts w:eastAsia="Arial" w:cs="Times New Roman"/>
          <w:szCs w:val="24"/>
        </w:rPr>
        <w:t>— em atirar suas</w:t>
      </w:r>
      <w:r w:rsidRPr="00637520">
        <w:rPr>
          <w:rFonts w:eastAsia="Arial" w:cs="Times New Roman"/>
          <w:i/>
          <w:szCs w:val="24"/>
        </w:rPr>
        <w:t xml:space="preserve"> </w:t>
      </w:r>
      <w:r w:rsidRPr="00637520">
        <w:rPr>
          <w:rFonts w:eastAsia="Arial" w:cs="Times New Roman"/>
          <w:szCs w:val="24"/>
        </w:rPr>
        <w:t xml:space="preserve">flechas; </w:t>
      </w:r>
      <w:r w:rsidRPr="00637520">
        <w:rPr>
          <w:rFonts w:eastAsia="Arial" w:cs="Times New Roman"/>
          <w:i/>
          <w:szCs w:val="24"/>
        </w:rPr>
        <w:t>dhanuḥ</w:t>
      </w:r>
      <w:r w:rsidRPr="00637520">
        <w:rPr>
          <w:rFonts w:eastAsia="Arial" w:cs="Times New Roman"/>
          <w:szCs w:val="24"/>
        </w:rPr>
        <w:t xml:space="preserve"> — arco; </w:t>
      </w:r>
      <w:r w:rsidRPr="00637520">
        <w:rPr>
          <w:rFonts w:eastAsia="Arial" w:cs="Times New Roman"/>
          <w:i/>
          <w:szCs w:val="24"/>
        </w:rPr>
        <w:t>udyamya</w:t>
      </w:r>
      <w:r w:rsidRPr="00637520">
        <w:rPr>
          <w:rFonts w:eastAsia="Arial" w:cs="Times New Roman"/>
          <w:szCs w:val="24"/>
        </w:rPr>
        <w:t xml:space="preserve"> — tomando; </w:t>
      </w:r>
      <w:r w:rsidRPr="00637520">
        <w:rPr>
          <w:rFonts w:eastAsia="Arial" w:cs="Times New Roman"/>
          <w:i/>
          <w:szCs w:val="24"/>
        </w:rPr>
        <w:t>pāṇḍavaḥ</w:t>
      </w:r>
      <w:r w:rsidRPr="00637520">
        <w:rPr>
          <w:rFonts w:eastAsia="Arial" w:cs="Times New Roman"/>
          <w:szCs w:val="24"/>
        </w:rPr>
        <w:t xml:space="preserve"> — o filho de Pāṇḍu (Arjuna); </w:t>
      </w:r>
      <w:r w:rsidRPr="00637520">
        <w:rPr>
          <w:rFonts w:eastAsia="Arial" w:cs="Times New Roman"/>
          <w:i/>
          <w:szCs w:val="24"/>
        </w:rPr>
        <w:t xml:space="preserve">hṛṣīkeśam </w:t>
      </w:r>
      <w:r w:rsidRPr="00637520">
        <w:rPr>
          <w:rFonts w:eastAsia="Arial" w:cs="Times New Roman"/>
          <w:szCs w:val="24"/>
        </w:rPr>
        <w:t>— ao Senhor Kṛṣṇa;</w:t>
      </w:r>
      <w:r w:rsidRPr="00637520">
        <w:rPr>
          <w:rFonts w:eastAsia="Arial" w:cs="Times New Roman"/>
          <w:i/>
          <w:szCs w:val="24"/>
        </w:rPr>
        <w:t xml:space="preserve"> tadā </w:t>
      </w:r>
      <w:r w:rsidRPr="00637520">
        <w:rPr>
          <w:rFonts w:eastAsia="Arial" w:cs="Times New Roman"/>
          <w:szCs w:val="24"/>
        </w:rPr>
        <w:t>— nesse momento;</w:t>
      </w:r>
      <w:r w:rsidRPr="00637520">
        <w:rPr>
          <w:rFonts w:eastAsia="Arial" w:cs="Times New Roman"/>
          <w:i/>
          <w:szCs w:val="24"/>
        </w:rPr>
        <w:t xml:space="preserve"> vākyam </w:t>
      </w:r>
      <w:r w:rsidRPr="00637520">
        <w:rPr>
          <w:rFonts w:eastAsia="Arial" w:cs="Times New Roman"/>
          <w:szCs w:val="24"/>
        </w:rPr>
        <w:t>— palavras;</w:t>
      </w:r>
      <w:r w:rsidRPr="00637520">
        <w:rPr>
          <w:rFonts w:eastAsia="Arial" w:cs="Times New Roman"/>
          <w:i/>
          <w:szCs w:val="24"/>
        </w:rPr>
        <w:t xml:space="preserve"> idam </w:t>
      </w:r>
      <w:r w:rsidRPr="00637520">
        <w:rPr>
          <w:rFonts w:eastAsia="Arial" w:cs="Times New Roman"/>
          <w:szCs w:val="24"/>
        </w:rPr>
        <w:t>—</w:t>
      </w:r>
      <w:r w:rsidRPr="00637520">
        <w:rPr>
          <w:rFonts w:eastAsia="Arial" w:cs="Times New Roman"/>
          <w:i/>
          <w:szCs w:val="24"/>
        </w:rPr>
        <w:t xml:space="preserve"> </w:t>
      </w:r>
      <w:r w:rsidRPr="00637520">
        <w:rPr>
          <w:rFonts w:eastAsia="Arial" w:cs="Times New Roman"/>
          <w:szCs w:val="24"/>
        </w:rPr>
        <w:t xml:space="preserve">estas; </w:t>
      </w:r>
      <w:r w:rsidRPr="00637520">
        <w:rPr>
          <w:rFonts w:eastAsia="Arial" w:cs="Times New Roman"/>
          <w:i/>
          <w:szCs w:val="24"/>
        </w:rPr>
        <w:t>āha</w:t>
      </w:r>
      <w:r w:rsidRPr="00637520">
        <w:rPr>
          <w:rFonts w:eastAsia="Arial" w:cs="Times New Roman"/>
          <w:szCs w:val="24"/>
        </w:rPr>
        <w:t xml:space="preserve"> — disse; </w:t>
      </w:r>
      <w:r w:rsidRPr="00637520">
        <w:rPr>
          <w:rFonts w:eastAsia="Arial" w:cs="Times New Roman"/>
          <w:i/>
          <w:szCs w:val="24"/>
        </w:rPr>
        <w:t>mahī-pate</w:t>
      </w:r>
      <w:r w:rsidRPr="00637520">
        <w:rPr>
          <w:rFonts w:eastAsia="Arial" w:cs="Times New Roman"/>
          <w:szCs w:val="24"/>
        </w:rPr>
        <w:t xml:space="preserve"> — ó rei.</w:t>
      </w:r>
    </w:p>
    <w:p w:rsidR="00637520" w:rsidRPr="00637520" w:rsidRDefault="00637520" w:rsidP="00637520">
      <w:pPr>
        <w:spacing w:line="0" w:lineRule="atLeast"/>
        <w:ind w:right="20"/>
        <w:jc w:val="center"/>
        <w:rPr>
          <w:rFonts w:eastAsia="Arial" w:cs="Times New Roman"/>
          <w:b/>
          <w:szCs w:val="24"/>
        </w:rPr>
      </w:pPr>
      <w:r w:rsidRPr="00637520">
        <w:rPr>
          <w:rFonts w:eastAsia="Arial" w:cs="Times New Roman"/>
          <w:b/>
          <w:szCs w:val="24"/>
        </w:rPr>
        <w:t>TRADUÇÃO</w:t>
      </w:r>
    </w:p>
    <w:p w:rsidR="00637520" w:rsidRPr="00637520" w:rsidRDefault="00637520" w:rsidP="00637520">
      <w:pPr>
        <w:spacing w:line="300" w:lineRule="auto"/>
        <w:rPr>
          <w:rFonts w:eastAsia="Arial" w:cs="Times New Roman"/>
          <w:b/>
          <w:szCs w:val="24"/>
        </w:rPr>
      </w:pPr>
      <w:r w:rsidRPr="00637520">
        <w:rPr>
          <w:rFonts w:eastAsia="Arial" w:cs="Times New Roman"/>
          <w:b/>
          <w:szCs w:val="24"/>
        </w:rPr>
        <w:t xml:space="preserve">Naquele momento, Arjuna, o filho de Pāṇḍu, sentado na quadriga que portava a bandeira estampada com a marca de Hanumān, pegou seu arco e preparou-se para </w:t>
      </w:r>
      <w:r w:rsidRPr="00637520">
        <w:rPr>
          <w:rFonts w:eastAsia="Arial" w:cs="Times New Roman"/>
          <w:b/>
          <w:szCs w:val="24"/>
        </w:rPr>
        <w:lastRenderedPageBreak/>
        <w:t>disparar suas flechas. Ó rei, após ver os filhos de Dhṛtarāṣṭra dispostos em formação militar, Arjuna então dirigiu ao Senhor Kṛṣṇa estas palavras.</w:t>
      </w:r>
    </w:p>
    <w:p w:rsidR="00637520" w:rsidRPr="00637520" w:rsidRDefault="00637520" w:rsidP="00637520">
      <w:pPr>
        <w:spacing w:line="0" w:lineRule="atLeast"/>
        <w:ind w:right="20"/>
        <w:jc w:val="center"/>
        <w:rPr>
          <w:rFonts w:eastAsia="Arial" w:cs="Times New Roman"/>
          <w:b/>
          <w:szCs w:val="24"/>
        </w:rPr>
      </w:pPr>
      <w:r w:rsidRPr="00637520">
        <w:rPr>
          <w:rFonts w:eastAsia="Arial" w:cs="Times New Roman"/>
          <w:b/>
          <w:szCs w:val="24"/>
        </w:rPr>
        <w:t>SIGNIFICADO</w:t>
      </w:r>
    </w:p>
    <w:p w:rsidR="00ED5799" w:rsidRDefault="00637520" w:rsidP="00637520">
      <w:pPr>
        <w:rPr>
          <w:rFonts w:eastAsia="Arial" w:cs="Times New Roman"/>
          <w:szCs w:val="24"/>
        </w:rPr>
      </w:pPr>
      <w:r w:rsidRPr="00637520">
        <w:rPr>
          <w:rFonts w:eastAsia="Arial" w:cs="Times New Roman"/>
          <w:szCs w:val="24"/>
        </w:rPr>
        <w:t>A batalha estava quase começando. Deduz-se pelo que foi dito acima que de certa forma os filhos de Dhṛtarāṣṭra estavam desanimados devido à inesperada formação militar dos Pāṇḍavas, guiados pelas instruções diretas que o Senhor Kṛṣṇa transmitia no campo de batalha. O emblema de Hanumān na bandeira de Arjuna é outro sinal de vitória porque Hanumān cooperou com o Senhor Rāma na batalha entre Rāma e Rāvaṇa, e o Senhor Rāma saiu vitorioso. Agora, Rāma e Hanumān estavam presentes na quadriga de Arjuna para ajudá-lo. O Senhor Kṛṣṇa é o próprio Rāma, e onde quer que o Senhor Rāma esteja, Seu servo eterno, Hanumān, e Sua consorte eterna, Sītā, a deusa da fortuna, estão presentes. Portanto, Arjuna não tinha nenhum motivo para temer inimigos de espécie alguma. E acima de tudo, o Senhor dos sentidos, o Senhor Kṛṣṇa, estava presente em pessoa para orientá-lo. Logo, Arjuna dispunha de todo o bom conselho no que se referia ao andamento da batalha. Em tais condições auspiciosas, arranjadas pelo Senhor para Seu devoto eterno, assomavam os indícios de uma vitória garantida.</w:t>
      </w:r>
    </w:p>
    <w:p w:rsidR="008F69C3" w:rsidRDefault="008F69C3" w:rsidP="00637520">
      <w:pPr>
        <w:rPr>
          <w:rFonts w:eastAsia="Arial" w:cs="Times New Roman"/>
          <w:szCs w:val="24"/>
        </w:rPr>
      </w:pPr>
    </w:p>
    <w:p w:rsidR="008F69C3" w:rsidRPr="00637520" w:rsidRDefault="008F69C3" w:rsidP="008F69C3">
      <w:pPr>
        <w:pStyle w:val="Ttulo"/>
      </w:pPr>
      <w:r>
        <w:rPr>
          <w:rFonts w:eastAsia="Arial"/>
          <w:vertAlign w:val="superscript"/>
        </w:rPr>
        <w:t>1</w:t>
      </w:r>
      <w:r>
        <w:rPr>
          <w:rFonts w:eastAsia="Arial"/>
        </w:rPr>
        <w:t>Verso 21-22</w:t>
      </w:r>
    </w:p>
    <w:p w:rsidR="00ED5799" w:rsidRPr="00637520" w:rsidRDefault="008F69C3" w:rsidP="008F69C3">
      <w:pPr>
        <w:jc w:val="center"/>
        <w:rPr>
          <w:rFonts w:cs="Times New Roman"/>
          <w:szCs w:val="24"/>
        </w:rPr>
      </w:pPr>
      <w:r>
        <w:rPr>
          <w:rFonts w:ascii="Nirmala UI" w:hAnsi="Nirmala UI" w:cs="Nirmala UI"/>
          <w:color w:val="1D1601"/>
          <w:sz w:val="35"/>
          <w:szCs w:val="35"/>
        </w:rPr>
        <w:t>अर्जुन</w:t>
      </w:r>
      <w:r>
        <w:rPr>
          <w:rFonts w:ascii="Arial" w:hAnsi="Arial" w:cs="Arial"/>
          <w:color w:val="1D1601"/>
          <w:sz w:val="35"/>
          <w:szCs w:val="35"/>
        </w:rPr>
        <w:t xml:space="preserve"> </w:t>
      </w:r>
      <w:r>
        <w:rPr>
          <w:rFonts w:ascii="Nirmala UI" w:hAnsi="Nirmala UI" w:cs="Nirmala UI"/>
          <w:color w:val="1D1601"/>
          <w:sz w:val="35"/>
          <w:szCs w:val="35"/>
        </w:rPr>
        <w:t>उवाच</w:t>
      </w:r>
      <w:r>
        <w:rPr>
          <w:rFonts w:ascii="Arial" w:hAnsi="Arial" w:cs="Arial"/>
          <w:color w:val="1D1601"/>
          <w:sz w:val="35"/>
          <w:szCs w:val="35"/>
        </w:rPr>
        <w:br/>
      </w:r>
      <w:r>
        <w:rPr>
          <w:rFonts w:ascii="Nirmala UI" w:hAnsi="Nirmala UI" w:cs="Nirmala UI"/>
          <w:color w:val="1D1601"/>
          <w:sz w:val="35"/>
          <w:szCs w:val="35"/>
        </w:rPr>
        <w:t>सेनयोरुभयोर्मध्ये</w:t>
      </w:r>
      <w:r>
        <w:rPr>
          <w:rFonts w:ascii="Arial" w:hAnsi="Arial" w:cs="Arial"/>
          <w:color w:val="1D1601"/>
          <w:sz w:val="35"/>
          <w:szCs w:val="35"/>
        </w:rPr>
        <w:t xml:space="preserve"> </w:t>
      </w:r>
      <w:r>
        <w:rPr>
          <w:rFonts w:ascii="Nirmala UI" w:hAnsi="Nirmala UI" w:cs="Nirmala UI"/>
          <w:color w:val="1D1601"/>
          <w:sz w:val="35"/>
          <w:szCs w:val="35"/>
        </w:rPr>
        <w:t>रथं</w:t>
      </w:r>
      <w:r>
        <w:rPr>
          <w:rFonts w:ascii="Arial" w:hAnsi="Arial" w:cs="Arial"/>
          <w:color w:val="1D1601"/>
          <w:sz w:val="35"/>
          <w:szCs w:val="35"/>
        </w:rPr>
        <w:t xml:space="preserve"> </w:t>
      </w:r>
      <w:r>
        <w:rPr>
          <w:rFonts w:ascii="Nirmala UI" w:hAnsi="Nirmala UI" w:cs="Nirmala UI"/>
          <w:color w:val="1D1601"/>
          <w:sz w:val="35"/>
          <w:szCs w:val="35"/>
        </w:rPr>
        <w:t>स्थापय</w:t>
      </w:r>
      <w:r>
        <w:rPr>
          <w:rFonts w:ascii="Arial" w:hAnsi="Arial" w:cs="Arial"/>
          <w:color w:val="1D1601"/>
          <w:sz w:val="35"/>
          <w:szCs w:val="35"/>
        </w:rPr>
        <w:t xml:space="preserve"> </w:t>
      </w:r>
      <w:r>
        <w:rPr>
          <w:rFonts w:ascii="Nirmala UI" w:hAnsi="Nirmala UI" w:cs="Nirmala UI"/>
          <w:color w:val="1D1601"/>
          <w:sz w:val="35"/>
          <w:szCs w:val="35"/>
        </w:rPr>
        <w:t>मेऽच्युत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यावदेतान्निरीक्षेऽहं</w:t>
      </w:r>
      <w:r>
        <w:rPr>
          <w:rFonts w:ascii="Arial" w:hAnsi="Arial" w:cs="Arial"/>
          <w:color w:val="1D1601"/>
          <w:sz w:val="35"/>
          <w:szCs w:val="35"/>
        </w:rPr>
        <w:t xml:space="preserve"> </w:t>
      </w:r>
      <w:r>
        <w:rPr>
          <w:rFonts w:ascii="Nirmala UI" w:hAnsi="Nirmala UI" w:cs="Nirmala UI"/>
          <w:color w:val="1D1601"/>
          <w:sz w:val="35"/>
          <w:szCs w:val="35"/>
        </w:rPr>
        <w:t>योद्</w:t>
      </w:r>
      <w:r>
        <w:rPr>
          <w:rFonts w:ascii="Arial" w:hAnsi="Arial" w:cs="Arial"/>
          <w:color w:val="1D1601"/>
          <w:sz w:val="35"/>
          <w:szCs w:val="35"/>
        </w:rPr>
        <w:t>‍</w:t>
      </w:r>
      <w:r>
        <w:rPr>
          <w:rFonts w:ascii="Nirmala UI" w:hAnsi="Nirmala UI" w:cs="Nirmala UI"/>
          <w:color w:val="1D1601"/>
          <w:sz w:val="35"/>
          <w:szCs w:val="35"/>
        </w:rPr>
        <w:t>धुकामानवस्थितान्</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२१</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कैर्मया</w:t>
      </w:r>
      <w:r>
        <w:rPr>
          <w:rFonts w:ascii="Arial" w:hAnsi="Arial" w:cs="Arial"/>
          <w:color w:val="1D1601"/>
          <w:sz w:val="35"/>
          <w:szCs w:val="35"/>
        </w:rPr>
        <w:t xml:space="preserve"> </w:t>
      </w:r>
      <w:r>
        <w:rPr>
          <w:rFonts w:ascii="Nirmala UI" w:hAnsi="Nirmala UI" w:cs="Nirmala UI"/>
          <w:color w:val="1D1601"/>
          <w:sz w:val="35"/>
          <w:szCs w:val="35"/>
        </w:rPr>
        <w:t>सह</w:t>
      </w:r>
      <w:r>
        <w:rPr>
          <w:rFonts w:ascii="Arial" w:hAnsi="Arial" w:cs="Arial"/>
          <w:color w:val="1D1601"/>
          <w:sz w:val="35"/>
          <w:szCs w:val="35"/>
        </w:rPr>
        <w:t xml:space="preserve"> </w:t>
      </w:r>
      <w:r>
        <w:rPr>
          <w:rFonts w:ascii="Nirmala UI" w:hAnsi="Nirmala UI" w:cs="Nirmala UI"/>
          <w:color w:val="1D1601"/>
          <w:sz w:val="35"/>
          <w:szCs w:val="35"/>
        </w:rPr>
        <w:t>योद्धव्यमस्मिन्</w:t>
      </w:r>
      <w:r>
        <w:rPr>
          <w:rFonts w:ascii="Arial" w:hAnsi="Arial" w:cs="Arial"/>
          <w:color w:val="1D1601"/>
          <w:sz w:val="35"/>
          <w:szCs w:val="35"/>
        </w:rPr>
        <w:t>‍</w:t>
      </w:r>
      <w:r>
        <w:rPr>
          <w:rFonts w:ascii="Nirmala UI" w:hAnsi="Nirmala UI" w:cs="Nirmala UI"/>
          <w:color w:val="1D1601"/>
          <w:sz w:val="35"/>
          <w:szCs w:val="35"/>
        </w:rPr>
        <w:t>रणसमुद्यमे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२२</w:t>
      </w:r>
      <w:r>
        <w:rPr>
          <w:rFonts w:ascii="Arial" w:hAnsi="Arial" w:cs="Arial"/>
          <w:color w:val="1D1601"/>
          <w:sz w:val="35"/>
          <w:szCs w:val="35"/>
        </w:rPr>
        <w:t xml:space="preserve"> </w:t>
      </w:r>
      <w:r>
        <w:rPr>
          <w:rFonts w:ascii="Nirmala UI" w:hAnsi="Nirmala UI" w:cs="Nirmala UI"/>
          <w:color w:val="1D1601"/>
          <w:sz w:val="35"/>
          <w:szCs w:val="35"/>
        </w:rPr>
        <w:t>॥</w:t>
      </w:r>
    </w:p>
    <w:p w:rsidR="008F69C3" w:rsidRPr="00FC0D15" w:rsidRDefault="008F69C3" w:rsidP="00FC0D15">
      <w:pPr>
        <w:spacing w:before="0" w:after="0" w:line="240" w:lineRule="auto"/>
        <w:jc w:val="center"/>
        <w:rPr>
          <w:rFonts w:eastAsia="Times New Roman" w:cs="Times New Roman"/>
          <w:color w:val="1D1601"/>
          <w:szCs w:val="24"/>
          <w:lang w:eastAsia="pt-BR"/>
        </w:rPr>
      </w:pPr>
      <w:proofErr w:type="gramStart"/>
      <w:r w:rsidRPr="00FC0D15">
        <w:rPr>
          <w:rFonts w:eastAsia="Times New Roman" w:cs="Times New Roman"/>
          <w:i/>
          <w:iCs/>
          <w:color w:val="1D1601"/>
          <w:szCs w:val="24"/>
          <w:lang w:eastAsia="pt-BR"/>
        </w:rPr>
        <w:t>arjuna</w:t>
      </w:r>
      <w:proofErr w:type="gramEnd"/>
      <w:r w:rsidRPr="00FC0D15">
        <w:rPr>
          <w:rFonts w:eastAsia="Times New Roman" w:cs="Times New Roman"/>
          <w:i/>
          <w:iCs/>
          <w:color w:val="1D1601"/>
          <w:szCs w:val="24"/>
          <w:lang w:eastAsia="pt-BR"/>
        </w:rPr>
        <w:t xml:space="preserve"> uvāca</w:t>
      </w:r>
      <w:r w:rsidRPr="00FC0D15">
        <w:rPr>
          <w:rFonts w:eastAsia="Times New Roman" w:cs="Times New Roman"/>
          <w:i/>
          <w:iCs/>
          <w:color w:val="1D1601"/>
          <w:szCs w:val="24"/>
          <w:lang w:eastAsia="pt-BR"/>
        </w:rPr>
        <w:br/>
        <w:t>senayor ubhayor madhye</w:t>
      </w:r>
      <w:r w:rsidRPr="00FC0D15">
        <w:rPr>
          <w:rFonts w:eastAsia="Times New Roman" w:cs="Times New Roman"/>
          <w:i/>
          <w:iCs/>
          <w:color w:val="1D1601"/>
          <w:szCs w:val="24"/>
          <w:lang w:eastAsia="pt-BR"/>
        </w:rPr>
        <w:br/>
        <w:t>rathaṁ sthāpaya me ’cyuta</w:t>
      </w:r>
      <w:r w:rsidRPr="00FC0D15">
        <w:rPr>
          <w:rFonts w:eastAsia="Times New Roman" w:cs="Times New Roman"/>
          <w:i/>
          <w:iCs/>
          <w:color w:val="1D1601"/>
          <w:szCs w:val="24"/>
          <w:lang w:eastAsia="pt-BR"/>
        </w:rPr>
        <w:br/>
        <w:t>yāvad etān nirīkṣe ’haṁ</w:t>
      </w:r>
      <w:r w:rsidRPr="00FC0D15">
        <w:rPr>
          <w:rFonts w:eastAsia="Times New Roman" w:cs="Times New Roman"/>
          <w:i/>
          <w:iCs/>
          <w:color w:val="1D1601"/>
          <w:szCs w:val="24"/>
          <w:lang w:eastAsia="pt-BR"/>
        </w:rPr>
        <w:br/>
        <w:t>yoddhu-kāmān avasthitān</w:t>
      </w:r>
    </w:p>
    <w:p w:rsidR="008F69C3" w:rsidRPr="00FC0D15" w:rsidRDefault="008F69C3" w:rsidP="008F69C3">
      <w:pPr>
        <w:spacing w:before="0" w:line="240" w:lineRule="auto"/>
        <w:jc w:val="center"/>
        <w:rPr>
          <w:rFonts w:eastAsia="Times New Roman" w:cs="Times New Roman"/>
          <w:color w:val="1D1601"/>
          <w:szCs w:val="24"/>
          <w:lang w:eastAsia="pt-BR"/>
        </w:rPr>
      </w:pPr>
      <w:proofErr w:type="gramStart"/>
      <w:r w:rsidRPr="00FC0D15">
        <w:rPr>
          <w:rFonts w:eastAsia="Times New Roman" w:cs="Times New Roman"/>
          <w:i/>
          <w:iCs/>
          <w:color w:val="1D1601"/>
          <w:szCs w:val="24"/>
          <w:lang w:eastAsia="pt-BR"/>
        </w:rPr>
        <w:t>kair</w:t>
      </w:r>
      <w:proofErr w:type="gramEnd"/>
      <w:r w:rsidRPr="00FC0D15">
        <w:rPr>
          <w:rFonts w:eastAsia="Times New Roman" w:cs="Times New Roman"/>
          <w:i/>
          <w:iCs/>
          <w:color w:val="1D1601"/>
          <w:szCs w:val="24"/>
          <w:lang w:eastAsia="pt-BR"/>
        </w:rPr>
        <w:t xml:space="preserve"> mayā saha yoddhavyam</w:t>
      </w:r>
      <w:r w:rsidRPr="00FC0D15">
        <w:rPr>
          <w:rFonts w:eastAsia="Times New Roman" w:cs="Times New Roman"/>
          <w:i/>
          <w:iCs/>
          <w:color w:val="1D1601"/>
          <w:szCs w:val="24"/>
          <w:lang w:eastAsia="pt-BR"/>
        </w:rPr>
        <w:br/>
        <w:t>asmin raṇa-samudyame</w:t>
      </w:r>
    </w:p>
    <w:p w:rsidR="00ED5799" w:rsidRDefault="00ED5799" w:rsidP="008F69C3">
      <w:pPr>
        <w:jc w:val="center"/>
      </w:pPr>
    </w:p>
    <w:p w:rsidR="008F69C3" w:rsidRPr="008F69C3" w:rsidRDefault="008F69C3" w:rsidP="008F69C3">
      <w:pPr>
        <w:spacing w:before="0" w:after="0" w:line="0" w:lineRule="atLeast"/>
        <w:rPr>
          <w:rFonts w:eastAsia="Arial" w:cs="Times New Roman"/>
          <w:i/>
          <w:szCs w:val="24"/>
        </w:rPr>
      </w:pPr>
      <w:r w:rsidRPr="008F69C3">
        <w:rPr>
          <w:rFonts w:eastAsia="Arial" w:cs="Times New Roman"/>
          <w:i/>
          <w:szCs w:val="24"/>
        </w:rPr>
        <w:t xml:space="preserve">arjunaḥ uvāca </w:t>
      </w:r>
      <w:r w:rsidRPr="008F69C3">
        <w:rPr>
          <w:rFonts w:eastAsia="Arial" w:cs="Times New Roman"/>
          <w:szCs w:val="24"/>
        </w:rPr>
        <w:t>— Arjuna disse;</w:t>
      </w:r>
      <w:r w:rsidRPr="008F69C3">
        <w:rPr>
          <w:rFonts w:eastAsia="Arial" w:cs="Times New Roman"/>
          <w:i/>
          <w:szCs w:val="24"/>
        </w:rPr>
        <w:t xml:space="preserve"> senayoḥ </w:t>
      </w:r>
      <w:r w:rsidRPr="008F69C3">
        <w:rPr>
          <w:rFonts w:eastAsia="Arial" w:cs="Times New Roman"/>
          <w:szCs w:val="24"/>
        </w:rPr>
        <w:t>— dos exércitos;</w:t>
      </w:r>
      <w:r w:rsidRPr="008F69C3">
        <w:rPr>
          <w:rFonts w:eastAsia="Arial" w:cs="Times New Roman"/>
          <w:i/>
          <w:szCs w:val="24"/>
        </w:rPr>
        <w:t xml:space="preserve"> ubhayoḥ </w:t>
      </w:r>
      <w:r w:rsidRPr="008F69C3">
        <w:rPr>
          <w:rFonts w:eastAsia="Arial" w:cs="Times New Roman"/>
          <w:szCs w:val="24"/>
        </w:rPr>
        <w:t>— ambos;</w:t>
      </w:r>
      <w:r w:rsidRPr="008F69C3">
        <w:rPr>
          <w:rFonts w:eastAsia="Arial" w:cs="Times New Roman"/>
          <w:i/>
          <w:szCs w:val="24"/>
        </w:rPr>
        <w:t xml:space="preserve"> madhye</w:t>
      </w:r>
    </w:p>
    <w:p w:rsidR="008F69C3" w:rsidRPr="008F69C3" w:rsidRDefault="008F69C3" w:rsidP="008F69C3">
      <w:pPr>
        <w:spacing w:before="0" w:after="0" w:line="76" w:lineRule="exact"/>
        <w:rPr>
          <w:rFonts w:eastAsia="Times New Roman" w:cs="Times New Roman"/>
          <w:szCs w:val="24"/>
        </w:rPr>
      </w:pPr>
    </w:p>
    <w:p w:rsidR="008F69C3" w:rsidRPr="008F69C3" w:rsidRDefault="008F69C3" w:rsidP="008F69C3">
      <w:pPr>
        <w:spacing w:before="0" w:after="0" w:line="0" w:lineRule="atLeast"/>
        <w:rPr>
          <w:rFonts w:eastAsia="Arial" w:cs="Times New Roman"/>
          <w:i/>
          <w:szCs w:val="24"/>
        </w:rPr>
      </w:pPr>
      <w:r w:rsidRPr="008F69C3">
        <w:rPr>
          <w:rFonts w:eastAsia="Arial" w:cs="Times New Roman"/>
          <w:szCs w:val="24"/>
        </w:rPr>
        <w:t xml:space="preserve">— entre; </w:t>
      </w:r>
      <w:r w:rsidRPr="008F69C3">
        <w:rPr>
          <w:rFonts w:eastAsia="Arial" w:cs="Times New Roman"/>
          <w:i/>
          <w:szCs w:val="24"/>
        </w:rPr>
        <w:t>ratham</w:t>
      </w:r>
      <w:r w:rsidRPr="008F69C3">
        <w:rPr>
          <w:rFonts w:eastAsia="Arial" w:cs="Times New Roman"/>
          <w:szCs w:val="24"/>
        </w:rPr>
        <w:t xml:space="preserve"> — a quadriga; </w:t>
      </w:r>
      <w:r w:rsidRPr="008F69C3">
        <w:rPr>
          <w:rFonts w:eastAsia="Arial" w:cs="Times New Roman"/>
          <w:i/>
          <w:szCs w:val="24"/>
        </w:rPr>
        <w:t>sthāpaya</w:t>
      </w:r>
      <w:r w:rsidRPr="008F69C3">
        <w:rPr>
          <w:rFonts w:eastAsia="Arial" w:cs="Times New Roman"/>
          <w:szCs w:val="24"/>
        </w:rPr>
        <w:t xml:space="preserve"> — mantenha, por favor; </w:t>
      </w:r>
      <w:r w:rsidRPr="008F69C3">
        <w:rPr>
          <w:rFonts w:eastAsia="Arial" w:cs="Times New Roman"/>
          <w:i/>
          <w:szCs w:val="24"/>
        </w:rPr>
        <w:t>me</w:t>
      </w:r>
      <w:r w:rsidRPr="008F69C3">
        <w:rPr>
          <w:rFonts w:eastAsia="Arial" w:cs="Times New Roman"/>
          <w:szCs w:val="24"/>
        </w:rPr>
        <w:t xml:space="preserve"> — minha; </w:t>
      </w:r>
      <w:r w:rsidRPr="008F69C3">
        <w:rPr>
          <w:rFonts w:eastAsia="Arial" w:cs="Times New Roman"/>
          <w:i/>
          <w:szCs w:val="24"/>
        </w:rPr>
        <w:t>acyuta</w:t>
      </w:r>
    </w:p>
    <w:p w:rsidR="008F69C3" w:rsidRPr="008F69C3" w:rsidRDefault="008F69C3" w:rsidP="008F69C3">
      <w:pPr>
        <w:spacing w:before="0" w:after="0" w:line="34" w:lineRule="exact"/>
        <w:rPr>
          <w:rFonts w:eastAsia="Times New Roman" w:cs="Times New Roman"/>
          <w:szCs w:val="24"/>
        </w:rPr>
      </w:pPr>
    </w:p>
    <w:p w:rsidR="008F69C3" w:rsidRPr="008F69C3" w:rsidRDefault="008F69C3" w:rsidP="008F69C3">
      <w:pPr>
        <w:spacing w:before="0" w:after="0"/>
        <w:rPr>
          <w:rFonts w:cs="Times New Roman"/>
          <w:szCs w:val="24"/>
        </w:rPr>
      </w:pPr>
      <w:r w:rsidRPr="008F69C3">
        <w:rPr>
          <w:rFonts w:eastAsia="Arial" w:cs="Times New Roman"/>
          <w:szCs w:val="24"/>
        </w:rPr>
        <w:t xml:space="preserve">— ó infalível; </w:t>
      </w:r>
      <w:r w:rsidRPr="008F69C3">
        <w:rPr>
          <w:rFonts w:eastAsia="Arial" w:cs="Times New Roman"/>
          <w:i/>
          <w:szCs w:val="24"/>
        </w:rPr>
        <w:t>yāvat</w:t>
      </w:r>
      <w:r w:rsidRPr="008F69C3">
        <w:rPr>
          <w:rFonts w:eastAsia="Arial" w:cs="Times New Roman"/>
          <w:szCs w:val="24"/>
        </w:rPr>
        <w:t xml:space="preserve"> — enquanto; </w:t>
      </w:r>
      <w:r w:rsidRPr="008F69C3">
        <w:rPr>
          <w:rFonts w:eastAsia="Arial" w:cs="Times New Roman"/>
          <w:i/>
          <w:szCs w:val="24"/>
        </w:rPr>
        <w:t>etān</w:t>
      </w:r>
      <w:r w:rsidRPr="008F69C3">
        <w:rPr>
          <w:rFonts w:eastAsia="Arial" w:cs="Times New Roman"/>
          <w:szCs w:val="24"/>
        </w:rPr>
        <w:t xml:space="preserve"> — todos esses; </w:t>
      </w:r>
      <w:r w:rsidRPr="008F69C3">
        <w:rPr>
          <w:rFonts w:eastAsia="Arial" w:cs="Times New Roman"/>
          <w:i/>
          <w:szCs w:val="24"/>
        </w:rPr>
        <w:t>nirīkṣe</w:t>
      </w:r>
      <w:r w:rsidRPr="008F69C3">
        <w:rPr>
          <w:rFonts w:eastAsia="Arial" w:cs="Times New Roman"/>
          <w:szCs w:val="24"/>
        </w:rPr>
        <w:t xml:space="preserve"> — possa ver; </w:t>
      </w:r>
      <w:r w:rsidRPr="008F69C3">
        <w:rPr>
          <w:rFonts w:eastAsia="Arial" w:cs="Times New Roman"/>
          <w:i/>
          <w:szCs w:val="24"/>
        </w:rPr>
        <w:t>aham</w:t>
      </w:r>
      <w:r w:rsidRPr="008F69C3">
        <w:rPr>
          <w:rFonts w:eastAsia="Arial" w:cs="Times New Roman"/>
          <w:szCs w:val="24"/>
        </w:rPr>
        <w:t xml:space="preserve"> — eu; </w:t>
      </w:r>
      <w:r w:rsidRPr="008F69C3">
        <w:rPr>
          <w:rFonts w:eastAsia="Arial" w:cs="Times New Roman"/>
          <w:i/>
          <w:szCs w:val="24"/>
        </w:rPr>
        <w:t xml:space="preserve">yoddhu-kāmān </w:t>
      </w:r>
      <w:r w:rsidRPr="008F69C3">
        <w:rPr>
          <w:rFonts w:eastAsia="Arial" w:cs="Times New Roman"/>
          <w:szCs w:val="24"/>
        </w:rPr>
        <w:t>— desejando lutar;</w:t>
      </w:r>
      <w:r w:rsidRPr="008F69C3">
        <w:rPr>
          <w:rFonts w:eastAsia="Arial" w:cs="Times New Roman"/>
          <w:i/>
          <w:szCs w:val="24"/>
        </w:rPr>
        <w:t xml:space="preserve"> avasthitān </w:t>
      </w:r>
      <w:r w:rsidRPr="008F69C3">
        <w:rPr>
          <w:rFonts w:eastAsia="Arial" w:cs="Times New Roman"/>
          <w:szCs w:val="24"/>
        </w:rPr>
        <w:t>— dispostos no campo de batalha;</w:t>
      </w:r>
      <w:r w:rsidRPr="008F69C3">
        <w:rPr>
          <w:rFonts w:eastAsia="Arial" w:cs="Times New Roman"/>
          <w:i/>
          <w:szCs w:val="24"/>
        </w:rPr>
        <w:t xml:space="preserve"> kaiḥ </w:t>
      </w:r>
      <w:r w:rsidRPr="008F69C3">
        <w:rPr>
          <w:rFonts w:eastAsia="Arial" w:cs="Times New Roman"/>
          <w:szCs w:val="24"/>
        </w:rPr>
        <w:lastRenderedPageBreak/>
        <w:t>—</w:t>
      </w:r>
      <w:r w:rsidRPr="008F69C3">
        <w:rPr>
          <w:rFonts w:eastAsia="Arial" w:cs="Times New Roman"/>
          <w:i/>
          <w:szCs w:val="24"/>
        </w:rPr>
        <w:t xml:space="preserve"> </w:t>
      </w:r>
      <w:r w:rsidRPr="008F69C3">
        <w:rPr>
          <w:rFonts w:eastAsia="Arial" w:cs="Times New Roman"/>
          <w:szCs w:val="24"/>
        </w:rPr>
        <w:t xml:space="preserve">com quem; </w:t>
      </w:r>
      <w:r w:rsidRPr="008F69C3">
        <w:rPr>
          <w:rFonts w:eastAsia="Arial" w:cs="Times New Roman"/>
          <w:i/>
          <w:szCs w:val="24"/>
        </w:rPr>
        <w:t>mayā</w:t>
      </w:r>
      <w:r w:rsidRPr="008F69C3">
        <w:rPr>
          <w:rFonts w:eastAsia="Arial" w:cs="Times New Roman"/>
          <w:szCs w:val="24"/>
        </w:rPr>
        <w:t xml:space="preserve"> — por mim; </w:t>
      </w:r>
      <w:r w:rsidRPr="008F69C3">
        <w:rPr>
          <w:rFonts w:eastAsia="Arial" w:cs="Times New Roman"/>
          <w:i/>
          <w:szCs w:val="24"/>
        </w:rPr>
        <w:t>saha</w:t>
      </w:r>
      <w:r w:rsidRPr="008F69C3">
        <w:rPr>
          <w:rFonts w:eastAsia="Arial" w:cs="Times New Roman"/>
          <w:szCs w:val="24"/>
        </w:rPr>
        <w:t xml:space="preserve"> — juntamente; </w:t>
      </w:r>
      <w:r w:rsidRPr="008F69C3">
        <w:rPr>
          <w:rFonts w:eastAsia="Arial" w:cs="Times New Roman"/>
          <w:i/>
          <w:szCs w:val="24"/>
        </w:rPr>
        <w:t>yoddhavyam</w:t>
      </w:r>
      <w:r w:rsidRPr="008F69C3">
        <w:rPr>
          <w:rFonts w:eastAsia="Arial" w:cs="Times New Roman"/>
          <w:szCs w:val="24"/>
        </w:rPr>
        <w:t xml:space="preserve"> — tem-se de lutar; </w:t>
      </w:r>
      <w:r w:rsidRPr="008F69C3">
        <w:rPr>
          <w:rFonts w:eastAsia="Arial" w:cs="Times New Roman"/>
          <w:i/>
          <w:szCs w:val="24"/>
        </w:rPr>
        <w:t xml:space="preserve">asmin </w:t>
      </w:r>
      <w:r w:rsidRPr="008F69C3">
        <w:rPr>
          <w:rFonts w:eastAsia="Arial" w:cs="Times New Roman"/>
          <w:szCs w:val="24"/>
        </w:rPr>
        <w:t>— nesta;</w:t>
      </w:r>
      <w:r w:rsidRPr="008F69C3">
        <w:rPr>
          <w:rFonts w:eastAsia="Arial" w:cs="Times New Roman"/>
          <w:i/>
          <w:szCs w:val="24"/>
        </w:rPr>
        <w:t xml:space="preserve"> raṇa </w:t>
      </w:r>
      <w:r w:rsidRPr="008F69C3">
        <w:rPr>
          <w:rFonts w:eastAsia="Arial" w:cs="Times New Roman"/>
          <w:szCs w:val="24"/>
        </w:rPr>
        <w:t>— luta;</w:t>
      </w:r>
      <w:r w:rsidRPr="008F69C3">
        <w:rPr>
          <w:rFonts w:eastAsia="Arial" w:cs="Times New Roman"/>
          <w:i/>
          <w:szCs w:val="24"/>
        </w:rPr>
        <w:t xml:space="preserve"> samudyame </w:t>
      </w:r>
      <w:r w:rsidRPr="008F69C3">
        <w:rPr>
          <w:rFonts w:eastAsia="Arial" w:cs="Times New Roman"/>
          <w:szCs w:val="24"/>
        </w:rPr>
        <w:t>— na tentativa.</w:t>
      </w:r>
    </w:p>
    <w:p w:rsidR="008F69C3" w:rsidRPr="008F69C3" w:rsidRDefault="008F69C3" w:rsidP="008F69C3">
      <w:pPr>
        <w:spacing w:line="0" w:lineRule="atLeast"/>
        <w:ind w:right="20"/>
        <w:jc w:val="center"/>
        <w:rPr>
          <w:rFonts w:eastAsia="Arial" w:cs="Times New Roman"/>
          <w:b/>
          <w:szCs w:val="24"/>
        </w:rPr>
      </w:pPr>
      <w:r w:rsidRPr="008F69C3">
        <w:rPr>
          <w:rFonts w:eastAsia="Arial" w:cs="Times New Roman"/>
          <w:b/>
          <w:szCs w:val="24"/>
        </w:rPr>
        <w:t>TRADUÇÃO</w:t>
      </w:r>
    </w:p>
    <w:p w:rsidR="00ED5799" w:rsidRPr="008F69C3" w:rsidRDefault="008F69C3" w:rsidP="008F69C3">
      <w:pPr>
        <w:rPr>
          <w:rFonts w:cs="Times New Roman"/>
          <w:szCs w:val="24"/>
        </w:rPr>
      </w:pPr>
      <w:r w:rsidRPr="008F69C3">
        <w:rPr>
          <w:rFonts w:eastAsia="Arial" w:cs="Times New Roman"/>
          <w:b/>
          <w:szCs w:val="24"/>
        </w:rPr>
        <w:t>Arjuna disse: Ó infalível, por favor, coloque minha quadriga entre os dois exércitos para que eu possa ver os aqui presentes, desejosos de lutar, e com quem devo me confrontar neste grande empreendimento bélico</w:t>
      </w:r>
      <w:r>
        <w:rPr>
          <w:rFonts w:eastAsia="Arial" w:cs="Times New Roman"/>
          <w:b/>
          <w:szCs w:val="24"/>
        </w:rPr>
        <w:t>.</w:t>
      </w:r>
    </w:p>
    <w:p w:rsidR="008F69C3" w:rsidRPr="008F69C3" w:rsidRDefault="008F69C3" w:rsidP="008F69C3">
      <w:pPr>
        <w:spacing w:line="0" w:lineRule="atLeast"/>
        <w:ind w:right="20"/>
        <w:jc w:val="center"/>
        <w:rPr>
          <w:rFonts w:eastAsia="Arial" w:cs="Times New Roman"/>
          <w:b/>
          <w:szCs w:val="24"/>
        </w:rPr>
      </w:pPr>
      <w:r w:rsidRPr="008F69C3">
        <w:rPr>
          <w:rFonts w:eastAsia="Arial" w:cs="Times New Roman"/>
          <w:b/>
          <w:szCs w:val="24"/>
        </w:rPr>
        <w:t>SIGNIFICADO</w:t>
      </w:r>
    </w:p>
    <w:p w:rsidR="008F69C3" w:rsidRDefault="008F69C3" w:rsidP="008F69C3">
      <w:pPr>
        <w:spacing w:line="269" w:lineRule="auto"/>
        <w:rPr>
          <w:rFonts w:eastAsia="Arial" w:cs="Times New Roman"/>
          <w:szCs w:val="24"/>
        </w:rPr>
      </w:pPr>
      <w:r w:rsidRPr="008F69C3">
        <w:rPr>
          <w:rFonts w:eastAsia="Arial" w:cs="Times New Roman"/>
          <w:szCs w:val="24"/>
        </w:rPr>
        <w:t>Embora seja a Suprema Personalidade de Deus, por Sua misericórdia imotivada, o Senhor Kṛṣṇa estava ocupado no serviço a Seu amigo. Ele nunca fraqueja na Sua afeição por Seus devotos, e por isso Ele é aqui chamado de infalível. Como um quadrigário Ele tinha que cumprir as ordens de Arjuna, e como Ele não hesitou em agir assim, Ele é chamado de infalível. Apesar de ter aceitado a posição de quadrigário de Seu devoto, Sua posição suprema não ficou abalada. Em todas as circunstâncias, Ele é a Suprema Personalidade de Deus, Hṛṣīkeśa, o Senhor de todos os sentidos. A relação entre o Senhor e Seu servo é muito meiga e transcendental. O servo está sempre disposto a prestar serviço ao Senhor, e, da mesma forma, o Senhor vive procurando uma oportunidade de prestar algum serviço ao devoto. Ele sente mais prazer no fato de Seu devoto puro assumir a posição privilegiada na qual Lhe transmite ordens do que em ter Ele mesmo que dar as ordens. Como Ele é o amo, todos estão sob Suas ordens, e ninguém fica acima dEle para poder Lhe dar ordens. Mas quando Ele vê que um devoto puro transmite-Lhe ordens, Ele obtém prazer transcendental, embora infalivelmente Ele seja o senhor em todas as circunstâncias.</w:t>
      </w:r>
      <w:r>
        <w:rPr>
          <w:rFonts w:eastAsia="Arial" w:cs="Times New Roman"/>
          <w:szCs w:val="24"/>
        </w:rPr>
        <w:t xml:space="preserve"> </w:t>
      </w:r>
    </w:p>
    <w:p w:rsidR="00ED5799" w:rsidRPr="008F69C3" w:rsidRDefault="008F69C3" w:rsidP="008F69C3">
      <w:pPr>
        <w:spacing w:line="269" w:lineRule="auto"/>
        <w:rPr>
          <w:rFonts w:cs="Times New Roman"/>
          <w:szCs w:val="24"/>
        </w:rPr>
      </w:pPr>
      <w:r w:rsidRPr="008F69C3">
        <w:rPr>
          <w:rFonts w:eastAsia="Arial" w:cs="Times New Roman"/>
          <w:szCs w:val="24"/>
        </w:rPr>
        <w:t>Como devoto puro do Senhor, Arjuna não tinha desejo de lutar com seus primos e irmãos, mas foi forçado a ir ao campo de batalha devido à obstinação de Duryodhana, que nunca se interessou por um acordo pacífico. Por isso, ele estava muito ansioso por ver quem eram as principais pessoas presentes no campo de batalha. Embora estivesse fora de cogitação a reconciliação no campo de batalha, ele queria vê-los de novo, e então saber o que é que eles seriam capazes de fazer para deflagrar uma guerra indesejada.</w:t>
      </w:r>
    </w:p>
    <w:p w:rsidR="00ED5799" w:rsidRDefault="008F69C3" w:rsidP="008F69C3">
      <w:pPr>
        <w:pStyle w:val="Ttulo"/>
      </w:pPr>
      <w:r>
        <w:rPr>
          <w:vertAlign w:val="superscript"/>
        </w:rPr>
        <w:t>1</w:t>
      </w:r>
      <w:r>
        <w:t>Verso 23</w:t>
      </w:r>
    </w:p>
    <w:p w:rsidR="00ED5799" w:rsidRDefault="008F69C3" w:rsidP="008F69C3">
      <w:pPr>
        <w:jc w:val="center"/>
        <w:rPr>
          <w:rFonts w:ascii="Nirmala UI" w:hAnsi="Nirmala UI" w:cs="Nirmala UI"/>
          <w:color w:val="1D1601"/>
          <w:sz w:val="35"/>
          <w:szCs w:val="35"/>
        </w:rPr>
      </w:pPr>
      <w:r>
        <w:rPr>
          <w:rFonts w:ascii="Nirmala UI" w:hAnsi="Nirmala UI" w:cs="Nirmala UI"/>
          <w:color w:val="1D1601"/>
          <w:sz w:val="35"/>
          <w:szCs w:val="35"/>
        </w:rPr>
        <w:t>योत्स्यमानानवेक्षेऽहं</w:t>
      </w:r>
      <w:r>
        <w:rPr>
          <w:rFonts w:ascii="Arial" w:hAnsi="Arial" w:cs="Arial"/>
          <w:color w:val="1D1601"/>
          <w:sz w:val="35"/>
          <w:szCs w:val="35"/>
        </w:rPr>
        <w:t xml:space="preserve"> </w:t>
      </w:r>
      <w:r>
        <w:rPr>
          <w:rFonts w:ascii="Nirmala UI" w:hAnsi="Nirmala UI" w:cs="Nirmala UI"/>
          <w:color w:val="1D1601"/>
          <w:sz w:val="35"/>
          <w:szCs w:val="35"/>
        </w:rPr>
        <w:t>य</w:t>
      </w:r>
      <w:r>
        <w:rPr>
          <w:rFonts w:ascii="Arial" w:hAnsi="Arial" w:cs="Arial"/>
          <w:color w:val="1D1601"/>
          <w:sz w:val="35"/>
          <w:szCs w:val="35"/>
        </w:rPr>
        <w:t xml:space="preserve"> </w:t>
      </w:r>
      <w:r>
        <w:rPr>
          <w:rFonts w:ascii="Nirmala UI" w:hAnsi="Nirmala UI" w:cs="Nirmala UI"/>
          <w:color w:val="1D1601"/>
          <w:sz w:val="35"/>
          <w:szCs w:val="35"/>
        </w:rPr>
        <w:t>एतेऽत्र</w:t>
      </w:r>
      <w:r>
        <w:rPr>
          <w:rFonts w:ascii="Arial" w:hAnsi="Arial" w:cs="Arial"/>
          <w:color w:val="1D1601"/>
          <w:sz w:val="35"/>
          <w:szCs w:val="35"/>
        </w:rPr>
        <w:t xml:space="preserve"> </w:t>
      </w:r>
      <w:r>
        <w:rPr>
          <w:rFonts w:ascii="Nirmala UI" w:hAnsi="Nirmala UI" w:cs="Nirmala UI"/>
          <w:color w:val="1D1601"/>
          <w:sz w:val="35"/>
          <w:szCs w:val="35"/>
        </w:rPr>
        <w:t>समागताः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धार्तराष्ट्रस्य</w:t>
      </w:r>
      <w:r>
        <w:rPr>
          <w:rFonts w:ascii="Arial" w:hAnsi="Arial" w:cs="Arial"/>
          <w:color w:val="1D1601"/>
          <w:sz w:val="35"/>
          <w:szCs w:val="35"/>
        </w:rPr>
        <w:t xml:space="preserve"> </w:t>
      </w:r>
      <w:r>
        <w:rPr>
          <w:rFonts w:ascii="Nirmala UI" w:hAnsi="Nirmala UI" w:cs="Nirmala UI"/>
          <w:color w:val="1D1601"/>
          <w:sz w:val="35"/>
          <w:szCs w:val="35"/>
        </w:rPr>
        <w:t>दुर्बुद्धेर्युद्धे</w:t>
      </w:r>
      <w:r>
        <w:rPr>
          <w:rFonts w:ascii="Arial" w:hAnsi="Arial" w:cs="Arial"/>
          <w:color w:val="1D1601"/>
          <w:sz w:val="35"/>
          <w:szCs w:val="35"/>
        </w:rPr>
        <w:t xml:space="preserve"> </w:t>
      </w:r>
      <w:r>
        <w:rPr>
          <w:rFonts w:ascii="Nirmala UI" w:hAnsi="Nirmala UI" w:cs="Nirmala UI"/>
          <w:color w:val="1D1601"/>
          <w:sz w:val="35"/>
          <w:szCs w:val="35"/>
        </w:rPr>
        <w:t>प्रियचिकीर्षवः</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२३</w:t>
      </w:r>
      <w:r>
        <w:rPr>
          <w:rFonts w:ascii="Arial" w:hAnsi="Arial" w:cs="Arial"/>
          <w:color w:val="1D1601"/>
          <w:sz w:val="35"/>
          <w:szCs w:val="35"/>
        </w:rPr>
        <w:t xml:space="preserve"> </w:t>
      </w:r>
      <w:r>
        <w:rPr>
          <w:rFonts w:ascii="Nirmala UI" w:hAnsi="Nirmala UI" w:cs="Nirmala UI"/>
          <w:color w:val="1D1601"/>
          <w:sz w:val="35"/>
          <w:szCs w:val="35"/>
        </w:rPr>
        <w:t>॥</w:t>
      </w:r>
    </w:p>
    <w:p w:rsidR="008F69C3" w:rsidRDefault="008F69C3" w:rsidP="008F69C3">
      <w:pPr>
        <w:jc w:val="center"/>
      </w:pPr>
      <w:r>
        <w:rPr>
          <w:rStyle w:val="nfase"/>
          <w:color w:val="1D1601"/>
          <w:sz w:val="29"/>
          <w:szCs w:val="29"/>
        </w:rPr>
        <w:t>yotsyamānān avekṣe ’haṁ</w:t>
      </w:r>
      <w:r>
        <w:rPr>
          <w:i/>
          <w:iCs/>
          <w:color w:val="1D1601"/>
          <w:sz w:val="29"/>
          <w:szCs w:val="29"/>
        </w:rPr>
        <w:br/>
      </w:r>
      <w:r>
        <w:rPr>
          <w:rStyle w:val="nfase"/>
          <w:color w:val="1D1601"/>
          <w:sz w:val="29"/>
          <w:szCs w:val="29"/>
        </w:rPr>
        <w:t>ya ete ’tra samāgatāḥ</w:t>
      </w:r>
      <w:r>
        <w:rPr>
          <w:i/>
          <w:iCs/>
          <w:color w:val="1D1601"/>
          <w:sz w:val="29"/>
          <w:szCs w:val="29"/>
        </w:rPr>
        <w:br/>
      </w:r>
      <w:r>
        <w:rPr>
          <w:rStyle w:val="nfase"/>
          <w:color w:val="1D1601"/>
          <w:sz w:val="29"/>
          <w:szCs w:val="29"/>
        </w:rPr>
        <w:lastRenderedPageBreak/>
        <w:t>dhārtarāṣṭrasya durbuddher</w:t>
      </w:r>
      <w:r>
        <w:rPr>
          <w:i/>
          <w:iCs/>
          <w:color w:val="1D1601"/>
          <w:sz w:val="29"/>
          <w:szCs w:val="29"/>
        </w:rPr>
        <w:br/>
      </w:r>
      <w:r>
        <w:rPr>
          <w:rStyle w:val="nfase"/>
          <w:color w:val="1D1601"/>
          <w:sz w:val="29"/>
          <w:szCs w:val="29"/>
        </w:rPr>
        <w:t>yuddhe priya-cikīrṣavaḥ</w:t>
      </w:r>
    </w:p>
    <w:p w:rsidR="008F69C3" w:rsidRPr="008F69C3" w:rsidRDefault="008F69C3" w:rsidP="008F69C3">
      <w:pPr>
        <w:spacing w:line="252" w:lineRule="auto"/>
        <w:rPr>
          <w:rFonts w:eastAsia="Arial" w:cs="Times New Roman"/>
          <w:szCs w:val="24"/>
        </w:rPr>
      </w:pPr>
      <w:r w:rsidRPr="008F69C3">
        <w:rPr>
          <w:rFonts w:eastAsia="Arial" w:cs="Times New Roman"/>
          <w:i/>
          <w:szCs w:val="24"/>
        </w:rPr>
        <w:t xml:space="preserve">yotsyamānān </w:t>
      </w:r>
      <w:r w:rsidRPr="008F69C3">
        <w:rPr>
          <w:rFonts w:eastAsia="Arial" w:cs="Times New Roman"/>
          <w:szCs w:val="24"/>
        </w:rPr>
        <w:t>— aqueles que estarão lutando;</w:t>
      </w:r>
      <w:r w:rsidRPr="008F69C3">
        <w:rPr>
          <w:rFonts w:eastAsia="Arial" w:cs="Times New Roman"/>
          <w:i/>
          <w:szCs w:val="24"/>
        </w:rPr>
        <w:t xml:space="preserve"> avekṣe </w:t>
      </w:r>
      <w:r w:rsidRPr="008F69C3">
        <w:rPr>
          <w:rFonts w:eastAsia="Arial" w:cs="Times New Roman"/>
          <w:szCs w:val="24"/>
        </w:rPr>
        <w:t>— deixe-me ver;</w:t>
      </w:r>
      <w:r w:rsidRPr="008F69C3">
        <w:rPr>
          <w:rFonts w:eastAsia="Arial" w:cs="Times New Roman"/>
          <w:i/>
          <w:szCs w:val="24"/>
        </w:rPr>
        <w:t xml:space="preserve"> aham </w:t>
      </w:r>
      <w:r w:rsidRPr="008F69C3">
        <w:rPr>
          <w:rFonts w:eastAsia="Arial" w:cs="Times New Roman"/>
          <w:szCs w:val="24"/>
        </w:rPr>
        <w:t>— eu;</w:t>
      </w:r>
      <w:r w:rsidRPr="008F69C3">
        <w:rPr>
          <w:rFonts w:eastAsia="Arial" w:cs="Times New Roman"/>
          <w:i/>
          <w:szCs w:val="24"/>
        </w:rPr>
        <w:t xml:space="preserve"> ye </w:t>
      </w:r>
      <w:r w:rsidRPr="008F69C3">
        <w:rPr>
          <w:rFonts w:eastAsia="Arial" w:cs="Times New Roman"/>
          <w:szCs w:val="24"/>
        </w:rPr>
        <w:t>—</w:t>
      </w:r>
      <w:r w:rsidRPr="008F69C3">
        <w:rPr>
          <w:rFonts w:eastAsia="Arial" w:cs="Times New Roman"/>
          <w:i/>
          <w:szCs w:val="24"/>
        </w:rPr>
        <w:t xml:space="preserve"> </w:t>
      </w:r>
      <w:r w:rsidRPr="008F69C3">
        <w:rPr>
          <w:rFonts w:eastAsia="Arial" w:cs="Times New Roman"/>
          <w:szCs w:val="24"/>
        </w:rPr>
        <w:t xml:space="preserve">que; </w:t>
      </w:r>
      <w:r w:rsidRPr="008F69C3">
        <w:rPr>
          <w:rFonts w:eastAsia="Arial" w:cs="Times New Roman"/>
          <w:i/>
          <w:szCs w:val="24"/>
        </w:rPr>
        <w:t>ete</w:t>
      </w:r>
      <w:r w:rsidRPr="008F69C3">
        <w:rPr>
          <w:rFonts w:eastAsia="Arial" w:cs="Times New Roman"/>
          <w:szCs w:val="24"/>
        </w:rPr>
        <w:t xml:space="preserve"> — esses; </w:t>
      </w:r>
      <w:r w:rsidRPr="008F69C3">
        <w:rPr>
          <w:rFonts w:eastAsia="Arial" w:cs="Times New Roman"/>
          <w:i/>
          <w:szCs w:val="24"/>
        </w:rPr>
        <w:t>atra</w:t>
      </w:r>
      <w:r w:rsidRPr="008F69C3">
        <w:rPr>
          <w:rFonts w:eastAsia="Arial" w:cs="Times New Roman"/>
          <w:szCs w:val="24"/>
        </w:rPr>
        <w:t xml:space="preserve"> — aqui; </w:t>
      </w:r>
      <w:r w:rsidRPr="008F69C3">
        <w:rPr>
          <w:rFonts w:eastAsia="Arial" w:cs="Times New Roman"/>
          <w:i/>
          <w:szCs w:val="24"/>
        </w:rPr>
        <w:t>samāgatāḥ</w:t>
      </w:r>
      <w:r w:rsidRPr="008F69C3">
        <w:rPr>
          <w:rFonts w:eastAsia="Arial" w:cs="Times New Roman"/>
          <w:szCs w:val="24"/>
        </w:rPr>
        <w:t xml:space="preserve"> — reunidos; </w:t>
      </w:r>
      <w:r w:rsidRPr="008F69C3">
        <w:rPr>
          <w:rFonts w:eastAsia="Arial" w:cs="Times New Roman"/>
          <w:i/>
          <w:szCs w:val="24"/>
        </w:rPr>
        <w:t>dhārtarāṣṭrasya</w:t>
      </w:r>
      <w:r w:rsidRPr="008F69C3">
        <w:rPr>
          <w:rFonts w:eastAsia="Arial" w:cs="Times New Roman"/>
          <w:szCs w:val="24"/>
        </w:rPr>
        <w:t xml:space="preserve"> — para o filho de Dhṛtarāṣṭra; </w:t>
      </w:r>
      <w:r w:rsidRPr="008F69C3">
        <w:rPr>
          <w:rFonts w:eastAsia="Arial" w:cs="Times New Roman"/>
          <w:i/>
          <w:szCs w:val="24"/>
        </w:rPr>
        <w:t>durbuddheḥ</w:t>
      </w:r>
      <w:r w:rsidRPr="008F69C3">
        <w:rPr>
          <w:rFonts w:eastAsia="Arial" w:cs="Times New Roman"/>
          <w:szCs w:val="24"/>
        </w:rPr>
        <w:t xml:space="preserve"> — mal-intencionado; </w:t>
      </w:r>
      <w:r w:rsidRPr="008F69C3">
        <w:rPr>
          <w:rFonts w:eastAsia="Arial" w:cs="Times New Roman"/>
          <w:i/>
          <w:szCs w:val="24"/>
        </w:rPr>
        <w:t>yuddhe</w:t>
      </w:r>
      <w:r w:rsidRPr="008F69C3">
        <w:rPr>
          <w:rFonts w:eastAsia="Arial" w:cs="Times New Roman"/>
          <w:szCs w:val="24"/>
        </w:rPr>
        <w:t xml:space="preserve"> — na luta; </w:t>
      </w:r>
      <w:r w:rsidRPr="008F69C3">
        <w:rPr>
          <w:rFonts w:eastAsia="Arial" w:cs="Times New Roman"/>
          <w:i/>
          <w:szCs w:val="24"/>
        </w:rPr>
        <w:t>priya</w:t>
      </w:r>
      <w:r w:rsidRPr="008F69C3">
        <w:rPr>
          <w:rFonts w:eastAsia="Arial" w:cs="Times New Roman"/>
          <w:szCs w:val="24"/>
        </w:rPr>
        <w:t xml:space="preserve"> — bem; </w:t>
      </w:r>
      <w:r w:rsidRPr="008F69C3">
        <w:rPr>
          <w:rFonts w:eastAsia="Arial" w:cs="Times New Roman"/>
          <w:i/>
          <w:szCs w:val="24"/>
        </w:rPr>
        <w:t xml:space="preserve">cikīrṣavaḥ </w:t>
      </w:r>
      <w:r w:rsidRPr="008F69C3">
        <w:rPr>
          <w:rFonts w:eastAsia="Arial" w:cs="Times New Roman"/>
          <w:szCs w:val="24"/>
        </w:rPr>
        <w:t>— desejando.</w:t>
      </w:r>
    </w:p>
    <w:p w:rsidR="008F69C3" w:rsidRPr="008F69C3" w:rsidRDefault="008F69C3" w:rsidP="008F69C3">
      <w:pPr>
        <w:spacing w:line="20" w:lineRule="atLeast"/>
        <w:ind w:right="20"/>
        <w:jc w:val="center"/>
        <w:rPr>
          <w:rFonts w:eastAsia="Arial" w:cs="Times New Roman"/>
          <w:b/>
          <w:szCs w:val="24"/>
        </w:rPr>
      </w:pPr>
      <w:r w:rsidRPr="008F69C3">
        <w:rPr>
          <w:rFonts w:eastAsia="Arial" w:cs="Times New Roman"/>
          <w:b/>
          <w:szCs w:val="24"/>
        </w:rPr>
        <w:t>TRADUÇÃO</w:t>
      </w:r>
    </w:p>
    <w:p w:rsidR="008F69C3" w:rsidRPr="008F69C3" w:rsidRDefault="008F69C3" w:rsidP="008F69C3">
      <w:pPr>
        <w:spacing w:line="20" w:lineRule="atLeast"/>
        <w:rPr>
          <w:rFonts w:eastAsia="Arial" w:cs="Times New Roman"/>
          <w:b/>
          <w:szCs w:val="24"/>
        </w:rPr>
      </w:pPr>
      <w:r w:rsidRPr="008F69C3">
        <w:rPr>
          <w:rFonts w:eastAsia="Arial" w:cs="Times New Roman"/>
          <w:b/>
          <w:szCs w:val="24"/>
        </w:rPr>
        <w:t>Deixe-me ver aqueles que vieram aqui para lutar, desejando agradar ao mal-intencionado filho de Dhṛtarāṣṭra.</w:t>
      </w:r>
    </w:p>
    <w:p w:rsidR="008F69C3" w:rsidRPr="008F69C3" w:rsidRDefault="008F69C3" w:rsidP="008F69C3">
      <w:pPr>
        <w:spacing w:line="20" w:lineRule="atLeast"/>
        <w:ind w:right="20"/>
        <w:jc w:val="center"/>
        <w:rPr>
          <w:rFonts w:eastAsia="Arial" w:cs="Times New Roman"/>
          <w:b/>
          <w:szCs w:val="24"/>
        </w:rPr>
      </w:pPr>
      <w:r w:rsidRPr="008F69C3">
        <w:rPr>
          <w:rFonts w:eastAsia="Arial" w:cs="Times New Roman"/>
          <w:b/>
          <w:szCs w:val="24"/>
        </w:rPr>
        <w:t>SIGNIFICADO</w:t>
      </w:r>
    </w:p>
    <w:p w:rsidR="008F69C3" w:rsidRPr="008F69C3" w:rsidRDefault="008F69C3" w:rsidP="008F69C3">
      <w:pPr>
        <w:spacing w:line="20" w:lineRule="atLeast"/>
        <w:rPr>
          <w:rFonts w:eastAsia="Arial" w:cs="Times New Roman"/>
          <w:szCs w:val="24"/>
        </w:rPr>
      </w:pPr>
      <w:r w:rsidRPr="008F69C3">
        <w:rPr>
          <w:rFonts w:eastAsia="Arial" w:cs="Times New Roman"/>
          <w:szCs w:val="24"/>
        </w:rPr>
        <w:t>Era bem sabido que, em colaboração com seu pai, Dhṛtarāṣṭra, Duryodhana queria usurpar o reino dos Pāṇḍavas valendo-se de planos torpes. Portanto, todas as pessoas que tinham ficado ao lado de Duryodhana deviam ser gente da mesma laia. Arjuna queria vê-los no campo de batalha antes que a luta começasse, só para saber quem eram eles, mas ele não tinha intenção de lhes propor negociações de paz. Era também um fato que ele queria vê-los para fazer uma estimativa da força que iria enfrentar, embora estivesse muito seguro da vitória porque Kṛṣṇa estava sentado ao seu lado.</w:t>
      </w:r>
    </w:p>
    <w:p w:rsidR="008F69C3" w:rsidRPr="008F69C3" w:rsidRDefault="008F69C3" w:rsidP="008F69C3">
      <w:pPr>
        <w:pStyle w:val="Ttulo"/>
        <w:rPr>
          <w:sz w:val="24"/>
        </w:rPr>
      </w:pPr>
      <w:r>
        <w:rPr>
          <w:vertAlign w:val="superscript"/>
        </w:rPr>
        <w:t>1</w:t>
      </w:r>
      <w:r>
        <w:t>Verso 24</w:t>
      </w:r>
    </w:p>
    <w:p w:rsidR="008F69C3" w:rsidRPr="008F69C3" w:rsidRDefault="008F69C3" w:rsidP="008F69C3">
      <w:pPr>
        <w:spacing w:before="120" w:after="120" w:line="360" w:lineRule="atLeast"/>
        <w:jc w:val="center"/>
        <w:rPr>
          <w:rFonts w:ascii="Arial" w:eastAsia="Times New Roman" w:hAnsi="Arial" w:cs="Arial"/>
          <w:color w:val="1D1601"/>
          <w:sz w:val="35"/>
          <w:szCs w:val="35"/>
          <w:lang w:eastAsia="pt-BR"/>
        </w:rPr>
      </w:pPr>
      <w:r w:rsidRPr="008F69C3">
        <w:rPr>
          <w:rFonts w:ascii="Nirmala UI" w:eastAsia="Times New Roman" w:hAnsi="Nirmala UI" w:cs="Nirmala UI"/>
          <w:color w:val="1D1601"/>
          <w:sz w:val="35"/>
          <w:szCs w:val="35"/>
          <w:lang w:eastAsia="pt-BR"/>
        </w:rPr>
        <w:t>सञ्जय</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उवाच</w:t>
      </w:r>
      <w:r w:rsidRPr="008F69C3">
        <w:rPr>
          <w:rFonts w:ascii="Arial" w:eastAsia="Times New Roman" w:hAnsi="Arial" w:cs="Arial"/>
          <w:color w:val="1D1601"/>
          <w:sz w:val="35"/>
          <w:szCs w:val="35"/>
          <w:lang w:eastAsia="pt-BR"/>
        </w:rPr>
        <w:br/>
      </w:r>
      <w:r w:rsidRPr="008F69C3">
        <w:rPr>
          <w:rFonts w:ascii="Nirmala UI" w:eastAsia="Times New Roman" w:hAnsi="Nirmala UI" w:cs="Nirmala UI"/>
          <w:color w:val="1D1601"/>
          <w:sz w:val="35"/>
          <w:szCs w:val="35"/>
          <w:lang w:eastAsia="pt-BR"/>
        </w:rPr>
        <w:t>एवमुक्तो</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हृषीकेशो</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गुडाकेशेन</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भारत</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w:t>
      </w:r>
      <w:r w:rsidRPr="008F69C3">
        <w:rPr>
          <w:rFonts w:ascii="Arial" w:eastAsia="Times New Roman" w:hAnsi="Arial" w:cs="Arial"/>
          <w:color w:val="1D1601"/>
          <w:sz w:val="35"/>
          <w:szCs w:val="35"/>
          <w:lang w:eastAsia="pt-BR"/>
        </w:rPr>
        <w:br/>
      </w:r>
      <w:r w:rsidRPr="008F69C3">
        <w:rPr>
          <w:rFonts w:ascii="Nirmala UI" w:eastAsia="Times New Roman" w:hAnsi="Nirmala UI" w:cs="Nirmala UI"/>
          <w:color w:val="1D1601"/>
          <w:sz w:val="35"/>
          <w:szCs w:val="35"/>
          <w:lang w:eastAsia="pt-BR"/>
        </w:rPr>
        <w:t>सेनयोरुभयोर्मध्ये</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स्थापयित्वा</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रथोत्तमम्</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२४</w:t>
      </w:r>
      <w:r w:rsidRPr="008F69C3">
        <w:rPr>
          <w:rFonts w:ascii="Arial" w:eastAsia="Times New Roman" w:hAnsi="Arial" w:cs="Arial"/>
          <w:color w:val="1D1601"/>
          <w:sz w:val="35"/>
          <w:szCs w:val="35"/>
          <w:lang w:eastAsia="pt-BR"/>
        </w:rPr>
        <w:t xml:space="preserve"> </w:t>
      </w:r>
      <w:r w:rsidRPr="008F69C3">
        <w:rPr>
          <w:rFonts w:ascii="Nirmala UI" w:eastAsia="Times New Roman" w:hAnsi="Nirmala UI" w:cs="Nirmala UI"/>
          <w:color w:val="1D1601"/>
          <w:sz w:val="35"/>
          <w:szCs w:val="35"/>
          <w:lang w:eastAsia="pt-BR"/>
        </w:rPr>
        <w:t>॥</w:t>
      </w:r>
    </w:p>
    <w:p w:rsidR="00E53431" w:rsidRPr="00D714C2" w:rsidRDefault="00E53431" w:rsidP="008F69C3">
      <w:pPr>
        <w:spacing w:before="0" w:line="240" w:lineRule="auto"/>
        <w:jc w:val="center"/>
        <w:rPr>
          <w:rFonts w:eastAsia="Times New Roman" w:cs="Times New Roman"/>
          <w:iCs/>
          <w:color w:val="1D1601"/>
          <w:sz w:val="29"/>
          <w:szCs w:val="29"/>
          <w:lang w:eastAsia="pt-BR"/>
        </w:rPr>
      </w:pPr>
    </w:p>
    <w:p w:rsidR="008F69C3" w:rsidRDefault="008F69C3" w:rsidP="008F69C3">
      <w:pPr>
        <w:spacing w:before="0" w:line="240" w:lineRule="auto"/>
        <w:jc w:val="center"/>
        <w:rPr>
          <w:rFonts w:eastAsia="Times New Roman" w:cs="Times New Roman"/>
          <w:i/>
          <w:iCs/>
          <w:color w:val="1D1601"/>
          <w:sz w:val="29"/>
          <w:szCs w:val="29"/>
          <w:lang w:eastAsia="pt-BR"/>
        </w:rPr>
      </w:pPr>
      <w:proofErr w:type="gramStart"/>
      <w:r w:rsidRPr="008F69C3">
        <w:rPr>
          <w:rFonts w:eastAsia="Times New Roman" w:cs="Times New Roman"/>
          <w:i/>
          <w:iCs/>
          <w:color w:val="1D1601"/>
          <w:sz w:val="29"/>
          <w:szCs w:val="29"/>
          <w:lang w:eastAsia="pt-BR"/>
        </w:rPr>
        <w:t>sañjaya</w:t>
      </w:r>
      <w:proofErr w:type="gramEnd"/>
      <w:r w:rsidRPr="008F69C3">
        <w:rPr>
          <w:rFonts w:eastAsia="Times New Roman" w:cs="Times New Roman"/>
          <w:i/>
          <w:iCs/>
          <w:color w:val="1D1601"/>
          <w:sz w:val="29"/>
          <w:szCs w:val="29"/>
          <w:lang w:eastAsia="pt-BR"/>
        </w:rPr>
        <w:t xml:space="preserve"> uvāca</w:t>
      </w:r>
      <w:r w:rsidRPr="008F69C3">
        <w:rPr>
          <w:rFonts w:eastAsia="Times New Roman" w:cs="Times New Roman"/>
          <w:i/>
          <w:iCs/>
          <w:color w:val="1D1601"/>
          <w:sz w:val="29"/>
          <w:szCs w:val="29"/>
          <w:lang w:eastAsia="pt-BR"/>
        </w:rPr>
        <w:br/>
        <w:t>evam ukto hṛṣīkeśo</w:t>
      </w:r>
      <w:r w:rsidRPr="008F69C3">
        <w:rPr>
          <w:rFonts w:eastAsia="Times New Roman" w:cs="Times New Roman"/>
          <w:i/>
          <w:iCs/>
          <w:color w:val="1D1601"/>
          <w:sz w:val="29"/>
          <w:szCs w:val="29"/>
          <w:lang w:eastAsia="pt-BR"/>
        </w:rPr>
        <w:br/>
        <w:t>guḍākeśena bhārata</w:t>
      </w:r>
      <w:r w:rsidRPr="008F69C3">
        <w:rPr>
          <w:rFonts w:eastAsia="Times New Roman" w:cs="Times New Roman"/>
          <w:i/>
          <w:iCs/>
          <w:color w:val="1D1601"/>
          <w:sz w:val="29"/>
          <w:szCs w:val="29"/>
          <w:lang w:eastAsia="pt-BR"/>
        </w:rPr>
        <w:br/>
        <w:t>senayor ubhayor madhye</w:t>
      </w:r>
      <w:r w:rsidRPr="008F69C3">
        <w:rPr>
          <w:rFonts w:eastAsia="Times New Roman" w:cs="Times New Roman"/>
          <w:i/>
          <w:iCs/>
          <w:color w:val="1D1601"/>
          <w:sz w:val="29"/>
          <w:szCs w:val="29"/>
          <w:lang w:eastAsia="pt-BR"/>
        </w:rPr>
        <w:br/>
        <w:t>sthāpayitvā rathottamam</w:t>
      </w:r>
    </w:p>
    <w:p w:rsidR="008F69C3" w:rsidRPr="00E53431" w:rsidRDefault="008F69C3" w:rsidP="008F69C3">
      <w:pPr>
        <w:spacing w:line="263" w:lineRule="auto"/>
        <w:rPr>
          <w:rFonts w:eastAsia="Arial" w:cs="Times New Roman"/>
          <w:szCs w:val="24"/>
        </w:rPr>
      </w:pPr>
      <w:r w:rsidRPr="00E53431">
        <w:rPr>
          <w:rFonts w:eastAsia="Arial" w:cs="Times New Roman"/>
          <w:i/>
          <w:szCs w:val="24"/>
        </w:rPr>
        <w:t xml:space="preserve">sañjayaḥ uvāca </w:t>
      </w:r>
      <w:r w:rsidRPr="00E53431">
        <w:rPr>
          <w:rFonts w:eastAsia="Arial" w:cs="Times New Roman"/>
          <w:szCs w:val="24"/>
        </w:rPr>
        <w:t>— Sañjaya disse;</w:t>
      </w:r>
      <w:r w:rsidRPr="00E53431">
        <w:rPr>
          <w:rFonts w:eastAsia="Arial" w:cs="Times New Roman"/>
          <w:i/>
          <w:szCs w:val="24"/>
        </w:rPr>
        <w:t xml:space="preserve"> evam </w:t>
      </w:r>
      <w:r w:rsidRPr="00E53431">
        <w:rPr>
          <w:rFonts w:eastAsia="Arial" w:cs="Times New Roman"/>
          <w:szCs w:val="24"/>
        </w:rPr>
        <w:t>— assim;</w:t>
      </w:r>
      <w:r w:rsidRPr="00E53431">
        <w:rPr>
          <w:rFonts w:eastAsia="Arial" w:cs="Times New Roman"/>
          <w:i/>
          <w:szCs w:val="24"/>
        </w:rPr>
        <w:t xml:space="preserve"> uktaḥ </w:t>
      </w:r>
      <w:r w:rsidRPr="00E53431">
        <w:rPr>
          <w:rFonts w:eastAsia="Arial" w:cs="Times New Roman"/>
          <w:szCs w:val="24"/>
        </w:rPr>
        <w:t>— interpelado;</w:t>
      </w:r>
      <w:r w:rsidRPr="00E53431">
        <w:rPr>
          <w:rFonts w:eastAsia="Arial" w:cs="Times New Roman"/>
          <w:i/>
          <w:szCs w:val="24"/>
        </w:rPr>
        <w:t xml:space="preserve"> hṛṣīkeśaḥ </w:t>
      </w:r>
      <w:r w:rsidRPr="00E53431">
        <w:rPr>
          <w:rFonts w:eastAsia="Arial" w:cs="Times New Roman"/>
          <w:szCs w:val="24"/>
        </w:rPr>
        <w:t>— o</w:t>
      </w:r>
      <w:r w:rsidRPr="00E53431">
        <w:rPr>
          <w:rFonts w:eastAsia="Arial" w:cs="Times New Roman"/>
          <w:i/>
          <w:szCs w:val="24"/>
        </w:rPr>
        <w:t xml:space="preserve"> </w:t>
      </w:r>
      <w:r w:rsidRPr="00E53431">
        <w:rPr>
          <w:rFonts w:eastAsia="Arial" w:cs="Times New Roman"/>
          <w:szCs w:val="24"/>
        </w:rPr>
        <w:t xml:space="preserve">Senhor Kṛṣṇa; </w:t>
      </w:r>
      <w:r w:rsidRPr="00E53431">
        <w:rPr>
          <w:rFonts w:eastAsia="Arial" w:cs="Times New Roman"/>
          <w:i/>
          <w:szCs w:val="24"/>
        </w:rPr>
        <w:t>guḍākeśena</w:t>
      </w:r>
      <w:r w:rsidRPr="00E53431">
        <w:rPr>
          <w:rFonts w:eastAsia="Arial" w:cs="Times New Roman"/>
          <w:szCs w:val="24"/>
        </w:rPr>
        <w:t xml:space="preserve"> — por Arjuna; </w:t>
      </w:r>
      <w:r w:rsidRPr="00E53431">
        <w:rPr>
          <w:rFonts w:eastAsia="Arial" w:cs="Times New Roman"/>
          <w:i/>
          <w:szCs w:val="24"/>
        </w:rPr>
        <w:t>bhārata</w:t>
      </w:r>
      <w:r w:rsidRPr="00E53431">
        <w:rPr>
          <w:rFonts w:eastAsia="Arial" w:cs="Times New Roman"/>
          <w:szCs w:val="24"/>
        </w:rPr>
        <w:t xml:space="preserve"> — ó descendente de Bharata; </w:t>
      </w:r>
      <w:r w:rsidRPr="00E53431">
        <w:rPr>
          <w:rFonts w:eastAsia="Arial" w:cs="Times New Roman"/>
          <w:i/>
          <w:szCs w:val="24"/>
        </w:rPr>
        <w:t xml:space="preserve">senayoḥ </w:t>
      </w:r>
      <w:r w:rsidRPr="00E53431">
        <w:rPr>
          <w:rFonts w:eastAsia="Arial" w:cs="Times New Roman"/>
          <w:szCs w:val="24"/>
        </w:rPr>
        <w:t>— dos exércitos;</w:t>
      </w:r>
      <w:r w:rsidRPr="00E53431">
        <w:rPr>
          <w:rFonts w:eastAsia="Arial" w:cs="Times New Roman"/>
          <w:i/>
          <w:szCs w:val="24"/>
        </w:rPr>
        <w:t xml:space="preserve"> ubhayoḥ </w:t>
      </w:r>
      <w:r w:rsidRPr="00E53431">
        <w:rPr>
          <w:rFonts w:eastAsia="Arial" w:cs="Times New Roman"/>
          <w:szCs w:val="24"/>
        </w:rPr>
        <w:t>— ambos;</w:t>
      </w:r>
      <w:r w:rsidRPr="00E53431">
        <w:rPr>
          <w:rFonts w:eastAsia="Arial" w:cs="Times New Roman"/>
          <w:i/>
          <w:szCs w:val="24"/>
        </w:rPr>
        <w:t xml:space="preserve"> madhye </w:t>
      </w:r>
      <w:r w:rsidRPr="00E53431">
        <w:rPr>
          <w:rFonts w:eastAsia="Arial" w:cs="Times New Roman"/>
          <w:szCs w:val="24"/>
        </w:rPr>
        <w:t>— no meio;</w:t>
      </w:r>
      <w:r w:rsidRPr="00E53431">
        <w:rPr>
          <w:rFonts w:eastAsia="Arial" w:cs="Times New Roman"/>
          <w:i/>
          <w:szCs w:val="24"/>
        </w:rPr>
        <w:t xml:space="preserve"> sthāpayitvā </w:t>
      </w:r>
      <w:r w:rsidRPr="00E53431">
        <w:rPr>
          <w:rFonts w:eastAsia="Arial" w:cs="Times New Roman"/>
          <w:szCs w:val="24"/>
        </w:rPr>
        <w:t>—</w:t>
      </w:r>
      <w:r w:rsidRPr="00E53431">
        <w:rPr>
          <w:rFonts w:eastAsia="Arial" w:cs="Times New Roman"/>
          <w:i/>
          <w:szCs w:val="24"/>
        </w:rPr>
        <w:t xml:space="preserve"> </w:t>
      </w:r>
      <w:r w:rsidRPr="00E53431">
        <w:rPr>
          <w:rFonts w:eastAsia="Arial" w:cs="Times New Roman"/>
          <w:szCs w:val="24"/>
        </w:rPr>
        <w:t xml:space="preserve">colocando; </w:t>
      </w:r>
      <w:r w:rsidRPr="00E53431">
        <w:rPr>
          <w:rFonts w:eastAsia="Arial" w:cs="Times New Roman"/>
          <w:i/>
          <w:szCs w:val="24"/>
        </w:rPr>
        <w:t>ratha-uttamam</w:t>
      </w:r>
      <w:r w:rsidRPr="00E53431">
        <w:rPr>
          <w:rFonts w:eastAsia="Arial" w:cs="Times New Roman"/>
          <w:szCs w:val="24"/>
        </w:rPr>
        <w:t xml:space="preserve"> — a melhor quadriga.</w:t>
      </w:r>
    </w:p>
    <w:p w:rsidR="008F69C3" w:rsidRPr="00E53431" w:rsidRDefault="008F69C3" w:rsidP="008F69C3">
      <w:pPr>
        <w:spacing w:line="0" w:lineRule="atLeast"/>
        <w:ind w:right="20"/>
        <w:jc w:val="center"/>
        <w:rPr>
          <w:rFonts w:eastAsia="Arial" w:cs="Times New Roman"/>
          <w:b/>
          <w:szCs w:val="24"/>
        </w:rPr>
      </w:pPr>
      <w:r w:rsidRPr="00E53431">
        <w:rPr>
          <w:rFonts w:eastAsia="Arial" w:cs="Times New Roman"/>
          <w:b/>
          <w:szCs w:val="24"/>
        </w:rPr>
        <w:t>TRADUÇÃO</w:t>
      </w:r>
    </w:p>
    <w:p w:rsidR="008F69C3" w:rsidRPr="00E53431" w:rsidRDefault="008F69C3" w:rsidP="00E53431">
      <w:pPr>
        <w:spacing w:line="258" w:lineRule="auto"/>
        <w:rPr>
          <w:rFonts w:eastAsia="Times New Roman" w:cs="Times New Roman"/>
          <w:szCs w:val="24"/>
        </w:rPr>
      </w:pPr>
      <w:r w:rsidRPr="00E53431">
        <w:rPr>
          <w:rFonts w:eastAsia="Arial" w:cs="Times New Roman"/>
          <w:b/>
          <w:szCs w:val="24"/>
        </w:rPr>
        <w:lastRenderedPageBreak/>
        <w:t>Sañjaya disse: Ó descendente de Bharata, tendo recebido de Arjuna esta determinação, o Senhor Kṛṣṇa conduziu a magnífica quadriga no meio dos exércitos de ambos os grupos.</w:t>
      </w:r>
    </w:p>
    <w:p w:rsidR="008F69C3" w:rsidRPr="00E53431" w:rsidRDefault="008F69C3" w:rsidP="008F69C3">
      <w:pPr>
        <w:spacing w:line="0" w:lineRule="atLeast"/>
        <w:ind w:right="20"/>
        <w:jc w:val="center"/>
        <w:rPr>
          <w:rFonts w:eastAsia="Arial" w:cs="Times New Roman"/>
          <w:b/>
          <w:szCs w:val="24"/>
        </w:rPr>
      </w:pPr>
      <w:r w:rsidRPr="00E53431">
        <w:rPr>
          <w:rFonts w:eastAsia="Arial" w:cs="Times New Roman"/>
          <w:b/>
          <w:szCs w:val="24"/>
        </w:rPr>
        <w:t>SIGNIFICADO</w:t>
      </w:r>
    </w:p>
    <w:p w:rsidR="00ED5799" w:rsidRPr="00E53431" w:rsidRDefault="008F69C3" w:rsidP="00E53431">
      <w:pPr>
        <w:rPr>
          <w:rFonts w:cs="Times New Roman"/>
          <w:szCs w:val="24"/>
        </w:rPr>
      </w:pPr>
      <w:r w:rsidRPr="00E53431">
        <w:rPr>
          <w:rFonts w:eastAsia="Arial" w:cs="Times New Roman"/>
          <w:szCs w:val="24"/>
        </w:rPr>
        <w:t xml:space="preserve">Neste verso, Arjuna é chamado de Guḍākeśa. </w:t>
      </w:r>
      <w:r w:rsidRPr="00E53431">
        <w:rPr>
          <w:rFonts w:eastAsia="Arial" w:cs="Times New Roman"/>
          <w:i/>
          <w:szCs w:val="24"/>
        </w:rPr>
        <w:t>Guḍākā</w:t>
      </w:r>
      <w:r w:rsidRPr="00E53431">
        <w:rPr>
          <w:rFonts w:eastAsia="Arial" w:cs="Times New Roman"/>
          <w:szCs w:val="24"/>
        </w:rPr>
        <w:t xml:space="preserve"> significa sono, e aquele que subjuga o sono chama-se </w:t>
      </w:r>
      <w:r w:rsidRPr="00E53431">
        <w:rPr>
          <w:rFonts w:eastAsia="Arial" w:cs="Times New Roman"/>
          <w:i/>
          <w:szCs w:val="24"/>
        </w:rPr>
        <w:t>guḍākeśa</w:t>
      </w:r>
      <w:r w:rsidRPr="00E53431">
        <w:rPr>
          <w:rFonts w:eastAsia="Arial" w:cs="Times New Roman"/>
          <w:szCs w:val="24"/>
        </w:rPr>
        <w:t xml:space="preserve">. Sono também significa ignorância. Assim, pela amizade mantida com Kṛṣṇa, Arjuna venceu o sono e a ignorância. Como grande devoto de Kṛṣṇa, ele não conseguia esquecer-se de Kṛṣṇa nem por um momento sequer; esta é a natureza do devoto. Seja acordado, seja dormindo, o devoto do Senhor nunca deixa de pensar no nome, forma, qualidades e passatempos de Kṛṣṇa. Assim, pelo simples fato de pensar constantemente em Kṛṣṇa, o devoto de Kṛṣṇa pode vencer tanto o sono quanto a ignorância. Isto se chama consciência de Kṛṣṇa, ou </w:t>
      </w:r>
      <w:r w:rsidRPr="00E53431">
        <w:rPr>
          <w:rFonts w:eastAsia="Arial" w:cs="Times New Roman"/>
          <w:i/>
          <w:szCs w:val="24"/>
        </w:rPr>
        <w:t>samādhi</w:t>
      </w:r>
      <w:r w:rsidRPr="00E53431">
        <w:rPr>
          <w:rFonts w:eastAsia="Arial" w:cs="Times New Roman"/>
          <w:szCs w:val="24"/>
        </w:rPr>
        <w:t>. Como Hṛṣīkeśa, ou o diretor dos sentidos e da mente de toda entidade viva, Kṛṣṇa podia entender o que é que Arjuna tinha em mente ao querer que a quadriga fosse colocada no meio dos dois exércitos. Então, Ele agiu conforme o desejo de Arjuna e falou o seguinte.</w:t>
      </w:r>
    </w:p>
    <w:p w:rsidR="00ED5799" w:rsidRDefault="00E53431" w:rsidP="00E53431">
      <w:pPr>
        <w:pStyle w:val="Ttulo"/>
      </w:pPr>
      <w:r>
        <w:rPr>
          <w:vertAlign w:val="superscript"/>
        </w:rPr>
        <w:t>1</w:t>
      </w:r>
      <w:r>
        <w:t>Verso 25</w:t>
      </w:r>
    </w:p>
    <w:p w:rsidR="00E53431" w:rsidRPr="00E53431" w:rsidRDefault="00E53431" w:rsidP="00E53431">
      <w:pPr>
        <w:spacing w:before="120" w:after="120" w:line="360" w:lineRule="atLeast"/>
        <w:jc w:val="center"/>
        <w:rPr>
          <w:rFonts w:ascii="Arial" w:eastAsia="Times New Roman" w:hAnsi="Arial" w:cs="Arial"/>
          <w:color w:val="1D1601"/>
          <w:sz w:val="35"/>
          <w:szCs w:val="35"/>
          <w:lang w:eastAsia="pt-BR"/>
        </w:rPr>
      </w:pPr>
      <w:r w:rsidRPr="00E53431">
        <w:rPr>
          <w:rFonts w:ascii="Nirmala UI" w:eastAsia="Times New Roman" w:hAnsi="Nirmala UI" w:cs="Nirmala UI"/>
          <w:color w:val="1D1601"/>
          <w:sz w:val="35"/>
          <w:szCs w:val="35"/>
          <w:lang w:eastAsia="pt-BR"/>
        </w:rPr>
        <w:t>भीष्मद्रोणप्रमुखतः</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सर्वेषां</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च</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महीक्षिताम्</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w:t>
      </w:r>
      <w:r w:rsidRPr="00E53431">
        <w:rPr>
          <w:rFonts w:ascii="Arial" w:eastAsia="Times New Roman" w:hAnsi="Arial" w:cs="Arial"/>
          <w:color w:val="1D1601"/>
          <w:sz w:val="35"/>
          <w:szCs w:val="35"/>
          <w:lang w:eastAsia="pt-BR"/>
        </w:rPr>
        <w:br/>
      </w:r>
      <w:r w:rsidRPr="00E53431">
        <w:rPr>
          <w:rFonts w:ascii="Nirmala UI" w:eastAsia="Times New Roman" w:hAnsi="Nirmala UI" w:cs="Nirmala UI"/>
          <w:color w:val="1D1601"/>
          <w:sz w:val="35"/>
          <w:szCs w:val="35"/>
          <w:lang w:eastAsia="pt-BR"/>
        </w:rPr>
        <w:t>उवाच</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पार्थ</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पश्यैतान्समवेतान्कुरुनिति</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२५</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w:t>
      </w:r>
    </w:p>
    <w:p w:rsidR="00E53431" w:rsidRPr="00E53431" w:rsidRDefault="00E53431" w:rsidP="00E53431">
      <w:pPr>
        <w:spacing w:before="0" w:line="240" w:lineRule="auto"/>
        <w:jc w:val="center"/>
        <w:rPr>
          <w:rFonts w:eastAsia="Times New Roman" w:cs="Times New Roman"/>
          <w:iCs/>
          <w:color w:val="1D1601"/>
          <w:szCs w:val="24"/>
          <w:lang w:eastAsia="pt-BR"/>
        </w:rPr>
      </w:pPr>
    </w:p>
    <w:p w:rsidR="00E53431" w:rsidRPr="00E53431" w:rsidRDefault="00E53431" w:rsidP="00E53431">
      <w:pPr>
        <w:spacing w:before="0" w:line="240" w:lineRule="auto"/>
        <w:jc w:val="center"/>
        <w:rPr>
          <w:rFonts w:eastAsia="Times New Roman" w:cs="Times New Roman"/>
          <w:color w:val="1D1601"/>
          <w:sz w:val="29"/>
          <w:szCs w:val="29"/>
          <w:lang w:eastAsia="pt-BR"/>
        </w:rPr>
      </w:pPr>
      <w:r w:rsidRPr="00E53431">
        <w:rPr>
          <w:rFonts w:eastAsia="Times New Roman" w:cs="Times New Roman"/>
          <w:i/>
          <w:iCs/>
          <w:color w:val="1D1601"/>
          <w:sz w:val="29"/>
          <w:szCs w:val="29"/>
          <w:lang w:eastAsia="pt-BR"/>
        </w:rPr>
        <w:t>bhīṣma-droṇa-pramukhataḥ</w:t>
      </w:r>
      <w:r w:rsidRPr="00E53431">
        <w:rPr>
          <w:rFonts w:eastAsia="Times New Roman" w:cs="Times New Roman"/>
          <w:i/>
          <w:iCs/>
          <w:color w:val="1D1601"/>
          <w:sz w:val="29"/>
          <w:szCs w:val="29"/>
          <w:lang w:eastAsia="pt-BR"/>
        </w:rPr>
        <w:br/>
        <w:t>sarveṣāṁ ca mahī-kṣitām</w:t>
      </w:r>
      <w:r w:rsidRPr="00E53431">
        <w:rPr>
          <w:rFonts w:eastAsia="Times New Roman" w:cs="Times New Roman"/>
          <w:i/>
          <w:iCs/>
          <w:color w:val="1D1601"/>
          <w:sz w:val="29"/>
          <w:szCs w:val="29"/>
          <w:lang w:eastAsia="pt-BR"/>
        </w:rPr>
        <w:br/>
        <w:t>uvāca pārtha paśyaitān</w:t>
      </w:r>
      <w:r w:rsidRPr="00E53431">
        <w:rPr>
          <w:rFonts w:eastAsia="Times New Roman" w:cs="Times New Roman"/>
          <w:i/>
          <w:iCs/>
          <w:color w:val="1D1601"/>
          <w:sz w:val="29"/>
          <w:szCs w:val="29"/>
          <w:lang w:eastAsia="pt-BR"/>
        </w:rPr>
        <w:br/>
        <w:t>samavetān kurūn iti</w:t>
      </w:r>
    </w:p>
    <w:p w:rsidR="00E53431" w:rsidRDefault="00E53431" w:rsidP="00E53431">
      <w:pPr>
        <w:spacing w:line="246" w:lineRule="exact"/>
        <w:rPr>
          <w:rFonts w:eastAsia="Times New Roman"/>
        </w:rPr>
      </w:pPr>
    </w:p>
    <w:p w:rsidR="00E53431" w:rsidRPr="00E53431" w:rsidRDefault="00E53431" w:rsidP="00E53431">
      <w:pPr>
        <w:spacing w:line="263" w:lineRule="auto"/>
        <w:rPr>
          <w:rFonts w:eastAsia="Arial" w:cs="Times New Roman"/>
          <w:szCs w:val="24"/>
        </w:rPr>
      </w:pPr>
      <w:r w:rsidRPr="00E53431">
        <w:rPr>
          <w:rFonts w:eastAsia="Arial" w:cs="Times New Roman"/>
          <w:i/>
          <w:szCs w:val="24"/>
        </w:rPr>
        <w:t xml:space="preserve">bhīṣma </w:t>
      </w:r>
      <w:r w:rsidRPr="00E53431">
        <w:rPr>
          <w:rFonts w:eastAsia="Arial" w:cs="Times New Roman"/>
          <w:szCs w:val="24"/>
        </w:rPr>
        <w:t>— o avô Bhīṣma;</w:t>
      </w:r>
      <w:r w:rsidRPr="00E53431">
        <w:rPr>
          <w:rFonts w:eastAsia="Arial" w:cs="Times New Roman"/>
          <w:i/>
          <w:szCs w:val="24"/>
        </w:rPr>
        <w:t xml:space="preserve"> droṇa </w:t>
      </w:r>
      <w:r w:rsidRPr="00E53431">
        <w:rPr>
          <w:rFonts w:eastAsia="Arial" w:cs="Times New Roman"/>
          <w:szCs w:val="24"/>
        </w:rPr>
        <w:t>— o mestre Droṇa;</w:t>
      </w:r>
      <w:r w:rsidRPr="00E53431">
        <w:rPr>
          <w:rFonts w:eastAsia="Arial" w:cs="Times New Roman"/>
          <w:i/>
          <w:szCs w:val="24"/>
        </w:rPr>
        <w:t xml:space="preserve"> pramukhataḥ </w:t>
      </w:r>
      <w:r w:rsidRPr="00E53431">
        <w:rPr>
          <w:rFonts w:eastAsia="Arial" w:cs="Times New Roman"/>
          <w:szCs w:val="24"/>
        </w:rPr>
        <w:t>— na frente de;</w:t>
      </w:r>
      <w:r w:rsidRPr="00E53431">
        <w:rPr>
          <w:rFonts w:eastAsia="Arial" w:cs="Times New Roman"/>
          <w:i/>
          <w:szCs w:val="24"/>
        </w:rPr>
        <w:t xml:space="preserve"> sarveṣām </w:t>
      </w:r>
      <w:r w:rsidRPr="00E53431">
        <w:rPr>
          <w:rFonts w:eastAsia="Arial" w:cs="Times New Roman"/>
          <w:szCs w:val="24"/>
        </w:rPr>
        <w:t>— todos;</w:t>
      </w:r>
      <w:r w:rsidRPr="00E53431">
        <w:rPr>
          <w:rFonts w:eastAsia="Arial" w:cs="Times New Roman"/>
          <w:i/>
          <w:szCs w:val="24"/>
        </w:rPr>
        <w:t xml:space="preserve"> ca </w:t>
      </w:r>
      <w:r w:rsidRPr="00E53431">
        <w:rPr>
          <w:rFonts w:eastAsia="Arial" w:cs="Times New Roman"/>
          <w:szCs w:val="24"/>
        </w:rPr>
        <w:t>— também;</w:t>
      </w:r>
      <w:r w:rsidRPr="00E53431">
        <w:rPr>
          <w:rFonts w:eastAsia="Arial" w:cs="Times New Roman"/>
          <w:i/>
          <w:szCs w:val="24"/>
        </w:rPr>
        <w:t xml:space="preserve"> mahī-kṣitām </w:t>
      </w:r>
      <w:r w:rsidRPr="00E53431">
        <w:rPr>
          <w:rFonts w:eastAsia="Arial" w:cs="Times New Roman"/>
          <w:szCs w:val="24"/>
        </w:rPr>
        <w:t>— comandantes do mundo;</w:t>
      </w:r>
      <w:r w:rsidRPr="00E53431">
        <w:rPr>
          <w:rFonts w:eastAsia="Arial" w:cs="Times New Roman"/>
          <w:i/>
          <w:szCs w:val="24"/>
        </w:rPr>
        <w:t xml:space="preserve"> uvāca </w:t>
      </w:r>
      <w:r w:rsidRPr="00E53431">
        <w:rPr>
          <w:rFonts w:eastAsia="Arial" w:cs="Times New Roman"/>
          <w:szCs w:val="24"/>
        </w:rPr>
        <w:t>—</w:t>
      </w:r>
      <w:r w:rsidRPr="00E53431">
        <w:rPr>
          <w:rFonts w:eastAsia="Arial" w:cs="Times New Roman"/>
          <w:i/>
          <w:szCs w:val="24"/>
        </w:rPr>
        <w:t xml:space="preserve"> </w:t>
      </w:r>
      <w:r w:rsidRPr="00E53431">
        <w:rPr>
          <w:rFonts w:eastAsia="Arial" w:cs="Times New Roman"/>
          <w:szCs w:val="24"/>
        </w:rPr>
        <w:t xml:space="preserve">disse; </w:t>
      </w:r>
      <w:r w:rsidRPr="00E53431">
        <w:rPr>
          <w:rFonts w:eastAsia="Arial" w:cs="Times New Roman"/>
          <w:i/>
          <w:szCs w:val="24"/>
        </w:rPr>
        <w:t>pārtha</w:t>
      </w:r>
      <w:r w:rsidRPr="00E53431">
        <w:rPr>
          <w:rFonts w:eastAsia="Arial" w:cs="Times New Roman"/>
          <w:szCs w:val="24"/>
        </w:rPr>
        <w:t xml:space="preserve"> — ó filho de Pṛthā; </w:t>
      </w:r>
      <w:r w:rsidRPr="00E53431">
        <w:rPr>
          <w:rFonts w:eastAsia="Arial" w:cs="Times New Roman"/>
          <w:i/>
          <w:szCs w:val="24"/>
        </w:rPr>
        <w:t>paśya</w:t>
      </w:r>
      <w:r w:rsidRPr="00E53431">
        <w:rPr>
          <w:rFonts w:eastAsia="Arial" w:cs="Times New Roman"/>
          <w:szCs w:val="24"/>
        </w:rPr>
        <w:t xml:space="preserve"> — simplesmente observe; </w:t>
      </w:r>
      <w:r w:rsidRPr="00E53431">
        <w:rPr>
          <w:rFonts w:eastAsia="Arial" w:cs="Times New Roman"/>
          <w:i/>
          <w:szCs w:val="24"/>
        </w:rPr>
        <w:t>etān</w:t>
      </w:r>
      <w:r w:rsidRPr="00E53431">
        <w:rPr>
          <w:rFonts w:eastAsia="Arial" w:cs="Times New Roman"/>
          <w:szCs w:val="24"/>
        </w:rPr>
        <w:t xml:space="preserve"> — todos eles; </w:t>
      </w:r>
      <w:r w:rsidRPr="00E53431">
        <w:rPr>
          <w:rFonts w:eastAsia="Arial" w:cs="Times New Roman"/>
          <w:i/>
          <w:szCs w:val="24"/>
        </w:rPr>
        <w:t xml:space="preserve">samavetān </w:t>
      </w:r>
      <w:r w:rsidRPr="00E53431">
        <w:rPr>
          <w:rFonts w:eastAsia="Arial" w:cs="Times New Roman"/>
          <w:szCs w:val="24"/>
        </w:rPr>
        <w:t>— reunidos;</w:t>
      </w:r>
      <w:r w:rsidRPr="00E53431">
        <w:rPr>
          <w:rFonts w:eastAsia="Arial" w:cs="Times New Roman"/>
          <w:i/>
          <w:szCs w:val="24"/>
        </w:rPr>
        <w:t xml:space="preserve"> kurūn </w:t>
      </w:r>
      <w:r w:rsidRPr="00E53431">
        <w:rPr>
          <w:rFonts w:eastAsia="Arial" w:cs="Times New Roman"/>
          <w:szCs w:val="24"/>
        </w:rPr>
        <w:t>— os membros da dinastia Kuru;</w:t>
      </w:r>
      <w:r w:rsidRPr="00E53431">
        <w:rPr>
          <w:rFonts w:eastAsia="Arial" w:cs="Times New Roman"/>
          <w:i/>
          <w:szCs w:val="24"/>
        </w:rPr>
        <w:t xml:space="preserve"> iti </w:t>
      </w:r>
      <w:r w:rsidRPr="00E53431">
        <w:rPr>
          <w:rFonts w:eastAsia="Arial" w:cs="Times New Roman"/>
          <w:szCs w:val="24"/>
        </w:rPr>
        <w:t>— assim.</w:t>
      </w:r>
    </w:p>
    <w:p w:rsidR="00E53431" w:rsidRPr="00E53431" w:rsidRDefault="00E53431" w:rsidP="00E53431">
      <w:pPr>
        <w:spacing w:line="0" w:lineRule="atLeast"/>
        <w:ind w:right="20"/>
        <w:jc w:val="center"/>
        <w:rPr>
          <w:rFonts w:eastAsia="Arial" w:cs="Times New Roman"/>
          <w:b/>
          <w:szCs w:val="24"/>
        </w:rPr>
      </w:pPr>
      <w:r w:rsidRPr="00E53431">
        <w:rPr>
          <w:rFonts w:eastAsia="Arial" w:cs="Times New Roman"/>
          <w:b/>
          <w:szCs w:val="24"/>
        </w:rPr>
        <w:t>TRADUÇÃO</w:t>
      </w:r>
    </w:p>
    <w:p w:rsidR="00E53431" w:rsidRPr="00E53431" w:rsidRDefault="00E53431" w:rsidP="00E53431">
      <w:pPr>
        <w:spacing w:line="335" w:lineRule="auto"/>
        <w:rPr>
          <w:rFonts w:eastAsia="Arial" w:cs="Times New Roman"/>
          <w:b/>
          <w:szCs w:val="24"/>
        </w:rPr>
      </w:pPr>
      <w:r w:rsidRPr="00E53431">
        <w:rPr>
          <w:rFonts w:eastAsia="Arial" w:cs="Times New Roman"/>
          <w:b/>
          <w:szCs w:val="24"/>
        </w:rPr>
        <w:t>Na presença de Bhīṣma, de Droṇa e de todos os outros comandantes do mundo, o Senhor disse: “Simplesmente observe, Pārtha, todos os Kurus aqui reunidos”.</w:t>
      </w:r>
    </w:p>
    <w:p w:rsidR="00E53431" w:rsidRPr="00E53431" w:rsidRDefault="00E53431" w:rsidP="00E53431">
      <w:pPr>
        <w:spacing w:line="0" w:lineRule="atLeast"/>
        <w:ind w:right="20"/>
        <w:jc w:val="center"/>
        <w:rPr>
          <w:rFonts w:eastAsia="Arial" w:cs="Times New Roman"/>
          <w:b/>
          <w:szCs w:val="24"/>
        </w:rPr>
      </w:pPr>
      <w:r w:rsidRPr="00E53431">
        <w:rPr>
          <w:rFonts w:eastAsia="Arial" w:cs="Times New Roman"/>
          <w:b/>
          <w:szCs w:val="24"/>
        </w:rPr>
        <w:t>SIGNIFICADO</w:t>
      </w:r>
    </w:p>
    <w:p w:rsidR="00E53431" w:rsidRPr="00E53431" w:rsidRDefault="00E53431" w:rsidP="00E53431">
      <w:pPr>
        <w:spacing w:line="289" w:lineRule="auto"/>
        <w:rPr>
          <w:rFonts w:eastAsia="Arial" w:cs="Times New Roman"/>
          <w:szCs w:val="24"/>
        </w:rPr>
      </w:pPr>
      <w:r w:rsidRPr="00E53431">
        <w:rPr>
          <w:rFonts w:eastAsia="Arial" w:cs="Times New Roman"/>
          <w:szCs w:val="24"/>
        </w:rPr>
        <w:t xml:space="preserve">Como a Superalma de todas as entidades vivas, o Senhor Kṛṣṇa podia compreender o que se passava na mente de Arjuna. O uso da palavra Hṛṣīkeśa para caracterizar esta </w:t>
      </w:r>
      <w:r w:rsidRPr="00E53431">
        <w:rPr>
          <w:rFonts w:eastAsia="Arial" w:cs="Times New Roman"/>
          <w:szCs w:val="24"/>
        </w:rPr>
        <w:lastRenderedPageBreak/>
        <w:t>situação indica que Ele sabia tudo. E a palavra Pārtha, ou seja, o filho de Kuntī, ou Pṛthā, igualmente relevante em relação a Arjuna. Como amigo, Ele queria informar a Arjuna que, por ser Arjuna o filho de Pṛthā, a irmã de Seu próprio pai Vasudeva, Ele aceitou ser o quadrigário de Arjuna. Então, que foi que Kṛṣṇa quis dizer ao pedir a Arjuna que “observasse os Kurus”? Será que Arjuna queria desistir ali mesmo e não lutar? Kṛṣṇa jamais esperou que tais atitudes fossem tomadas pelo filho de Sua tia Pṛthā. Assim, numa brincadeira amigável, a mente de Arjuna foi predita pelo Senhor.</w:t>
      </w:r>
    </w:p>
    <w:p w:rsidR="00ED5799" w:rsidRDefault="00E53431" w:rsidP="00E53431">
      <w:pPr>
        <w:pStyle w:val="Ttulo"/>
      </w:pPr>
      <w:r>
        <w:rPr>
          <w:vertAlign w:val="superscript"/>
        </w:rPr>
        <w:t>1</w:t>
      </w:r>
      <w:r>
        <w:t>Verso 26</w:t>
      </w:r>
    </w:p>
    <w:p w:rsidR="00E53431" w:rsidRPr="00E53431" w:rsidRDefault="00E53431" w:rsidP="00E53431">
      <w:pPr>
        <w:spacing w:before="120" w:after="120" w:line="360" w:lineRule="atLeast"/>
        <w:jc w:val="center"/>
        <w:rPr>
          <w:rFonts w:ascii="Arial" w:eastAsia="Times New Roman" w:hAnsi="Arial" w:cs="Arial"/>
          <w:color w:val="1D1601"/>
          <w:sz w:val="35"/>
          <w:szCs w:val="35"/>
          <w:lang w:eastAsia="pt-BR"/>
        </w:rPr>
      </w:pPr>
      <w:r w:rsidRPr="00E53431">
        <w:rPr>
          <w:rFonts w:ascii="Nirmala UI" w:eastAsia="Times New Roman" w:hAnsi="Nirmala UI" w:cs="Nirmala UI"/>
          <w:color w:val="1D1601"/>
          <w:sz w:val="35"/>
          <w:szCs w:val="35"/>
          <w:lang w:eastAsia="pt-BR"/>
        </w:rPr>
        <w:t>तत्रापश्यत्स्थितान्पार्थः</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पितॄनथ</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पितामहान्।</w:t>
      </w:r>
      <w:r w:rsidRPr="00E53431">
        <w:rPr>
          <w:rFonts w:ascii="Arial" w:eastAsia="Times New Roman" w:hAnsi="Arial" w:cs="Arial"/>
          <w:color w:val="1D1601"/>
          <w:sz w:val="35"/>
          <w:szCs w:val="35"/>
          <w:lang w:eastAsia="pt-BR"/>
        </w:rPr>
        <w:br/>
      </w:r>
      <w:r w:rsidRPr="00E53431">
        <w:rPr>
          <w:rFonts w:ascii="Nirmala UI" w:eastAsia="Times New Roman" w:hAnsi="Nirmala UI" w:cs="Nirmala UI"/>
          <w:color w:val="1D1601"/>
          <w:sz w:val="35"/>
          <w:szCs w:val="35"/>
          <w:lang w:eastAsia="pt-BR"/>
        </w:rPr>
        <w:t>आचार्यान्मातुलान्भ्रातॄन्पुत्रान्पौत्रान्सखींस्तथा।</w:t>
      </w:r>
      <w:r w:rsidRPr="00E53431">
        <w:rPr>
          <w:rFonts w:ascii="Arial" w:eastAsia="Times New Roman" w:hAnsi="Arial" w:cs="Arial"/>
          <w:color w:val="1D1601"/>
          <w:sz w:val="35"/>
          <w:szCs w:val="35"/>
          <w:lang w:eastAsia="pt-BR"/>
        </w:rPr>
        <w:br/>
      </w:r>
      <w:r w:rsidRPr="00E53431">
        <w:rPr>
          <w:rFonts w:ascii="Nirmala UI" w:eastAsia="Times New Roman" w:hAnsi="Nirmala UI" w:cs="Nirmala UI"/>
          <w:color w:val="1D1601"/>
          <w:sz w:val="35"/>
          <w:szCs w:val="35"/>
          <w:lang w:eastAsia="pt-BR"/>
        </w:rPr>
        <w:t>श्वश</w:t>
      </w:r>
      <w:r w:rsidRPr="00E53431">
        <w:rPr>
          <w:rFonts w:ascii="Arial" w:eastAsia="Times New Roman" w:hAnsi="Arial" w:cs="Arial"/>
          <w:color w:val="1D1601"/>
          <w:sz w:val="35"/>
          <w:szCs w:val="35"/>
          <w:lang w:eastAsia="pt-BR"/>
        </w:rPr>
        <w:t>‍</w:t>
      </w:r>
      <w:r w:rsidRPr="00E53431">
        <w:rPr>
          <w:rFonts w:ascii="Nirmala UI" w:eastAsia="Times New Roman" w:hAnsi="Nirmala UI" w:cs="Nirmala UI"/>
          <w:color w:val="1D1601"/>
          <w:sz w:val="35"/>
          <w:szCs w:val="35"/>
          <w:lang w:eastAsia="pt-BR"/>
        </w:rPr>
        <w:t>ुरान्सुहृदश्चैव</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सेनयोरुभयोरपि</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२६</w:t>
      </w:r>
      <w:r w:rsidRPr="00E53431">
        <w:rPr>
          <w:rFonts w:ascii="Arial" w:eastAsia="Times New Roman" w:hAnsi="Arial" w:cs="Arial"/>
          <w:color w:val="1D1601"/>
          <w:sz w:val="35"/>
          <w:szCs w:val="35"/>
          <w:lang w:eastAsia="pt-BR"/>
        </w:rPr>
        <w:t xml:space="preserve"> </w:t>
      </w:r>
      <w:r w:rsidRPr="00E53431">
        <w:rPr>
          <w:rFonts w:ascii="Nirmala UI" w:eastAsia="Times New Roman" w:hAnsi="Nirmala UI" w:cs="Nirmala UI"/>
          <w:color w:val="1D1601"/>
          <w:sz w:val="35"/>
          <w:szCs w:val="35"/>
          <w:lang w:eastAsia="pt-BR"/>
        </w:rPr>
        <w:t>॥</w:t>
      </w:r>
    </w:p>
    <w:p w:rsidR="00D714C2" w:rsidRDefault="00D714C2" w:rsidP="00E53431">
      <w:pPr>
        <w:spacing w:before="0" w:line="240" w:lineRule="auto"/>
        <w:jc w:val="center"/>
        <w:rPr>
          <w:rFonts w:eastAsia="Times New Roman" w:cs="Times New Roman"/>
          <w:i/>
          <w:iCs/>
          <w:color w:val="1D1601"/>
          <w:sz w:val="29"/>
          <w:szCs w:val="29"/>
          <w:lang w:eastAsia="pt-BR"/>
        </w:rPr>
      </w:pPr>
    </w:p>
    <w:p w:rsidR="00E53431" w:rsidRPr="00E53431" w:rsidRDefault="00E53431" w:rsidP="00E53431">
      <w:pPr>
        <w:spacing w:before="0" w:line="240" w:lineRule="auto"/>
        <w:jc w:val="center"/>
        <w:rPr>
          <w:rFonts w:eastAsia="Times New Roman" w:cs="Times New Roman"/>
          <w:color w:val="1D1601"/>
          <w:sz w:val="29"/>
          <w:szCs w:val="29"/>
          <w:lang w:eastAsia="pt-BR"/>
        </w:rPr>
      </w:pPr>
      <w:proofErr w:type="gramStart"/>
      <w:r w:rsidRPr="00E53431">
        <w:rPr>
          <w:rFonts w:eastAsia="Times New Roman" w:cs="Times New Roman"/>
          <w:i/>
          <w:iCs/>
          <w:color w:val="1D1601"/>
          <w:sz w:val="29"/>
          <w:szCs w:val="29"/>
          <w:lang w:eastAsia="pt-BR"/>
        </w:rPr>
        <w:t>tatrāpaśyat</w:t>
      </w:r>
      <w:proofErr w:type="gramEnd"/>
      <w:r w:rsidRPr="00E53431">
        <w:rPr>
          <w:rFonts w:eastAsia="Times New Roman" w:cs="Times New Roman"/>
          <w:i/>
          <w:iCs/>
          <w:color w:val="1D1601"/>
          <w:sz w:val="29"/>
          <w:szCs w:val="29"/>
          <w:lang w:eastAsia="pt-BR"/>
        </w:rPr>
        <w:t xml:space="preserve"> sthitān pārthaḥ</w:t>
      </w:r>
      <w:r w:rsidRPr="00E53431">
        <w:rPr>
          <w:rFonts w:eastAsia="Times New Roman" w:cs="Times New Roman"/>
          <w:i/>
          <w:iCs/>
          <w:color w:val="1D1601"/>
          <w:sz w:val="29"/>
          <w:szCs w:val="29"/>
          <w:lang w:eastAsia="pt-BR"/>
        </w:rPr>
        <w:br/>
        <w:t>pitṝn atha pitāmahān</w:t>
      </w:r>
      <w:r w:rsidRPr="00E53431">
        <w:rPr>
          <w:rFonts w:eastAsia="Times New Roman" w:cs="Times New Roman"/>
          <w:i/>
          <w:iCs/>
          <w:color w:val="1D1601"/>
          <w:sz w:val="29"/>
          <w:szCs w:val="29"/>
          <w:lang w:eastAsia="pt-BR"/>
        </w:rPr>
        <w:br/>
        <w:t>ācāryān mātulān bhrātṝn</w:t>
      </w:r>
      <w:r w:rsidRPr="00E53431">
        <w:rPr>
          <w:rFonts w:eastAsia="Times New Roman" w:cs="Times New Roman"/>
          <w:i/>
          <w:iCs/>
          <w:color w:val="1D1601"/>
          <w:sz w:val="29"/>
          <w:szCs w:val="29"/>
          <w:lang w:eastAsia="pt-BR"/>
        </w:rPr>
        <w:br/>
        <w:t>putrān pautrān sakhīṁs tathā</w:t>
      </w:r>
      <w:r w:rsidRPr="00E53431">
        <w:rPr>
          <w:rFonts w:eastAsia="Times New Roman" w:cs="Times New Roman"/>
          <w:i/>
          <w:iCs/>
          <w:color w:val="1D1601"/>
          <w:sz w:val="29"/>
          <w:szCs w:val="29"/>
          <w:lang w:eastAsia="pt-BR"/>
        </w:rPr>
        <w:br/>
        <w:t>śvaśurān suhṛdaś caiva</w:t>
      </w:r>
      <w:r w:rsidRPr="00E53431">
        <w:rPr>
          <w:rFonts w:eastAsia="Times New Roman" w:cs="Times New Roman"/>
          <w:i/>
          <w:iCs/>
          <w:color w:val="1D1601"/>
          <w:sz w:val="29"/>
          <w:szCs w:val="29"/>
          <w:lang w:eastAsia="pt-BR"/>
        </w:rPr>
        <w:br/>
        <w:t>senayor ubhayor api</w:t>
      </w:r>
    </w:p>
    <w:p w:rsidR="00E53431" w:rsidRPr="00E53431" w:rsidRDefault="00E53431">
      <w:pPr>
        <w:rPr>
          <w:rFonts w:cs="Times New Roman"/>
          <w:szCs w:val="24"/>
        </w:rPr>
      </w:pPr>
      <w:proofErr w:type="gramStart"/>
      <w:r w:rsidRPr="00E53431">
        <w:rPr>
          <w:rFonts w:eastAsia="Arial" w:cs="Times New Roman"/>
          <w:i/>
          <w:szCs w:val="24"/>
        </w:rPr>
        <w:t>tatra</w:t>
      </w:r>
      <w:proofErr w:type="gramEnd"/>
      <w:r w:rsidRPr="00E53431">
        <w:rPr>
          <w:rFonts w:eastAsia="Arial" w:cs="Times New Roman"/>
          <w:i/>
          <w:szCs w:val="24"/>
        </w:rPr>
        <w:t xml:space="preserve"> </w:t>
      </w:r>
      <w:r w:rsidRPr="00E53431">
        <w:rPr>
          <w:rFonts w:eastAsia="Arial" w:cs="Times New Roman"/>
          <w:szCs w:val="24"/>
        </w:rPr>
        <w:t>— ali;</w:t>
      </w:r>
      <w:r w:rsidRPr="00E53431">
        <w:rPr>
          <w:rFonts w:eastAsia="Arial" w:cs="Times New Roman"/>
          <w:i/>
          <w:szCs w:val="24"/>
        </w:rPr>
        <w:t xml:space="preserve"> apaśyat </w:t>
      </w:r>
      <w:r w:rsidRPr="00E53431">
        <w:rPr>
          <w:rFonts w:eastAsia="Arial" w:cs="Times New Roman"/>
          <w:szCs w:val="24"/>
        </w:rPr>
        <w:t>— ele pôde ver;</w:t>
      </w:r>
      <w:r w:rsidRPr="00E53431">
        <w:rPr>
          <w:rFonts w:eastAsia="Arial" w:cs="Times New Roman"/>
          <w:i/>
          <w:szCs w:val="24"/>
        </w:rPr>
        <w:t xml:space="preserve"> sthitān </w:t>
      </w:r>
      <w:r w:rsidRPr="00E53431">
        <w:rPr>
          <w:rFonts w:eastAsia="Arial" w:cs="Times New Roman"/>
          <w:szCs w:val="24"/>
        </w:rPr>
        <w:t>— de pé;</w:t>
      </w:r>
      <w:r w:rsidRPr="00E53431">
        <w:rPr>
          <w:rFonts w:eastAsia="Arial" w:cs="Times New Roman"/>
          <w:i/>
          <w:szCs w:val="24"/>
        </w:rPr>
        <w:t xml:space="preserve"> pārthaḥ </w:t>
      </w:r>
      <w:r w:rsidRPr="00E53431">
        <w:rPr>
          <w:rFonts w:eastAsia="Arial" w:cs="Times New Roman"/>
          <w:szCs w:val="24"/>
        </w:rPr>
        <w:t>— Arjuna;</w:t>
      </w:r>
      <w:r w:rsidRPr="00E53431">
        <w:rPr>
          <w:rFonts w:eastAsia="Arial" w:cs="Times New Roman"/>
          <w:i/>
          <w:szCs w:val="24"/>
        </w:rPr>
        <w:t xml:space="preserve"> pitṝn </w:t>
      </w:r>
      <w:r w:rsidRPr="00E53431">
        <w:rPr>
          <w:rFonts w:eastAsia="Arial" w:cs="Times New Roman"/>
          <w:szCs w:val="24"/>
        </w:rPr>
        <w:t>— os</w:t>
      </w:r>
      <w:r w:rsidRPr="00E53431">
        <w:rPr>
          <w:rFonts w:eastAsia="Arial" w:cs="Times New Roman"/>
          <w:i/>
          <w:szCs w:val="24"/>
        </w:rPr>
        <w:t xml:space="preserve"> </w:t>
      </w:r>
      <w:r w:rsidRPr="00E53431">
        <w:rPr>
          <w:rFonts w:eastAsia="Arial" w:cs="Times New Roman"/>
          <w:szCs w:val="24"/>
        </w:rPr>
        <w:t xml:space="preserve">pais; </w:t>
      </w:r>
      <w:r w:rsidRPr="00E53431">
        <w:rPr>
          <w:rFonts w:eastAsia="Arial" w:cs="Times New Roman"/>
          <w:i/>
          <w:szCs w:val="24"/>
        </w:rPr>
        <w:t>atha</w:t>
      </w:r>
      <w:r w:rsidRPr="00E53431">
        <w:rPr>
          <w:rFonts w:eastAsia="Arial" w:cs="Times New Roman"/>
          <w:szCs w:val="24"/>
        </w:rPr>
        <w:t xml:space="preserve"> — também; </w:t>
      </w:r>
      <w:r w:rsidRPr="00E53431">
        <w:rPr>
          <w:rFonts w:eastAsia="Arial" w:cs="Times New Roman"/>
          <w:i/>
          <w:szCs w:val="24"/>
        </w:rPr>
        <w:t>pitāmahān</w:t>
      </w:r>
      <w:r w:rsidRPr="00E53431">
        <w:rPr>
          <w:rFonts w:eastAsia="Arial" w:cs="Times New Roman"/>
          <w:szCs w:val="24"/>
        </w:rPr>
        <w:t xml:space="preserve"> — avós; </w:t>
      </w:r>
      <w:r w:rsidRPr="00E53431">
        <w:rPr>
          <w:rFonts w:eastAsia="Arial" w:cs="Times New Roman"/>
          <w:i/>
          <w:szCs w:val="24"/>
        </w:rPr>
        <w:t>ācāryān</w:t>
      </w:r>
      <w:r w:rsidRPr="00E53431">
        <w:rPr>
          <w:rFonts w:eastAsia="Arial" w:cs="Times New Roman"/>
          <w:szCs w:val="24"/>
        </w:rPr>
        <w:t xml:space="preserve"> — mestres; </w:t>
      </w:r>
      <w:r w:rsidRPr="00E53431">
        <w:rPr>
          <w:rFonts w:eastAsia="Arial" w:cs="Times New Roman"/>
          <w:i/>
          <w:szCs w:val="24"/>
        </w:rPr>
        <w:t>mātulān</w:t>
      </w:r>
      <w:r w:rsidRPr="00E53431">
        <w:rPr>
          <w:rFonts w:eastAsia="Arial" w:cs="Times New Roman"/>
          <w:szCs w:val="24"/>
        </w:rPr>
        <w:t xml:space="preserve"> — tios maternos; </w:t>
      </w:r>
      <w:r w:rsidRPr="00E53431">
        <w:rPr>
          <w:rFonts w:eastAsia="Arial" w:cs="Times New Roman"/>
          <w:i/>
          <w:szCs w:val="24"/>
        </w:rPr>
        <w:t>bhrātṝn</w:t>
      </w:r>
      <w:r w:rsidRPr="00E53431">
        <w:rPr>
          <w:rFonts w:eastAsia="Arial" w:cs="Times New Roman"/>
          <w:szCs w:val="24"/>
        </w:rPr>
        <w:t xml:space="preserve"> — irmãos; </w:t>
      </w:r>
      <w:r w:rsidRPr="00E53431">
        <w:rPr>
          <w:rFonts w:eastAsia="Arial" w:cs="Times New Roman"/>
          <w:i/>
          <w:szCs w:val="24"/>
        </w:rPr>
        <w:t>putrān</w:t>
      </w:r>
      <w:r w:rsidRPr="00E53431">
        <w:rPr>
          <w:rFonts w:eastAsia="Arial" w:cs="Times New Roman"/>
          <w:szCs w:val="24"/>
        </w:rPr>
        <w:t xml:space="preserve"> — filhos; </w:t>
      </w:r>
      <w:r w:rsidRPr="00E53431">
        <w:rPr>
          <w:rFonts w:eastAsia="Arial" w:cs="Times New Roman"/>
          <w:i/>
          <w:szCs w:val="24"/>
        </w:rPr>
        <w:t>pautrān</w:t>
      </w:r>
      <w:r w:rsidRPr="00E53431">
        <w:rPr>
          <w:rFonts w:eastAsia="Arial" w:cs="Times New Roman"/>
          <w:szCs w:val="24"/>
        </w:rPr>
        <w:t xml:space="preserve"> — netos; </w:t>
      </w:r>
      <w:r w:rsidRPr="00E53431">
        <w:rPr>
          <w:rFonts w:eastAsia="Arial" w:cs="Times New Roman"/>
          <w:i/>
          <w:szCs w:val="24"/>
        </w:rPr>
        <w:t>sakhīn</w:t>
      </w:r>
      <w:r w:rsidRPr="00E53431">
        <w:rPr>
          <w:rFonts w:eastAsia="Arial" w:cs="Times New Roman"/>
          <w:szCs w:val="24"/>
        </w:rPr>
        <w:t xml:space="preserve"> — amigos; </w:t>
      </w:r>
      <w:r w:rsidRPr="00E53431">
        <w:rPr>
          <w:rFonts w:eastAsia="Arial" w:cs="Times New Roman"/>
          <w:i/>
          <w:szCs w:val="24"/>
        </w:rPr>
        <w:t xml:space="preserve">tathā </w:t>
      </w:r>
      <w:r w:rsidRPr="00E53431">
        <w:rPr>
          <w:rFonts w:eastAsia="Arial" w:cs="Times New Roman"/>
          <w:szCs w:val="24"/>
        </w:rPr>
        <w:t>— também;</w:t>
      </w:r>
      <w:r w:rsidRPr="00E53431">
        <w:rPr>
          <w:rFonts w:eastAsia="Arial" w:cs="Times New Roman"/>
          <w:i/>
          <w:szCs w:val="24"/>
        </w:rPr>
        <w:t xml:space="preserve"> śvaśurān </w:t>
      </w:r>
      <w:r w:rsidRPr="00E53431">
        <w:rPr>
          <w:rFonts w:eastAsia="Arial" w:cs="Times New Roman"/>
          <w:szCs w:val="24"/>
        </w:rPr>
        <w:t>— sogros;</w:t>
      </w:r>
      <w:r w:rsidRPr="00E53431">
        <w:rPr>
          <w:rFonts w:eastAsia="Arial" w:cs="Times New Roman"/>
          <w:i/>
          <w:szCs w:val="24"/>
        </w:rPr>
        <w:t xml:space="preserve"> suhṛdaḥ </w:t>
      </w:r>
      <w:r w:rsidRPr="00E53431">
        <w:rPr>
          <w:rFonts w:eastAsia="Arial" w:cs="Times New Roman"/>
          <w:szCs w:val="24"/>
        </w:rPr>
        <w:t>— benquerentes;</w:t>
      </w:r>
      <w:r w:rsidRPr="00E53431">
        <w:rPr>
          <w:rFonts w:eastAsia="Arial" w:cs="Times New Roman"/>
          <w:i/>
          <w:szCs w:val="24"/>
        </w:rPr>
        <w:t xml:space="preserve"> ca </w:t>
      </w:r>
      <w:r w:rsidRPr="00E53431">
        <w:rPr>
          <w:rFonts w:eastAsia="Arial" w:cs="Times New Roman"/>
          <w:szCs w:val="24"/>
        </w:rPr>
        <w:t>— também;</w:t>
      </w:r>
      <w:r w:rsidRPr="00E53431">
        <w:rPr>
          <w:rFonts w:eastAsia="Arial" w:cs="Times New Roman"/>
          <w:i/>
          <w:szCs w:val="24"/>
        </w:rPr>
        <w:t xml:space="preserve"> eva </w:t>
      </w:r>
      <w:r w:rsidRPr="00E53431">
        <w:rPr>
          <w:rFonts w:eastAsia="Arial" w:cs="Times New Roman"/>
          <w:szCs w:val="24"/>
        </w:rPr>
        <w:t>—</w:t>
      </w:r>
      <w:r w:rsidRPr="00E53431">
        <w:rPr>
          <w:rFonts w:eastAsia="Arial" w:cs="Times New Roman"/>
          <w:i/>
          <w:szCs w:val="24"/>
        </w:rPr>
        <w:t xml:space="preserve"> </w:t>
      </w:r>
      <w:r w:rsidRPr="00E53431">
        <w:rPr>
          <w:rFonts w:eastAsia="Arial" w:cs="Times New Roman"/>
          <w:szCs w:val="24"/>
        </w:rPr>
        <w:t xml:space="preserve">decerto; </w:t>
      </w:r>
      <w:r w:rsidRPr="00E53431">
        <w:rPr>
          <w:rFonts w:eastAsia="Arial" w:cs="Times New Roman"/>
          <w:i/>
          <w:szCs w:val="24"/>
        </w:rPr>
        <w:t>senayoḥ</w:t>
      </w:r>
      <w:r w:rsidRPr="00E53431">
        <w:rPr>
          <w:rFonts w:eastAsia="Arial" w:cs="Times New Roman"/>
          <w:szCs w:val="24"/>
        </w:rPr>
        <w:t xml:space="preserve"> — dos exércitos; </w:t>
      </w:r>
      <w:r w:rsidRPr="00E53431">
        <w:rPr>
          <w:rFonts w:eastAsia="Arial" w:cs="Times New Roman"/>
          <w:i/>
          <w:szCs w:val="24"/>
        </w:rPr>
        <w:t>ubhayoḥ</w:t>
      </w:r>
      <w:r w:rsidRPr="00E53431">
        <w:rPr>
          <w:rFonts w:eastAsia="Arial" w:cs="Times New Roman"/>
          <w:szCs w:val="24"/>
        </w:rPr>
        <w:t xml:space="preserve"> — de ambos os grupos; </w:t>
      </w:r>
      <w:r w:rsidRPr="00E53431">
        <w:rPr>
          <w:rFonts w:eastAsia="Arial" w:cs="Times New Roman"/>
          <w:i/>
          <w:szCs w:val="24"/>
        </w:rPr>
        <w:t>api</w:t>
      </w:r>
      <w:r w:rsidRPr="00E53431">
        <w:rPr>
          <w:rFonts w:eastAsia="Arial" w:cs="Times New Roman"/>
          <w:szCs w:val="24"/>
        </w:rPr>
        <w:t xml:space="preserve"> — incluindo.</w:t>
      </w:r>
    </w:p>
    <w:p w:rsidR="00E53431" w:rsidRPr="00E53431" w:rsidRDefault="00E53431" w:rsidP="00E53431">
      <w:pPr>
        <w:spacing w:line="0" w:lineRule="atLeast"/>
        <w:ind w:right="20"/>
        <w:jc w:val="center"/>
        <w:rPr>
          <w:rFonts w:eastAsia="Arial" w:cs="Times New Roman"/>
          <w:b/>
          <w:szCs w:val="24"/>
        </w:rPr>
      </w:pPr>
      <w:r w:rsidRPr="00E53431">
        <w:rPr>
          <w:rFonts w:eastAsia="Arial" w:cs="Times New Roman"/>
          <w:b/>
          <w:szCs w:val="24"/>
        </w:rPr>
        <w:t>TRADUÇÃO</w:t>
      </w:r>
    </w:p>
    <w:p w:rsidR="00E53431" w:rsidRPr="00E53431" w:rsidRDefault="00E53431" w:rsidP="00E53431">
      <w:pPr>
        <w:spacing w:line="258" w:lineRule="auto"/>
        <w:rPr>
          <w:rFonts w:eastAsia="Arial" w:cs="Times New Roman"/>
          <w:b/>
          <w:szCs w:val="24"/>
        </w:rPr>
      </w:pPr>
      <w:r w:rsidRPr="00E53431">
        <w:rPr>
          <w:rFonts w:eastAsia="Arial" w:cs="Times New Roman"/>
          <w:b/>
          <w:szCs w:val="24"/>
        </w:rPr>
        <w:t>Foi aí então que Arjuna pôde ver, no meio dos exércitos de ambos os grupos, seus pais, avós, mestres, tios maternos, irmãos, filhos, netos, amigos e também seus sogros e benquerentes.</w:t>
      </w:r>
    </w:p>
    <w:p w:rsidR="00E53431" w:rsidRPr="00E53431" w:rsidRDefault="00E53431" w:rsidP="00E53431">
      <w:pPr>
        <w:spacing w:line="0" w:lineRule="atLeast"/>
        <w:ind w:right="20"/>
        <w:jc w:val="center"/>
        <w:rPr>
          <w:rFonts w:eastAsia="Arial" w:cs="Times New Roman"/>
          <w:b/>
          <w:szCs w:val="24"/>
        </w:rPr>
      </w:pPr>
      <w:r w:rsidRPr="00E53431">
        <w:rPr>
          <w:rFonts w:eastAsia="Arial" w:cs="Times New Roman"/>
          <w:b/>
          <w:szCs w:val="24"/>
        </w:rPr>
        <w:t>SIGNIFICADO</w:t>
      </w:r>
    </w:p>
    <w:p w:rsidR="00D66157" w:rsidRPr="00E53431" w:rsidRDefault="00E53431" w:rsidP="00E53431">
      <w:pPr>
        <w:rPr>
          <w:rFonts w:cs="Times New Roman"/>
          <w:szCs w:val="24"/>
        </w:rPr>
      </w:pPr>
      <w:r w:rsidRPr="00E53431">
        <w:rPr>
          <w:rFonts w:eastAsia="Arial" w:cs="Times New Roman"/>
          <w:szCs w:val="24"/>
        </w:rPr>
        <w:t>No campo de batalha, Arjuna pôde ver todas as espécies de parentes. Ele pôde ver pessoas tais como Bhūriśravā, que eram contemporâneos de seu pai, os avós Bhīṣma e Somadatta, preceptores como Droṇācārya e Kṛpācārya, tios maternos como Śalya e Śakuni, primos como Duryodhana, sobrinhos como Lakṣmaṇa, amigos como Aśvatthāmā, benquerentes como Kṛtavarmā, etc. Ele também pôde ver os exércitos constituídos de muitos de seus amigos</w:t>
      </w:r>
      <w:r>
        <w:rPr>
          <w:rFonts w:eastAsia="Arial" w:cs="Times New Roman"/>
          <w:szCs w:val="24"/>
        </w:rPr>
        <w:t>.</w:t>
      </w:r>
    </w:p>
    <w:p w:rsidR="00F0330B" w:rsidRDefault="00F0330B" w:rsidP="00F0330B">
      <w:pPr>
        <w:pStyle w:val="Ttulo"/>
      </w:pPr>
      <w:r>
        <w:rPr>
          <w:vertAlign w:val="superscript"/>
        </w:rPr>
        <w:lastRenderedPageBreak/>
        <w:t>1</w:t>
      </w:r>
      <w:r>
        <w:t>Verso 27</w:t>
      </w:r>
    </w:p>
    <w:p w:rsidR="00F0330B" w:rsidRPr="00F0330B" w:rsidRDefault="00F0330B" w:rsidP="00F0330B">
      <w:pPr>
        <w:spacing w:before="120" w:after="120" w:line="360" w:lineRule="atLeast"/>
        <w:jc w:val="center"/>
        <w:rPr>
          <w:rFonts w:ascii="Arial" w:eastAsia="Times New Roman" w:hAnsi="Arial" w:cs="Arial"/>
          <w:color w:val="1D1601"/>
          <w:sz w:val="35"/>
          <w:szCs w:val="35"/>
          <w:lang w:eastAsia="pt-BR"/>
        </w:rPr>
      </w:pPr>
      <w:r w:rsidRPr="00F0330B">
        <w:rPr>
          <w:rFonts w:ascii="Nirmala UI" w:eastAsia="Times New Roman" w:hAnsi="Nirmala UI" w:cs="Nirmala UI"/>
          <w:color w:val="1D1601"/>
          <w:sz w:val="35"/>
          <w:szCs w:val="35"/>
          <w:lang w:eastAsia="pt-BR"/>
        </w:rPr>
        <w:t>तान्समीक्ष्य</w:t>
      </w:r>
      <w:r w:rsidRPr="00F0330B">
        <w:rPr>
          <w:rFonts w:ascii="Arial" w:eastAsia="Times New Roman" w:hAnsi="Arial" w:cs="Arial"/>
          <w:color w:val="1D1601"/>
          <w:sz w:val="35"/>
          <w:szCs w:val="35"/>
          <w:lang w:eastAsia="pt-BR"/>
        </w:rPr>
        <w:t xml:space="preserve"> </w:t>
      </w:r>
      <w:r w:rsidRPr="00F0330B">
        <w:rPr>
          <w:rFonts w:ascii="Nirmala UI" w:eastAsia="Times New Roman" w:hAnsi="Nirmala UI" w:cs="Nirmala UI"/>
          <w:color w:val="1D1601"/>
          <w:sz w:val="35"/>
          <w:szCs w:val="35"/>
          <w:lang w:eastAsia="pt-BR"/>
        </w:rPr>
        <w:t>स</w:t>
      </w:r>
      <w:r w:rsidRPr="00F0330B">
        <w:rPr>
          <w:rFonts w:ascii="Arial" w:eastAsia="Times New Roman" w:hAnsi="Arial" w:cs="Arial"/>
          <w:color w:val="1D1601"/>
          <w:sz w:val="35"/>
          <w:szCs w:val="35"/>
          <w:lang w:eastAsia="pt-BR"/>
        </w:rPr>
        <w:t xml:space="preserve"> </w:t>
      </w:r>
      <w:r w:rsidRPr="00F0330B">
        <w:rPr>
          <w:rFonts w:ascii="Nirmala UI" w:eastAsia="Times New Roman" w:hAnsi="Nirmala UI" w:cs="Nirmala UI"/>
          <w:color w:val="1D1601"/>
          <w:sz w:val="35"/>
          <w:szCs w:val="35"/>
          <w:lang w:eastAsia="pt-BR"/>
        </w:rPr>
        <w:t>कौन्तेयः</w:t>
      </w:r>
      <w:r w:rsidRPr="00F0330B">
        <w:rPr>
          <w:rFonts w:ascii="Arial" w:eastAsia="Times New Roman" w:hAnsi="Arial" w:cs="Arial"/>
          <w:color w:val="1D1601"/>
          <w:sz w:val="35"/>
          <w:szCs w:val="35"/>
          <w:lang w:eastAsia="pt-BR"/>
        </w:rPr>
        <w:t xml:space="preserve"> </w:t>
      </w:r>
      <w:r w:rsidRPr="00F0330B">
        <w:rPr>
          <w:rFonts w:ascii="Nirmala UI" w:eastAsia="Times New Roman" w:hAnsi="Nirmala UI" w:cs="Nirmala UI"/>
          <w:color w:val="1D1601"/>
          <w:sz w:val="35"/>
          <w:szCs w:val="35"/>
          <w:lang w:eastAsia="pt-BR"/>
        </w:rPr>
        <w:t>सर्वान्बन्धूनवस्थितान्</w:t>
      </w:r>
      <w:r w:rsidRPr="00F0330B">
        <w:rPr>
          <w:rFonts w:ascii="Arial" w:eastAsia="Times New Roman" w:hAnsi="Arial" w:cs="Arial"/>
          <w:color w:val="1D1601"/>
          <w:sz w:val="35"/>
          <w:szCs w:val="35"/>
          <w:lang w:eastAsia="pt-BR"/>
        </w:rPr>
        <w:t xml:space="preserve"> </w:t>
      </w:r>
      <w:r w:rsidRPr="00F0330B">
        <w:rPr>
          <w:rFonts w:ascii="Nirmala UI" w:eastAsia="Times New Roman" w:hAnsi="Nirmala UI" w:cs="Nirmala UI"/>
          <w:color w:val="1D1601"/>
          <w:sz w:val="35"/>
          <w:szCs w:val="35"/>
          <w:lang w:eastAsia="pt-BR"/>
        </w:rPr>
        <w:t>।</w:t>
      </w:r>
      <w:r w:rsidRPr="00F0330B">
        <w:rPr>
          <w:rFonts w:ascii="Arial" w:eastAsia="Times New Roman" w:hAnsi="Arial" w:cs="Arial"/>
          <w:color w:val="1D1601"/>
          <w:sz w:val="35"/>
          <w:szCs w:val="35"/>
          <w:lang w:eastAsia="pt-BR"/>
        </w:rPr>
        <w:br/>
      </w:r>
      <w:r w:rsidRPr="00F0330B">
        <w:rPr>
          <w:rFonts w:ascii="Nirmala UI" w:eastAsia="Times New Roman" w:hAnsi="Nirmala UI" w:cs="Nirmala UI"/>
          <w:color w:val="1D1601"/>
          <w:sz w:val="35"/>
          <w:szCs w:val="35"/>
          <w:lang w:eastAsia="pt-BR"/>
        </w:rPr>
        <w:t>कृपया</w:t>
      </w:r>
      <w:r w:rsidRPr="00F0330B">
        <w:rPr>
          <w:rFonts w:ascii="Arial" w:eastAsia="Times New Roman" w:hAnsi="Arial" w:cs="Arial"/>
          <w:color w:val="1D1601"/>
          <w:sz w:val="35"/>
          <w:szCs w:val="35"/>
          <w:lang w:eastAsia="pt-BR"/>
        </w:rPr>
        <w:t xml:space="preserve"> </w:t>
      </w:r>
      <w:r w:rsidRPr="00F0330B">
        <w:rPr>
          <w:rFonts w:ascii="Nirmala UI" w:eastAsia="Times New Roman" w:hAnsi="Nirmala UI" w:cs="Nirmala UI"/>
          <w:color w:val="1D1601"/>
          <w:sz w:val="35"/>
          <w:szCs w:val="35"/>
          <w:lang w:eastAsia="pt-BR"/>
        </w:rPr>
        <w:t>परयाविष्टो</w:t>
      </w:r>
      <w:r w:rsidRPr="00F0330B">
        <w:rPr>
          <w:rFonts w:ascii="Arial" w:eastAsia="Times New Roman" w:hAnsi="Arial" w:cs="Arial"/>
          <w:color w:val="1D1601"/>
          <w:sz w:val="35"/>
          <w:szCs w:val="35"/>
          <w:lang w:eastAsia="pt-BR"/>
        </w:rPr>
        <w:t xml:space="preserve"> </w:t>
      </w:r>
      <w:r w:rsidRPr="00F0330B">
        <w:rPr>
          <w:rFonts w:ascii="Nirmala UI" w:eastAsia="Times New Roman" w:hAnsi="Nirmala UI" w:cs="Nirmala UI"/>
          <w:color w:val="1D1601"/>
          <w:sz w:val="35"/>
          <w:szCs w:val="35"/>
          <w:lang w:eastAsia="pt-BR"/>
        </w:rPr>
        <w:t>विषीदन्निदमब्रवीत्</w:t>
      </w:r>
      <w:r w:rsidRPr="00F0330B">
        <w:rPr>
          <w:rFonts w:ascii="Arial" w:eastAsia="Times New Roman" w:hAnsi="Arial" w:cs="Arial"/>
          <w:color w:val="1D1601"/>
          <w:sz w:val="35"/>
          <w:szCs w:val="35"/>
          <w:lang w:eastAsia="pt-BR"/>
        </w:rPr>
        <w:t xml:space="preserve"> </w:t>
      </w:r>
      <w:r w:rsidRPr="00F0330B">
        <w:rPr>
          <w:rFonts w:ascii="Nirmala UI" w:eastAsia="Times New Roman" w:hAnsi="Nirmala UI" w:cs="Nirmala UI"/>
          <w:color w:val="1D1601"/>
          <w:sz w:val="35"/>
          <w:szCs w:val="35"/>
          <w:lang w:eastAsia="pt-BR"/>
        </w:rPr>
        <w:t>॥</w:t>
      </w:r>
      <w:r w:rsidRPr="00F0330B">
        <w:rPr>
          <w:rFonts w:ascii="Arial" w:eastAsia="Times New Roman" w:hAnsi="Arial" w:cs="Arial"/>
          <w:color w:val="1D1601"/>
          <w:sz w:val="35"/>
          <w:szCs w:val="35"/>
          <w:lang w:eastAsia="pt-BR"/>
        </w:rPr>
        <w:t xml:space="preserve"> </w:t>
      </w:r>
      <w:r w:rsidRPr="00F0330B">
        <w:rPr>
          <w:rFonts w:ascii="Nirmala UI" w:eastAsia="Times New Roman" w:hAnsi="Nirmala UI" w:cs="Nirmala UI"/>
          <w:color w:val="1D1601"/>
          <w:sz w:val="35"/>
          <w:szCs w:val="35"/>
          <w:lang w:eastAsia="pt-BR"/>
        </w:rPr>
        <w:t>२७</w:t>
      </w:r>
      <w:r w:rsidRPr="00F0330B">
        <w:rPr>
          <w:rFonts w:ascii="Arial" w:eastAsia="Times New Roman" w:hAnsi="Arial" w:cs="Arial"/>
          <w:color w:val="1D1601"/>
          <w:sz w:val="35"/>
          <w:szCs w:val="35"/>
          <w:lang w:eastAsia="pt-BR"/>
        </w:rPr>
        <w:t xml:space="preserve"> </w:t>
      </w:r>
      <w:r w:rsidRPr="00F0330B">
        <w:rPr>
          <w:rFonts w:ascii="Nirmala UI" w:eastAsia="Times New Roman" w:hAnsi="Nirmala UI" w:cs="Nirmala UI"/>
          <w:color w:val="1D1601"/>
          <w:sz w:val="35"/>
          <w:szCs w:val="35"/>
          <w:lang w:eastAsia="pt-BR"/>
        </w:rPr>
        <w:t>॥</w:t>
      </w:r>
    </w:p>
    <w:p w:rsidR="00F0330B" w:rsidRPr="00F0330B" w:rsidRDefault="00F0330B" w:rsidP="00F0330B">
      <w:pPr>
        <w:spacing w:before="0" w:line="240" w:lineRule="auto"/>
        <w:jc w:val="center"/>
        <w:rPr>
          <w:rFonts w:eastAsia="Times New Roman" w:cs="Times New Roman"/>
          <w:color w:val="1D1601"/>
          <w:sz w:val="29"/>
          <w:szCs w:val="29"/>
          <w:lang w:eastAsia="pt-BR"/>
        </w:rPr>
      </w:pPr>
      <w:proofErr w:type="gramStart"/>
      <w:r w:rsidRPr="00F0330B">
        <w:rPr>
          <w:rFonts w:eastAsia="Times New Roman" w:cs="Times New Roman"/>
          <w:i/>
          <w:iCs/>
          <w:color w:val="1D1601"/>
          <w:sz w:val="29"/>
          <w:szCs w:val="29"/>
          <w:lang w:eastAsia="pt-BR"/>
        </w:rPr>
        <w:t>tān</w:t>
      </w:r>
      <w:proofErr w:type="gramEnd"/>
      <w:r w:rsidRPr="00F0330B">
        <w:rPr>
          <w:rFonts w:eastAsia="Times New Roman" w:cs="Times New Roman"/>
          <w:i/>
          <w:iCs/>
          <w:color w:val="1D1601"/>
          <w:sz w:val="29"/>
          <w:szCs w:val="29"/>
          <w:lang w:eastAsia="pt-BR"/>
        </w:rPr>
        <w:t xml:space="preserve"> samīkṣya sa kaunteyaḥ</w:t>
      </w:r>
      <w:r w:rsidRPr="00F0330B">
        <w:rPr>
          <w:rFonts w:eastAsia="Times New Roman" w:cs="Times New Roman"/>
          <w:i/>
          <w:iCs/>
          <w:color w:val="1D1601"/>
          <w:sz w:val="29"/>
          <w:szCs w:val="29"/>
          <w:lang w:eastAsia="pt-BR"/>
        </w:rPr>
        <w:br/>
        <w:t>sarvān bandhūn avasthitān</w:t>
      </w:r>
      <w:r w:rsidRPr="00F0330B">
        <w:rPr>
          <w:rFonts w:eastAsia="Times New Roman" w:cs="Times New Roman"/>
          <w:i/>
          <w:iCs/>
          <w:color w:val="1D1601"/>
          <w:sz w:val="29"/>
          <w:szCs w:val="29"/>
          <w:lang w:eastAsia="pt-BR"/>
        </w:rPr>
        <w:br/>
        <w:t>kṛpayā parayāviṣṭo</w:t>
      </w:r>
      <w:r w:rsidRPr="00F0330B">
        <w:rPr>
          <w:rFonts w:eastAsia="Times New Roman" w:cs="Times New Roman"/>
          <w:i/>
          <w:iCs/>
          <w:color w:val="1D1601"/>
          <w:sz w:val="29"/>
          <w:szCs w:val="29"/>
          <w:lang w:eastAsia="pt-BR"/>
        </w:rPr>
        <w:br/>
        <w:t>viṣīdann idam abravīt</w:t>
      </w:r>
    </w:p>
    <w:p w:rsidR="00F0330B" w:rsidRPr="00F0330B" w:rsidRDefault="00F0330B" w:rsidP="00F0330B">
      <w:pPr>
        <w:spacing w:line="252" w:lineRule="auto"/>
        <w:rPr>
          <w:rFonts w:eastAsia="Arial" w:cs="Times New Roman"/>
          <w:szCs w:val="24"/>
        </w:rPr>
      </w:pPr>
      <w:proofErr w:type="gramStart"/>
      <w:r w:rsidRPr="00F0330B">
        <w:rPr>
          <w:rFonts w:eastAsia="Arial" w:cs="Times New Roman"/>
          <w:i/>
          <w:szCs w:val="24"/>
        </w:rPr>
        <w:t>tān</w:t>
      </w:r>
      <w:proofErr w:type="gramEnd"/>
      <w:r w:rsidRPr="00F0330B">
        <w:rPr>
          <w:rFonts w:eastAsia="Arial" w:cs="Times New Roman"/>
          <w:i/>
          <w:szCs w:val="24"/>
        </w:rPr>
        <w:t xml:space="preserve"> </w:t>
      </w:r>
      <w:r w:rsidRPr="00F0330B">
        <w:rPr>
          <w:rFonts w:eastAsia="Arial" w:cs="Times New Roman"/>
          <w:szCs w:val="24"/>
        </w:rPr>
        <w:t>— todos eles;</w:t>
      </w:r>
      <w:r w:rsidRPr="00F0330B">
        <w:rPr>
          <w:rFonts w:eastAsia="Arial" w:cs="Times New Roman"/>
          <w:i/>
          <w:szCs w:val="24"/>
        </w:rPr>
        <w:t xml:space="preserve"> samīkṣya </w:t>
      </w:r>
      <w:r w:rsidRPr="00F0330B">
        <w:rPr>
          <w:rFonts w:eastAsia="Arial" w:cs="Times New Roman"/>
          <w:szCs w:val="24"/>
        </w:rPr>
        <w:t>— depois de ver;</w:t>
      </w:r>
      <w:r w:rsidRPr="00F0330B">
        <w:rPr>
          <w:rFonts w:eastAsia="Arial" w:cs="Times New Roman"/>
          <w:i/>
          <w:szCs w:val="24"/>
        </w:rPr>
        <w:t xml:space="preserve"> saḥ </w:t>
      </w:r>
      <w:r w:rsidRPr="00F0330B">
        <w:rPr>
          <w:rFonts w:eastAsia="Arial" w:cs="Times New Roman"/>
          <w:szCs w:val="24"/>
        </w:rPr>
        <w:t>— ele;</w:t>
      </w:r>
      <w:r w:rsidRPr="00F0330B">
        <w:rPr>
          <w:rFonts w:eastAsia="Arial" w:cs="Times New Roman"/>
          <w:i/>
          <w:szCs w:val="24"/>
        </w:rPr>
        <w:t xml:space="preserve"> kaunteyaḥ </w:t>
      </w:r>
      <w:r w:rsidRPr="00F0330B">
        <w:rPr>
          <w:rFonts w:eastAsia="Arial" w:cs="Times New Roman"/>
          <w:szCs w:val="24"/>
        </w:rPr>
        <w:t>— o filho de Kuntī;</w:t>
      </w:r>
      <w:r w:rsidRPr="00F0330B">
        <w:rPr>
          <w:rFonts w:eastAsia="Arial" w:cs="Times New Roman"/>
          <w:i/>
          <w:szCs w:val="24"/>
        </w:rPr>
        <w:t xml:space="preserve"> sarvān </w:t>
      </w:r>
      <w:r w:rsidRPr="00F0330B">
        <w:rPr>
          <w:rFonts w:eastAsia="Arial" w:cs="Times New Roman"/>
          <w:szCs w:val="24"/>
        </w:rPr>
        <w:t>— toda a classe de;</w:t>
      </w:r>
      <w:r w:rsidRPr="00F0330B">
        <w:rPr>
          <w:rFonts w:eastAsia="Arial" w:cs="Times New Roman"/>
          <w:i/>
          <w:szCs w:val="24"/>
        </w:rPr>
        <w:t xml:space="preserve"> bandhūn </w:t>
      </w:r>
      <w:r w:rsidRPr="00F0330B">
        <w:rPr>
          <w:rFonts w:eastAsia="Arial" w:cs="Times New Roman"/>
          <w:szCs w:val="24"/>
        </w:rPr>
        <w:t>— parentes;</w:t>
      </w:r>
      <w:r w:rsidRPr="00F0330B">
        <w:rPr>
          <w:rFonts w:eastAsia="Arial" w:cs="Times New Roman"/>
          <w:i/>
          <w:szCs w:val="24"/>
        </w:rPr>
        <w:t xml:space="preserve"> avasthitān </w:t>
      </w:r>
      <w:r w:rsidRPr="00F0330B">
        <w:rPr>
          <w:rFonts w:eastAsia="Arial" w:cs="Times New Roman"/>
          <w:szCs w:val="24"/>
        </w:rPr>
        <w:t>— situados;</w:t>
      </w:r>
      <w:r w:rsidRPr="00F0330B">
        <w:rPr>
          <w:rFonts w:eastAsia="Arial" w:cs="Times New Roman"/>
          <w:i/>
          <w:szCs w:val="24"/>
        </w:rPr>
        <w:t xml:space="preserve"> kṛpayā </w:t>
      </w:r>
      <w:r w:rsidRPr="00F0330B">
        <w:rPr>
          <w:rFonts w:eastAsia="Arial" w:cs="Times New Roman"/>
          <w:szCs w:val="24"/>
        </w:rPr>
        <w:t>— por</w:t>
      </w:r>
      <w:r w:rsidRPr="00F0330B">
        <w:rPr>
          <w:rFonts w:eastAsia="Arial" w:cs="Times New Roman"/>
          <w:i/>
          <w:szCs w:val="24"/>
        </w:rPr>
        <w:t xml:space="preserve"> </w:t>
      </w:r>
      <w:r w:rsidRPr="00F0330B">
        <w:rPr>
          <w:rFonts w:eastAsia="Arial" w:cs="Times New Roman"/>
          <w:szCs w:val="24"/>
        </w:rPr>
        <w:t xml:space="preserve">compaixão; </w:t>
      </w:r>
      <w:r w:rsidRPr="00F0330B">
        <w:rPr>
          <w:rFonts w:eastAsia="Arial" w:cs="Times New Roman"/>
          <w:i/>
          <w:szCs w:val="24"/>
        </w:rPr>
        <w:t>parayā</w:t>
      </w:r>
      <w:r w:rsidRPr="00F0330B">
        <w:rPr>
          <w:rFonts w:eastAsia="Arial" w:cs="Times New Roman"/>
          <w:szCs w:val="24"/>
        </w:rPr>
        <w:t xml:space="preserve"> — de um grau elevado; </w:t>
      </w:r>
      <w:r w:rsidRPr="00F0330B">
        <w:rPr>
          <w:rFonts w:eastAsia="Arial" w:cs="Times New Roman"/>
          <w:i/>
          <w:szCs w:val="24"/>
        </w:rPr>
        <w:t>āviṣṭaḥ</w:t>
      </w:r>
      <w:r w:rsidRPr="00F0330B">
        <w:rPr>
          <w:rFonts w:eastAsia="Arial" w:cs="Times New Roman"/>
          <w:szCs w:val="24"/>
        </w:rPr>
        <w:t xml:space="preserve"> — dominado; </w:t>
      </w:r>
      <w:r w:rsidRPr="00F0330B">
        <w:rPr>
          <w:rFonts w:eastAsia="Arial" w:cs="Times New Roman"/>
          <w:i/>
          <w:szCs w:val="24"/>
        </w:rPr>
        <w:t>viṣīdan</w:t>
      </w:r>
      <w:r w:rsidRPr="00F0330B">
        <w:rPr>
          <w:rFonts w:eastAsia="Arial" w:cs="Times New Roman"/>
          <w:szCs w:val="24"/>
        </w:rPr>
        <w:t xml:space="preserve"> — enquanto lamentava; </w:t>
      </w:r>
      <w:r w:rsidRPr="00F0330B">
        <w:rPr>
          <w:rFonts w:eastAsia="Arial" w:cs="Times New Roman"/>
          <w:i/>
          <w:szCs w:val="24"/>
        </w:rPr>
        <w:t>idam</w:t>
      </w:r>
      <w:r w:rsidRPr="00F0330B">
        <w:rPr>
          <w:rFonts w:eastAsia="Arial" w:cs="Times New Roman"/>
          <w:szCs w:val="24"/>
        </w:rPr>
        <w:t xml:space="preserve"> — isto; </w:t>
      </w:r>
      <w:r w:rsidRPr="00F0330B">
        <w:rPr>
          <w:rFonts w:eastAsia="Arial" w:cs="Times New Roman"/>
          <w:i/>
          <w:szCs w:val="24"/>
        </w:rPr>
        <w:t>abravīt</w:t>
      </w:r>
      <w:r w:rsidRPr="00F0330B">
        <w:rPr>
          <w:rFonts w:eastAsia="Arial" w:cs="Times New Roman"/>
          <w:szCs w:val="24"/>
        </w:rPr>
        <w:t xml:space="preserve"> — falou.</w:t>
      </w:r>
    </w:p>
    <w:p w:rsidR="00F0330B" w:rsidRPr="00F0330B" w:rsidRDefault="00F0330B" w:rsidP="00F0330B">
      <w:pPr>
        <w:spacing w:line="0" w:lineRule="atLeast"/>
        <w:ind w:right="20"/>
        <w:jc w:val="center"/>
        <w:rPr>
          <w:rFonts w:eastAsia="Arial" w:cs="Times New Roman"/>
          <w:b/>
          <w:szCs w:val="24"/>
        </w:rPr>
      </w:pPr>
      <w:r w:rsidRPr="00F0330B">
        <w:rPr>
          <w:rFonts w:eastAsia="Arial" w:cs="Times New Roman"/>
          <w:b/>
          <w:szCs w:val="24"/>
        </w:rPr>
        <w:t>TRADUÇÃO</w:t>
      </w:r>
    </w:p>
    <w:p w:rsidR="00D66157" w:rsidRPr="00F0330B" w:rsidRDefault="00F0330B" w:rsidP="00F0330B">
      <w:pPr>
        <w:rPr>
          <w:rFonts w:cs="Times New Roman"/>
          <w:szCs w:val="24"/>
        </w:rPr>
      </w:pPr>
      <w:r w:rsidRPr="00F0330B">
        <w:rPr>
          <w:rFonts w:eastAsia="Arial" w:cs="Times New Roman"/>
          <w:b/>
          <w:szCs w:val="24"/>
        </w:rPr>
        <w:t>Ao ver todas essas diferentes categorias de amigos e parentes, o filho de Kuntī, Arjuna, ficou dominado pela compaixão e falou as seguintes palavras.</w:t>
      </w:r>
    </w:p>
    <w:p w:rsidR="00491B1C" w:rsidRDefault="00491B1C" w:rsidP="00491B1C">
      <w:pPr>
        <w:pStyle w:val="Ttulo"/>
      </w:pPr>
      <w:r>
        <w:rPr>
          <w:vertAlign w:val="superscript"/>
        </w:rPr>
        <w:t>1</w:t>
      </w:r>
      <w:r>
        <w:t>Verso 28</w:t>
      </w:r>
    </w:p>
    <w:p w:rsidR="00491B1C" w:rsidRPr="00491B1C" w:rsidRDefault="00491B1C" w:rsidP="00B80FE0">
      <w:pPr>
        <w:spacing w:before="120" w:line="360" w:lineRule="atLeast"/>
        <w:jc w:val="center"/>
        <w:rPr>
          <w:rFonts w:ascii="Arial" w:eastAsia="Times New Roman" w:hAnsi="Arial" w:cs="Arial"/>
          <w:color w:val="1D1601"/>
          <w:sz w:val="35"/>
          <w:szCs w:val="35"/>
          <w:lang w:eastAsia="pt-BR"/>
        </w:rPr>
      </w:pPr>
      <w:r w:rsidRPr="00491B1C">
        <w:rPr>
          <w:rFonts w:ascii="Nirmala UI" w:eastAsia="Times New Roman" w:hAnsi="Nirmala UI" w:cs="Nirmala UI"/>
          <w:color w:val="1D1601"/>
          <w:sz w:val="35"/>
          <w:szCs w:val="35"/>
          <w:lang w:eastAsia="pt-BR"/>
        </w:rPr>
        <w:t>अर्जुन</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उवाच</w:t>
      </w:r>
      <w:r w:rsidRPr="00491B1C">
        <w:rPr>
          <w:rFonts w:ascii="Arial" w:eastAsia="Times New Roman" w:hAnsi="Arial" w:cs="Arial"/>
          <w:color w:val="1D1601"/>
          <w:sz w:val="35"/>
          <w:szCs w:val="35"/>
          <w:lang w:eastAsia="pt-BR"/>
        </w:rPr>
        <w:br/>
      </w:r>
      <w:r w:rsidRPr="00491B1C">
        <w:rPr>
          <w:rFonts w:ascii="Nirmala UI" w:eastAsia="Times New Roman" w:hAnsi="Nirmala UI" w:cs="Nirmala UI"/>
          <w:color w:val="1D1601"/>
          <w:sz w:val="35"/>
          <w:szCs w:val="35"/>
          <w:lang w:eastAsia="pt-BR"/>
        </w:rPr>
        <w:t>दृष्ट्वेमं</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स्वजनं</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कृष्ण</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युयुत्सुं</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समुपस्थितम्</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w:t>
      </w:r>
      <w:r w:rsidRPr="00491B1C">
        <w:rPr>
          <w:rFonts w:ascii="Arial" w:eastAsia="Times New Roman" w:hAnsi="Arial" w:cs="Arial"/>
          <w:color w:val="1D1601"/>
          <w:sz w:val="35"/>
          <w:szCs w:val="35"/>
          <w:lang w:eastAsia="pt-BR"/>
        </w:rPr>
        <w:br/>
      </w:r>
      <w:r w:rsidRPr="00491B1C">
        <w:rPr>
          <w:rFonts w:ascii="Nirmala UI" w:eastAsia="Times New Roman" w:hAnsi="Nirmala UI" w:cs="Nirmala UI"/>
          <w:color w:val="1D1601"/>
          <w:sz w:val="35"/>
          <w:szCs w:val="35"/>
          <w:lang w:eastAsia="pt-BR"/>
        </w:rPr>
        <w:t>सीदन्ति</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मम</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गात्राणि</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मुखं</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च</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परिश</w:t>
      </w:r>
      <w:r w:rsidRPr="00491B1C">
        <w:rPr>
          <w:rFonts w:ascii="Arial" w:eastAsia="Times New Roman" w:hAnsi="Arial" w:cs="Arial"/>
          <w:color w:val="1D1601"/>
          <w:sz w:val="35"/>
          <w:szCs w:val="35"/>
          <w:lang w:eastAsia="pt-BR"/>
        </w:rPr>
        <w:t>‍</w:t>
      </w:r>
      <w:r w:rsidRPr="00491B1C">
        <w:rPr>
          <w:rFonts w:ascii="Nirmala UI" w:eastAsia="Times New Roman" w:hAnsi="Nirmala UI" w:cs="Nirmala UI"/>
          <w:color w:val="1D1601"/>
          <w:sz w:val="35"/>
          <w:szCs w:val="35"/>
          <w:lang w:eastAsia="pt-BR"/>
        </w:rPr>
        <w:t>ुष्यति</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२८</w:t>
      </w:r>
      <w:r w:rsidRPr="00491B1C">
        <w:rPr>
          <w:rFonts w:ascii="Arial" w:eastAsia="Times New Roman" w:hAnsi="Arial" w:cs="Arial"/>
          <w:color w:val="1D1601"/>
          <w:sz w:val="35"/>
          <w:szCs w:val="35"/>
          <w:lang w:eastAsia="pt-BR"/>
        </w:rPr>
        <w:t xml:space="preserve"> </w:t>
      </w:r>
      <w:r w:rsidRPr="00491B1C">
        <w:rPr>
          <w:rFonts w:ascii="Nirmala UI" w:eastAsia="Times New Roman" w:hAnsi="Nirmala UI" w:cs="Nirmala UI"/>
          <w:color w:val="1D1601"/>
          <w:sz w:val="35"/>
          <w:szCs w:val="35"/>
          <w:lang w:eastAsia="pt-BR"/>
        </w:rPr>
        <w:t>॥</w:t>
      </w:r>
    </w:p>
    <w:p w:rsidR="00491B1C" w:rsidRPr="00491B1C" w:rsidRDefault="00491B1C" w:rsidP="00B80FE0">
      <w:pPr>
        <w:spacing w:line="240" w:lineRule="auto"/>
        <w:jc w:val="center"/>
        <w:rPr>
          <w:rFonts w:eastAsia="Times New Roman" w:cs="Times New Roman"/>
          <w:color w:val="1D1601"/>
          <w:szCs w:val="24"/>
          <w:lang w:eastAsia="pt-BR"/>
        </w:rPr>
      </w:pPr>
      <w:proofErr w:type="gramStart"/>
      <w:r w:rsidRPr="00491B1C">
        <w:rPr>
          <w:rFonts w:eastAsia="Times New Roman" w:cs="Times New Roman"/>
          <w:i/>
          <w:iCs/>
          <w:color w:val="1D1601"/>
          <w:szCs w:val="24"/>
          <w:lang w:eastAsia="pt-BR"/>
        </w:rPr>
        <w:t>arjuna</w:t>
      </w:r>
      <w:proofErr w:type="gramEnd"/>
      <w:r w:rsidRPr="00491B1C">
        <w:rPr>
          <w:rFonts w:eastAsia="Times New Roman" w:cs="Times New Roman"/>
          <w:i/>
          <w:iCs/>
          <w:color w:val="1D1601"/>
          <w:szCs w:val="24"/>
          <w:lang w:eastAsia="pt-BR"/>
        </w:rPr>
        <w:t xml:space="preserve"> uvāca</w:t>
      </w:r>
      <w:r w:rsidRPr="00491B1C">
        <w:rPr>
          <w:rFonts w:eastAsia="Times New Roman" w:cs="Times New Roman"/>
          <w:i/>
          <w:iCs/>
          <w:color w:val="1D1601"/>
          <w:szCs w:val="24"/>
          <w:lang w:eastAsia="pt-BR"/>
        </w:rPr>
        <w:br/>
        <w:t>dṛṣṭvemaṁ sva-janaṁ kṛṣṇa</w:t>
      </w:r>
      <w:r w:rsidRPr="00491B1C">
        <w:rPr>
          <w:rFonts w:eastAsia="Times New Roman" w:cs="Times New Roman"/>
          <w:i/>
          <w:iCs/>
          <w:color w:val="1D1601"/>
          <w:szCs w:val="24"/>
          <w:lang w:eastAsia="pt-BR"/>
        </w:rPr>
        <w:br/>
        <w:t>yuyutsuṁ samupasthitam</w:t>
      </w:r>
      <w:r w:rsidRPr="00491B1C">
        <w:rPr>
          <w:rFonts w:eastAsia="Times New Roman" w:cs="Times New Roman"/>
          <w:i/>
          <w:iCs/>
          <w:color w:val="1D1601"/>
          <w:szCs w:val="24"/>
          <w:lang w:eastAsia="pt-BR"/>
        </w:rPr>
        <w:br/>
        <w:t>sīdanti mama gātrāṇi</w:t>
      </w:r>
      <w:r w:rsidRPr="00491B1C">
        <w:rPr>
          <w:rFonts w:eastAsia="Times New Roman" w:cs="Times New Roman"/>
          <w:i/>
          <w:iCs/>
          <w:color w:val="1D1601"/>
          <w:szCs w:val="24"/>
          <w:lang w:eastAsia="pt-BR"/>
        </w:rPr>
        <w:br/>
        <w:t>mukhaṁ ca pariśuṣyati</w:t>
      </w:r>
    </w:p>
    <w:p w:rsidR="00491B1C" w:rsidRPr="00491B1C" w:rsidRDefault="00491B1C" w:rsidP="00491B1C">
      <w:pPr>
        <w:spacing w:line="0" w:lineRule="atLeast"/>
        <w:rPr>
          <w:rFonts w:eastAsia="Arial" w:cs="Times New Roman"/>
          <w:szCs w:val="24"/>
        </w:rPr>
      </w:pPr>
      <w:proofErr w:type="gramStart"/>
      <w:r w:rsidRPr="00491B1C">
        <w:rPr>
          <w:rFonts w:eastAsia="Arial" w:cs="Times New Roman"/>
          <w:i/>
          <w:szCs w:val="24"/>
        </w:rPr>
        <w:t>arjunaḥ</w:t>
      </w:r>
      <w:proofErr w:type="gramEnd"/>
      <w:r w:rsidRPr="00491B1C">
        <w:rPr>
          <w:rFonts w:eastAsia="Arial" w:cs="Times New Roman"/>
          <w:i/>
          <w:szCs w:val="24"/>
        </w:rPr>
        <w:t xml:space="preserve"> uvāca </w:t>
      </w:r>
      <w:r w:rsidRPr="00491B1C">
        <w:rPr>
          <w:rFonts w:eastAsia="Arial" w:cs="Times New Roman"/>
          <w:szCs w:val="24"/>
        </w:rPr>
        <w:t>— Arjuna disse;</w:t>
      </w:r>
      <w:r w:rsidRPr="00491B1C">
        <w:rPr>
          <w:rFonts w:eastAsia="Arial" w:cs="Times New Roman"/>
          <w:i/>
          <w:szCs w:val="24"/>
        </w:rPr>
        <w:t xml:space="preserve"> dṛṣṭvā </w:t>
      </w:r>
      <w:r w:rsidRPr="00491B1C">
        <w:rPr>
          <w:rFonts w:eastAsia="Arial" w:cs="Times New Roman"/>
          <w:szCs w:val="24"/>
        </w:rPr>
        <w:t>— depois de ver;</w:t>
      </w:r>
      <w:r w:rsidRPr="00491B1C">
        <w:rPr>
          <w:rFonts w:eastAsia="Arial" w:cs="Times New Roman"/>
          <w:i/>
          <w:szCs w:val="24"/>
        </w:rPr>
        <w:t xml:space="preserve"> imam </w:t>
      </w:r>
      <w:r w:rsidRPr="00491B1C">
        <w:rPr>
          <w:rFonts w:eastAsia="Arial" w:cs="Times New Roman"/>
          <w:szCs w:val="24"/>
        </w:rPr>
        <w:t>— todos esses;</w:t>
      </w:r>
      <w:r w:rsidRPr="00491B1C">
        <w:rPr>
          <w:rFonts w:eastAsia="Arial" w:cs="Times New Roman"/>
          <w:i/>
          <w:szCs w:val="24"/>
        </w:rPr>
        <w:t xml:space="preserve"> sva-janam</w:t>
      </w:r>
      <w:r w:rsidRPr="00491B1C">
        <w:rPr>
          <w:rFonts w:eastAsia="Arial" w:cs="Times New Roman"/>
          <w:szCs w:val="24"/>
        </w:rPr>
        <w:t xml:space="preserve">— parentes; </w:t>
      </w:r>
      <w:r w:rsidRPr="00491B1C">
        <w:rPr>
          <w:rFonts w:eastAsia="Arial" w:cs="Times New Roman"/>
          <w:i/>
          <w:szCs w:val="24"/>
        </w:rPr>
        <w:t>kṛṣṇa</w:t>
      </w:r>
      <w:r w:rsidRPr="00491B1C">
        <w:rPr>
          <w:rFonts w:eastAsia="Arial" w:cs="Times New Roman"/>
          <w:szCs w:val="24"/>
        </w:rPr>
        <w:t xml:space="preserve"> — ó Kṛṣṇa; </w:t>
      </w:r>
      <w:r w:rsidRPr="00491B1C">
        <w:rPr>
          <w:rFonts w:eastAsia="Arial" w:cs="Times New Roman"/>
          <w:i/>
          <w:szCs w:val="24"/>
        </w:rPr>
        <w:t>yuyutsum</w:t>
      </w:r>
      <w:r w:rsidRPr="00491B1C">
        <w:rPr>
          <w:rFonts w:eastAsia="Arial" w:cs="Times New Roman"/>
          <w:szCs w:val="24"/>
        </w:rPr>
        <w:t xml:space="preserve"> — todos com espírito belicoso; </w:t>
      </w:r>
      <w:r w:rsidRPr="00491B1C">
        <w:rPr>
          <w:rFonts w:eastAsia="Arial" w:cs="Times New Roman"/>
          <w:i/>
          <w:szCs w:val="24"/>
        </w:rPr>
        <w:t xml:space="preserve">samupasthitam </w:t>
      </w:r>
      <w:r w:rsidRPr="00491B1C">
        <w:rPr>
          <w:rFonts w:eastAsia="Arial" w:cs="Times New Roman"/>
          <w:szCs w:val="24"/>
        </w:rPr>
        <w:t xml:space="preserve">— presentes; </w:t>
      </w:r>
      <w:r w:rsidRPr="00491B1C">
        <w:rPr>
          <w:rFonts w:eastAsia="Arial" w:cs="Times New Roman"/>
          <w:i/>
          <w:szCs w:val="24"/>
        </w:rPr>
        <w:t>sīdanti</w:t>
      </w:r>
      <w:r w:rsidRPr="00491B1C">
        <w:rPr>
          <w:rFonts w:eastAsia="Arial" w:cs="Times New Roman"/>
          <w:szCs w:val="24"/>
        </w:rPr>
        <w:t xml:space="preserve"> — estão tremendo; </w:t>
      </w:r>
      <w:r w:rsidRPr="00491B1C">
        <w:rPr>
          <w:rFonts w:eastAsia="Arial" w:cs="Times New Roman"/>
          <w:i/>
          <w:szCs w:val="24"/>
        </w:rPr>
        <w:t>mama</w:t>
      </w:r>
      <w:r w:rsidRPr="00491B1C">
        <w:rPr>
          <w:rFonts w:eastAsia="Arial" w:cs="Times New Roman"/>
          <w:szCs w:val="24"/>
        </w:rPr>
        <w:t xml:space="preserve"> — meus; </w:t>
      </w:r>
      <w:r w:rsidRPr="00491B1C">
        <w:rPr>
          <w:rFonts w:eastAsia="Arial" w:cs="Times New Roman"/>
          <w:i/>
          <w:szCs w:val="24"/>
        </w:rPr>
        <w:t>gātrāṇi</w:t>
      </w:r>
      <w:r w:rsidRPr="00491B1C">
        <w:rPr>
          <w:rFonts w:eastAsia="Arial" w:cs="Times New Roman"/>
          <w:szCs w:val="24"/>
        </w:rPr>
        <w:t xml:space="preserve"> — membros do corpo; </w:t>
      </w:r>
      <w:r w:rsidRPr="00491B1C">
        <w:rPr>
          <w:rFonts w:eastAsia="Arial" w:cs="Times New Roman"/>
          <w:i/>
          <w:szCs w:val="24"/>
        </w:rPr>
        <w:t xml:space="preserve">mukham </w:t>
      </w:r>
      <w:r w:rsidRPr="00491B1C">
        <w:rPr>
          <w:rFonts w:eastAsia="Arial" w:cs="Times New Roman"/>
          <w:szCs w:val="24"/>
        </w:rPr>
        <w:t>— boca;</w:t>
      </w:r>
      <w:r w:rsidRPr="00491B1C">
        <w:rPr>
          <w:rFonts w:eastAsia="Arial" w:cs="Times New Roman"/>
          <w:i/>
          <w:szCs w:val="24"/>
        </w:rPr>
        <w:t xml:space="preserve"> ca </w:t>
      </w:r>
      <w:r w:rsidRPr="00491B1C">
        <w:rPr>
          <w:rFonts w:eastAsia="Arial" w:cs="Times New Roman"/>
          <w:szCs w:val="24"/>
        </w:rPr>
        <w:t>— também;</w:t>
      </w:r>
      <w:r w:rsidRPr="00491B1C">
        <w:rPr>
          <w:rFonts w:eastAsia="Arial" w:cs="Times New Roman"/>
          <w:i/>
          <w:szCs w:val="24"/>
        </w:rPr>
        <w:t xml:space="preserve"> pariśuṣyati </w:t>
      </w:r>
      <w:r w:rsidRPr="00491B1C">
        <w:rPr>
          <w:rFonts w:eastAsia="Arial" w:cs="Times New Roman"/>
          <w:szCs w:val="24"/>
        </w:rPr>
        <w:t>— está secando-se.</w:t>
      </w:r>
    </w:p>
    <w:p w:rsidR="00491B1C" w:rsidRPr="00491B1C" w:rsidRDefault="00491B1C" w:rsidP="00491B1C">
      <w:pPr>
        <w:spacing w:line="0" w:lineRule="atLeast"/>
        <w:ind w:right="20"/>
        <w:jc w:val="center"/>
        <w:rPr>
          <w:rFonts w:eastAsia="Arial" w:cs="Times New Roman"/>
          <w:b/>
          <w:szCs w:val="24"/>
        </w:rPr>
      </w:pPr>
      <w:r w:rsidRPr="00491B1C">
        <w:rPr>
          <w:rFonts w:eastAsia="Arial" w:cs="Times New Roman"/>
          <w:b/>
          <w:szCs w:val="24"/>
        </w:rPr>
        <w:t>TRADUÇÃO</w:t>
      </w:r>
    </w:p>
    <w:p w:rsidR="00491B1C" w:rsidRPr="00491B1C" w:rsidRDefault="00491B1C" w:rsidP="00491B1C">
      <w:pPr>
        <w:spacing w:line="258" w:lineRule="auto"/>
        <w:rPr>
          <w:rFonts w:eastAsia="Arial" w:cs="Times New Roman"/>
          <w:b/>
          <w:szCs w:val="24"/>
        </w:rPr>
      </w:pPr>
      <w:r w:rsidRPr="00491B1C">
        <w:rPr>
          <w:rFonts w:eastAsia="Arial" w:cs="Times New Roman"/>
          <w:b/>
          <w:szCs w:val="24"/>
        </w:rPr>
        <w:t>Arjuna disse: Meu querido Kṛṣṇa, vendo diante de mim meus amigos e parentes com tal espírito belicoso, sinto os membros do meu corpo tremer e minha boca secar.</w:t>
      </w:r>
    </w:p>
    <w:p w:rsidR="00491B1C" w:rsidRPr="00491B1C" w:rsidRDefault="00491B1C" w:rsidP="00491B1C">
      <w:pPr>
        <w:spacing w:line="0" w:lineRule="atLeast"/>
        <w:ind w:right="20"/>
        <w:jc w:val="center"/>
        <w:rPr>
          <w:rFonts w:eastAsia="Arial" w:cs="Times New Roman"/>
          <w:b/>
          <w:szCs w:val="24"/>
        </w:rPr>
      </w:pPr>
      <w:r w:rsidRPr="00491B1C">
        <w:rPr>
          <w:rFonts w:eastAsia="Arial" w:cs="Times New Roman"/>
          <w:b/>
          <w:szCs w:val="24"/>
        </w:rPr>
        <w:t>SIGNIFICADO</w:t>
      </w:r>
    </w:p>
    <w:p w:rsidR="00491B1C" w:rsidRPr="00491B1C" w:rsidRDefault="00491B1C" w:rsidP="00491B1C">
      <w:pPr>
        <w:spacing w:line="282" w:lineRule="auto"/>
        <w:rPr>
          <w:rFonts w:eastAsia="Arial" w:cs="Times New Roman"/>
          <w:szCs w:val="24"/>
        </w:rPr>
      </w:pPr>
      <w:r w:rsidRPr="00491B1C">
        <w:rPr>
          <w:rFonts w:eastAsia="Arial" w:cs="Times New Roman"/>
          <w:szCs w:val="24"/>
        </w:rPr>
        <w:lastRenderedPageBreak/>
        <w:t>Qualquer um que tenha devoção genuína ao Senhor, apresenta todas as boas qualidades que são encontradas em pessoas piedosas ou nos semideuses, ao passo que o não-devoto, cuja educação e cultura talvez lhe propiciem tantas qualificações materiais, carece de qualidades piedosas. É por isso que Arjuna, logo após ver seus familiares, amigos e parentes no campo de batalha, sentiu imediatamente muita compaixão por essas pessoas que haviam decidido lutar entre si. Quanto a seus soldados, ele ficou enternecido desde o começo, mas sentia compaixão até mesmo pelos soldados do grupo oposto, prevendo-lhes a morte iminente. E enquanto mergulhava nesses pensamentos, os membros de seu corpo começaram a tremer e sua boca ficou seca. Sentiu-se um pouco atônito ao ver-lhes o espírito belicoso. Praticamente toda a comunidade, e todos eles parentes consanguíneos de Arjuna, veio lutar com ele. Isto oprimia um devoto bondoso como Arjuna. Embora não se mencione aqui, facilmente pode-se imaginar que não só os membros do corpo de Arjuna tremiam e sua boca secara, mas ele também derramava lágrimas de compaixão. Tais sintomas presentes em Arjuna não se deviam à fraqueza, mas à sua afabilidade, uma característica do devoto puro do Senhor. Portanto, está dito:</w:t>
      </w:r>
    </w:p>
    <w:p w:rsidR="00491B1C" w:rsidRPr="00491B1C" w:rsidRDefault="00491B1C" w:rsidP="00491B1C">
      <w:pPr>
        <w:spacing w:before="0" w:after="0" w:line="0" w:lineRule="atLeast"/>
        <w:jc w:val="center"/>
        <w:rPr>
          <w:rFonts w:eastAsia="Arial" w:cs="Times New Roman"/>
          <w:i/>
          <w:szCs w:val="24"/>
        </w:rPr>
      </w:pPr>
      <w:proofErr w:type="gramStart"/>
      <w:r w:rsidRPr="00491B1C">
        <w:rPr>
          <w:rFonts w:eastAsia="Arial" w:cs="Times New Roman"/>
          <w:i/>
          <w:szCs w:val="24"/>
        </w:rPr>
        <w:t>yasyāsti</w:t>
      </w:r>
      <w:proofErr w:type="gramEnd"/>
      <w:r w:rsidRPr="00491B1C">
        <w:rPr>
          <w:rFonts w:eastAsia="Arial" w:cs="Times New Roman"/>
          <w:i/>
          <w:szCs w:val="24"/>
        </w:rPr>
        <w:t xml:space="preserve"> bhaktir bhagavaty akiñcanā</w:t>
      </w:r>
    </w:p>
    <w:p w:rsidR="00491B1C" w:rsidRPr="00491B1C" w:rsidRDefault="00491B1C" w:rsidP="00491B1C">
      <w:pPr>
        <w:spacing w:before="0" w:after="0" w:line="0" w:lineRule="atLeast"/>
        <w:jc w:val="center"/>
        <w:rPr>
          <w:rFonts w:eastAsia="Arial" w:cs="Times New Roman"/>
          <w:i/>
          <w:szCs w:val="24"/>
        </w:rPr>
      </w:pPr>
      <w:proofErr w:type="gramStart"/>
      <w:r w:rsidRPr="00491B1C">
        <w:rPr>
          <w:rFonts w:eastAsia="Arial" w:cs="Times New Roman"/>
          <w:i/>
          <w:szCs w:val="24"/>
        </w:rPr>
        <w:t>sarvair</w:t>
      </w:r>
      <w:proofErr w:type="gramEnd"/>
      <w:r w:rsidRPr="00491B1C">
        <w:rPr>
          <w:rFonts w:eastAsia="Arial" w:cs="Times New Roman"/>
          <w:i/>
          <w:szCs w:val="24"/>
        </w:rPr>
        <w:t xml:space="preserve"> guṇais tatra samāsate surāḥ</w:t>
      </w:r>
    </w:p>
    <w:p w:rsidR="00491B1C" w:rsidRPr="00491B1C" w:rsidRDefault="00491B1C" w:rsidP="00491B1C">
      <w:pPr>
        <w:spacing w:before="0" w:after="0" w:line="0" w:lineRule="atLeast"/>
        <w:jc w:val="center"/>
        <w:rPr>
          <w:rFonts w:eastAsia="Arial" w:cs="Times New Roman"/>
          <w:i/>
          <w:szCs w:val="24"/>
        </w:rPr>
      </w:pPr>
      <w:proofErr w:type="gramStart"/>
      <w:r w:rsidRPr="00491B1C">
        <w:rPr>
          <w:rFonts w:eastAsia="Arial" w:cs="Times New Roman"/>
          <w:i/>
          <w:szCs w:val="24"/>
        </w:rPr>
        <w:t>harāv</w:t>
      </w:r>
      <w:proofErr w:type="gramEnd"/>
      <w:r w:rsidRPr="00491B1C">
        <w:rPr>
          <w:rFonts w:eastAsia="Arial" w:cs="Times New Roman"/>
          <w:i/>
          <w:szCs w:val="24"/>
        </w:rPr>
        <w:t xml:space="preserve"> abhaktasya kuto mahad-guṇā</w:t>
      </w:r>
    </w:p>
    <w:p w:rsidR="00491B1C" w:rsidRPr="00491B1C" w:rsidRDefault="00491B1C" w:rsidP="00491B1C">
      <w:pPr>
        <w:spacing w:before="0" w:after="0" w:line="0" w:lineRule="atLeast"/>
        <w:jc w:val="center"/>
        <w:rPr>
          <w:rFonts w:eastAsia="Arial" w:cs="Times New Roman"/>
          <w:i/>
          <w:szCs w:val="24"/>
        </w:rPr>
      </w:pPr>
      <w:proofErr w:type="gramStart"/>
      <w:r w:rsidRPr="00491B1C">
        <w:rPr>
          <w:rFonts w:eastAsia="Arial" w:cs="Times New Roman"/>
          <w:i/>
          <w:szCs w:val="24"/>
        </w:rPr>
        <w:t>mano</w:t>
      </w:r>
      <w:proofErr w:type="gramEnd"/>
      <w:r w:rsidRPr="00491B1C">
        <w:rPr>
          <w:rFonts w:eastAsia="Arial" w:cs="Times New Roman"/>
          <w:i/>
          <w:szCs w:val="24"/>
        </w:rPr>
        <w:t>-rathenāsati dhāvato bahiḥ</w:t>
      </w:r>
    </w:p>
    <w:p w:rsidR="00491B1C" w:rsidRPr="00491B1C" w:rsidRDefault="00491B1C" w:rsidP="00491B1C">
      <w:pPr>
        <w:spacing w:line="288" w:lineRule="auto"/>
        <w:rPr>
          <w:rFonts w:eastAsia="Arial" w:cs="Times New Roman"/>
          <w:szCs w:val="24"/>
        </w:rPr>
      </w:pPr>
      <w:r w:rsidRPr="00491B1C">
        <w:rPr>
          <w:rFonts w:eastAsia="Arial" w:cs="Times New Roman"/>
          <w:szCs w:val="24"/>
        </w:rPr>
        <w:t>“A pessoa que sente devoção inabalável pela Personalidade de Deus tem todas as boas qualidades dos semideuses. Mas quem não é devoto do Senhor tem apenas qualificações materiais que são de pouco valor. Isto ocorre porque ele paira no plano mental e com certeza se deixará atrair pelo brilho da energia material.</w:t>
      </w:r>
      <w:r w:rsidR="00B80FE0">
        <w:rPr>
          <w:rFonts w:eastAsia="Arial" w:cs="Times New Roman"/>
          <w:szCs w:val="24"/>
        </w:rPr>
        <w:t xml:space="preserve"> </w:t>
      </w:r>
      <w:r w:rsidRPr="00491B1C">
        <w:rPr>
          <w:rFonts w:eastAsia="Arial" w:cs="Times New Roman"/>
          <w:szCs w:val="24"/>
        </w:rPr>
        <w:t>” (</w:t>
      </w:r>
      <w:r w:rsidRPr="00491B1C">
        <w:rPr>
          <w:rFonts w:eastAsia="Arial" w:cs="Times New Roman"/>
          <w:i/>
          <w:szCs w:val="24"/>
        </w:rPr>
        <w:t>Bhāg</w:t>
      </w:r>
      <w:r w:rsidRPr="00491B1C">
        <w:rPr>
          <w:rFonts w:eastAsia="Arial" w:cs="Times New Roman"/>
          <w:szCs w:val="24"/>
        </w:rPr>
        <w:t>. 5.18.12)</w:t>
      </w:r>
    </w:p>
    <w:p w:rsidR="00D66157" w:rsidRDefault="00B80FE0" w:rsidP="00B80FE0">
      <w:pPr>
        <w:pStyle w:val="Ttulo"/>
      </w:pPr>
      <w:r>
        <w:rPr>
          <w:vertAlign w:val="superscript"/>
        </w:rPr>
        <w:t>1</w:t>
      </w:r>
      <w:r>
        <w:t>Verso 29</w:t>
      </w:r>
    </w:p>
    <w:p w:rsidR="00B80FE0" w:rsidRPr="00B80FE0" w:rsidRDefault="00B80FE0" w:rsidP="00B80FE0">
      <w:pPr>
        <w:spacing w:before="120" w:line="360" w:lineRule="atLeast"/>
        <w:jc w:val="center"/>
        <w:rPr>
          <w:rFonts w:ascii="Arial" w:eastAsia="Times New Roman" w:hAnsi="Arial" w:cs="Arial"/>
          <w:color w:val="1D1601"/>
          <w:sz w:val="35"/>
          <w:szCs w:val="35"/>
          <w:lang w:eastAsia="pt-BR"/>
        </w:rPr>
      </w:pPr>
      <w:r w:rsidRPr="00B80FE0">
        <w:rPr>
          <w:rFonts w:ascii="Nirmala UI" w:eastAsia="Times New Roman" w:hAnsi="Nirmala UI" w:cs="Nirmala UI"/>
          <w:color w:val="1D1601"/>
          <w:sz w:val="35"/>
          <w:szCs w:val="35"/>
          <w:lang w:eastAsia="pt-BR"/>
        </w:rPr>
        <w:t>वेपथुश्च</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शरीरे</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मे</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रोमहर्षश्च</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जायते</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w:t>
      </w:r>
      <w:r w:rsidRPr="00B80FE0">
        <w:rPr>
          <w:rFonts w:ascii="Arial" w:eastAsia="Times New Roman" w:hAnsi="Arial" w:cs="Arial"/>
          <w:color w:val="1D1601"/>
          <w:sz w:val="35"/>
          <w:szCs w:val="35"/>
          <w:lang w:eastAsia="pt-BR"/>
        </w:rPr>
        <w:br/>
      </w:r>
      <w:r w:rsidRPr="00B80FE0">
        <w:rPr>
          <w:rFonts w:ascii="Nirmala UI" w:eastAsia="Times New Roman" w:hAnsi="Nirmala UI" w:cs="Nirmala UI"/>
          <w:color w:val="1D1601"/>
          <w:sz w:val="35"/>
          <w:szCs w:val="35"/>
          <w:lang w:eastAsia="pt-BR"/>
        </w:rPr>
        <w:t>गाण्डीवं</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स्रंसते</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हस्तात्त्वक्च</w:t>
      </w:r>
      <w:r w:rsidRPr="00B80FE0">
        <w:rPr>
          <w:rFonts w:ascii="Arial" w:eastAsia="Times New Roman" w:hAnsi="Arial" w:cs="Arial"/>
          <w:color w:val="1D1601"/>
          <w:sz w:val="35"/>
          <w:szCs w:val="35"/>
          <w:lang w:eastAsia="pt-BR"/>
        </w:rPr>
        <w:t>‍</w:t>
      </w:r>
      <w:r w:rsidRPr="00B80FE0">
        <w:rPr>
          <w:rFonts w:ascii="Nirmala UI" w:eastAsia="Times New Roman" w:hAnsi="Nirmala UI" w:cs="Nirmala UI"/>
          <w:color w:val="1D1601"/>
          <w:sz w:val="35"/>
          <w:szCs w:val="35"/>
          <w:lang w:eastAsia="pt-BR"/>
        </w:rPr>
        <w:t>ैव</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परिदह्यते</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२९</w:t>
      </w:r>
      <w:r w:rsidRPr="00B80FE0">
        <w:rPr>
          <w:rFonts w:ascii="Arial" w:eastAsia="Times New Roman" w:hAnsi="Arial" w:cs="Arial"/>
          <w:color w:val="1D1601"/>
          <w:sz w:val="35"/>
          <w:szCs w:val="35"/>
          <w:lang w:eastAsia="pt-BR"/>
        </w:rPr>
        <w:t xml:space="preserve"> </w:t>
      </w:r>
      <w:r w:rsidRPr="00B80FE0">
        <w:rPr>
          <w:rFonts w:ascii="Nirmala UI" w:eastAsia="Times New Roman" w:hAnsi="Nirmala UI" w:cs="Nirmala UI"/>
          <w:color w:val="1D1601"/>
          <w:sz w:val="35"/>
          <w:szCs w:val="35"/>
          <w:lang w:eastAsia="pt-BR"/>
        </w:rPr>
        <w:t>॥</w:t>
      </w:r>
    </w:p>
    <w:p w:rsidR="00B80FE0" w:rsidRPr="00B80FE0" w:rsidRDefault="00B80FE0" w:rsidP="00B80FE0">
      <w:pPr>
        <w:spacing w:line="240" w:lineRule="auto"/>
        <w:jc w:val="center"/>
        <w:rPr>
          <w:rFonts w:eastAsia="Times New Roman" w:cs="Times New Roman"/>
          <w:color w:val="1D1601"/>
          <w:szCs w:val="24"/>
          <w:lang w:eastAsia="pt-BR"/>
        </w:rPr>
      </w:pPr>
      <w:proofErr w:type="gramStart"/>
      <w:r w:rsidRPr="00B80FE0">
        <w:rPr>
          <w:rFonts w:eastAsia="Times New Roman" w:cs="Times New Roman"/>
          <w:i/>
          <w:iCs/>
          <w:color w:val="1D1601"/>
          <w:szCs w:val="24"/>
          <w:lang w:eastAsia="pt-BR"/>
        </w:rPr>
        <w:t>vepathuś</w:t>
      </w:r>
      <w:proofErr w:type="gramEnd"/>
      <w:r w:rsidRPr="00B80FE0">
        <w:rPr>
          <w:rFonts w:eastAsia="Times New Roman" w:cs="Times New Roman"/>
          <w:i/>
          <w:iCs/>
          <w:color w:val="1D1601"/>
          <w:szCs w:val="24"/>
          <w:lang w:eastAsia="pt-BR"/>
        </w:rPr>
        <w:t xml:space="preserve"> ca śarīre me</w:t>
      </w:r>
      <w:r w:rsidRPr="00B80FE0">
        <w:rPr>
          <w:rFonts w:eastAsia="Times New Roman" w:cs="Times New Roman"/>
          <w:i/>
          <w:iCs/>
          <w:color w:val="1D1601"/>
          <w:szCs w:val="24"/>
          <w:lang w:eastAsia="pt-BR"/>
        </w:rPr>
        <w:br/>
        <w:t>roma-harṣaś ca jāyate</w:t>
      </w:r>
      <w:r w:rsidRPr="00B80FE0">
        <w:rPr>
          <w:rFonts w:eastAsia="Times New Roman" w:cs="Times New Roman"/>
          <w:i/>
          <w:iCs/>
          <w:color w:val="1D1601"/>
          <w:szCs w:val="24"/>
          <w:lang w:eastAsia="pt-BR"/>
        </w:rPr>
        <w:br/>
        <w:t>gāṇḍīvaṁ sraṁsate hastāt</w:t>
      </w:r>
      <w:r w:rsidRPr="00B80FE0">
        <w:rPr>
          <w:rFonts w:eastAsia="Times New Roman" w:cs="Times New Roman"/>
          <w:i/>
          <w:iCs/>
          <w:color w:val="1D1601"/>
          <w:szCs w:val="24"/>
          <w:lang w:eastAsia="pt-BR"/>
        </w:rPr>
        <w:br/>
        <w:t>tvak caiva paridahyate</w:t>
      </w:r>
    </w:p>
    <w:p w:rsidR="00B80FE0" w:rsidRPr="00B80FE0" w:rsidRDefault="00B80FE0" w:rsidP="00B80FE0">
      <w:pPr>
        <w:spacing w:line="252" w:lineRule="auto"/>
        <w:rPr>
          <w:rFonts w:eastAsia="Arial" w:cs="Times New Roman"/>
          <w:szCs w:val="24"/>
        </w:rPr>
      </w:pPr>
      <w:proofErr w:type="gramStart"/>
      <w:r w:rsidRPr="00B80FE0">
        <w:rPr>
          <w:rFonts w:eastAsia="Arial" w:cs="Times New Roman"/>
          <w:i/>
          <w:szCs w:val="24"/>
        </w:rPr>
        <w:t>vepathuḥ</w:t>
      </w:r>
      <w:proofErr w:type="gramEnd"/>
      <w:r w:rsidRPr="00B80FE0">
        <w:rPr>
          <w:rFonts w:eastAsia="Arial" w:cs="Times New Roman"/>
          <w:i/>
          <w:szCs w:val="24"/>
        </w:rPr>
        <w:t xml:space="preserve"> </w:t>
      </w:r>
      <w:r w:rsidRPr="00B80FE0">
        <w:rPr>
          <w:rFonts w:eastAsia="Arial" w:cs="Times New Roman"/>
          <w:szCs w:val="24"/>
        </w:rPr>
        <w:t>— tremor do corpo;</w:t>
      </w:r>
      <w:r w:rsidRPr="00B80FE0">
        <w:rPr>
          <w:rFonts w:eastAsia="Arial" w:cs="Times New Roman"/>
          <w:i/>
          <w:szCs w:val="24"/>
        </w:rPr>
        <w:t xml:space="preserve"> ca </w:t>
      </w:r>
      <w:r w:rsidRPr="00B80FE0">
        <w:rPr>
          <w:rFonts w:eastAsia="Arial" w:cs="Times New Roman"/>
          <w:szCs w:val="24"/>
        </w:rPr>
        <w:t>— também;</w:t>
      </w:r>
      <w:r w:rsidRPr="00B80FE0">
        <w:rPr>
          <w:rFonts w:eastAsia="Arial" w:cs="Times New Roman"/>
          <w:i/>
          <w:szCs w:val="24"/>
        </w:rPr>
        <w:t xml:space="preserve"> śarīre </w:t>
      </w:r>
      <w:r w:rsidRPr="00B80FE0">
        <w:rPr>
          <w:rFonts w:eastAsia="Arial" w:cs="Times New Roman"/>
          <w:szCs w:val="24"/>
        </w:rPr>
        <w:t>— no corpo;</w:t>
      </w:r>
      <w:r w:rsidRPr="00B80FE0">
        <w:rPr>
          <w:rFonts w:eastAsia="Arial" w:cs="Times New Roman"/>
          <w:i/>
          <w:szCs w:val="24"/>
        </w:rPr>
        <w:t xml:space="preserve"> me </w:t>
      </w:r>
      <w:r w:rsidRPr="00B80FE0">
        <w:rPr>
          <w:rFonts w:eastAsia="Arial" w:cs="Times New Roman"/>
          <w:szCs w:val="24"/>
        </w:rPr>
        <w:t>— meu;</w:t>
      </w:r>
      <w:r w:rsidRPr="00B80FE0">
        <w:rPr>
          <w:rFonts w:eastAsia="Arial" w:cs="Times New Roman"/>
          <w:i/>
          <w:szCs w:val="24"/>
        </w:rPr>
        <w:t xml:space="preserve"> roma-harṣaḥ </w:t>
      </w:r>
      <w:r w:rsidRPr="00B80FE0">
        <w:rPr>
          <w:rFonts w:eastAsia="Arial" w:cs="Times New Roman"/>
          <w:szCs w:val="24"/>
        </w:rPr>
        <w:t>— arrepio dos pêlos;</w:t>
      </w:r>
      <w:r w:rsidRPr="00B80FE0">
        <w:rPr>
          <w:rFonts w:eastAsia="Arial" w:cs="Times New Roman"/>
          <w:i/>
          <w:szCs w:val="24"/>
        </w:rPr>
        <w:t xml:space="preserve"> ca </w:t>
      </w:r>
      <w:r w:rsidRPr="00B80FE0">
        <w:rPr>
          <w:rFonts w:eastAsia="Arial" w:cs="Times New Roman"/>
          <w:szCs w:val="24"/>
        </w:rPr>
        <w:t>— também;</w:t>
      </w:r>
      <w:r w:rsidRPr="00B80FE0">
        <w:rPr>
          <w:rFonts w:eastAsia="Arial" w:cs="Times New Roman"/>
          <w:i/>
          <w:szCs w:val="24"/>
        </w:rPr>
        <w:t xml:space="preserve"> jāyate </w:t>
      </w:r>
      <w:r w:rsidRPr="00B80FE0">
        <w:rPr>
          <w:rFonts w:eastAsia="Arial" w:cs="Times New Roman"/>
          <w:szCs w:val="24"/>
        </w:rPr>
        <w:t>— está acontecendo;</w:t>
      </w:r>
      <w:r w:rsidRPr="00B80FE0">
        <w:rPr>
          <w:rFonts w:eastAsia="Arial" w:cs="Times New Roman"/>
          <w:i/>
          <w:szCs w:val="24"/>
        </w:rPr>
        <w:t xml:space="preserve"> gāṇḍīvam </w:t>
      </w:r>
      <w:r w:rsidRPr="00B80FE0">
        <w:rPr>
          <w:rFonts w:eastAsia="Arial" w:cs="Times New Roman"/>
          <w:szCs w:val="24"/>
        </w:rPr>
        <w:t>— o</w:t>
      </w:r>
      <w:r w:rsidRPr="00B80FE0">
        <w:rPr>
          <w:rFonts w:eastAsia="Arial" w:cs="Times New Roman"/>
          <w:i/>
          <w:szCs w:val="24"/>
        </w:rPr>
        <w:t xml:space="preserve"> </w:t>
      </w:r>
      <w:r w:rsidRPr="00B80FE0">
        <w:rPr>
          <w:rFonts w:eastAsia="Arial" w:cs="Times New Roman"/>
          <w:szCs w:val="24"/>
        </w:rPr>
        <w:t xml:space="preserve">arco de Arjuna; </w:t>
      </w:r>
      <w:r w:rsidRPr="00B80FE0">
        <w:rPr>
          <w:rFonts w:eastAsia="Arial" w:cs="Times New Roman"/>
          <w:i/>
          <w:szCs w:val="24"/>
        </w:rPr>
        <w:t>sraṁsate</w:t>
      </w:r>
      <w:r w:rsidRPr="00B80FE0">
        <w:rPr>
          <w:rFonts w:eastAsia="Arial" w:cs="Times New Roman"/>
          <w:szCs w:val="24"/>
        </w:rPr>
        <w:t xml:space="preserve"> — está escorregando; </w:t>
      </w:r>
      <w:r w:rsidRPr="00B80FE0">
        <w:rPr>
          <w:rFonts w:eastAsia="Arial" w:cs="Times New Roman"/>
          <w:i/>
          <w:szCs w:val="24"/>
        </w:rPr>
        <w:t>hastāt</w:t>
      </w:r>
      <w:r w:rsidRPr="00B80FE0">
        <w:rPr>
          <w:rFonts w:eastAsia="Arial" w:cs="Times New Roman"/>
          <w:szCs w:val="24"/>
        </w:rPr>
        <w:t xml:space="preserve"> — da mão; </w:t>
      </w:r>
      <w:r w:rsidRPr="00B80FE0">
        <w:rPr>
          <w:rFonts w:eastAsia="Arial" w:cs="Times New Roman"/>
          <w:i/>
          <w:szCs w:val="24"/>
        </w:rPr>
        <w:t>tvak</w:t>
      </w:r>
      <w:r w:rsidRPr="00B80FE0">
        <w:rPr>
          <w:rFonts w:eastAsia="Arial" w:cs="Times New Roman"/>
          <w:szCs w:val="24"/>
        </w:rPr>
        <w:t xml:space="preserve"> — pele; </w:t>
      </w:r>
      <w:r w:rsidRPr="00B80FE0">
        <w:rPr>
          <w:rFonts w:eastAsia="Arial" w:cs="Times New Roman"/>
          <w:i/>
          <w:szCs w:val="24"/>
        </w:rPr>
        <w:t>ca</w:t>
      </w:r>
      <w:r w:rsidRPr="00B80FE0">
        <w:rPr>
          <w:rFonts w:eastAsia="Arial" w:cs="Times New Roman"/>
          <w:szCs w:val="24"/>
        </w:rPr>
        <w:t xml:space="preserve"> — também; </w:t>
      </w:r>
      <w:r w:rsidRPr="00B80FE0">
        <w:rPr>
          <w:rFonts w:eastAsia="Arial" w:cs="Times New Roman"/>
          <w:i/>
          <w:szCs w:val="24"/>
        </w:rPr>
        <w:t>eva</w:t>
      </w:r>
      <w:r w:rsidRPr="00B80FE0">
        <w:rPr>
          <w:rFonts w:eastAsia="Arial" w:cs="Times New Roman"/>
          <w:szCs w:val="24"/>
        </w:rPr>
        <w:t xml:space="preserve"> — decerto; </w:t>
      </w:r>
      <w:r w:rsidRPr="00B80FE0">
        <w:rPr>
          <w:rFonts w:eastAsia="Arial" w:cs="Times New Roman"/>
          <w:i/>
          <w:szCs w:val="24"/>
        </w:rPr>
        <w:t>paridahyate</w:t>
      </w:r>
      <w:r w:rsidRPr="00B80FE0">
        <w:rPr>
          <w:rFonts w:eastAsia="Arial" w:cs="Times New Roman"/>
          <w:szCs w:val="24"/>
        </w:rPr>
        <w:t xml:space="preserve"> — está ardendo.</w:t>
      </w:r>
    </w:p>
    <w:p w:rsidR="00B80FE0" w:rsidRPr="00B80FE0" w:rsidRDefault="00B80FE0" w:rsidP="00B80FE0">
      <w:pPr>
        <w:spacing w:line="0" w:lineRule="atLeast"/>
        <w:ind w:right="20"/>
        <w:jc w:val="center"/>
        <w:rPr>
          <w:rFonts w:eastAsia="Arial" w:cs="Times New Roman"/>
          <w:b/>
          <w:szCs w:val="24"/>
        </w:rPr>
      </w:pPr>
      <w:r w:rsidRPr="00B80FE0">
        <w:rPr>
          <w:rFonts w:eastAsia="Arial" w:cs="Times New Roman"/>
          <w:b/>
          <w:szCs w:val="24"/>
        </w:rPr>
        <w:t>TRADUÇÃO</w:t>
      </w:r>
    </w:p>
    <w:p w:rsidR="00B80FE0" w:rsidRPr="00B80FE0" w:rsidRDefault="00B80FE0" w:rsidP="00B80FE0">
      <w:pPr>
        <w:spacing w:line="277" w:lineRule="auto"/>
        <w:rPr>
          <w:rFonts w:eastAsia="Arial" w:cs="Times New Roman"/>
          <w:b/>
          <w:szCs w:val="24"/>
        </w:rPr>
      </w:pPr>
      <w:r w:rsidRPr="00B80FE0">
        <w:rPr>
          <w:rFonts w:eastAsia="Arial" w:cs="Times New Roman"/>
          <w:b/>
          <w:szCs w:val="24"/>
        </w:rPr>
        <w:lastRenderedPageBreak/>
        <w:t>O meu corpo está todo tremendo, meus pêlos estão arrepiados, meu arco Gāṇḍīva está escorregando da minha mão e minha pele está ardendo.</w:t>
      </w:r>
    </w:p>
    <w:p w:rsidR="00B80FE0" w:rsidRPr="00B80FE0" w:rsidRDefault="00B80FE0" w:rsidP="00B80FE0">
      <w:pPr>
        <w:spacing w:line="0" w:lineRule="atLeast"/>
        <w:ind w:right="20"/>
        <w:jc w:val="center"/>
        <w:rPr>
          <w:rFonts w:eastAsia="Arial" w:cs="Times New Roman"/>
          <w:b/>
          <w:szCs w:val="24"/>
        </w:rPr>
      </w:pPr>
      <w:r w:rsidRPr="00B80FE0">
        <w:rPr>
          <w:rFonts w:eastAsia="Arial" w:cs="Times New Roman"/>
          <w:b/>
          <w:szCs w:val="24"/>
        </w:rPr>
        <w:t>SIGNIFICADO</w:t>
      </w:r>
    </w:p>
    <w:p w:rsidR="00B80FE0" w:rsidRPr="00B80FE0" w:rsidRDefault="00B80FE0" w:rsidP="00B80FE0">
      <w:pPr>
        <w:spacing w:line="110" w:lineRule="exact"/>
        <w:rPr>
          <w:rFonts w:eastAsia="Times New Roman" w:cs="Times New Roman"/>
          <w:szCs w:val="24"/>
        </w:rPr>
      </w:pPr>
    </w:p>
    <w:p w:rsidR="00B80FE0" w:rsidRDefault="00B80FE0" w:rsidP="00B80FE0">
      <w:pPr>
        <w:spacing w:line="286" w:lineRule="auto"/>
        <w:rPr>
          <w:rFonts w:eastAsia="Arial" w:cs="Times New Roman"/>
          <w:szCs w:val="24"/>
        </w:rPr>
      </w:pPr>
      <w:r w:rsidRPr="00B80FE0">
        <w:rPr>
          <w:rFonts w:eastAsia="Arial" w:cs="Times New Roman"/>
          <w:szCs w:val="24"/>
        </w:rPr>
        <w:t>Há duas espécies de tremor do corpo e duas espécies de arrepio dos pêlos. Tais fenômenos acontecem quando se sente grande êxtase espiritual ou quando se experimenta grande medo em condições materiais. Na plataforma transcendental, não há medo. Os sintomas que Arjuna manifestou nesta situação são devidos ao medo material</w:t>
      </w:r>
      <w:r>
        <w:rPr>
          <w:rFonts w:eastAsia="Arial" w:cs="Times New Roman"/>
          <w:szCs w:val="24"/>
        </w:rPr>
        <w:t xml:space="preserve"> </w:t>
      </w:r>
      <w:r w:rsidRPr="00B80FE0">
        <w:rPr>
          <w:rFonts w:eastAsia="Arial" w:cs="Times New Roman"/>
          <w:szCs w:val="24"/>
        </w:rPr>
        <w:t>— a saber, perda da vida. Isto é evidenciado por outros sintomas também; ele ficou tão abalado que seu famoso arco Gāṇḍīva estava escorregando de suas mãos, e, porque seu coração ardia dentro dele, ele tinha a impressão de que sua pele estava queimando. Tudo isto se deve a uma concepção de vida material.</w:t>
      </w:r>
    </w:p>
    <w:p w:rsidR="00D714C2" w:rsidRDefault="00D714C2" w:rsidP="00D714C2">
      <w:pPr>
        <w:pStyle w:val="Ttulo"/>
      </w:pPr>
      <w:r>
        <w:rPr>
          <w:vertAlign w:val="superscript"/>
        </w:rPr>
        <w:t>1</w:t>
      </w:r>
      <w:r>
        <w:t xml:space="preserve">Verso </w:t>
      </w:r>
      <w:r w:rsidR="009A6FDB">
        <w:t>30</w:t>
      </w:r>
    </w:p>
    <w:p w:rsidR="00D714C2" w:rsidRPr="00D714C2" w:rsidRDefault="00D714C2" w:rsidP="00D714C2">
      <w:pPr>
        <w:spacing w:before="120" w:after="120" w:line="360" w:lineRule="atLeast"/>
        <w:jc w:val="center"/>
        <w:rPr>
          <w:rFonts w:ascii="Arial" w:eastAsia="Times New Roman" w:hAnsi="Arial" w:cs="Arial"/>
          <w:color w:val="1D1601"/>
          <w:sz w:val="35"/>
          <w:szCs w:val="35"/>
          <w:lang w:eastAsia="pt-BR"/>
        </w:rPr>
      </w:pPr>
      <w:r w:rsidRPr="00D714C2">
        <w:rPr>
          <w:rFonts w:ascii="Nirmala UI" w:eastAsia="Times New Roman" w:hAnsi="Nirmala UI" w:cs="Nirmala UI"/>
          <w:color w:val="1D1601"/>
          <w:sz w:val="35"/>
          <w:szCs w:val="35"/>
          <w:lang w:eastAsia="pt-BR"/>
        </w:rPr>
        <w:t>न</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च</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शक्न</w:t>
      </w:r>
      <w:r w:rsidRPr="00D714C2">
        <w:rPr>
          <w:rFonts w:ascii="Arial" w:eastAsia="Times New Roman" w:hAnsi="Arial" w:cs="Arial"/>
          <w:color w:val="1D1601"/>
          <w:sz w:val="35"/>
          <w:szCs w:val="35"/>
          <w:lang w:eastAsia="pt-BR"/>
        </w:rPr>
        <w:t>‍</w:t>
      </w:r>
      <w:r w:rsidRPr="00D714C2">
        <w:rPr>
          <w:rFonts w:ascii="Nirmala UI" w:eastAsia="Times New Roman" w:hAnsi="Nirmala UI" w:cs="Nirmala UI"/>
          <w:color w:val="1D1601"/>
          <w:sz w:val="35"/>
          <w:szCs w:val="35"/>
          <w:lang w:eastAsia="pt-BR"/>
        </w:rPr>
        <w:t>ोम्यवस्थातुं</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भ्रमतीव</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च</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मे</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मनः</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w:t>
      </w:r>
      <w:r w:rsidRPr="00D714C2">
        <w:rPr>
          <w:rFonts w:ascii="Arial" w:eastAsia="Times New Roman" w:hAnsi="Arial" w:cs="Arial"/>
          <w:color w:val="1D1601"/>
          <w:sz w:val="35"/>
          <w:szCs w:val="35"/>
          <w:lang w:eastAsia="pt-BR"/>
        </w:rPr>
        <w:br/>
      </w:r>
      <w:r w:rsidRPr="00D714C2">
        <w:rPr>
          <w:rFonts w:ascii="Nirmala UI" w:eastAsia="Times New Roman" w:hAnsi="Nirmala UI" w:cs="Nirmala UI"/>
          <w:color w:val="1D1601"/>
          <w:sz w:val="35"/>
          <w:szCs w:val="35"/>
          <w:lang w:eastAsia="pt-BR"/>
        </w:rPr>
        <w:t>निमित्तानि</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च</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पश्यामि</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विपरीतानि</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केशव</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३०</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w:t>
      </w:r>
    </w:p>
    <w:p w:rsidR="00D714C2" w:rsidRPr="00D714C2" w:rsidRDefault="00D714C2" w:rsidP="00D714C2">
      <w:pPr>
        <w:spacing w:before="0" w:line="240" w:lineRule="auto"/>
        <w:jc w:val="center"/>
        <w:rPr>
          <w:rFonts w:eastAsia="Times New Roman" w:cs="Times New Roman"/>
          <w:color w:val="1D1601"/>
          <w:szCs w:val="24"/>
          <w:lang w:eastAsia="pt-BR"/>
        </w:rPr>
      </w:pPr>
      <w:proofErr w:type="gramStart"/>
      <w:r w:rsidRPr="00D714C2">
        <w:rPr>
          <w:rFonts w:eastAsia="Times New Roman" w:cs="Times New Roman"/>
          <w:i/>
          <w:iCs/>
          <w:color w:val="1D1601"/>
          <w:szCs w:val="24"/>
          <w:lang w:eastAsia="pt-BR"/>
        </w:rPr>
        <w:t>na</w:t>
      </w:r>
      <w:proofErr w:type="gramEnd"/>
      <w:r w:rsidRPr="00D714C2">
        <w:rPr>
          <w:rFonts w:eastAsia="Times New Roman" w:cs="Times New Roman"/>
          <w:i/>
          <w:iCs/>
          <w:color w:val="1D1601"/>
          <w:szCs w:val="24"/>
          <w:lang w:eastAsia="pt-BR"/>
        </w:rPr>
        <w:t xml:space="preserve"> ca śaknomy avasthātuṁ</w:t>
      </w:r>
      <w:r w:rsidRPr="00D714C2">
        <w:rPr>
          <w:rFonts w:eastAsia="Times New Roman" w:cs="Times New Roman"/>
          <w:i/>
          <w:iCs/>
          <w:color w:val="1D1601"/>
          <w:szCs w:val="24"/>
          <w:lang w:eastAsia="pt-BR"/>
        </w:rPr>
        <w:br/>
        <w:t>bhramatīva ca me manaḥ</w:t>
      </w:r>
      <w:r w:rsidRPr="00D714C2">
        <w:rPr>
          <w:rFonts w:eastAsia="Times New Roman" w:cs="Times New Roman"/>
          <w:i/>
          <w:iCs/>
          <w:color w:val="1D1601"/>
          <w:szCs w:val="24"/>
          <w:lang w:eastAsia="pt-BR"/>
        </w:rPr>
        <w:br/>
        <w:t>nimittāni ca paśyāmi</w:t>
      </w:r>
      <w:r w:rsidRPr="00D714C2">
        <w:rPr>
          <w:rFonts w:eastAsia="Times New Roman" w:cs="Times New Roman"/>
          <w:i/>
          <w:iCs/>
          <w:color w:val="1D1601"/>
          <w:szCs w:val="24"/>
          <w:lang w:eastAsia="pt-BR"/>
        </w:rPr>
        <w:br/>
        <w:t>viparītāni keśava</w:t>
      </w:r>
    </w:p>
    <w:p w:rsidR="00D714C2" w:rsidRPr="00D714C2" w:rsidRDefault="00D714C2" w:rsidP="00D714C2">
      <w:pPr>
        <w:spacing w:line="252" w:lineRule="auto"/>
        <w:rPr>
          <w:rFonts w:eastAsia="Arial" w:cs="Times New Roman"/>
          <w:szCs w:val="24"/>
        </w:rPr>
      </w:pPr>
      <w:proofErr w:type="gramStart"/>
      <w:r w:rsidRPr="00D714C2">
        <w:rPr>
          <w:rFonts w:eastAsia="Arial" w:cs="Times New Roman"/>
          <w:i/>
          <w:szCs w:val="24"/>
        </w:rPr>
        <w:t>na</w:t>
      </w:r>
      <w:proofErr w:type="gramEnd"/>
      <w:r w:rsidRPr="00D714C2">
        <w:rPr>
          <w:rFonts w:eastAsia="Arial" w:cs="Times New Roman"/>
          <w:i/>
          <w:szCs w:val="24"/>
        </w:rPr>
        <w:t xml:space="preserve"> </w:t>
      </w:r>
      <w:r w:rsidRPr="00D714C2">
        <w:rPr>
          <w:rFonts w:eastAsia="Arial" w:cs="Times New Roman"/>
          <w:szCs w:val="24"/>
        </w:rPr>
        <w:t>— nem;</w:t>
      </w:r>
      <w:r w:rsidRPr="00D714C2">
        <w:rPr>
          <w:rFonts w:eastAsia="Arial" w:cs="Times New Roman"/>
          <w:i/>
          <w:szCs w:val="24"/>
        </w:rPr>
        <w:t xml:space="preserve"> ca </w:t>
      </w:r>
      <w:r w:rsidRPr="00D714C2">
        <w:rPr>
          <w:rFonts w:eastAsia="Arial" w:cs="Times New Roman"/>
          <w:szCs w:val="24"/>
        </w:rPr>
        <w:t>— também;</w:t>
      </w:r>
      <w:r w:rsidRPr="00D714C2">
        <w:rPr>
          <w:rFonts w:eastAsia="Arial" w:cs="Times New Roman"/>
          <w:i/>
          <w:szCs w:val="24"/>
        </w:rPr>
        <w:t xml:space="preserve"> śaknomi </w:t>
      </w:r>
      <w:r w:rsidRPr="00D714C2">
        <w:rPr>
          <w:rFonts w:eastAsia="Arial" w:cs="Times New Roman"/>
          <w:szCs w:val="24"/>
        </w:rPr>
        <w:t>— sou capaz de;</w:t>
      </w:r>
      <w:r w:rsidRPr="00D714C2">
        <w:rPr>
          <w:rFonts w:eastAsia="Arial" w:cs="Times New Roman"/>
          <w:i/>
          <w:szCs w:val="24"/>
        </w:rPr>
        <w:t xml:space="preserve"> avasthātum </w:t>
      </w:r>
      <w:r w:rsidRPr="00D714C2">
        <w:rPr>
          <w:rFonts w:eastAsia="Arial" w:cs="Times New Roman"/>
          <w:szCs w:val="24"/>
        </w:rPr>
        <w:t>— permanecer;</w:t>
      </w:r>
      <w:r w:rsidRPr="00D714C2">
        <w:rPr>
          <w:rFonts w:eastAsia="Arial" w:cs="Times New Roman"/>
          <w:i/>
          <w:szCs w:val="24"/>
        </w:rPr>
        <w:t xml:space="preserve"> bhramati </w:t>
      </w:r>
      <w:r w:rsidRPr="00D714C2">
        <w:rPr>
          <w:rFonts w:eastAsia="Arial" w:cs="Times New Roman"/>
          <w:szCs w:val="24"/>
        </w:rPr>
        <w:t>— esquecimento;</w:t>
      </w:r>
      <w:r w:rsidRPr="00D714C2">
        <w:rPr>
          <w:rFonts w:eastAsia="Arial" w:cs="Times New Roman"/>
          <w:i/>
          <w:szCs w:val="24"/>
        </w:rPr>
        <w:t xml:space="preserve"> iva </w:t>
      </w:r>
      <w:r w:rsidRPr="00D714C2">
        <w:rPr>
          <w:rFonts w:eastAsia="Arial" w:cs="Times New Roman"/>
          <w:szCs w:val="24"/>
        </w:rPr>
        <w:t>— como;</w:t>
      </w:r>
      <w:r w:rsidRPr="00D714C2">
        <w:rPr>
          <w:rFonts w:eastAsia="Arial" w:cs="Times New Roman"/>
          <w:i/>
          <w:szCs w:val="24"/>
        </w:rPr>
        <w:t xml:space="preserve"> ca </w:t>
      </w:r>
      <w:r w:rsidRPr="00D714C2">
        <w:rPr>
          <w:rFonts w:eastAsia="Arial" w:cs="Times New Roman"/>
          <w:szCs w:val="24"/>
        </w:rPr>
        <w:t>— e;</w:t>
      </w:r>
      <w:r w:rsidRPr="00D714C2">
        <w:rPr>
          <w:rFonts w:eastAsia="Arial" w:cs="Times New Roman"/>
          <w:i/>
          <w:szCs w:val="24"/>
        </w:rPr>
        <w:t xml:space="preserve"> me </w:t>
      </w:r>
      <w:r w:rsidRPr="00D714C2">
        <w:rPr>
          <w:rFonts w:eastAsia="Arial" w:cs="Times New Roman"/>
          <w:szCs w:val="24"/>
        </w:rPr>
        <w:t>— minha;</w:t>
      </w:r>
      <w:r w:rsidRPr="00D714C2">
        <w:rPr>
          <w:rFonts w:eastAsia="Arial" w:cs="Times New Roman"/>
          <w:i/>
          <w:szCs w:val="24"/>
        </w:rPr>
        <w:t xml:space="preserve"> manaḥ </w:t>
      </w:r>
      <w:r w:rsidRPr="00D714C2">
        <w:rPr>
          <w:rFonts w:eastAsia="Arial" w:cs="Times New Roman"/>
          <w:szCs w:val="24"/>
        </w:rPr>
        <w:t>— mente;</w:t>
      </w:r>
      <w:r w:rsidRPr="00D714C2">
        <w:rPr>
          <w:rFonts w:eastAsia="Arial" w:cs="Times New Roman"/>
          <w:i/>
          <w:szCs w:val="24"/>
        </w:rPr>
        <w:t xml:space="preserve"> nimittāni </w:t>
      </w:r>
      <w:r w:rsidRPr="00D714C2">
        <w:rPr>
          <w:rFonts w:eastAsia="Arial" w:cs="Times New Roman"/>
          <w:szCs w:val="24"/>
        </w:rPr>
        <w:t>— causa;</w:t>
      </w:r>
      <w:r w:rsidRPr="00D714C2">
        <w:rPr>
          <w:rFonts w:eastAsia="Arial" w:cs="Times New Roman"/>
          <w:i/>
          <w:szCs w:val="24"/>
        </w:rPr>
        <w:t xml:space="preserve"> ca </w:t>
      </w:r>
      <w:r w:rsidRPr="00D714C2">
        <w:rPr>
          <w:rFonts w:eastAsia="Arial" w:cs="Times New Roman"/>
          <w:szCs w:val="24"/>
        </w:rPr>
        <w:t>— também;</w:t>
      </w:r>
      <w:r w:rsidRPr="00D714C2">
        <w:rPr>
          <w:rFonts w:eastAsia="Arial" w:cs="Times New Roman"/>
          <w:i/>
          <w:szCs w:val="24"/>
        </w:rPr>
        <w:t xml:space="preserve"> paśyāmi </w:t>
      </w:r>
      <w:r w:rsidRPr="00D714C2">
        <w:rPr>
          <w:rFonts w:eastAsia="Arial" w:cs="Times New Roman"/>
          <w:szCs w:val="24"/>
        </w:rPr>
        <w:t>— vejo;</w:t>
      </w:r>
      <w:r w:rsidRPr="00D714C2">
        <w:rPr>
          <w:rFonts w:eastAsia="Arial" w:cs="Times New Roman"/>
          <w:i/>
          <w:szCs w:val="24"/>
        </w:rPr>
        <w:t xml:space="preserve"> viparītāni </w:t>
      </w:r>
      <w:r w:rsidRPr="00D714C2">
        <w:rPr>
          <w:rFonts w:eastAsia="Arial" w:cs="Times New Roman"/>
          <w:szCs w:val="24"/>
        </w:rPr>
        <w:t>— justamente opostas;</w:t>
      </w:r>
      <w:r w:rsidRPr="00D714C2">
        <w:rPr>
          <w:rFonts w:eastAsia="Arial" w:cs="Times New Roman"/>
          <w:i/>
          <w:szCs w:val="24"/>
        </w:rPr>
        <w:t xml:space="preserve"> keśava </w:t>
      </w:r>
      <w:r w:rsidRPr="00D714C2">
        <w:rPr>
          <w:rFonts w:eastAsia="Arial" w:cs="Times New Roman"/>
          <w:szCs w:val="24"/>
        </w:rPr>
        <w:t>— ó matador do demônio Keśī (Kṛṣṇa).</w:t>
      </w:r>
    </w:p>
    <w:p w:rsidR="0008422A" w:rsidRDefault="0008422A" w:rsidP="00950D2D">
      <w:pPr>
        <w:spacing w:line="0" w:lineRule="atLeast"/>
        <w:ind w:right="20"/>
        <w:jc w:val="center"/>
        <w:rPr>
          <w:rFonts w:eastAsia="Arial" w:cs="Times New Roman"/>
          <w:b/>
          <w:szCs w:val="24"/>
        </w:rPr>
      </w:pPr>
    </w:p>
    <w:p w:rsidR="00950D2D" w:rsidRPr="00950D2D" w:rsidRDefault="00950D2D" w:rsidP="00950D2D">
      <w:pPr>
        <w:spacing w:line="0" w:lineRule="atLeast"/>
        <w:ind w:right="20"/>
        <w:jc w:val="center"/>
        <w:rPr>
          <w:rFonts w:eastAsia="Arial" w:cs="Times New Roman"/>
          <w:b/>
          <w:szCs w:val="24"/>
        </w:rPr>
      </w:pPr>
      <w:r w:rsidRPr="00950D2D">
        <w:rPr>
          <w:rFonts w:eastAsia="Arial" w:cs="Times New Roman"/>
          <w:b/>
          <w:szCs w:val="24"/>
        </w:rPr>
        <w:t>TRADUÇÃO</w:t>
      </w:r>
    </w:p>
    <w:p w:rsidR="00950D2D" w:rsidRPr="00950D2D" w:rsidRDefault="00950D2D" w:rsidP="00950D2D">
      <w:pPr>
        <w:spacing w:line="120" w:lineRule="exact"/>
        <w:rPr>
          <w:rFonts w:eastAsia="Times New Roman" w:cs="Times New Roman"/>
          <w:szCs w:val="24"/>
        </w:rPr>
      </w:pPr>
    </w:p>
    <w:p w:rsidR="00950D2D" w:rsidRDefault="00950D2D" w:rsidP="00950D2D">
      <w:pPr>
        <w:spacing w:line="258" w:lineRule="auto"/>
        <w:rPr>
          <w:rFonts w:eastAsia="Arial" w:cs="Times New Roman"/>
          <w:b/>
          <w:szCs w:val="24"/>
        </w:rPr>
      </w:pPr>
      <w:r w:rsidRPr="00950D2D">
        <w:rPr>
          <w:rFonts w:eastAsia="Arial" w:cs="Times New Roman"/>
          <w:b/>
          <w:szCs w:val="24"/>
        </w:rPr>
        <w:t>Já não tenho mais capacidade de continuar aqui. Estou esquecendo-me de mim mesmo e minha mente está girando. Eu só vejo motivo para o infortúnio, ó Kṛṣṇa, matador do demônio Keśī.</w:t>
      </w:r>
    </w:p>
    <w:p w:rsidR="00950D2D" w:rsidRDefault="00950D2D" w:rsidP="00950D2D">
      <w:pPr>
        <w:spacing w:line="258" w:lineRule="auto"/>
        <w:jc w:val="center"/>
        <w:rPr>
          <w:rFonts w:eastAsia="Arial" w:cs="Times New Roman"/>
          <w:b/>
          <w:szCs w:val="24"/>
        </w:rPr>
      </w:pPr>
      <w:r>
        <w:rPr>
          <w:rFonts w:eastAsia="Arial" w:cs="Times New Roman"/>
          <w:b/>
          <w:szCs w:val="24"/>
        </w:rPr>
        <w:t>SIGNIFICADO</w:t>
      </w:r>
    </w:p>
    <w:p w:rsidR="00950D2D" w:rsidRPr="00950D2D" w:rsidRDefault="00950D2D" w:rsidP="00950D2D">
      <w:pPr>
        <w:spacing w:line="258" w:lineRule="auto"/>
        <w:rPr>
          <w:rFonts w:eastAsia="Arial" w:cs="Times New Roman"/>
          <w:b/>
          <w:szCs w:val="24"/>
        </w:rPr>
      </w:pPr>
      <w:r w:rsidRPr="00950D2D">
        <w:rPr>
          <w:rFonts w:eastAsia="Arial" w:cs="Times New Roman"/>
          <w:szCs w:val="24"/>
        </w:rPr>
        <w:t xml:space="preserve">Devido à sua inquietação, Arjuna era incapaz de permanecer no campo de batalha, e estava esquecendo-se de si mesmo por causa desta fraqueza de sua mente. Apego excessivo a coisas materiais deixa o homem ficar nessa situação existencial confusa. </w:t>
      </w:r>
      <w:r w:rsidRPr="00950D2D">
        <w:rPr>
          <w:rFonts w:eastAsia="Arial" w:cs="Times New Roman"/>
          <w:i/>
          <w:szCs w:val="24"/>
        </w:rPr>
        <w:t xml:space="preserve">Bhayaṁ dvitīyābhiniveśataḥ syāt </w:t>
      </w:r>
      <w:r w:rsidRPr="00950D2D">
        <w:rPr>
          <w:rFonts w:eastAsia="Arial" w:cs="Times New Roman"/>
          <w:szCs w:val="24"/>
        </w:rPr>
        <w:t>(</w:t>
      </w:r>
      <w:r w:rsidRPr="00950D2D">
        <w:rPr>
          <w:rFonts w:eastAsia="Arial" w:cs="Times New Roman"/>
          <w:i/>
          <w:szCs w:val="24"/>
        </w:rPr>
        <w:t>Bhāg</w:t>
      </w:r>
      <w:r w:rsidRPr="00950D2D">
        <w:rPr>
          <w:rFonts w:eastAsia="Arial" w:cs="Times New Roman"/>
          <w:szCs w:val="24"/>
        </w:rPr>
        <w:t>. 11.2.37): este temor e esta perda de equilíbrio</w:t>
      </w:r>
      <w:r w:rsidRPr="00950D2D">
        <w:rPr>
          <w:rFonts w:eastAsia="Arial" w:cs="Times New Roman"/>
          <w:i/>
          <w:szCs w:val="24"/>
        </w:rPr>
        <w:t xml:space="preserve"> </w:t>
      </w:r>
      <w:r w:rsidRPr="00950D2D">
        <w:rPr>
          <w:rFonts w:eastAsia="Arial" w:cs="Times New Roman"/>
          <w:szCs w:val="24"/>
        </w:rPr>
        <w:t xml:space="preserve">mental acontecem a pessoas que estão muito afetadas pelas condições materiais. Arjuna </w:t>
      </w:r>
      <w:r w:rsidRPr="00950D2D">
        <w:rPr>
          <w:rFonts w:eastAsia="Arial" w:cs="Times New Roman"/>
          <w:szCs w:val="24"/>
        </w:rPr>
        <w:lastRenderedPageBreak/>
        <w:t xml:space="preserve">previa apenas dolorosos reveses no campo de batalha — e ele não ficaria feliz nem mesmo se derrotasse o inimigo. As palavras </w:t>
      </w:r>
      <w:r w:rsidRPr="00950D2D">
        <w:rPr>
          <w:rFonts w:eastAsia="Arial" w:cs="Times New Roman"/>
          <w:i/>
          <w:szCs w:val="24"/>
        </w:rPr>
        <w:t>nimittāni viparītāni</w:t>
      </w:r>
      <w:r w:rsidRPr="00950D2D">
        <w:rPr>
          <w:rFonts w:eastAsia="Arial" w:cs="Times New Roman"/>
          <w:szCs w:val="24"/>
        </w:rPr>
        <w:t xml:space="preserve"> são significativas. Ao ver apenas frustrações em suas expectativas, a pessoa pensa: “Por que estou aqui?</w:t>
      </w:r>
      <w:r w:rsidR="00D714C2">
        <w:rPr>
          <w:rFonts w:eastAsia="Arial" w:cs="Times New Roman"/>
          <w:szCs w:val="24"/>
        </w:rPr>
        <w:t xml:space="preserve"> </w:t>
      </w:r>
      <w:r w:rsidRPr="00950D2D">
        <w:rPr>
          <w:rFonts w:eastAsia="Arial" w:cs="Times New Roman"/>
          <w:szCs w:val="24"/>
        </w:rPr>
        <w:t xml:space="preserve">” Cada qual está interessado em si mesmo e em seu próprio bem-estar. Ninguém está interessado no Eu Supremo. Pela vontade de Kṛṣṇa, Arjuna mostra ignorância de seu verdadeiro interesse. Nosso verdadeiro interesse está em Viṣṇu, ou Kṛṣṇa. A alma condicionada esquece-se disto </w:t>
      </w:r>
      <w:r w:rsidR="00D714C2" w:rsidRPr="00950D2D">
        <w:rPr>
          <w:rFonts w:eastAsia="Arial" w:cs="Times New Roman"/>
          <w:szCs w:val="24"/>
        </w:rPr>
        <w:t>e,</w:t>
      </w:r>
      <w:r w:rsidRPr="00950D2D">
        <w:rPr>
          <w:rFonts w:eastAsia="Arial" w:cs="Times New Roman"/>
          <w:szCs w:val="24"/>
        </w:rPr>
        <w:t xml:space="preserve"> por conseguinte sofre dores materiais. Arjuna pensava que sua vitória na batalha seria apenas causa de lamentação</w:t>
      </w:r>
      <w:r>
        <w:rPr>
          <w:rFonts w:eastAsia="Arial" w:cs="Times New Roman"/>
          <w:szCs w:val="24"/>
        </w:rPr>
        <w:t>.</w:t>
      </w:r>
    </w:p>
    <w:p w:rsidR="00D714C2" w:rsidRDefault="00D714C2" w:rsidP="00D714C2">
      <w:pPr>
        <w:pStyle w:val="Ttulo"/>
      </w:pPr>
      <w:r>
        <w:rPr>
          <w:vertAlign w:val="superscript"/>
        </w:rPr>
        <w:t>1</w:t>
      </w:r>
      <w:r>
        <w:t>Verso 31</w:t>
      </w:r>
    </w:p>
    <w:p w:rsidR="00D714C2" w:rsidRPr="00D714C2" w:rsidRDefault="00D714C2" w:rsidP="00D714C2">
      <w:pPr>
        <w:spacing w:before="120" w:after="120" w:line="360" w:lineRule="atLeast"/>
        <w:jc w:val="center"/>
        <w:rPr>
          <w:rFonts w:ascii="Arial" w:eastAsia="Times New Roman" w:hAnsi="Arial" w:cs="Arial"/>
          <w:color w:val="1D1601"/>
          <w:sz w:val="35"/>
          <w:szCs w:val="35"/>
          <w:lang w:eastAsia="pt-BR"/>
        </w:rPr>
      </w:pPr>
      <w:r w:rsidRPr="00D714C2">
        <w:rPr>
          <w:rFonts w:ascii="Nirmala UI" w:eastAsia="Times New Roman" w:hAnsi="Nirmala UI" w:cs="Nirmala UI"/>
          <w:color w:val="1D1601"/>
          <w:sz w:val="35"/>
          <w:szCs w:val="35"/>
          <w:lang w:eastAsia="pt-BR"/>
        </w:rPr>
        <w:t>न</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च</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श्रेयोऽनुपश्यामि</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हत्वा</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स्वजनमाहवे</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w:t>
      </w:r>
      <w:r w:rsidRPr="00D714C2">
        <w:rPr>
          <w:rFonts w:ascii="Arial" w:eastAsia="Times New Roman" w:hAnsi="Arial" w:cs="Arial"/>
          <w:color w:val="1D1601"/>
          <w:sz w:val="35"/>
          <w:szCs w:val="35"/>
          <w:lang w:eastAsia="pt-BR"/>
        </w:rPr>
        <w:br/>
      </w:r>
      <w:r w:rsidRPr="00D714C2">
        <w:rPr>
          <w:rFonts w:ascii="Nirmala UI" w:eastAsia="Times New Roman" w:hAnsi="Nirmala UI" w:cs="Nirmala UI"/>
          <w:color w:val="1D1601"/>
          <w:sz w:val="35"/>
          <w:szCs w:val="35"/>
          <w:lang w:eastAsia="pt-BR"/>
        </w:rPr>
        <w:t>न</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काङ्क्षे</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विजयं</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कृष्ण</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न</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च</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राज्यं</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सुखानि</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च</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३१</w:t>
      </w:r>
      <w:r w:rsidRPr="00D714C2">
        <w:rPr>
          <w:rFonts w:ascii="Arial" w:eastAsia="Times New Roman" w:hAnsi="Arial" w:cs="Arial"/>
          <w:color w:val="1D1601"/>
          <w:sz w:val="35"/>
          <w:szCs w:val="35"/>
          <w:lang w:eastAsia="pt-BR"/>
        </w:rPr>
        <w:t xml:space="preserve"> </w:t>
      </w:r>
      <w:r w:rsidRPr="00D714C2">
        <w:rPr>
          <w:rFonts w:ascii="Nirmala UI" w:eastAsia="Times New Roman" w:hAnsi="Nirmala UI" w:cs="Nirmala UI"/>
          <w:color w:val="1D1601"/>
          <w:sz w:val="35"/>
          <w:szCs w:val="35"/>
          <w:lang w:eastAsia="pt-BR"/>
        </w:rPr>
        <w:t>॥</w:t>
      </w:r>
    </w:p>
    <w:p w:rsidR="00D714C2" w:rsidRPr="00D714C2" w:rsidRDefault="00D714C2" w:rsidP="00D714C2">
      <w:pPr>
        <w:spacing w:before="0" w:line="240" w:lineRule="auto"/>
        <w:jc w:val="center"/>
        <w:rPr>
          <w:rFonts w:eastAsia="Times New Roman" w:cs="Times New Roman"/>
          <w:color w:val="1D1601"/>
          <w:szCs w:val="24"/>
          <w:lang w:eastAsia="pt-BR"/>
        </w:rPr>
      </w:pPr>
      <w:proofErr w:type="gramStart"/>
      <w:r w:rsidRPr="00D714C2">
        <w:rPr>
          <w:rFonts w:eastAsia="Times New Roman" w:cs="Times New Roman"/>
          <w:i/>
          <w:iCs/>
          <w:color w:val="1D1601"/>
          <w:szCs w:val="24"/>
          <w:lang w:eastAsia="pt-BR"/>
        </w:rPr>
        <w:t>na</w:t>
      </w:r>
      <w:proofErr w:type="gramEnd"/>
      <w:r w:rsidRPr="00D714C2">
        <w:rPr>
          <w:rFonts w:eastAsia="Times New Roman" w:cs="Times New Roman"/>
          <w:i/>
          <w:iCs/>
          <w:color w:val="1D1601"/>
          <w:szCs w:val="24"/>
          <w:lang w:eastAsia="pt-BR"/>
        </w:rPr>
        <w:t xml:space="preserve"> ca śreyo ’nupaśyāmi</w:t>
      </w:r>
      <w:r w:rsidRPr="00D714C2">
        <w:rPr>
          <w:rFonts w:eastAsia="Times New Roman" w:cs="Times New Roman"/>
          <w:i/>
          <w:iCs/>
          <w:color w:val="1D1601"/>
          <w:szCs w:val="24"/>
          <w:lang w:eastAsia="pt-BR"/>
        </w:rPr>
        <w:br/>
        <w:t>hatvā sva-janam āhave</w:t>
      </w:r>
      <w:r w:rsidRPr="00D714C2">
        <w:rPr>
          <w:rFonts w:eastAsia="Times New Roman" w:cs="Times New Roman"/>
          <w:i/>
          <w:iCs/>
          <w:color w:val="1D1601"/>
          <w:szCs w:val="24"/>
          <w:lang w:eastAsia="pt-BR"/>
        </w:rPr>
        <w:br/>
        <w:t>na kāṅkṣe vijayaṁ kṛṣṇa</w:t>
      </w:r>
      <w:r w:rsidRPr="00D714C2">
        <w:rPr>
          <w:rFonts w:eastAsia="Times New Roman" w:cs="Times New Roman"/>
          <w:i/>
          <w:iCs/>
          <w:color w:val="1D1601"/>
          <w:szCs w:val="24"/>
          <w:lang w:eastAsia="pt-BR"/>
        </w:rPr>
        <w:br/>
        <w:t>na ca rājyaṁ sukhāni ca</w:t>
      </w:r>
    </w:p>
    <w:p w:rsidR="00D714C2" w:rsidRPr="00D714C2" w:rsidRDefault="00D714C2" w:rsidP="00D714C2">
      <w:pPr>
        <w:spacing w:line="252" w:lineRule="auto"/>
        <w:rPr>
          <w:rFonts w:eastAsia="Arial" w:cs="Times New Roman"/>
          <w:szCs w:val="24"/>
        </w:rPr>
      </w:pPr>
      <w:proofErr w:type="gramStart"/>
      <w:r w:rsidRPr="00D714C2">
        <w:rPr>
          <w:rFonts w:eastAsia="Arial" w:cs="Times New Roman"/>
          <w:i/>
          <w:szCs w:val="24"/>
        </w:rPr>
        <w:t>na</w:t>
      </w:r>
      <w:proofErr w:type="gramEnd"/>
      <w:r w:rsidRPr="00D714C2">
        <w:rPr>
          <w:rFonts w:eastAsia="Arial" w:cs="Times New Roman"/>
          <w:i/>
          <w:szCs w:val="24"/>
        </w:rPr>
        <w:t xml:space="preserve"> </w:t>
      </w:r>
      <w:r w:rsidRPr="00D714C2">
        <w:rPr>
          <w:rFonts w:eastAsia="Arial" w:cs="Times New Roman"/>
          <w:szCs w:val="24"/>
        </w:rPr>
        <w:t>— nem;</w:t>
      </w:r>
      <w:r w:rsidRPr="00D714C2">
        <w:rPr>
          <w:rFonts w:eastAsia="Arial" w:cs="Times New Roman"/>
          <w:i/>
          <w:szCs w:val="24"/>
        </w:rPr>
        <w:t xml:space="preserve"> ca </w:t>
      </w:r>
      <w:r w:rsidRPr="00D714C2">
        <w:rPr>
          <w:rFonts w:eastAsia="Arial" w:cs="Times New Roman"/>
          <w:szCs w:val="24"/>
        </w:rPr>
        <w:t>— também;</w:t>
      </w:r>
      <w:r w:rsidRPr="00D714C2">
        <w:rPr>
          <w:rFonts w:eastAsia="Arial" w:cs="Times New Roman"/>
          <w:i/>
          <w:szCs w:val="24"/>
        </w:rPr>
        <w:t xml:space="preserve"> śreyaḥ </w:t>
      </w:r>
      <w:r w:rsidRPr="00D714C2">
        <w:rPr>
          <w:rFonts w:eastAsia="Arial" w:cs="Times New Roman"/>
          <w:szCs w:val="24"/>
        </w:rPr>
        <w:t>— bem;</w:t>
      </w:r>
      <w:r w:rsidRPr="00D714C2">
        <w:rPr>
          <w:rFonts w:eastAsia="Arial" w:cs="Times New Roman"/>
          <w:i/>
          <w:szCs w:val="24"/>
        </w:rPr>
        <w:t xml:space="preserve"> anupaśyāmi </w:t>
      </w:r>
      <w:r w:rsidRPr="00D714C2">
        <w:rPr>
          <w:rFonts w:eastAsia="Arial" w:cs="Times New Roman"/>
          <w:szCs w:val="24"/>
        </w:rPr>
        <w:t>— prevejo;</w:t>
      </w:r>
      <w:r w:rsidRPr="00D714C2">
        <w:rPr>
          <w:rFonts w:eastAsia="Arial" w:cs="Times New Roman"/>
          <w:i/>
          <w:szCs w:val="24"/>
        </w:rPr>
        <w:t xml:space="preserve"> hatvā </w:t>
      </w:r>
      <w:r w:rsidRPr="00D714C2">
        <w:rPr>
          <w:rFonts w:eastAsia="Arial" w:cs="Times New Roman"/>
          <w:szCs w:val="24"/>
        </w:rPr>
        <w:t>— em matar;</w:t>
      </w:r>
      <w:r w:rsidRPr="00D714C2">
        <w:rPr>
          <w:rFonts w:eastAsia="Arial" w:cs="Times New Roman"/>
          <w:i/>
          <w:szCs w:val="24"/>
        </w:rPr>
        <w:t xml:space="preserve"> sva-janam </w:t>
      </w:r>
      <w:r w:rsidRPr="00D714C2">
        <w:rPr>
          <w:rFonts w:eastAsia="Arial" w:cs="Times New Roman"/>
          <w:szCs w:val="24"/>
        </w:rPr>
        <w:t>— os próprios parentes;</w:t>
      </w:r>
      <w:r w:rsidRPr="00D714C2">
        <w:rPr>
          <w:rFonts w:eastAsia="Arial" w:cs="Times New Roman"/>
          <w:i/>
          <w:szCs w:val="24"/>
        </w:rPr>
        <w:t xml:space="preserve"> āhave </w:t>
      </w:r>
      <w:r w:rsidRPr="00D714C2">
        <w:rPr>
          <w:rFonts w:eastAsia="Arial" w:cs="Times New Roman"/>
          <w:szCs w:val="24"/>
        </w:rPr>
        <w:t>— na luta;</w:t>
      </w:r>
      <w:r w:rsidRPr="00D714C2">
        <w:rPr>
          <w:rFonts w:eastAsia="Arial" w:cs="Times New Roman"/>
          <w:i/>
          <w:szCs w:val="24"/>
        </w:rPr>
        <w:t xml:space="preserve"> na </w:t>
      </w:r>
      <w:r w:rsidRPr="00D714C2">
        <w:rPr>
          <w:rFonts w:eastAsia="Arial" w:cs="Times New Roman"/>
          <w:szCs w:val="24"/>
        </w:rPr>
        <w:t>— nem;</w:t>
      </w:r>
      <w:r w:rsidRPr="00D714C2">
        <w:rPr>
          <w:rFonts w:eastAsia="Arial" w:cs="Times New Roman"/>
          <w:i/>
          <w:szCs w:val="24"/>
        </w:rPr>
        <w:t xml:space="preserve"> kāṅkṣe </w:t>
      </w:r>
      <w:r w:rsidRPr="00D714C2">
        <w:rPr>
          <w:rFonts w:eastAsia="Arial" w:cs="Times New Roman"/>
          <w:szCs w:val="24"/>
        </w:rPr>
        <w:t>— desejo;</w:t>
      </w:r>
      <w:r w:rsidRPr="00D714C2">
        <w:rPr>
          <w:rFonts w:eastAsia="Arial" w:cs="Times New Roman"/>
          <w:i/>
          <w:szCs w:val="24"/>
        </w:rPr>
        <w:t xml:space="preserve"> vijayam </w:t>
      </w:r>
      <w:r w:rsidRPr="00D714C2">
        <w:rPr>
          <w:rFonts w:eastAsia="Arial" w:cs="Times New Roman"/>
          <w:szCs w:val="24"/>
        </w:rPr>
        <w:t>— vitória;</w:t>
      </w:r>
      <w:r w:rsidRPr="00D714C2">
        <w:rPr>
          <w:rFonts w:eastAsia="Arial" w:cs="Times New Roman"/>
          <w:i/>
          <w:szCs w:val="24"/>
        </w:rPr>
        <w:t xml:space="preserve"> kṛṣṇa </w:t>
      </w:r>
      <w:r w:rsidRPr="00D714C2">
        <w:rPr>
          <w:rFonts w:eastAsia="Arial" w:cs="Times New Roman"/>
          <w:szCs w:val="24"/>
        </w:rPr>
        <w:t>— ó Kṛṣṇa;</w:t>
      </w:r>
      <w:r w:rsidRPr="00D714C2">
        <w:rPr>
          <w:rFonts w:eastAsia="Arial" w:cs="Times New Roman"/>
          <w:i/>
          <w:szCs w:val="24"/>
        </w:rPr>
        <w:t xml:space="preserve"> na </w:t>
      </w:r>
      <w:r w:rsidRPr="00D714C2">
        <w:rPr>
          <w:rFonts w:eastAsia="Arial" w:cs="Times New Roman"/>
          <w:szCs w:val="24"/>
        </w:rPr>
        <w:t>— nem;</w:t>
      </w:r>
      <w:r w:rsidRPr="00D714C2">
        <w:rPr>
          <w:rFonts w:eastAsia="Arial" w:cs="Times New Roman"/>
          <w:i/>
          <w:szCs w:val="24"/>
        </w:rPr>
        <w:t xml:space="preserve"> ca </w:t>
      </w:r>
      <w:r w:rsidRPr="00D714C2">
        <w:rPr>
          <w:rFonts w:eastAsia="Arial" w:cs="Times New Roman"/>
          <w:szCs w:val="24"/>
        </w:rPr>
        <w:t>— também;</w:t>
      </w:r>
      <w:r w:rsidRPr="00D714C2">
        <w:rPr>
          <w:rFonts w:eastAsia="Arial" w:cs="Times New Roman"/>
          <w:i/>
          <w:szCs w:val="24"/>
        </w:rPr>
        <w:t xml:space="preserve"> rājyam </w:t>
      </w:r>
      <w:r w:rsidRPr="00D714C2">
        <w:rPr>
          <w:rFonts w:eastAsia="Arial" w:cs="Times New Roman"/>
          <w:szCs w:val="24"/>
        </w:rPr>
        <w:t>— reino;</w:t>
      </w:r>
      <w:r w:rsidRPr="00D714C2">
        <w:rPr>
          <w:rFonts w:eastAsia="Arial" w:cs="Times New Roman"/>
          <w:i/>
          <w:szCs w:val="24"/>
        </w:rPr>
        <w:t xml:space="preserve"> sukhāni </w:t>
      </w:r>
      <w:r w:rsidRPr="00D714C2">
        <w:rPr>
          <w:rFonts w:eastAsia="Arial" w:cs="Times New Roman"/>
          <w:szCs w:val="24"/>
        </w:rPr>
        <w:t>— felicidade decorrente disso;</w:t>
      </w:r>
      <w:r w:rsidRPr="00D714C2">
        <w:rPr>
          <w:rFonts w:eastAsia="Arial" w:cs="Times New Roman"/>
          <w:i/>
          <w:szCs w:val="24"/>
        </w:rPr>
        <w:t xml:space="preserve"> ca </w:t>
      </w:r>
      <w:r w:rsidRPr="00D714C2">
        <w:rPr>
          <w:rFonts w:eastAsia="Arial" w:cs="Times New Roman"/>
          <w:szCs w:val="24"/>
        </w:rPr>
        <w:t>— também.</w:t>
      </w:r>
    </w:p>
    <w:p w:rsidR="00D714C2" w:rsidRPr="00D714C2" w:rsidRDefault="00D714C2" w:rsidP="00D714C2">
      <w:pPr>
        <w:spacing w:line="0" w:lineRule="atLeast"/>
        <w:ind w:right="20"/>
        <w:jc w:val="center"/>
        <w:rPr>
          <w:rFonts w:eastAsia="Arial" w:cs="Times New Roman"/>
          <w:b/>
          <w:szCs w:val="24"/>
        </w:rPr>
      </w:pPr>
      <w:r w:rsidRPr="00D714C2">
        <w:rPr>
          <w:rFonts w:eastAsia="Arial" w:cs="Times New Roman"/>
          <w:b/>
          <w:szCs w:val="24"/>
        </w:rPr>
        <w:t>TRADUÇÃO</w:t>
      </w:r>
    </w:p>
    <w:p w:rsidR="00D714C2" w:rsidRPr="00D714C2" w:rsidRDefault="00D714C2" w:rsidP="00D714C2">
      <w:pPr>
        <w:spacing w:line="258" w:lineRule="auto"/>
        <w:rPr>
          <w:rFonts w:eastAsia="Arial" w:cs="Times New Roman"/>
          <w:b/>
          <w:szCs w:val="24"/>
        </w:rPr>
      </w:pPr>
      <w:r w:rsidRPr="00D714C2">
        <w:rPr>
          <w:rFonts w:eastAsia="Arial" w:cs="Times New Roman"/>
          <w:b/>
          <w:szCs w:val="24"/>
        </w:rPr>
        <w:t>Não consigo ver qual o bem que decorreria da morte de meus próprios parentes nesta batalha, nem posso eu, meu querido Kṛṣṇa, desejar vitória alguma, reino ou felicidade subseqüentes.</w:t>
      </w:r>
    </w:p>
    <w:p w:rsidR="00D714C2" w:rsidRPr="00D714C2" w:rsidRDefault="00D714C2" w:rsidP="00D714C2">
      <w:pPr>
        <w:spacing w:line="0" w:lineRule="atLeast"/>
        <w:ind w:right="20"/>
        <w:jc w:val="center"/>
        <w:rPr>
          <w:rFonts w:eastAsia="Arial" w:cs="Times New Roman"/>
          <w:b/>
          <w:szCs w:val="24"/>
        </w:rPr>
      </w:pPr>
      <w:r w:rsidRPr="00D714C2">
        <w:rPr>
          <w:rFonts w:eastAsia="Arial" w:cs="Times New Roman"/>
          <w:b/>
          <w:szCs w:val="24"/>
        </w:rPr>
        <w:t>SIGNIFICADO</w:t>
      </w:r>
    </w:p>
    <w:p w:rsidR="00D714C2" w:rsidRPr="00D714C2" w:rsidRDefault="00D714C2" w:rsidP="00D714C2">
      <w:pPr>
        <w:spacing w:line="110" w:lineRule="exact"/>
        <w:rPr>
          <w:rFonts w:eastAsia="Times New Roman" w:cs="Times New Roman"/>
          <w:szCs w:val="24"/>
        </w:rPr>
      </w:pPr>
    </w:p>
    <w:p w:rsidR="00950D2D" w:rsidRDefault="00D714C2" w:rsidP="00D714C2">
      <w:pPr>
        <w:rPr>
          <w:rFonts w:eastAsia="Arial" w:cs="Times New Roman"/>
          <w:szCs w:val="24"/>
        </w:rPr>
      </w:pPr>
      <w:r w:rsidRPr="00D714C2">
        <w:rPr>
          <w:rFonts w:eastAsia="Arial" w:cs="Times New Roman"/>
          <w:szCs w:val="24"/>
        </w:rPr>
        <w:t xml:space="preserve">Sem saber que seu próprio interesse está em Viṣṇu (ou Kṛṣṇa), as almas condicionadas deixam-se atrair pelas relações corpóreas, esperando ser felizes nessas situações. Nessa concepção cega de vida, elas chegam mesmo a esquecer as causas da felicidade material. Arjuna parece até ter-se esquecido dos códigos morais próprios dos </w:t>
      </w:r>
      <w:r w:rsidRPr="00D714C2">
        <w:rPr>
          <w:rFonts w:eastAsia="Arial" w:cs="Times New Roman"/>
          <w:i/>
          <w:szCs w:val="24"/>
        </w:rPr>
        <w:t>kṣatriyas</w:t>
      </w:r>
      <w:r w:rsidRPr="00D714C2">
        <w:rPr>
          <w:rFonts w:eastAsia="Arial" w:cs="Times New Roman"/>
          <w:szCs w:val="24"/>
        </w:rPr>
        <w:t xml:space="preserve">. Diz-se que duas classes de homens, a saber, o </w:t>
      </w:r>
      <w:r w:rsidRPr="00D714C2">
        <w:rPr>
          <w:rFonts w:eastAsia="Arial" w:cs="Times New Roman"/>
          <w:i/>
          <w:szCs w:val="24"/>
        </w:rPr>
        <w:t>kṣatriya</w:t>
      </w:r>
      <w:r w:rsidRPr="00D714C2">
        <w:rPr>
          <w:rFonts w:eastAsia="Arial" w:cs="Times New Roman"/>
          <w:szCs w:val="24"/>
        </w:rPr>
        <w:t xml:space="preserve"> que morre diretamente no campo de batalha sob as ordens pessoais de Kṛṣṇa e a pessoa na ordem de vida renunciada que se dedicou por completo à cultura espiritual, estão qualificadas para entrar no globo solar, que é tão poderoso e ofuscante. Se Arjuna reluta até mesmo em matar seus inimigos, muito menos iria ele matar seus parentes! Ele acha que, matando seus parentes, não haverá felicidade em sua vida, </w:t>
      </w:r>
      <w:proofErr w:type="gramStart"/>
      <w:r w:rsidRPr="00D714C2">
        <w:rPr>
          <w:rFonts w:eastAsia="Arial" w:cs="Times New Roman"/>
          <w:szCs w:val="24"/>
        </w:rPr>
        <w:t>e portanto</w:t>
      </w:r>
      <w:proofErr w:type="gramEnd"/>
      <w:r w:rsidRPr="00D714C2">
        <w:rPr>
          <w:rFonts w:eastAsia="Arial" w:cs="Times New Roman"/>
          <w:szCs w:val="24"/>
        </w:rPr>
        <w:t xml:space="preserve"> não quer lutar, assim como se alguém não sente fome, não está inclinado a cozinhar. Ele decidiu ir para a floresta, onde, cheio de frustrações, ficaria recluso. Mas como </w:t>
      </w:r>
      <w:r w:rsidRPr="00D714C2">
        <w:rPr>
          <w:rFonts w:eastAsia="Arial" w:cs="Times New Roman"/>
          <w:i/>
          <w:szCs w:val="24"/>
        </w:rPr>
        <w:t>kṣatriya</w:t>
      </w:r>
      <w:r w:rsidRPr="00D714C2">
        <w:rPr>
          <w:rFonts w:eastAsia="Arial" w:cs="Times New Roman"/>
          <w:szCs w:val="24"/>
        </w:rPr>
        <w:t xml:space="preserve">, ele precisa de um reino para a sua subsistência, porque os </w:t>
      </w:r>
      <w:r w:rsidRPr="00D714C2">
        <w:rPr>
          <w:rFonts w:eastAsia="Arial" w:cs="Times New Roman"/>
          <w:i/>
          <w:szCs w:val="24"/>
        </w:rPr>
        <w:t xml:space="preserve">kṣatriyas </w:t>
      </w:r>
      <w:r w:rsidRPr="00D714C2">
        <w:rPr>
          <w:rFonts w:eastAsia="Arial" w:cs="Times New Roman"/>
          <w:szCs w:val="24"/>
        </w:rPr>
        <w:t xml:space="preserve">não podem envolver-se em nenhuma outra </w:t>
      </w:r>
      <w:r w:rsidRPr="00D714C2">
        <w:rPr>
          <w:rFonts w:eastAsia="Arial" w:cs="Times New Roman"/>
          <w:szCs w:val="24"/>
        </w:rPr>
        <w:lastRenderedPageBreak/>
        <w:t>ocupação. Mas Arjuna não tem</w:t>
      </w:r>
      <w:r w:rsidRPr="00D714C2">
        <w:rPr>
          <w:rFonts w:eastAsia="Arial" w:cs="Times New Roman"/>
          <w:i/>
          <w:szCs w:val="24"/>
        </w:rPr>
        <w:t xml:space="preserve"> </w:t>
      </w:r>
      <w:r w:rsidRPr="00D714C2">
        <w:rPr>
          <w:rFonts w:eastAsia="Arial" w:cs="Times New Roman"/>
          <w:szCs w:val="24"/>
        </w:rPr>
        <w:t>reino algum. Para Arjuna, a única oportunidade de obter um reino será em lutar com seus primos e irmãos e recuperar o reino herdado de seu pai, mas isto ele não quer fazer. Portanto, ele se considera apto a ir para a floresta, onde se recolheria para viver de suas frustações.</w:t>
      </w:r>
    </w:p>
    <w:p w:rsidR="005B5F34" w:rsidRDefault="005B5F34" w:rsidP="005B5F34">
      <w:pPr>
        <w:pStyle w:val="Ttulo"/>
      </w:pPr>
      <w:r>
        <w:rPr>
          <w:vertAlign w:val="superscript"/>
        </w:rPr>
        <w:t>1</w:t>
      </w:r>
      <w:r>
        <w:t xml:space="preserve">Verso 32 </w:t>
      </w:r>
      <w:r w:rsidR="00787774">
        <w:t>-</w:t>
      </w:r>
      <w:r>
        <w:t xml:space="preserve"> 35</w:t>
      </w:r>
    </w:p>
    <w:p w:rsidR="005B5F34" w:rsidRPr="005B5F34" w:rsidRDefault="005B5F34" w:rsidP="005B5F34">
      <w:pPr>
        <w:spacing w:before="120" w:after="120" w:line="360" w:lineRule="atLeast"/>
        <w:jc w:val="center"/>
        <w:rPr>
          <w:rFonts w:ascii="Arial" w:eastAsia="Times New Roman" w:hAnsi="Arial" w:cs="Arial"/>
          <w:color w:val="1D1601"/>
          <w:sz w:val="35"/>
          <w:szCs w:val="35"/>
          <w:lang w:eastAsia="pt-BR"/>
        </w:rPr>
      </w:pPr>
      <w:r w:rsidRPr="005B5F34">
        <w:rPr>
          <w:rFonts w:ascii="Nirmala UI" w:eastAsia="Times New Roman" w:hAnsi="Nirmala UI" w:cs="Nirmala UI"/>
          <w:color w:val="1D1601"/>
          <w:sz w:val="35"/>
          <w:szCs w:val="35"/>
          <w:lang w:eastAsia="pt-BR"/>
        </w:rPr>
        <w:t>किं</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राज्येन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गोविन्द</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किं</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भोगैर्जीवितेन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वा</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br/>
      </w:r>
      <w:r w:rsidRPr="005B5F34">
        <w:rPr>
          <w:rFonts w:ascii="Nirmala UI" w:eastAsia="Times New Roman" w:hAnsi="Nirmala UI" w:cs="Nirmala UI"/>
          <w:color w:val="1D1601"/>
          <w:sz w:val="35"/>
          <w:szCs w:val="35"/>
          <w:lang w:eastAsia="pt-BR"/>
        </w:rPr>
        <w:t>येषामर्थे</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काङ्</w:t>
      </w:r>
      <w:r w:rsidRPr="005B5F34">
        <w:rPr>
          <w:rFonts w:ascii="Arial" w:eastAsia="Times New Roman" w:hAnsi="Arial" w:cs="Arial"/>
          <w:color w:val="1D1601"/>
          <w:sz w:val="35"/>
          <w:szCs w:val="35"/>
          <w:lang w:eastAsia="pt-BR"/>
        </w:rPr>
        <w:t>‍‍</w:t>
      </w:r>
      <w:r w:rsidRPr="005B5F34">
        <w:rPr>
          <w:rFonts w:ascii="Nirmala UI" w:eastAsia="Times New Roman" w:hAnsi="Nirmala UI" w:cs="Nirmala UI"/>
          <w:color w:val="1D1601"/>
          <w:sz w:val="35"/>
          <w:szCs w:val="35"/>
          <w:lang w:eastAsia="pt-BR"/>
        </w:rPr>
        <w:t>क्षितं</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राज्यं</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भोगाः</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सुखानि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च</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३२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br/>
      </w:r>
      <w:r w:rsidRPr="005B5F34">
        <w:rPr>
          <w:rFonts w:ascii="Nirmala UI" w:eastAsia="Times New Roman" w:hAnsi="Nirmala UI" w:cs="Nirmala UI"/>
          <w:color w:val="1D1601"/>
          <w:sz w:val="35"/>
          <w:szCs w:val="35"/>
          <w:lang w:eastAsia="pt-BR"/>
        </w:rPr>
        <w:t>त</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इमेऽवस्थिता</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युद्धे</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प्राणांस्त्यक्त्वा</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धनानि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च</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br/>
      </w:r>
      <w:r w:rsidRPr="005B5F34">
        <w:rPr>
          <w:rFonts w:ascii="Nirmala UI" w:eastAsia="Times New Roman" w:hAnsi="Nirmala UI" w:cs="Nirmala UI"/>
          <w:color w:val="1D1601"/>
          <w:sz w:val="35"/>
          <w:szCs w:val="35"/>
          <w:lang w:eastAsia="pt-BR"/>
        </w:rPr>
        <w:t>आचार्याः</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पितरः</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पुत्रास्तथैव</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च</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पितामहाः</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३</w:t>
      </w:r>
      <w:r w:rsidRPr="005B5F34">
        <w:rPr>
          <w:rFonts w:ascii="Arial" w:eastAsia="Times New Roman" w:hAnsi="Arial" w:cs="Arial"/>
          <w:color w:val="1D1601"/>
          <w:sz w:val="35"/>
          <w:szCs w:val="35"/>
          <w:lang w:eastAsia="pt-BR"/>
        </w:rPr>
        <w:t xml:space="preserve">3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br/>
      </w:r>
      <w:r w:rsidRPr="005B5F34">
        <w:rPr>
          <w:rFonts w:ascii="Nirmala UI" w:eastAsia="Times New Roman" w:hAnsi="Nirmala UI" w:cs="Nirmala UI"/>
          <w:color w:val="1D1601"/>
          <w:sz w:val="35"/>
          <w:szCs w:val="35"/>
          <w:lang w:eastAsia="pt-BR"/>
        </w:rPr>
        <w:t>मातुलाः</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श्वश</w:t>
      </w:r>
      <w:r w:rsidRPr="005B5F34">
        <w:rPr>
          <w:rFonts w:ascii="Arial" w:eastAsia="Times New Roman" w:hAnsi="Arial" w:cs="Arial"/>
          <w:color w:val="1D1601"/>
          <w:sz w:val="35"/>
          <w:szCs w:val="35"/>
          <w:lang w:eastAsia="pt-BR"/>
        </w:rPr>
        <w:t>‍</w:t>
      </w:r>
      <w:r w:rsidRPr="005B5F34">
        <w:rPr>
          <w:rFonts w:ascii="Nirmala UI" w:eastAsia="Times New Roman" w:hAnsi="Nirmala UI" w:cs="Nirmala UI"/>
          <w:color w:val="1D1601"/>
          <w:sz w:val="35"/>
          <w:szCs w:val="35"/>
          <w:lang w:eastAsia="pt-BR"/>
        </w:rPr>
        <w:t>ुराः</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पौत्राः</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श्यालाः</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सम्बन्धिनस्तथा</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br/>
      </w:r>
      <w:r w:rsidRPr="005B5F34">
        <w:rPr>
          <w:rFonts w:ascii="Nirmala UI" w:eastAsia="Times New Roman" w:hAnsi="Nirmala UI" w:cs="Nirmala UI"/>
          <w:color w:val="1D1601"/>
          <w:sz w:val="35"/>
          <w:szCs w:val="35"/>
          <w:lang w:eastAsia="pt-BR"/>
        </w:rPr>
        <w:t>एतान्न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हन्तुमिच्छामि</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घ्न</w:t>
      </w:r>
      <w:r w:rsidRPr="005B5F34">
        <w:rPr>
          <w:rFonts w:ascii="Arial" w:eastAsia="Times New Roman" w:hAnsi="Arial" w:cs="Arial"/>
          <w:color w:val="1D1601"/>
          <w:sz w:val="35"/>
          <w:szCs w:val="35"/>
          <w:lang w:eastAsia="pt-BR"/>
        </w:rPr>
        <w:t>‍</w:t>
      </w:r>
      <w:r w:rsidRPr="005B5F34">
        <w:rPr>
          <w:rFonts w:ascii="Nirmala UI" w:eastAsia="Times New Roman" w:hAnsi="Nirmala UI" w:cs="Nirmala UI"/>
          <w:color w:val="1D1601"/>
          <w:sz w:val="35"/>
          <w:szCs w:val="35"/>
          <w:lang w:eastAsia="pt-BR"/>
        </w:rPr>
        <w:t>तोऽपि</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मधुसूदन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३४</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br/>
      </w:r>
      <w:r w:rsidRPr="005B5F34">
        <w:rPr>
          <w:rFonts w:ascii="Nirmala UI" w:eastAsia="Times New Roman" w:hAnsi="Nirmala UI" w:cs="Nirmala UI"/>
          <w:color w:val="1D1601"/>
          <w:sz w:val="35"/>
          <w:szCs w:val="35"/>
          <w:lang w:eastAsia="pt-BR"/>
        </w:rPr>
        <w:t>अपि</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त्रैलोक्यराज्यस्य</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हेतोः</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किं</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महीकृते</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br/>
      </w:r>
      <w:r w:rsidRPr="005B5F34">
        <w:rPr>
          <w:rFonts w:ascii="Nirmala UI" w:eastAsia="Times New Roman" w:hAnsi="Nirmala UI" w:cs="Nirmala UI"/>
          <w:color w:val="1D1601"/>
          <w:sz w:val="35"/>
          <w:szCs w:val="35"/>
          <w:lang w:eastAsia="pt-BR"/>
        </w:rPr>
        <w:t>निहत्य</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धार्तराष्ट्रान्नः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का</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प्रीतिः</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स्याज्ज</w:t>
      </w:r>
      <w:r w:rsidRPr="005B5F34">
        <w:rPr>
          <w:rFonts w:ascii="Arial" w:eastAsia="Times New Roman" w:hAnsi="Arial" w:cs="Arial"/>
          <w:color w:val="1D1601"/>
          <w:sz w:val="35"/>
          <w:szCs w:val="35"/>
          <w:lang w:eastAsia="pt-BR"/>
        </w:rPr>
        <w:t>‍</w:t>
      </w:r>
      <w:r w:rsidRPr="005B5F34">
        <w:rPr>
          <w:rFonts w:ascii="Nirmala UI" w:eastAsia="Times New Roman" w:hAnsi="Nirmala UI" w:cs="Nirmala UI"/>
          <w:color w:val="1D1601"/>
          <w:sz w:val="35"/>
          <w:szCs w:val="35"/>
          <w:lang w:eastAsia="pt-BR"/>
        </w:rPr>
        <w:t>नार्दन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३५</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p>
    <w:p w:rsidR="005B5F34" w:rsidRPr="005B5F34" w:rsidRDefault="005B5F34" w:rsidP="005B5F34">
      <w:pPr>
        <w:spacing w:before="0" w:line="240" w:lineRule="auto"/>
        <w:jc w:val="center"/>
        <w:rPr>
          <w:rFonts w:eastAsia="Times New Roman" w:cs="Times New Roman"/>
          <w:iCs/>
          <w:color w:val="1D1601"/>
          <w:szCs w:val="24"/>
          <w:lang w:eastAsia="pt-BR"/>
        </w:rPr>
      </w:pPr>
    </w:p>
    <w:p w:rsidR="005B5F34" w:rsidRPr="005B5F34" w:rsidRDefault="005B5F34" w:rsidP="005B5F34">
      <w:pPr>
        <w:spacing w:before="0" w:line="240" w:lineRule="auto"/>
        <w:jc w:val="center"/>
        <w:rPr>
          <w:rFonts w:eastAsia="Times New Roman" w:cs="Times New Roman"/>
          <w:color w:val="1D1601"/>
          <w:szCs w:val="24"/>
          <w:lang w:eastAsia="pt-BR"/>
        </w:rPr>
      </w:pPr>
      <w:proofErr w:type="gramStart"/>
      <w:r w:rsidRPr="005B5F34">
        <w:rPr>
          <w:rFonts w:eastAsia="Times New Roman" w:cs="Times New Roman"/>
          <w:i/>
          <w:iCs/>
          <w:color w:val="1D1601"/>
          <w:szCs w:val="24"/>
          <w:lang w:eastAsia="pt-BR"/>
        </w:rPr>
        <w:t>kiṁ</w:t>
      </w:r>
      <w:proofErr w:type="gramEnd"/>
      <w:r w:rsidRPr="005B5F34">
        <w:rPr>
          <w:rFonts w:eastAsia="Times New Roman" w:cs="Times New Roman"/>
          <w:i/>
          <w:iCs/>
          <w:color w:val="1D1601"/>
          <w:szCs w:val="24"/>
          <w:lang w:eastAsia="pt-BR"/>
        </w:rPr>
        <w:t xml:space="preserve"> no rājyena govinda</w:t>
      </w:r>
      <w:r w:rsidRPr="005B5F34">
        <w:rPr>
          <w:rFonts w:eastAsia="Times New Roman" w:cs="Times New Roman"/>
          <w:i/>
          <w:iCs/>
          <w:color w:val="1D1601"/>
          <w:szCs w:val="24"/>
          <w:lang w:eastAsia="pt-BR"/>
        </w:rPr>
        <w:br/>
        <w:t>kiṁ bhogair jīvitena vā</w:t>
      </w:r>
      <w:r w:rsidRPr="005B5F34">
        <w:rPr>
          <w:rFonts w:eastAsia="Times New Roman" w:cs="Times New Roman"/>
          <w:i/>
          <w:iCs/>
          <w:color w:val="1D1601"/>
          <w:szCs w:val="24"/>
          <w:lang w:eastAsia="pt-BR"/>
        </w:rPr>
        <w:br/>
        <w:t>yeṣām arthe kāṅkṣitaṁ no</w:t>
      </w:r>
      <w:r w:rsidRPr="005B5F34">
        <w:rPr>
          <w:rFonts w:eastAsia="Times New Roman" w:cs="Times New Roman"/>
          <w:i/>
          <w:iCs/>
          <w:color w:val="1D1601"/>
          <w:szCs w:val="24"/>
          <w:lang w:eastAsia="pt-BR"/>
        </w:rPr>
        <w:br/>
        <w:t>rājyaṁ bhogāḥ sukhāni ca</w:t>
      </w:r>
    </w:p>
    <w:p w:rsidR="005B5F34" w:rsidRPr="005B5F34" w:rsidRDefault="005B5F34" w:rsidP="005B5F34">
      <w:pPr>
        <w:spacing w:before="0" w:line="240" w:lineRule="auto"/>
        <w:jc w:val="center"/>
        <w:rPr>
          <w:rFonts w:eastAsia="Times New Roman" w:cs="Times New Roman"/>
          <w:color w:val="1D1601"/>
          <w:szCs w:val="24"/>
          <w:lang w:eastAsia="pt-BR"/>
        </w:rPr>
      </w:pPr>
      <w:proofErr w:type="gramStart"/>
      <w:r w:rsidRPr="005B5F34">
        <w:rPr>
          <w:rFonts w:eastAsia="Times New Roman" w:cs="Times New Roman"/>
          <w:i/>
          <w:iCs/>
          <w:color w:val="1D1601"/>
          <w:szCs w:val="24"/>
          <w:lang w:eastAsia="pt-BR"/>
        </w:rPr>
        <w:t>ta</w:t>
      </w:r>
      <w:proofErr w:type="gramEnd"/>
      <w:r w:rsidRPr="005B5F34">
        <w:rPr>
          <w:rFonts w:eastAsia="Times New Roman" w:cs="Times New Roman"/>
          <w:i/>
          <w:iCs/>
          <w:color w:val="1D1601"/>
          <w:szCs w:val="24"/>
          <w:lang w:eastAsia="pt-BR"/>
        </w:rPr>
        <w:t xml:space="preserve"> ime ’vasthitā yuddhe</w:t>
      </w:r>
      <w:r w:rsidRPr="005B5F34">
        <w:rPr>
          <w:rFonts w:eastAsia="Times New Roman" w:cs="Times New Roman"/>
          <w:i/>
          <w:iCs/>
          <w:color w:val="1D1601"/>
          <w:szCs w:val="24"/>
          <w:lang w:eastAsia="pt-BR"/>
        </w:rPr>
        <w:br/>
        <w:t>prāṇāṁs tyaktvā dhanāni ca</w:t>
      </w:r>
      <w:r w:rsidRPr="005B5F34">
        <w:rPr>
          <w:rFonts w:eastAsia="Times New Roman" w:cs="Times New Roman"/>
          <w:i/>
          <w:iCs/>
          <w:color w:val="1D1601"/>
          <w:szCs w:val="24"/>
          <w:lang w:eastAsia="pt-BR"/>
        </w:rPr>
        <w:br/>
        <w:t>ācāryāḥ pitaraḥ putrās</w:t>
      </w:r>
      <w:r w:rsidRPr="005B5F34">
        <w:rPr>
          <w:rFonts w:eastAsia="Times New Roman" w:cs="Times New Roman"/>
          <w:i/>
          <w:iCs/>
          <w:color w:val="1D1601"/>
          <w:szCs w:val="24"/>
          <w:lang w:eastAsia="pt-BR"/>
        </w:rPr>
        <w:br/>
        <w:t>tathaiva ca pitāmahāḥ</w:t>
      </w:r>
    </w:p>
    <w:p w:rsidR="005B5F34" w:rsidRPr="005B5F34" w:rsidRDefault="005B5F34" w:rsidP="005B5F34">
      <w:pPr>
        <w:spacing w:before="0" w:line="240" w:lineRule="auto"/>
        <w:jc w:val="center"/>
        <w:rPr>
          <w:rFonts w:eastAsia="Times New Roman" w:cs="Times New Roman"/>
          <w:color w:val="1D1601"/>
          <w:szCs w:val="24"/>
          <w:lang w:eastAsia="pt-BR"/>
        </w:rPr>
      </w:pPr>
      <w:proofErr w:type="gramStart"/>
      <w:r w:rsidRPr="005B5F34">
        <w:rPr>
          <w:rFonts w:eastAsia="Times New Roman" w:cs="Times New Roman"/>
          <w:i/>
          <w:iCs/>
          <w:color w:val="1D1601"/>
          <w:szCs w:val="24"/>
          <w:lang w:eastAsia="pt-BR"/>
        </w:rPr>
        <w:t>mātulāḥ</w:t>
      </w:r>
      <w:proofErr w:type="gramEnd"/>
      <w:r w:rsidRPr="005B5F34">
        <w:rPr>
          <w:rFonts w:eastAsia="Times New Roman" w:cs="Times New Roman"/>
          <w:i/>
          <w:iCs/>
          <w:color w:val="1D1601"/>
          <w:szCs w:val="24"/>
          <w:lang w:eastAsia="pt-BR"/>
        </w:rPr>
        <w:t xml:space="preserve"> śvaśurāḥ pautrāḥ</w:t>
      </w:r>
      <w:r w:rsidRPr="005B5F34">
        <w:rPr>
          <w:rFonts w:eastAsia="Times New Roman" w:cs="Times New Roman"/>
          <w:i/>
          <w:iCs/>
          <w:color w:val="1D1601"/>
          <w:szCs w:val="24"/>
          <w:lang w:eastAsia="pt-BR"/>
        </w:rPr>
        <w:br/>
        <w:t>śyālāḥ sambandhinas tathā</w:t>
      </w:r>
      <w:r w:rsidRPr="005B5F34">
        <w:rPr>
          <w:rFonts w:eastAsia="Times New Roman" w:cs="Times New Roman"/>
          <w:i/>
          <w:iCs/>
          <w:color w:val="1D1601"/>
          <w:szCs w:val="24"/>
          <w:lang w:eastAsia="pt-BR"/>
        </w:rPr>
        <w:br/>
        <w:t>etān na hantum icchāmi</w:t>
      </w:r>
      <w:r w:rsidRPr="005B5F34">
        <w:rPr>
          <w:rFonts w:eastAsia="Times New Roman" w:cs="Times New Roman"/>
          <w:i/>
          <w:iCs/>
          <w:color w:val="1D1601"/>
          <w:szCs w:val="24"/>
          <w:lang w:eastAsia="pt-BR"/>
        </w:rPr>
        <w:br/>
        <w:t>ghnato ’pi madhusūdana</w:t>
      </w:r>
    </w:p>
    <w:p w:rsidR="005B5F34" w:rsidRDefault="005B5F34" w:rsidP="005B5F34">
      <w:pPr>
        <w:spacing w:before="0" w:line="240" w:lineRule="auto"/>
        <w:jc w:val="center"/>
        <w:rPr>
          <w:rFonts w:eastAsia="Times New Roman" w:cs="Times New Roman"/>
          <w:i/>
          <w:iCs/>
          <w:color w:val="1D1601"/>
          <w:szCs w:val="24"/>
          <w:lang w:eastAsia="pt-BR"/>
        </w:rPr>
      </w:pPr>
      <w:proofErr w:type="gramStart"/>
      <w:r w:rsidRPr="005B5F34">
        <w:rPr>
          <w:rFonts w:eastAsia="Times New Roman" w:cs="Times New Roman"/>
          <w:i/>
          <w:iCs/>
          <w:color w:val="1D1601"/>
          <w:szCs w:val="24"/>
          <w:lang w:eastAsia="pt-BR"/>
        </w:rPr>
        <w:t>api</w:t>
      </w:r>
      <w:proofErr w:type="gramEnd"/>
      <w:r w:rsidRPr="005B5F34">
        <w:rPr>
          <w:rFonts w:eastAsia="Times New Roman" w:cs="Times New Roman"/>
          <w:i/>
          <w:iCs/>
          <w:color w:val="1D1601"/>
          <w:szCs w:val="24"/>
          <w:lang w:eastAsia="pt-BR"/>
        </w:rPr>
        <w:t xml:space="preserve"> trailokya-rājyasya</w:t>
      </w:r>
      <w:r w:rsidRPr="005B5F34">
        <w:rPr>
          <w:rFonts w:eastAsia="Times New Roman" w:cs="Times New Roman"/>
          <w:i/>
          <w:iCs/>
          <w:color w:val="1D1601"/>
          <w:szCs w:val="24"/>
          <w:lang w:eastAsia="pt-BR"/>
        </w:rPr>
        <w:br/>
        <w:t>hetoḥ kiṁ nu mahī-kṛte</w:t>
      </w:r>
      <w:r w:rsidRPr="005B5F34">
        <w:rPr>
          <w:rFonts w:eastAsia="Times New Roman" w:cs="Times New Roman"/>
          <w:i/>
          <w:iCs/>
          <w:color w:val="1D1601"/>
          <w:szCs w:val="24"/>
          <w:lang w:eastAsia="pt-BR"/>
        </w:rPr>
        <w:br/>
        <w:t>nihatya dhārtarāṣṭrān naḥ</w:t>
      </w:r>
      <w:r w:rsidRPr="005B5F34">
        <w:rPr>
          <w:rFonts w:eastAsia="Times New Roman" w:cs="Times New Roman"/>
          <w:i/>
          <w:iCs/>
          <w:color w:val="1D1601"/>
          <w:szCs w:val="24"/>
          <w:lang w:eastAsia="pt-BR"/>
        </w:rPr>
        <w:br/>
        <w:t>kā prītiḥ syāj janārdana</w:t>
      </w:r>
    </w:p>
    <w:p w:rsidR="005B5F34" w:rsidRPr="005B5F34" w:rsidRDefault="005B5F34" w:rsidP="005B5F34">
      <w:pPr>
        <w:spacing w:before="0" w:line="240" w:lineRule="auto"/>
        <w:jc w:val="center"/>
        <w:rPr>
          <w:rFonts w:eastAsia="Times New Roman" w:cs="Times New Roman"/>
          <w:color w:val="1D1601"/>
          <w:szCs w:val="24"/>
          <w:lang w:eastAsia="pt-BR"/>
        </w:rPr>
      </w:pPr>
    </w:p>
    <w:p w:rsidR="005B5F34" w:rsidRPr="005B5F34" w:rsidRDefault="005B5F34" w:rsidP="005B5F34">
      <w:pPr>
        <w:spacing w:line="0" w:lineRule="atLeast"/>
        <w:rPr>
          <w:rFonts w:eastAsia="Arial" w:cs="Times New Roman"/>
          <w:szCs w:val="24"/>
        </w:rPr>
      </w:pPr>
      <w:r w:rsidRPr="005B5F34">
        <w:rPr>
          <w:rFonts w:eastAsia="Arial" w:cs="Times New Roman"/>
          <w:i/>
          <w:szCs w:val="24"/>
        </w:rPr>
        <w:t xml:space="preserve">kim </w:t>
      </w:r>
      <w:r w:rsidRPr="005B5F34">
        <w:rPr>
          <w:rFonts w:eastAsia="Arial" w:cs="Times New Roman"/>
          <w:szCs w:val="24"/>
        </w:rPr>
        <w:t>— que utilidade;</w:t>
      </w:r>
      <w:r w:rsidRPr="005B5F34">
        <w:rPr>
          <w:rFonts w:eastAsia="Arial" w:cs="Times New Roman"/>
          <w:i/>
          <w:szCs w:val="24"/>
        </w:rPr>
        <w:t xml:space="preserve"> naḥ </w:t>
      </w:r>
      <w:r w:rsidRPr="005B5F34">
        <w:rPr>
          <w:rFonts w:eastAsia="Arial" w:cs="Times New Roman"/>
          <w:szCs w:val="24"/>
        </w:rPr>
        <w:t>— para nós;</w:t>
      </w:r>
      <w:r w:rsidRPr="005B5F34">
        <w:rPr>
          <w:rFonts w:eastAsia="Arial" w:cs="Times New Roman"/>
          <w:i/>
          <w:szCs w:val="24"/>
        </w:rPr>
        <w:t xml:space="preserve"> rājyena </w:t>
      </w:r>
      <w:r w:rsidRPr="005B5F34">
        <w:rPr>
          <w:rFonts w:eastAsia="Arial" w:cs="Times New Roman"/>
          <w:szCs w:val="24"/>
        </w:rPr>
        <w:t>— é o reino;</w:t>
      </w:r>
      <w:r w:rsidRPr="005B5F34">
        <w:rPr>
          <w:rFonts w:eastAsia="Arial" w:cs="Times New Roman"/>
          <w:i/>
          <w:szCs w:val="24"/>
        </w:rPr>
        <w:t xml:space="preserve"> govinda </w:t>
      </w:r>
      <w:r w:rsidRPr="005B5F34">
        <w:rPr>
          <w:rFonts w:eastAsia="Arial" w:cs="Times New Roman"/>
          <w:szCs w:val="24"/>
        </w:rPr>
        <w:t>— ó Kṛṣṇa;</w:t>
      </w:r>
      <w:r w:rsidRPr="005B5F34">
        <w:rPr>
          <w:rFonts w:eastAsia="Arial" w:cs="Times New Roman"/>
          <w:i/>
          <w:szCs w:val="24"/>
        </w:rPr>
        <w:t xml:space="preserve"> kim </w:t>
      </w:r>
      <w:r w:rsidRPr="005B5F34">
        <w:rPr>
          <w:rFonts w:eastAsia="Arial" w:cs="Times New Roman"/>
          <w:szCs w:val="24"/>
        </w:rPr>
        <w:t>—</w:t>
      </w:r>
      <w:r w:rsidRPr="005B5F34">
        <w:rPr>
          <w:rFonts w:eastAsia="Arial" w:cs="Times New Roman"/>
          <w:i/>
          <w:szCs w:val="24"/>
        </w:rPr>
        <w:t xml:space="preserve"> </w:t>
      </w:r>
      <w:r w:rsidRPr="005B5F34">
        <w:rPr>
          <w:rFonts w:eastAsia="Arial" w:cs="Times New Roman"/>
          <w:szCs w:val="24"/>
        </w:rPr>
        <w:t xml:space="preserve">que; </w:t>
      </w:r>
      <w:r w:rsidRPr="005B5F34">
        <w:rPr>
          <w:rFonts w:eastAsia="Arial" w:cs="Times New Roman"/>
          <w:i/>
          <w:szCs w:val="24"/>
        </w:rPr>
        <w:t>bhogaiḥ</w:t>
      </w:r>
      <w:r w:rsidRPr="005B5F34">
        <w:rPr>
          <w:rFonts w:eastAsia="Arial" w:cs="Times New Roman"/>
          <w:szCs w:val="24"/>
        </w:rPr>
        <w:t xml:space="preserve"> — desfrute; </w:t>
      </w:r>
      <w:r w:rsidRPr="005B5F34">
        <w:rPr>
          <w:rFonts w:eastAsia="Arial" w:cs="Times New Roman"/>
          <w:i/>
          <w:szCs w:val="24"/>
        </w:rPr>
        <w:t>jīvitena</w:t>
      </w:r>
      <w:r w:rsidRPr="005B5F34">
        <w:rPr>
          <w:rFonts w:eastAsia="Arial" w:cs="Times New Roman"/>
          <w:szCs w:val="24"/>
        </w:rPr>
        <w:t xml:space="preserve"> — vivendo; </w:t>
      </w:r>
      <w:r w:rsidRPr="005B5F34">
        <w:rPr>
          <w:rFonts w:eastAsia="Arial" w:cs="Times New Roman"/>
          <w:i/>
          <w:szCs w:val="24"/>
        </w:rPr>
        <w:t>vā</w:t>
      </w:r>
      <w:r w:rsidRPr="005B5F34">
        <w:rPr>
          <w:rFonts w:eastAsia="Arial" w:cs="Times New Roman"/>
          <w:szCs w:val="24"/>
        </w:rPr>
        <w:t xml:space="preserve"> — ou; </w:t>
      </w:r>
      <w:r w:rsidRPr="005B5F34">
        <w:rPr>
          <w:rFonts w:eastAsia="Arial" w:cs="Times New Roman"/>
          <w:i/>
          <w:szCs w:val="24"/>
        </w:rPr>
        <w:t>yeṣām</w:t>
      </w:r>
      <w:r w:rsidRPr="005B5F34">
        <w:rPr>
          <w:rFonts w:eastAsia="Arial" w:cs="Times New Roman"/>
          <w:szCs w:val="24"/>
        </w:rPr>
        <w:t xml:space="preserve"> — de quem; </w:t>
      </w:r>
      <w:r w:rsidRPr="005B5F34">
        <w:rPr>
          <w:rFonts w:eastAsia="Arial" w:cs="Times New Roman"/>
          <w:i/>
          <w:szCs w:val="24"/>
        </w:rPr>
        <w:t>arthe</w:t>
      </w:r>
      <w:r w:rsidRPr="005B5F34">
        <w:rPr>
          <w:rFonts w:eastAsia="Arial" w:cs="Times New Roman"/>
          <w:szCs w:val="24"/>
        </w:rPr>
        <w:t xml:space="preserve"> — por causa; </w:t>
      </w:r>
      <w:r w:rsidRPr="005B5F34">
        <w:rPr>
          <w:rFonts w:eastAsia="Arial" w:cs="Times New Roman"/>
          <w:i/>
          <w:szCs w:val="24"/>
        </w:rPr>
        <w:t>kāṅkṣitam</w:t>
      </w:r>
      <w:r w:rsidRPr="005B5F34">
        <w:rPr>
          <w:rFonts w:eastAsia="Arial" w:cs="Times New Roman"/>
          <w:szCs w:val="24"/>
        </w:rPr>
        <w:t xml:space="preserve"> — é desejado; </w:t>
      </w:r>
      <w:r w:rsidRPr="005B5F34">
        <w:rPr>
          <w:rFonts w:eastAsia="Arial" w:cs="Times New Roman"/>
          <w:i/>
          <w:szCs w:val="24"/>
        </w:rPr>
        <w:t>naḥ</w:t>
      </w:r>
      <w:r w:rsidRPr="005B5F34">
        <w:rPr>
          <w:rFonts w:eastAsia="Arial" w:cs="Times New Roman"/>
          <w:szCs w:val="24"/>
        </w:rPr>
        <w:t xml:space="preserve"> — por nós; </w:t>
      </w:r>
      <w:r w:rsidRPr="005B5F34">
        <w:rPr>
          <w:rFonts w:eastAsia="Arial" w:cs="Times New Roman"/>
          <w:i/>
          <w:szCs w:val="24"/>
        </w:rPr>
        <w:t>rājyam</w:t>
      </w:r>
      <w:r w:rsidRPr="005B5F34">
        <w:rPr>
          <w:rFonts w:eastAsia="Arial" w:cs="Times New Roman"/>
          <w:szCs w:val="24"/>
        </w:rPr>
        <w:t xml:space="preserve"> — reino; </w:t>
      </w:r>
      <w:r w:rsidRPr="005B5F34">
        <w:rPr>
          <w:rFonts w:eastAsia="Arial" w:cs="Times New Roman"/>
          <w:i/>
          <w:szCs w:val="24"/>
        </w:rPr>
        <w:t>bhogāḥ</w:t>
      </w:r>
      <w:r w:rsidRPr="005B5F34">
        <w:rPr>
          <w:rFonts w:eastAsia="Arial" w:cs="Times New Roman"/>
          <w:szCs w:val="24"/>
        </w:rPr>
        <w:t xml:space="preserve"> — desfrute material; </w:t>
      </w:r>
      <w:r w:rsidRPr="005B5F34">
        <w:rPr>
          <w:rFonts w:eastAsia="Arial" w:cs="Times New Roman"/>
          <w:i/>
          <w:szCs w:val="24"/>
        </w:rPr>
        <w:t>sukhāni</w:t>
      </w:r>
      <w:r w:rsidRPr="005B5F34">
        <w:rPr>
          <w:rFonts w:eastAsia="Arial" w:cs="Times New Roman"/>
          <w:szCs w:val="24"/>
        </w:rPr>
        <w:t xml:space="preserve"> — toda a felicidade; </w:t>
      </w:r>
      <w:r w:rsidRPr="005B5F34">
        <w:rPr>
          <w:rFonts w:eastAsia="Arial" w:cs="Times New Roman"/>
          <w:i/>
          <w:szCs w:val="24"/>
        </w:rPr>
        <w:t>ca</w:t>
      </w:r>
      <w:r w:rsidRPr="005B5F34">
        <w:rPr>
          <w:rFonts w:eastAsia="Arial" w:cs="Times New Roman"/>
          <w:szCs w:val="24"/>
        </w:rPr>
        <w:t xml:space="preserve"> — também; </w:t>
      </w:r>
      <w:r w:rsidRPr="005B5F34">
        <w:rPr>
          <w:rFonts w:eastAsia="Arial" w:cs="Times New Roman"/>
          <w:i/>
          <w:szCs w:val="24"/>
        </w:rPr>
        <w:t>te</w:t>
      </w:r>
      <w:r w:rsidRPr="005B5F34">
        <w:rPr>
          <w:rFonts w:eastAsia="Arial" w:cs="Times New Roman"/>
          <w:szCs w:val="24"/>
        </w:rPr>
        <w:t xml:space="preserve"> — todos eles; </w:t>
      </w:r>
      <w:r w:rsidRPr="005B5F34">
        <w:rPr>
          <w:rFonts w:eastAsia="Arial" w:cs="Times New Roman"/>
          <w:i/>
          <w:szCs w:val="24"/>
        </w:rPr>
        <w:t>ime</w:t>
      </w:r>
      <w:r w:rsidRPr="005B5F34">
        <w:rPr>
          <w:rFonts w:eastAsia="Arial" w:cs="Times New Roman"/>
          <w:szCs w:val="24"/>
        </w:rPr>
        <w:t xml:space="preserve"> — estes; </w:t>
      </w:r>
      <w:r w:rsidRPr="005B5F34">
        <w:rPr>
          <w:rFonts w:eastAsia="Arial" w:cs="Times New Roman"/>
          <w:i/>
          <w:szCs w:val="24"/>
        </w:rPr>
        <w:t xml:space="preserve">avasthitāḥ </w:t>
      </w:r>
      <w:r w:rsidRPr="005B5F34">
        <w:rPr>
          <w:rFonts w:eastAsia="Arial" w:cs="Times New Roman"/>
          <w:szCs w:val="24"/>
        </w:rPr>
        <w:t>— situados;</w:t>
      </w:r>
      <w:r w:rsidRPr="005B5F34">
        <w:rPr>
          <w:rFonts w:eastAsia="Arial" w:cs="Times New Roman"/>
          <w:i/>
          <w:szCs w:val="24"/>
        </w:rPr>
        <w:t xml:space="preserve"> yuddhe </w:t>
      </w:r>
      <w:r w:rsidRPr="005B5F34">
        <w:rPr>
          <w:rFonts w:eastAsia="Arial" w:cs="Times New Roman"/>
          <w:szCs w:val="24"/>
        </w:rPr>
        <w:t>— neste campo de batalha;</w:t>
      </w:r>
      <w:r w:rsidRPr="005B5F34">
        <w:rPr>
          <w:rFonts w:eastAsia="Arial" w:cs="Times New Roman"/>
          <w:i/>
          <w:szCs w:val="24"/>
        </w:rPr>
        <w:t xml:space="preserve"> prāṇān </w:t>
      </w:r>
      <w:r w:rsidRPr="005B5F34">
        <w:rPr>
          <w:rFonts w:eastAsia="Arial" w:cs="Times New Roman"/>
          <w:szCs w:val="24"/>
        </w:rPr>
        <w:t>— vidas;</w:t>
      </w:r>
      <w:r w:rsidRPr="005B5F34">
        <w:rPr>
          <w:rFonts w:eastAsia="Arial" w:cs="Times New Roman"/>
          <w:i/>
          <w:szCs w:val="24"/>
        </w:rPr>
        <w:t xml:space="preserve"> </w:t>
      </w:r>
      <w:r w:rsidRPr="005B5F34">
        <w:rPr>
          <w:rFonts w:eastAsia="Arial" w:cs="Times New Roman"/>
          <w:i/>
          <w:szCs w:val="24"/>
        </w:rPr>
        <w:lastRenderedPageBreak/>
        <w:t xml:space="preserve">tyaktvā </w:t>
      </w:r>
      <w:r w:rsidRPr="005B5F34">
        <w:rPr>
          <w:rFonts w:eastAsia="Arial" w:cs="Times New Roman"/>
          <w:szCs w:val="24"/>
        </w:rPr>
        <w:t>—</w:t>
      </w:r>
      <w:r w:rsidRPr="005B5F34">
        <w:rPr>
          <w:rFonts w:eastAsia="Arial" w:cs="Times New Roman"/>
          <w:i/>
          <w:szCs w:val="24"/>
        </w:rPr>
        <w:t xml:space="preserve"> </w:t>
      </w:r>
      <w:r w:rsidRPr="005B5F34">
        <w:rPr>
          <w:rFonts w:eastAsia="Arial" w:cs="Times New Roman"/>
          <w:szCs w:val="24"/>
        </w:rPr>
        <w:t xml:space="preserve">abandonando; </w:t>
      </w:r>
      <w:r w:rsidRPr="005B5F34">
        <w:rPr>
          <w:rFonts w:eastAsia="Arial" w:cs="Times New Roman"/>
          <w:i/>
          <w:szCs w:val="24"/>
        </w:rPr>
        <w:t>dhanāni</w:t>
      </w:r>
      <w:r w:rsidRPr="005B5F34">
        <w:rPr>
          <w:rFonts w:eastAsia="Arial" w:cs="Times New Roman"/>
          <w:szCs w:val="24"/>
        </w:rPr>
        <w:t xml:space="preserve"> — riquezas; </w:t>
      </w:r>
      <w:r w:rsidRPr="005B5F34">
        <w:rPr>
          <w:rFonts w:eastAsia="Arial" w:cs="Times New Roman"/>
          <w:i/>
          <w:szCs w:val="24"/>
        </w:rPr>
        <w:t>ca</w:t>
      </w:r>
      <w:r w:rsidRPr="005B5F34">
        <w:rPr>
          <w:rFonts w:eastAsia="Arial" w:cs="Times New Roman"/>
          <w:szCs w:val="24"/>
        </w:rPr>
        <w:t xml:space="preserve"> — também; </w:t>
      </w:r>
      <w:r w:rsidRPr="005B5F34">
        <w:rPr>
          <w:rFonts w:eastAsia="Arial" w:cs="Times New Roman"/>
          <w:i/>
          <w:szCs w:val="24"/>
        </w:rPr>
        <w:t>ācāryāḥ</w:t>
      </w:r>
      <w:r w:rsidRPr="005B5F34">
        <w:rPr>
          <w:rFonts w:eastAsia="Arial" w:cs="Times New Roman"/>
          <w:szCs w:val="24"/>
        </w:rPr>
        <w:t xml:space="preserve"> — mestres; </w:t>
      </w:r>
      <w:r w:rsidRPr="005B5F34">
        <w:rPr>
          <w:rFonts w:eastAsia="Arial" w:cs="Times New Roman"/>
          <w:i/>
          <w:szCs w:val="24"/>
        </w:rPr>
        <w:t>pitaraḥ</w:t>
      </w:r>
      <w:r w:rsidRPr="005B5F34">
        <w:rPr>
          <w:rFonts w:eastAsia="Arial" w:cs="Times New Roman"/>
          <w:szCs w:val="24"/>
        </w:rPr>
        <w:t xml:space="preserve"> — pais; </w:t>
      </w:r>
      <w:r w:rsidRPr="005B5F34">
        <w:rPr>
          <w:rFonts w:eastAsia="Arial" w:cs="Times New Roman"/>
          <w:i/>
          <w:szCs w:val="24"/>
        </w:rPr>
        <w:t xml:space="preserve">putrāḥ </w:t>
      </w:r>
      <w:r w:rsidRPr="005B5F34">
        <w:rPr>
          <w:rFonts w:eastAsia="Arial" w:cs="Times New Roman"/>
          <w:szCs w:val="24"/>
        </w:rPr>
        <w:t>— filhos;</w:t>
      </w:r>
      <w:r w:rsidRPr="005B5F34">
        <w:rPr>
          <w:rFonts w:eastAsia="Arial" w:cs="Times New Roman"/>
          <w:i/>
          <w:szCs w:val="24"/>
        </w:rPr>
        <w:t xml:space="preserve"> tathā </w:t>
      </w:r>
      <w:r w:rsidRPr="005B5F34">
        <w:rPr>
          <w:rFonts w:eastAsia="Arial" w:cs="Times New Roman"/>
          <w:szCs w:val="24"/>
        </w:rPr>
        <w:t>— bem como;</w:t>
      </w:r>
      <w:r w:rsidRPr="005B5F34">
        <w:rPr>
          <w:rFonts w:eastAsia="Arial" w:cs="Times New Roman"/>
          <w:i/>
          <w:szCs w:val="24"/>
        </w:rPr>
        <w:t xml:space="preserve"> eva </w:t>
      </w:r>
      <w:r w:rsidRPr="005B5F34">
        <w:rPr>
          <w:rFonts w:eastAsia="Arial" w:cs="Times New Roman"/>
          <w:szCs w:val="24"/>
        </w:rPr>
        <w:t>— decerto;</w:t>
      </w:r>
      <w:r w:rsidRPr="005B5F34">
        <w:rPr>
          <w:rFonts w:eastAsia="Arial" w:cs="Times New Roman"/>
          <w:i/>
          <w:szCs w:val="24"/>
        </w:rPr>
        <w:t xml:space="preserve"> ca </w:t>
      </w:r>
      <w:r w:rsidRPr="005B5F34">
        <w:rPr>
          <w:rFonts w:eastAsia="Arial" w:cs="Times New Roman"/>
          <w:szCs w:val="24"/>
        </w:rPr>
        <w:t>— também;</w:t>
      </w:r>
      <w:r w:rsidRPr="005B5F34">
        <w:rPr>
          <w:rFonts w:eastAsia="Arial" w:cs="Times New Roman"/>
          <w:i/>
          <w:szCs w:val="24"/>
        </w:rPr>
        <w:t xml:space="preserve"> pitāmahāḥ </w:t>
      </w:r>
      <w:r w:rsidRPr="005B5F34">
        <w:rPr>
          <w:rFonts w:eastAsia="Arial" w:cs="Times New Roman"/>
          <w:szCs w:val="24"/>
        </w:rPr>
        <w:t>— avós;</w:t>
      </w:r>
      <w:r w:rsidRPr="005B5F34">
        <w:rPr>
          <w:rFonts w:eastAsia="Arial" w:cs="Times New Roman"/>
          <w:i/>
          <w:szCs w:val="24"/>
        </w:rPr>
        <w:t xml:space="preserve"> mātulāḥ </w:t>
      </w:r>
      <w:r w:rsidRPr="005B5F34">
        <w:rPr>
          <w:rFonts w:eastAsia="Arial" w:cs="Times New Roman"/>
          <w:szCs w:val="24"/>
        </w:rPr>
        <w:t>— tios maternos;</w:t>
      </w:r>
      <w:r w:rsidRPr="005B5F34">
        <w:rPr>
          <w:rFonts w:eastAsia="Arial" w:cs="Times New Roman"/>
          <w:i/>
          <w:szCs w:val="24"/>
        </w:rPr>
        <w:t xml:space="preserve"> śvaśurāḥ </w:t>
      </w:r>
      <w:r w:rsidRPr="005B5F34">
        <w:rPr>
          <w:rFonts w:eastAsia="Arial" w:cs="Times New Roman"/>
          <w:szCs w:val="24"/>
        </w:rPr>
        <w:t>— sogros;</w:t>
      </w:r>
      <w:r w:rsidRPr="005B5F34">
        <w:rPr>
          <w:rFonts w:eastAsia="Arial" w:cs="Times New Roman"/>
          <w:i/>
          <w:szCs w:val="24"/>
        </w:rPr>
        <w:t xml:space="preserve"> pautrāḥ </w:t>
      </w:r>
      <w:r w:rsidRPr="005B5F34">
        <w:rPr>
          <w:rFonts w:eastAsia="Arial" w:cs="Times New Roman"/>
          <w:szCs w:val="24"/>
        </w:rPr>
        <w:t>— netos;</w:t>
      </w:r>
      <w:r w:rsidRPr="005B5F34">
        <w:rPr>
          <w:rFonts w:eastAsia="Arial" w:cs="Times New Roman"/>
          <w:i/>
          <w:szCs w:val="24"/>
        </w:rPr>
        <w:t xml:space="preserve"> śyālāḥ </w:t>
      </w:r>
      <w:r w:rsidRPr="005B5F34">
        <w:rPr>
          <w:rFonts w:eastAsia="Arial" w:cs="Times New Roman"/>
          <w:szCs w:val="24"/>
        </w:rPr>
        <w:t>— cunhados;</w:t>
      </w:r>
      <w:r w:rsidRPr="005B5F34">
        <w:rPr>
          <w:rFonts w:eastAsia="Arial" w:cs="Times New Roman"/>
          <w:i/>
          <w:szCs w:val="24"/>
        </w:rPr>
        <w:t xml:space="preserve"> sambandhinaḥ </w:t>
      </w:r>
      <w:r w:rsidRPr="005B5F34">
        <w:rPr>
          <w:rFonts w:eastAsia="Arial" w:cs="Times New Roman"/>
          <w:szCs w:val="24"/>
        </w:rPr>
        <w:t>— parentes;</w:t>
      </w:r>
      <w:r w:rsidRPr="005B5F34">
        <w:rPr>
          <w:rFonts w:eastAsia="Arial" w:cs="Times New Roman"/>
          <w:i/>
          <w:szCs w:val="24"/>
        </w:rPr>
        <w:t xml:space="preserve"> tathā </w:t>
      </w:r>
      <w:r w:rsidRPr="005B5F34">
        <w:rPr>
          <w:rFonts w:eastAsia="Arial" w:cs="Times New Roman"/>
          <w:szCs w:val="24"/>
        </w:rPr>
        <w:t>— bem como;</w:t>
      </w:r>
      <w:r w:rsidRPr="005B5F34">
        <w:rPr>
          <w:rFonts w:eastAsia="Arial" w:cs="Times New Roman"/>
          <w:i/>
          <w:szCs w:val="24"/>
        </w:rPr>
        <w:t xml:space="preserve"> etān </w:t>
      </w:r>
      <w:r w:rsidRPr="005B5F34">
        <w:rPr>
          <w:rFonts w:eastAsia="Arial" w:cs="Times New Roman"/>
          <w:szCs w:val="24"/>
        </w:rPr>
        <w:t>— todos esses;</w:t>
      </w:r>
      <w:r w:rsidRPr="005B5F34">
        <w:rPr>
          <w:rFonts w:eastAsia="Arial" w:cs="Times New Roman"/>
          <w:i/>
          <w:szCs w:val="24"/>
        </w:rPr>
        <w:t xml:space="preserve"> na </w:t>
      </w:r>
      <w:r w:rsidRPr="005B5F34">
        <w:rPr>
          <w:rFonts w:eastAsia="Arial" w:cs="Times New Roman"/>
          <w:szCs w:val="24"/>
        </w:rPr>
        <w:t>— nunca;</w:t>
      </w:r>
      <w:r w:rsidRPr="005B5F34">
        <w:rPr>
          <w:rFonts w:eastAsia="Arial" w:cs="Times New Roman"/>
          <w:i/>
          <w:szCs w:val="24"/>
        </w:rPr>
        <w:t xml:space="preserve"> hantum </w:t>
      </w:r>
      <w:r w:rsidRPr="005B5F34">
        <w:rPr>
          <w:rFonts w:eastAsia="Arial" w:cs="Times New Roman"/>
          <w:szCs w:val="24"/>
        </w:rPr>
        <w:t>— matar;</w:t>
      </w:r>
      <w:r w:rsidRPr="005B5F34">
        <w:rPr>
          <w:rFonts w:eastAsia="Arial" w:cs="Times New Roman"/>
          <w:i/>
          <w:szCs w:val="24"/>
        </w:rPr>
        <w:t xml:space="preserve"> icchāmi </w:t>
      </w:r>
      <w:r w:rsidRPr="005B5F34">
        <w:rPr>
          <w:rFonts w:eastAsia="Arial" w:cs="Times New Roman"/>
          <w:szCs w:val="24"/>
        </w:rPr>
        <w:t>— desejo;</w:t>
      </w:r>
      <w:r w:rsidRPr="005B5F34">
        <w:rPr>
          <w:rFonts w:eastAsia="Arial" w:cs="Times New Roman"/>
          <w:i/>
          <w:szCs w:val="24"/>
        </w:rPr>
        <w:t xml:space="preserve"> ghnataḥ </w:t>
      </w:r>
      <w:r w:rsidRPr="005B5F34">
        <w:rPr>
          <w:rFonts w:eastAsia="Arial" w:cs="Times New Roman"/>
          <w:szCs w:val="24"/>
        </w:rPr>
        <w:t>— sendo morto;</w:t>
      </w:r>
      <w:r w:rsidRPr="005B5F34">
        <w:rPr>
          <w:rFonts w:eastAsia="Arial" w:cs="Times New Roman"/>
          <w:i/>
          <w:szCs w:val="24"/>
        </w:rPr>
        <w:t xml:space="preserve"> api </w:t>
      </w:r>
      <w:r w:rsidRPr="005B5F34">
        <w:rPr>
          <w:rFonts w:eastAsia="Arial" w:cs="Times New Roman"/>
          <w:szCs w:val="24"/>
        </w:rPr>
        <w:t>— mesmo;</w:t>
      </w:r>
      <w:r w:rsidRPr="005B5F34">
        <w:rPr>
          <w:rFonts w:eastAsia="Arial" w:cs="Times New Roman"/>
          <w:i/>
          <w:szCs w:val="24"/>
        </w:rPr>
        <w:t xml:space="preserve"> madhusūdana </w:t>
      </w:r>
      <w:r w:rsidRPr="005B5F34">
        <w:rPr>
          <w:rFonts w:eastAsia="Arial" w:cs="Times New Roman"/>
          <w:szCs w:val="24"/>
        </w:rPr>
        <w:t>— ó matador do demônio Madhu (Kṛṣṇa);</w:t>
      </w:r>
      <w:r w:rsidRPr="005B5F34">
        <w:rPr>
          <w:rFonts w:eastAsia="Arial" w:cs="Times New Roman"/>
          <w:i/>
          <w:szCs w:val="24"/>
        </w:rPr>
        <w:t xml:space="preserve"> api </w:t>
      </w:r>
      <w:r w:rsidRPr="005B5F34">
        <w:rPr>
          <w:rFonts w:eastAsia="Arial" w:cs="Times New Roman"/>
          <w:szCs w:val="24"/>
        </w:rPr>
        <w:t>— mesmo que;</w:t>
      </w:r>
      <w:r w:rsidRPr="005B5F34">
        <w:rPr>
          <w:rFonts w:eastAsia="Arial" w:cs="Times New Roman"/>
          <w:i/>
          <w:szCs w:val="24"/>
        </w:rPr>
        <w:t xml:space="preserve"> trai-lokya </w:t>
      </w:r>
      <w:r w:rsidRPr="005B5F34">
        <w:rPr>
          <w:rFonts w:eastAsia="Arial" w:cs="Times New Roman"/>
          <w:szCs w:val="24"/>
        </w:rPr>
        <w:t xml:space="preserve">— dos três mundos; </w:t>
      </w:r>
      <w:r w:rsidRPr="005B5F34">
        <w:rPr>
          <w:rFonts w:eastAsia="Arial" w:cs="Times New Roman"/>
          <w:i/>
          <w:szCs w:val="24"/>
        </w:rPr>
        <w:t>rājyasya</w:t>
      </w:r>
      <w:r w:rsidRPr="005B5F34">
        <w:rPr>
          <w:rFonts w:eastAsia="Arial" w:cs="Times New Roman"/>
          <w:szCs w:val="24"/>
        </w:rPr>
        <w:t xml:space="preserve"> — do reino; </w:t>
      </w:r>
      <w:r w:rsidRPr="005B5F34">
        <w:rPr>
          <w:rFonts w:eastAsia="Arial" w:cs="Times New Roman"/>
          <w:i/>
          <w:szCs w:val="24"/>
        </w:rPr>
        <w:t>hetoḥ</w:t>
      </w:r>
      <w:r w:rsidRPr="005B5F34">
        <w:rPr>
          <w:rFonts w:eastAsia="Arial" w:cs="Times New Roman"/>
          <w:szCs w:val="24"/>
        </w:rPr>
        <w:t xml:space="preserve"> — em troca; </w:t>
      </w:r>
      <w:r w:rsidRPr="005B5F34">
        <w:rPr>
          <w:rFonts w:eastAsia="Arial" w:cs="Times New Roman"/>
          <w:i/>
          <w:szCs w:val="24"/>
        </w:rPr>
        <w:t>kim nu</w:t>
      </w:r>
      <w:r w:rsidRPr="005B5F34">
        <w:rPr>
          <w:rFonts w:eastAsia="Arial" w:cs="Times New Roman"/>
          <w:szCs w:val="24"/>
        </w:rPr>
        <w:t xml:space="preserve"> — que se dizer de; </w:t>
      </w:r>
      <w:r w:rsidRPr="005B5F34">
        <w:rPr>
          <w:rFonts w:eastAsia="Arial" w:cs="Times New Roman"/>
          <w:i/>
          <w:szCs w:val="24"/>
        </w:rPr>
        <w:t xml:space="preserve">mahī-kṛte </w:t>
      </w:r>
      <w:r w:rsidRPr="005B5F34">
        <w:rPr>
          <w:rFonts w:eastAsia="Arial" w:cs="Times New Roman"/>
          <w:szCs w:val="24"/>
        </w:rPr>
        <w:t>— por causa da Terra;</w:t>
      </w:r>
      <w:r w:rsidRPr="005B5F34">
        <w:rPr>
          <w:rFonts w:eastAsia="Arial" w:cs="Times New Roman"/>
          <w:i/>
          <w:szCs w:val="24"/>
        </w:rPr>
        <w:t xml:space="preserve"> nihatya </w:t>
      </w:r>
      <w:r w:rsidRPr="005B5F34">
        <w:rPr>
          <w:rFonts w:eastAsia="Arial" w:cs="Times New Roman"/>
          <w:szCs w:val="24"/>
        </w:rPr>
        <w:t>— por matar;</w:t>
      </w:r>
      <w:r w:rsidRPr="005B5F34">
        <w:rPr>
          <w:rFonts w:eastAsia="Arial" w:cs="Times New Roman"/>
          <w:i/>
          <w:szCs w:val="24"/>
        </w:rPr>
        <w:t xml:space="preserve"> dhārtarāṣṭrān </w:t>
      </w:r>
      <w:r w:rsidRPr="005B5F34">
        <w:rPr>
          <w:rFonts w:eastAsia="Arial" w:cs="Times New Roman"/>
          <w:szCs w:val="24"/>
        </w:rPr>
        <w:t>— os filhos de</w:t>
      </w:r>
      <w:r w:rsidRPr="005B5F34">
        <w:rPr>
          <w:rFonts w:eastAsia="Arial" w:cs="Times New Roman"/>
          <w:i/>
          <w:szCs w:val="24"/>
        </w:rPr>
        <w:t xml:space="preserve"> </w:t>
      </w:r>
      <w:r w:rsidRPr="005B5F34">
        <w:rPr>
          <w:rFonts w:eastAsia="Arial" w:cs="Times New Roman"/>
          <w:szCs w:val="24"/>
        </w:rPr>
        <w:t xml:space="preserve">Dhṛtarāṣṭra; </w:t>
      </w:r>
      <w:r w:rsidRPr="005B5F34">
        <w:rPr>
          <w:rFonts w:eastAsia="Arial" w:cs="Times New Roman"/>
          <w:i/>
          <w:szCs w:val="24"/>
        </w:rPr>
        <w:t>naḥ</w:t>
      </w:r>
      <w:r w:rsidRPr="005B5F34">
        <w:rPr>
          <w:rFonts w:eastAsia="Arial" w:cs="Times New Roman"/>
          <w:szCs w:val="24"/>
        </w:rPr>
        <w:t xml:space="preserve"> — nosso; </w:t>
      </w:r>
      <w:r w:rsidRPr="005B5F34">
        <w:rPr>
          <w:rFonts w:eastAsia="Arial" w:cs="Times New Roman"/>
          <w:i/>
          <w:szCs w:val="24"/>
        </w:rPr>
        <w:t>kā</w:t>
      </w:r>
      <w:r w:rsidRPr="005B5F34">
        <w:rPr>
          <w:rFonts w:eastAsia="Arial" w:cs="Times New Roman"/>
          <w:szCs w:val="24"/>
        </w:rPr>
        <w:t xml:space="preserve"> — que; </w:t>
      </w:r>
      <w:r w:rsidRPr="005B5F34">
        <w:rPr>
          <w:rFonts w:eastAsia="Arial" w:cs="Times New Roman"/>
          <w:i/>
          <w:szCs w:val="24"/>
        </w:rPr>
        <w:t>prītiḥ</w:t>
      </w:r>
      <w:r w:rsidRPr="005B5F34">
        <w:rPr>
          <w:rFonts w:eastAsia="Arial" w:cs="Times New Roman"/>
          <w:szCs w:val="24"/>
        </w:rPr>
        <w:t xml:space="preserve"> — prazer; </w:t>
      </w:r>
      <w:r w:rsidRPr="005B5F34">
        <w:rPr>
          <w:rFonts w:eastAsia="Arial" w:cs="Times New Roman"/>
          <w:i/>
          <w:szCs w:val="24"/>
        </w:rPr>
        <w:t>syāt</w:t>
      </w:r>
      <w:r w:rsidRPr="005B5F34">
        <w:rPr>
          <w:rFonts w:eastAsia="Arial" w:cs="Times New Roman"/>
          <w:szCs w:val="24"/>
        </w:rPr>
        <w:t xml:space="preserve"> — haverá; </w:t>
      </w:r>
      <w:r w:rsidRPr="005B5F34">
        <w:rPr>
          <w:rFonts w:eastAsia="Arial" w:cs="Times New Roman"/>
          <w:i/>
          <w:szCs w:val="24"/>
        </w:rPr>
        <w:t>janārdana</w:t>
      </w:r>
      <w:r w:rsidRPr="005B5F34">
        <w:rPr>
          <w:rFonts w:eastAsia="Arial" w:cs="Times New Roman"/>
          <w:szCs w:val="24"/>
        </w:rPr>
        <w:t xml:space="preserve"> — ó mantened</w:t>
      </w:r>
      <w:r>
        <w:rPr>
          <w:rFonts w:eastAsia="Arial" w:cs="Times New Roman"/>
          <w:szCs w:val="24"/>
        </w:rPr>
        <w:t>or de todas as entidades vivas.</w:t>
      </w:r>
    </w:p>
    <w:p w:rsidR="005B5F34" w:rsidRPr="005B5F34" w:rsidRDefault="005B5F34" w:rsidP="005B5F34">
      <w:pPr>
        <w:spacing w:line="0" w:lineRule="atLeast"/>
        <w:ind w:right="20"/>
        <w:jc w:val="center"/>
        <w:rPr>
          <w:rFonts w:eastAsia="Arial" w:cs="Times New Roman"/>
          <w:b/>
          <w:szCs w:val="24"/>
        </w:rPr>
      </w:pPr>
      <w:r w:rsidRPr="005B5F34">
        <w:rPr>
          <w:rFonts w:eastAsia="Arial" w:cs="Times New Roman"/>
          <w:b/>
          <w:szCs w:val="24"/>
        </w:rPr>
        <w:t>TRADUÇÃO</w:t>
      </w:r>
    </w:p>
    <w:p w:rsidR="005B5F34" w:rsidRPr="005B5F34" w:rsidRDefault="005B5F34" w:rsidP="005B5F34">
      <w:pPr>
        <w:numPr>
          <w:ilvl w:val="0"/>
          <w:numId w:val="6"/>
        </w:numPr>
        <w:tabs>
          <w:tab w:val="left" w:pos="348"/>
        </w:tabs>
        <w:spacing w:before="0" w:after="0" w:line="286" w:lineRule="auto"/>
        <w:rPr>
          <w:rFonts w:eastAsia="Arial" w:cs="Times New Roman"/>
          <w:b/>
          <w:szCs w:val="24"/>
        </w:rPr>
      </w:pPr>
      <w:r w:rsidRPr="005B5F34">
        <w:rPr>
          <w:rFonts w:eastAsia="Arial" w:cs="Times New Roman"/>
          <w:b/>
          <w:szCs w:val="24"/>
        </w:rPr>
        <w:t>Govinda, que nos adiantam um reino, felicidade ou até mesmo a própria vida quando todos aqueles em razão de quem somos impelidos a desejar tudo isto estão agora enfileirados neste campo de batalha? Ó Madhusūdana, quando mestres, pais, filhos, avós, tios maternos, sogros, netos, cunhados e outros parentes estão prontos a abandonar suas vidas e propriedades e colocam-se diante de mim, por que deveria eu querer matá-los, mesmo que, por sua parte, eles sejam capazes de matar-me? Ó mantenedor de todas as entidades vivas, não estou preparado para lutar com eles, nem mesmo em troca dos três mundos, muito menos desta Terra. Que prazer obteremos em matarmos os filhos de Dhṛtarāṣṭra?</w:t>
      </w:r>
    </w:p>
    <w:p w:rsidR="005B5F34" w:rsidRPr="005B5F34" w:rsidRDefault="005B5F34" w:rsidP="005B5F34">
      <w:pPr>
        <w:spacing w:line="0" w:lineRule="atLeast"/>
        <w:ind w:right="20"/>
        <w:jc w:val="center"/>
        <w:rPr>
          <w:rFonts w:eastAsia="Arial" w:cs="Times New Roman"/>
          <w:b/>
          <w:szCs w:val="24"/>
        </w:rPr>
      </w:pPr>
      <w:r w:rsidRPr="005B5F34">
        <w:rPr>
          <w:rFonts w:eastAsia="Arial" w:cs="Times New Roman"/>
          <w:b/>
          <w:szCs w:val="24"/>
        </w:rPr>
        <w:t>SIGNIFICADO</w:t>
      </w:r>
    </w:p>
    <w:p w:rsidR="005B5F34" w:rsidRPr="005B5F34" w:rsidRDefault="005B5F34" w:rsidP="005B5F34">
      <w:pPr>
        <w:spacing w:line="256" w:lineRule="auto"/>
        <w:rPr>
          <w:rFonts w:eastAsia="Arial" w:cs="Times New Roman"/>
          <w:szCs w:val="24"/>
        </w:rPr>
      </w:pPr>
      <w:r w:rsidRPr="005B5F34">
        <w:rPr>
          <w:rFonts w:eastAsia="Arial" w:cs="Times New Roman"/>
          <w:szCs w:val="24"/>
        </w:rPr>
        <w:t xml:space="preserve">Arjuna tratou o Senhor Kṛṣṇa por Govinda porque Kṛṣṇa é o objeto de todos os prazeres para as vacas e os sentidos. Usando esta palavra significativa, Arjuna indica que Kṛṣṇa deve procurar entender o que satisfará os sentidos de Arjuna. Mas Govinda não Se destina a satisfazer nossos sentidos. Entretanto, se tentamos satisfazer os sentidos de Govinda, então, automaticamente nossos próprios sentidos ficam satisfeitos. Materialmente, cada um quer satisfazer os seus sentidos, e quer que Deus aja de modo que esta exigência se realize. O Senhor satisfará os sentidos das entidades vivas tanto quanto elas mereçam, mas não na extensão de sua cobiça. Mas quando se toma o caminho oposto — a saber, quando alguém tenta satisfazer os sentidos de Govinda sem desejar satisfazer seus próprios sentidos — então, pela graça de Govinda, todos os desejos da entidade viva são satisfeitos. A profunda afeição que Arjuna sentia pela comunidade e pelos membros da família manifestou-se aqui em parte devido à sua natural compaixão por eles. Portanto, ele não está preparado para lutar. Todos querem mostrar sua opulência aos amigos e aos parentes, mas Arjuna receia que, como todos os seus parentes e amigos morrerão no campo de batalha, ele será incapaz de compartilhar sua opulência após a vitória. Este é um procedimento típico da vida material. No entanto, a vida transcendental é diferente. Como quer satisfazer os desejos do Senhor, o devoto pode, se for esta a vontade de Deus, aceitar todos os tipos de opulência para servir ao Senhor, e se não for esta a vontade do Senhor, ele não deve aceitar nem mesmo um centavo. Arjuna não desejava matar seus parentes, e se houvesse alguma necessidade de matá-los, ele preferia que Kṛṣṇa os matasse pessoalmente. Nessa altura, ele não sabia que Kṛṣṇa já os havia matado antes de eles irem para o campo de batalha e que ele devia apenas tornar-se um instrumento de Kṛṣṇa. Este fato é revelado nos </w:t>
      </w:r>
      <w:r w:rsidRPr="005B5F34">
        <w:rPr>
          <w:rFonts w:eastAsia="Arial" w:cs="Times New Roman"/>
          <w:szCs w:val="24"/>
        </w:rPr>
        <w:lastRenderedPageBreak/>
        <w:t xml:space="preserve">capítulos seguintes. Como era por natureza um devoto do Senhor, Arjuna não gostava de retaliar seus primos e irmãos infames, mas de acordo com o plano do Senhor todos eles deveriam ser mortos. O devoto do Senhor não revida o malfeitor, mas o Senhor não tolera nenhum malefício que um descrente pratique contra o devoto. O Senhor pode desculpar alguém </w:t>
      </w:r>
      <w:proofErr w:type="gramStart"/>
      <w:r w:rsidRPr="005B5F34">
        <w:rPr>
          <w:rFonts w:eastAsia="Arial" w:cs="Times New Roman"/>
          <w:szCs w:val="24"/>
        </w:rPr>
        <w:t>por Sua</w:t>
      </w:r>
      <w:proofErr w:type="gramEnd"/>
      <w:r w:rsidRPr="005B5F34">
        <w:rPr>
          <w:rFonts w:eastAsia="Arial" w:cs="Times New Roman"/>
          <w:szCs w:val="24"/>
        </w:rPr>
        <w:t xml:space="preserve"> própria conta, mas Ele não desculpa ninguém que tenha causado danos a Seus devotos. Por isso, o Senhor estava determinado a matar os descrentes, embora Arjuna quisesse desculpá-los.</w:t>
      </w:r>
    </w:p>
    <w:p w:rsidR="005B5F34" w:rsidRDefault="005B5F34" w:rsidP="005B5F34">
      <w:pPr>
        <w:pStyle w:val="Ttulo"/>
      </w:pPr>
      <w:r>
        <w:rPr>
          <w:vertAlign w:val="superscript"/>
        </w:rPr>
        <w:t>1</w:t>
      </w:r>
      <w:r>
        <w:t>Verso 36</w:t>
      </w:r>
    </w:p>
    <w:p w:rsidR="005B5F34" w:rsidRDefault="005B5F34" w:rsidP="005B5F34">
      <w:pPr>
        <w:spacing w:before="120" w:after="120" w:line="360" w:lineRule="atLeast"/>
        <w:jc w:val="center"/>
        <w:rPr>
          <w:rFonts w:ascii="Nirmala UI" w:eastAsia="Times New Roman" w:hAnsi="Nirmala UI" w:cs="Nirmala UI"/>
          <w:color w:val="1D1601"/>
          <w:sz w:val="35"/>
          <w:szCs w:val="35"/>
          <w:lang w:eastAsia="pt-BR"/>
        </w:rPr>
      </w:pPr>
      <w:r w:rsidRPr="005B5F34">
        <w:rPr>
          <w:rFonts w:ascii="Nirmala UI" w:eastAsia="Times New Roman" w:hAnsi="Nirmala UI" w:cs="Nirmala UI"/>
          <w:color w:val="1D1601"/>
          <w:sz w:val="35"/>
          <w:szCs w:val="35"/>
          <w:lang w:eastAsia="pt-BR"/>
        </w:rPr>
        <w:t>पापमेवाश्रयेदस्मान्हत्वैतानाततायिनः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br/>
      </w:r>
      <w:r w:rsidRPr="005B5F34">
        <w:rPr>
          <w:rFonts w:ascii="Nirmala UI" w:eastAsia="Times New Roman" w:hAnsi="Nirmala UI" w:cs="Nirmala UI"/>
          <w:color w:val="1D1601"/>
          <w:sz w:val="35"/>
          <w:szCs w:val="35"/>
          <w:lang w:eastAsia="pt-BR"/>
        </w:rPr>
        <w:t>तस्मान्नार्हा</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वयं</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हन्तुं</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धार्तराष्ट्रान्सबान्धवान्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br/>
      </w:r>
      <w:r w:rsidRPr="005B5F34">
        <w:rPr>
          <w:rFonts w:ascii="Nirmala UI" w:eastAsia="Times New Roman" w:hAnsi="Nirmala UI" w:cs="Nirmala UI"/>
          <w:color w:val="1D1601"/>
          <w:sz w:val="35"/>
          <w:szCs w:val="35"/>
          <w:lang w:eastAsia="pt-BR"/>
        </w:rPr>
        <w:t>स्वजनं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हि</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कथं</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हत्वा</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सुखिनः</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स्याम</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माधव</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३६</w:t>
      </w:r>
      <w:r w:rsidRPr="005B5F34">
        <w:rPr>
          <w:rFonts w:ascii="Arial" w:eastAsia="Times New Roman" w:hAnsi="Arial" w:cs="Arial"/>
          <w:color w:val="1D1601"/>
          <w:sz w:val="35"/>
          <w:szCs w:val="35"/>
          <w:lang w:eastAsia="pt-BR"/>
        </w:rPr>
        <w:t xml:space="preserve"> </w:t>
      </w:r>
      <w:r w:rsidRPr="005B5F34">
        <w:rPr>
          <w:rFonts w:ascii="Nirmala UI" w:eastAsia="Times New Roman" w:hAnsi="Nirmala UI" w:cs="Nirmala UI"/>
          <w:color w:val="1D1601"/>
          <w:sz w:val="35"/>
          <w:szCs w:val="35"/>
          <w:lang w:eastAsia="pt-BR"/>
        </w:rPr>
        <w:t>॥</w:t>
      </w:r>
    </w:p>
    <w:p w:rsidR="005B5F34" w:rsidRPr="005B5F34" w:rsidRDefault="005B5F34" w:rsidP="005B5F34">
      <w:pPr>
        <w:spacing w:before="120" w:after="120" w:line="360" w:lineRule="atLeast"/>
        <w:jc w:val="center"/>
        <w:rPr>
          <w:rFonts w:eastAsia="Times New Roman" w:cs="Times New Roman"/>
          <w:color w:val="1D1601"/>
          <w:szCs w:val="24"/>
          <w:lang w:eastAsia="pt-BR"/>
        </w:rPr>
      </w:pPr>
    </w:p>
    <w:p w:rsidR="005B5F34" w:rsidRPr="005B5F34" w:rsidRDefault="005B5F34" w:rsidP="005B5F34">
      <w:pPr>
        <w:spacing w:before="0" w:line="240" w:lineRule="auto"/>
        <w:jc w:val="center"/>
        <w:rPr>
          <w:rFonts w:eastAsia="Times New Roman" w:cs="Times New Roman"/>
          <w:color w:val="1D1601"/>
          <w:szCs w:val="24"/>
          <w:lang w:eastAsia="pt-BR"/>
        </w:rPr>
      </w:pPr>
      <w:proofErr w:type="gramStart"/>
      <w:r w:rsidRPr="005B5F34">
        <w:rPr>
          <w:rFonts w:eastAsia="Times New Roman" w:cs="Times New Roman"/>
          <w:i/>
          <w:iCs/>
          <w:color w:val="1D1601"/>
          <w:szCs w:val="24"/>
          <w:lang w:eastAsia="pt-BR"/>
        </w:rPr>
        <w:t>pāpam</w:t>
      </w:r>
      <w:proofErr w:type="gramEnd"/>
      <w:r w:rsidRPr="005B5F34">
        <w:rPr>
          <w:rFonts w:eastAsia="Times New Roman" w:cs="Times New Roman"/>
          <w:i/>
          <w:iCs/>
          <w:color w:val="1D1601"/>
          <w:szCs w:val="24"/>
          <w:lang w:eastAsia="pt-BR"/>
        </w:rPr>
        <w:t xml:space="preserve"> evāśrayed asmān</w:t>
      </w:r>
      <w:r w:rsidRPr="005B5F34">
        <w:rPr>
          <w:rFonts w:eastAsia="Times New Roman" w:cs="Times New Roman"/>
          <w:i/>
          <w:iCs/>
          <w:color w:val="1D1601"/>
          <w:szCs w:val="24"/>
          <w:lang w:eastAsia="pt-BR"/>
        </w:rPr>
        <w:br/>
        <w:t>hatvaitān ātatāyinaḥ</w:t>
      </w:r>
      <w:r w:rsidRPr="005B5F34">
        <w:rPr>
          <w:rFonts w:eastAsia="Times New Roman" w:cs="Times New Roman"/>
          <w:i/>
          <w:iCs/>
          <w:color w:val="1D1601"/>
          <w:szCs w:val="24"/>
          <w:lang w:eastAsia="pt-BR"/>
        </w:rPr>
        <w:br/>
        <w:t>tasmān nārhā vayaṁ hantuṁ</w:t>
      </w:r>
      <w:r w:rsidRPr="005B5F34">
        <w:rPr>
          <w:rFonts w:eastAsia="Times New Roman" w:cs="Times New Roman"/>
          <w:i/>
          <w:iCs/>
          <w:color w:val="1D1601"/>
          <w:szCs w:val="24"/>
          <w:lang w:eastAsia="pt-BR"/>
        </w:rPr>
        <w:br/>
        <w:t>dhārtarāṣṭrān sa-bāndhavān</w:t>
      </w:r>
      <w:r w:rsidRPr="005B5F34">
        <w:rPr>
          <w:rFonts w:eastAsia="Times New Roman" w:cs="Times New Roman"/>
          <w:i/>
          <w:iCs/>
          <w:color w:val="1D1601"/>
          <w:szCs w:val="24"/>
          <w:lang w:eastAsia="pt-BR"/>
        </w:rPr>
        <w:br/>
        <w:t>sva-janaṁ hi kathaṁ hatvā</w:t>
      </w:r>
      <w:r w:rsidRPr="005B5F34">
        <w:rPr>
          <w:rFonts w:eastAsia="Times New Roman" w:cs="Times New Roman"/>
          <w:i/>
          <w:iCs/>
          <w:color w:val="1D1601"/>
          <w:szCs w:val="24"/>
          <w:lang w:eastAsia="pt-BR"/>
        </w:rPr>
        <w:br/>
        <w:t>sukhinaḥ syāma mādhava</w:t>
      </w:r>
    </w:p>
    <w:p w:rsidR="005B5F34" w:rsidRPr="005B5F34" w:rsidRDefault="005B5F34" w:rsidP="005B5F34">
      <w:pPr>
        <w:spacing w:line="257" w:lineRule="auto"/>
        <w:rPr>
          <w:rFonts w:eastAsia="Arial" w:cs="Times New Roman"/>
          <w:szCs w:val="24"/>
        </w:rPr>
      </w:pPr>
      <w:proofErr w:type="gramStart"/>
      <w:r w:rsidRPr="005B5F34">
        <w:rPr>
          <w:rFonts w:eastAsia="Arial" w:cs="Times New Roman"/>
          <w:i/>
          <w:szCs w:val="24"/>
        </w:rPr>
        <w:t>pāpam</w:t>
      </w:r>
      <w:proofErr w:type="gramEnd"/>
      <w:r w:rsidRPr="005B5F34">
        <w:rPr>
          <w:rFonts w:eastAsia="Arial" w:cs="Times New Roman"/>
          <w:i/>
          <w:szCs w:val="24"/>
        </w:rPr>
        <w:t xml:space="preserve"> </w:t>
      </w:r>
      <w:r w:rsidRPr="005B5F34">
        <w:rPr>
          <w:rFonts w:eastAsia="Arial" w:cs="Times New Roman"/>
          <w:szCs w:val="24"/>
        </w:rPr>
        <w:t>— vícios;</w:t>
      </w:r>
      <w:r w:rsidRPr="005B5F34">
        <w:rPr>
          <w:rFonts w:eastAsia="Arial" w:cs="Times New Roman"/>
          <w:i/>
          <w:szCs w:val="24"/>
        </w:rPr>
        <w:t xml:space="preserve"> eva </w:t>
      </w:r>
      <w:r w:rsidRPr="005B5F34">
        <w:rPr>
          <w:rFonts w:eastAsia="Arial" w:cs="Times New Roman"/>
          <w:szCs w:val="24"/>
        </w:rPr>
        <w:t>— decerto;</w:t>
      </w:r>
      <w:r w:rsidRPr="005B5F34">
        <w:rPr>
          <w:rFonts w:eastAsia="Arial" w:cs="Times New Roman"/>
          <w:i/>
          <w:szCs w:val="24"/>
        </w:rPr>
        <w:t xml:space="preserve"> āśrayet </w:t>
      </w:r>
      <w:r w:rsidRPr="005B5F34">
        <w:rPr>
          <w:rFonts w:eastAsia="Arial" w:cs="Times New Roman"/>
          <w:szCs w:val="24"/>
        </w:rPr>
        <w:t>— devem vir sobre;</w:t>
      </w:r>
      <w:r w:rsidRPr="005B5F34">
        <w:rPr>
          <w:rFonts w:eastAsia="Arial" w:cs="Times New Roman"/>
          <w:i/>
          <w:szCs w:val="24"/>
        </w:rPr>
        <w:t xml:space="preserve"> asmān </w:t>
      </w:r>
      <w:r w:rsidRPr="005B5F34">
        <w:rPr>
          <w:rFonts w:eastAsia="Arial" w:cs="Times New Roman"/>
          <w:szCs w:val="24"/>
        </w:rPr>
        <w:t>— nós;</w:t>
      </w:r>
      <w:r w:rsidRPr="005B5F34">
        <w:rPr>
          <w:rFonts w:eastAsia="Arial" w:cs="Times New Roman"/>
          <w:i/>
          <w:szCs w:val="24"/>
        </w:rPr>
        <w:t xml:space="preserve"> hatvā </w:t>
      </w:r>
      <w:r w:rsidRPr="005B5F34">
        <w:rPr>
          <w:rFonts w:eastAsia="Arial" w:cs="Times New Roman"/>
          <w:szCs w:val="24"/>
        </w:rPr>
        <w:t>—</w:t>
      </w:r>
      <w:r w:rsidRPr="005B5F34">
        <w:rPr>
          <w:rFonts w:eastAsia="Arial" w:cs="Times New Roman"/>
          <w:i/>
          <w:szCs w:val="24"/>
        </w:rPr>
        <w:t xml:space="preserve"> </w:t>
      </w:r>
      <w:r w:rsidRPr="005B5F34">
        <w:rPr>
          <w:rFonts w:eastAsia="Arial" w:cs="Times New Roman"/>
          <w:szCs w:val="24"/>
        </w:rPr>
        <w:t xml:space="preserve">matando; </w:t>
      </w:r>
      <w:r w:rsidRPr="005B5F34">
        <w:rPr>
          <w:rFonts w:eastAsia="Arial" w:cs="Times New Roman"/>
          <w:i/>
          <w:szCs w:val="24"/>
        </w:rPr>
        <w:t>etān</w:t>
      </w:r>
      <w:r w:rsidRPr="005B5F34">
        <w:rPr>
          <w:rFonts w:eastAsia="Arial" w:cs="Times New Roman"/>
          <w:szCs w:val="24"/>
        </w:rPr>
        <w:t xml:space="preserve"> — todos esses; </w:t>
      </w:r>
      <w:r w:rsidRPr="005B5F34">
        <w:rPr>
          <w:rFonts w:eastAsia="Arial" w:cs="Times New Roman"/>
          <w:i/>
          <w:szCs w:val="24"/>
        </w:rPr>
        <w:t>ātatāyinaḥ</w:t>
      </w:r>
      <w:r w:rsidRPr="005B5F34">
        <w:rPr>
          <w:rFonts w:eastAsia="Arial" w:cs="Times New Roman"/>
          <w:szCs w:val="24"/>
        </w:rPr>
        <w:t xml:space="preserve"> — agressores; </w:t>
      </w:r>
      <w:r w:rsidRPr="005B5F34">
        <w:rPr>
          <w:rFonts w:eastAsia="Arial" w:cs="Times New Roman"/>
          <w:i/>
          <w:szCs w:val="24"/>
        </w:rPr>
        <w:t>tasmāt</w:t>
      </w:r>
      <w:r w:rsidRPr="005B5F34">
        <w:rPr>
          <w:rFonts w:eastAsia="Arial" w:cs="Times New Roman"/>
          <w:szCs w:val="24"/>
        </w:rPr>
        <w:t xml:space="preserve"> — portanto; </w:t>
      </w:r>
      <w:r w:rsidRPr="005B5F34">
        <w:rPr>
          <w:rFonts w:eastAsia="Arial" w:cs="Times New Roman"/>
          <w:i/>
          <w:szCs w:val="24"/>
        </w:rPr>
        <w:t>na</w:t>
      </w:r>
      <w:r w:rsidRPr="005B5F34">
        <w:rPr>
          <w:rFonts w:eastAsia="Arial" w:cs="Times New Roman"/>
          <w:szCs w:val="24"/>
        </w:rPr>
        <w:t xml:space="preserve"> — nunca; </w:t>
      </w:r>
      <w:r w:rsidRPr="005B5F34">
        <w:rPr>
          <w:rFonts w:eastAsia="Arial" w:cs="Times New Roman"/>
          <w:i/>
          <w:szCs w:val="24"/>
        </w:rPr>
        <w:t>arhāḥ</w:t>
      </w:r>
      <w:r w:rsidRPr="005B5F34">
        <w:rPr>
          <w:rFonts w:eastAsia="Arial" w:cs="Times New Roman"/>
          <w:szCs w:val="24"/>
        </w:rPr>
        <w:t xml:space="preserve"> — merecendo; </w:t>
      </w:r>
      <w:r w:rsidRPr="005B5F34">
        <w:rPr>
          <w:rFonts w:eastAsia="Arial" w:cs="Times New Roman"/>
          <w:i/>
          <w:szCs w:val="24"/>
        </w:rPr>
        <w:t>vayam</w:t>
      </w:r>
      <w:r w:rsidRPr="005B5F34">
        <w:rPr>
          <w:rFonts w:eastAsia="Arial" w:cs="Times New Roman"/>
          <w:szCs w:val="24"/>
        </w:rPr>
        <w:t xml:space="preserve"> — nós; </w:t>
      </w:r>
      <w:r w:rsidRPr="005B5F34">
        <w:rPr>
          <w:rFonts w:eastAsia="Arial" w:cs="Times New Roman"/>
          <w:i/>
          <w:szCs w:val="24"/>
        </w:rPr>
        <w:t>hantum</w:t>
      </w:r>
      <w:r w:rsidRPr="005B5F34">
        <w:rPr>
          <w:rFonts w:eastAsia="Arial" w:cs="Times New Roman"/>
          <w:szCs w:val="24"/>
        </w:rPr>
        <w:t xml:space="preserve"> — matar; </w:t>
      </w:r>
      <w:r w:rsidRPr="005B5F34">
        <w:rPr>
          <w:rFonts w:eastAsia="Arial" w:cs="Times New Roman"/>
          <w:i/>
          <w:szCs w:val="24"/>
        </w:rPr>
        <w:t>dhārtarāṣṭrān</w:t>
      </w:r>
      <w:r w:rsidRPr="005B5F34">
        <w:rPr>
          <w:rFonts w:eastAsia="Arial" w:cs="Times New Roman"/>
          <w:szCs w:val="24"/>
        </w:rPr>
        <w:t xml:space="preserve"> — os filhos de Dhṛtarāṣṭra; </w:t>
      </w:r>
      <w:r w:rsidRPr="005B5F34">
        <w:rPr>
          <w:rFonts w:eastAsia="Arial" w:cs="Times New Roman"/>
          <w:i/>
          <w:szCs w:val="24"/>
        </w:rPr>
        <w:t>sa-bāndhavān</w:t>
      </w:r>
      <w:r w:rsidRPr="005B5F34">
        <w:rPr>
          <w:rFonts w:eastAsia="Arial" w:cs="Times New Roman"/>
          <w:szCs w:val="24"/>
        </w:rPr>
        <w:t xml:space="preserve"> — junto com os amigos; </w:t>
      </w:r>
      <w:r w:rsidRPr="005B5F34">
        <w:rPr>
          <w:rFonts w:eastAsia="Arial" w:cs="Times New Roman"/>
          <w:i/>
          <w:szCs w:val="24"/>
        </w:rPr>
        <w:t>sva-janam</w:t>
      </w:r>
      <w:r w:rsidRPr="005B5F34">
        <w:rPr>
          <w:rFonts w:eastAsia="Arial" w:cs="Times New Roman"/>
          <w:szCs w:val="24"/>
        </w:rPr>
        <w:t xml:space="preserve"> — parentes; </w:t>
      </w:r>
      <w:r w:rsidRPr="005B5F34">
        <w:rPr>
          <w:rFonts w:eastAsia="Arial" w:cs="Times New Roman"/>
          <w:i/>
          <w:szCs w:val="24"/>
        </w:rPr>
        <w:t>hi</w:t>
      </w:r>
      <w:r w:rsidRPr="005B5F34">
        <w:rPr>
          <w:rFonts w:eastAsia="Arial" w:cs="Times New Roman"/>
          <w:szCs w:val="24"/>
        </w:rPr>
        <w:t xml:space="preserve"> — decerto; </w:t>
      </w:r>
      <w:r w:rsidRPr="005B5F34">
        <w:rPr>
          <w:rFonts w:eastAsia="Arial" w:cs="Times New Roman"/>
          <w:i/>
          <w:szCs w:val="24"/>
        </w:rPr>
        <w:t>katham</w:t>
      </w:r>
      <w:r w:rsidRPr="005B5F34">
        <w:rPr>
          <w:rFonts w:eastAsia="Arial" w:cs="Times New Roman"/>
          <w:szCs w:val="24"/>
        </w:rPr>
        <w:t xml:space="preserve"> — como; </w:t>
      </w:r>
      <w:r w:rsidRPr="005B5F34">
        <w:rPr>
          <w:rFonts w:eastAsia="Arial" w:cs="Times New Roman"/>
          <w:i/>
          <w:szCs w:val="24"/>
        </w:rPr>
        <w:t>hatvā</w:t>
      </w:r>
      <w:r w:rsidRPr="005B5F34">
        <w:rPr>
          <w:rFonts w:eastAsia="Arial" w:cs="Times New Roman"/>
          <w:szCs w:val="24"/>
        </w:rPr>
        <w:t xml:space="preserve"> — matando; </w:t>
      </w:r>
      <w:r w:rsidRPr="005B5F34">
        <w:rPr>
          <w:rFonts w:eastAsia="Arial" w:cs="Times New Roman"/>
          <w:i/>
          <w:szCs w:val="24"/>
        </w:rPr>
        <w:t>sukhinaḥ</w:t>
      </w:r>
      <w:r w:rsidRPr="005B5F34">
        <w:rPr>
          <w:rFonts w:eastAsia="Arial" w:cs="Times New Roman"/>
          <w:szCs w:val="24"/>
        </w:rPr>
        <w:t xml:space="preserve"> — felizes; </w:t>
      </w:r>
      <w:r w:rsidRPr="005B5F34">
        <w:rPr>
          <w:rFonts w:eastAsia="Arial" w:cs="Times New Roman"/>
          <w:i/>
          <w:szCs w:val="24"/>
        </w:rPr>
        <w:t>syāma</w:t>
      </w:r>
      <w:r w:rsidRPr="005B5F34">
        <w:rPr>
          <w:rFonts w:eastAsia="Arial" w:cs="Times New Roman"/>
          <w:szCs w:val="24"/>
        </w:rPr>
        <w:t xml:space="preserve"> — nos tornaremos; </w:t>
      </w:r>
      <w:r w:rsidRPr="005B5F34">
        <w:rPr>
          <w:rFonts w:eastAsia="Arial" w:cs="Times New Roman"/>
          <w:i/>
          <w:szCs w:val="24"/>
        </w:rPr>
        <w:t>mādhava</w:t>
      </w:r>
      <w:r w:rsidRPr="005B5F34">
        <w:rPr>
          <w:rFonts w:eastAsia="Arial" w:cs="Times New Roman"/>
          <w:szCs w:val="24"/>
        </w:rPr>
        <w:t xml:space="preserve"> — ó Kṛṣṇa, esposo da deusa da fortuna.</w:t>
      </w:r>
    </w:p>
    <w:p w:rsidR="005B5F34" w:rsidRPr="005B5F34" w:rsidRDefault="005B5F34" w:rsidP="005B5F34">
      <w:pPr>
        <w:spacing w:line="0" w:lineRule="atLeast"/>
        <w:ind w:right="20"/>
        <w:jc w:val="center"/>
        <w:rPr>
          <w:rFonts w:eastAsia="Arial" w:cs="Times New Roman"/>
          <w:b/>
          <w:szCs w:val="24"/>
        </w:rPr>
      </w:pPr>
      <w:r w:rsidRPr="005B5F34">
        <w:rPr>
          <w:rFonts w:eastAsia="Arial" w:cs="Times New Roman"/>
          <w:b/>
          <w:szCs w:val="24"/>
        </w:rPr>
        <w:t>TRADUÇÃO</w:t>
      </w:r>
    </w:p>
    <w:p w:rsidR="005B5F34" w:rsidRPr="005B5F34" w:rsidRDefault="005B5F34" w:rsidP="005B5F34">
      <w:pPr>
        <w:spacing w:line="252" w:lineRule="auto"/>
        <w:rPr>
          <w:rFonts w:eastAsia="Arial" w:cs="Times New Roman"/>
          <w:b/>
          <w:szCs w:val="24"/>
        </w:rPr>
      </w:pPr>
      <w:r w:rsidRPr="005B5F34">
        <w:rPr>
          <w:rFonts w:eastAsia="Arial" w:cs="Times New Roman"/>
          <w:b/>
          <w:szCs w:val="24"/>
        </w:rPr>
        <w:t>O pecado nos dominará se matarmos tais agressores. Portanto, não convém matarmos os filhos de Dhṛtarāṣṭra e nossos amigos. Que ganharíamos, ó Kṛṣṇa, esposo da deusa da fortuna, e como poderíamos ser felizes, matando nossos próprios parentes?</w:t>
      </w:r>
    </w:p>
    <w:p w:rsidR="005B5F34" w:rsidRPr="005B5F34" w:rsidRDefault="005B5F34" w:rsidP="005B5F34">
      <w:pPr>
        <w:spacing w:line="0" w:lineRule="atLeast"/>
        <w:ind w:right="20"/>
        <w:jc w:val="center"/>
        <w:rPr>
          <w:rFonts w:eastAsia="Arial" w:cs="Times New Roman"/>
          <w:b/>
          <w:szCs w:val="24"/>
        </w:rPr>
      </w:pPr>
      <w:r w:rsidRPr="005B5F34">
        <w:rPr>
          <w:rFonts w:eastAsia="Arial" w:cs="Times New Roman"/>
          <w:b/>
          <w:szCs w:val="24"/>
        </w:rPr>
        <w:t>SIGNIFICADO</w:t>
      </w:r>
    </w:p>
    <w:p w:rsidR="005B5F34" w:rsidRPr="005B5F34" w:rsidRDefault="005B5F34" w:rsidP="005B5F34">
      <w:pPr>
        <w:spacing w:line="110" w:lineRule="exact"/>
        <w:rPr>
          <w:rFonts w:eastAsia="Times New Roman" w:cs="Times New Roman"/>
          <w:szCs w:val="24"/>
        </w:rPr>
      </w:pPr>
    </w:p>
    <w:p w:rsidR="005B5F34" w:rsidRPr="005B5F34" w:rsidRDefault="005B5F34" w:rsidP="005B5F34">
      <w:pPr>
        <w:spacing w:line="285" w:lineRule="auto"/>
        <w:rPr>
          <w:rFonts w:cs="Times New Roman"/>
          <w:szCs w:val="24"/>
        </w:rPr>
      </w:pPr>
      <w:r w:rsidRPr="005B5F34">
        <w:rPr>
          <w:rFonts w:eastAsia="Arial" w:cs="Times New Roman"/>
          <w:szCs w:val="24"/>
        </w:rPr>
        <w:t>Segundo os preceitos védicos, há seis classes de agressores: (1) aquele que ministra veneno; (2) aquele que ateia fogo a uma casa; (3) aquele que ataca com armas mortais;</w:t>
      </w:r>
      <w:r>
        <w:rPr>
          <w:rFonts w:eastAsia="Arial" w:cs="Times New Roman"/>
          <w:szCs w:val="24"/>
        </w:rPr>
        <w:t xml:space="preserve"> </w:t>
      </w:r>
      <w:r w:rsidRPr="005B5F34">
        <w:rPr>
          <w:rFonts w:eastAsia="Arial" w:cs="Times New Roman"/>
          <w:szCs w:val="24"/>
        </w:rPr>
        <w:t xml:space="preserve">aquele que saqueia bens; (5) aquele que ocupa a terra de outrem; e (6) aquele que rapta uma esposa. Tais agressores devem ser mortos imediatamente, e não se incorre em pecado matando tais agressores. Semelhante extermínio de agressores condiz muito bem com qualquer homem comum, mas Arjuna não era uma pessoa comum. Seu caráter era </w:t>
      </w:r>
      <w:r w:rsidRPr="005B5F34">
        <w:rPr>
          <w:rFonts w:eastAsia="Arial" w:cs="Times New Roman"/>
          <w:szCs w:val="24"/>
        </w:rPr>
        <w:lastRenderedPageBreak/>
        <w:t xml:space="preserve">santo, </w:t>
      </w:r>
      <w:proofErr w:type="gramStart"/>
      <w:r w:rsidRPr="005B5F34">
        <w:rPr>
          <w:rFonts w:eastAsia="Arial" w:cs="Times New Roman"/>
          <w:szCs w:val="24"/>
        </w:rPr>
        <w:t>e</w:t>
      </w:r>
      <w:proofErr w:type="gramEnd"/>
      <w:r w:rsidRPr="005B5F34">
        <w:rPr>
          <w:rFonts w:eastAsia="Arial" w:cs="Times New Roman"/>
          <w:szCs w:val="24"/>
        </w:rPr>
        <w:t xml:space="preserve"> portanto, diante deles, queria portar-se com santidade. Todavia, esta espécie de santidade não é para um </w:t>
      </w:r>
      <w:r w:rsidRPr="005B5F34">
        <w:rPr>
          <w:rFonts w:eastAsia="Arial" w:cs="Times New Roman"/>
          <w:i/>
          <w:szCs w:val="24"/>
        </w:rPr>
        <w:t>kṣatriya</w:t>
      </w:r>
      <w:r w:rsidRPr="005B5F34">
        <w:rPr>
          <w:rFonts w:eastAsia="Arial" w:cs="Times New Roman"/>
          <w:szCs w:val="24"/>
        </w:rPr>
        <w:t>. Embora um homem responsável encarregado da administração de um Estado precise ser santo, ele não deve ser covarde. Por exemplo, o Senhor Rāma era tão santo que até agora as pessoas anseiam por viver no reino do Senhor Rāma (</w:t>
      </w:r>
      <w:r w:rsidRPr="005B5F34">
        <w:rPr>
          <w:rFonts w:eastAsia="Arial" w:cs="Times New Roman"/>
          <w:i/>
          <w:szCs w:val="24"/>
        </w:rPr>
        <w:t>rāma-rājya</w:t>
      </w:r>
      <w:r w:rsidRPr="005B5F34">
        <w:rPr>
          <w:rFonts w:eastAsia="Arial" w:cs="Times New Roman"/>
          <w:szCs w:val="24"/>
        </w:rPr>
        <w:t>), mas o Senhor Rāma jamais mostrou nenhuma covardia. Porque raptou Sītā, a esposa de Rāma, Rāvaṇa foi um agressor contra Rāma, mas o Senhor Rāma deu-lhe muitas lições sem paralelo na história do mundo. Contudo, no caso de Arjuna, deve-se considerar o tipo especial de agressores, que são seu próprio avô, seu</w:t>
      </w:r>
      <w:r>
        <w:rPr>
          <w:rFonts w:eastAsia="Arial" w:cs="Times New Roman"/>
          <w:szCs w:val="24"/>
        </w:rPr>
        <w:t xml:space="preserve"> </w:t>
      </w:r>
      <w:r w:rsidRPr="005B5F34">
        <w:rPr>
          <w:rFonts w:eastAsia="Arial" w:cs="Times New Roman"/>
          <w:szCs w:val="24"/>
        </w:rPr>
        <w:t xml:space="preserve">próprio mestre, amigos, filhos, netos, etc. Por causa deles, Arjuna pensou que não deveria tomar as medidas severas que são necessárias contra agressores comuns. Além disso, as pessoas santas são aconselhadas a perdoar. Tais preceitos válidos para as pessoas santas são mais importantes que qualquer emergência política. Arjuna considerava que, em vez de ater-se a razões políticas que o induziriam a matar seus próprios parentes, seria melhor perdoá-los baseado em religião e comportamento santo. Portanto, ele não considerou lucrativa uma matança que lhe propiciaria apenas felicidade corpórea temporária. Afinal de contas, os reinos e prazeres posteriormente granjeados não são permanentes, então, por que deveria ele arriscar sua vida e salvação eterna matando seus próprios parentes? O fato de Arjuna tratar Kṛṣṇa de “Mādhava”, ou o esposo da deusa da fortuna, também é importante neste contexto. Ele queria indicar a Kṛṣṇa que, como esposo da deusa da fortuna, Ele não devia induzir Arjuna a assumir um encargo que acabaria produzindo infortúnio. Kṛṣṇa, porém, jamais traz infortúnio a ninguém, muito menos </w:t>
      </w:r>
      <w:proofErr w:type="gramStart"/>
      <w:r w:rsidRPr="005B5F34">
        <w:rPr>
          <w:rFonts w:eastAsia="Arial" w:cs="Times New Roman"/>
          <w:szCs w:val="24"/>
        </w:rPr>
        <w:t>a Seus</w:t>
      </w:r>
      <w:proofErr w:type="gramEnd"/>
      <w:r w:rsidRPr="005B5F34">
        <w:rPr>
          <w:rFonts w:eastAsia="Arial" w:cs="Times New Roman"/>
          <w:szCs w:val="24"/>
        </w:rPr>
        <w:t xml:space="preserve"> devotos.</w:t>
      </w:r>
    </w:p>
    <w:p w:rsidR="00787774" w:rsidRDefault="00787774" w:rsidP="00787774">
      <w:pPr>
        <w:pStyle w:val="Ttulo"/>
      </w:pPr>
      <w:r>
        <w:rPr>
          <w:vertAlign w:val="superscript"/>
        </w:rPr>
        <w:t>1</w:t>
      </w:r>
      <w:r>
        <w:t>Verso 37 - 38</w:t>
      </w:r>
    </w:p>
    <w:p w:rsidR="00787774" w:rsidRPr="00787774" w:rsidRDefault="00787774" w:rsidP="00787774">
      <w:pPr>
        <w:spacing w:before="120" w:after="120" w:line="360" w:lineRule="atLeast"/>
        <w:jc w:val="center"/>
        <w:rPr>
          <w:rFonts w:ascii="Arial" w:eastAsia="Times New Roman" w:hAnsi="Arial" w:cs="Arial"/>
          <w:color w:val="1D1601"/>
          <w:sz w:val="35"/>
          <w:szCs w:val="35"/>
          <w:lang w:eastAsia="pt-BR"/>
        </w:rPr>
      </w:pPr>
      <w:r w:rsidRPr="00787774">
        <w:rPr>
          <w:rFonts w:ascii="Nirmala UI" w:eastAsia="Times New Roman" w:hAnsi="Nirmala UI" w:cs="Nirmala UI"/>
          <w:color w:val="1D1601"/>
          <w:sz w:val="35"/>
          <w:szCs w:val="35"/>
          <w:lang w:eastAsia="pt-BR"/>
        </w:rPr>
        <w:t>यद्यप्येते</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न</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पश्यन्ति</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लोभोपहतचेतसः</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w:t>
      </w:r>
      <w:r w:rsidRPr="00787774">
        <w:rPr>
          <w:rFonts w:ascii="Arial" w:eastAsia="Times New Roman" w:hAnsi="Arial" w:cs="Arial"/>
          <w:color w:val="1D1601"/>
          <w:sz w:val="35"/>
          <w:szCs w:val="35"/>
          <w:lang w:eastAsia="pt-BR"/>
        </w:rPr>
        <w:br/>
      </w:r>
      <w:r w:rsidRPr="00787774">
        <w:rPr>
          <w:rFonts w:ascii="Nirmala UI" w:eastAsia="Times New Roman" w:hAnsi="Nirmala UI" w:cs="Nirmala UI"/>
          <w:color w:val="1D1601"/>
          <w:sz w:val="35"/>
          <w:szCs w:val="35"/>
          <w:lang w:eastAsia="pt-BR"/>
        </w:rPr>
        <w:t>कुलक्षयकृतं</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दोषं</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मित्रद्रोहे</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च</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पातकम्</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३७</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w:t>
      </w:r>
      <w:r w:rsidRPr="00787774">
        <w:rPr>
          <w:rFonts w:ascii="Arial" w:eastAsia="Times New Roman" w:hAnsi="Arial" w:cs="Arial"/>
          <w:color w:val="1D1601"/>
          <w:sz w:val="35"/>
          <w:szCs w:val="35"/>
          <w:lang w:eastAsia="pt-BR"/>
        </w:rPr>
        <w:br/>
      </w:r>
      <w:r w:rsidRPr="00787774">
        <w:rPr>
          <w:rFonts w:ascii="Nirmala UI" w:eastAsia="Times New Roman" w:hAnsi="Nirmala UI" w:cs="Nirmala UI"/>
          <w:color w:val="1D1601"/>
          <w:sz w:val="35"/>
          <w:szCs w:val="35"/>
          <w:lang w:eastAsia="pt-BR"/>
        </w:rPr>
        <w:t>कथं</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न</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ज्ञेयमस्माभिः</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पापादस्मन्निवर्तितुम्</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w:t>
      </w:r>
      <w:r w:rsidRPr="00787774">
        <w:rPr>
          <w:rFonts w:ascii="Arial" w:eastAsia="Times New Roman" w:hAnsi="Arial" w:cs="Arial"/>
          <w:color w:val="1D1601"/>
          <w:sz w:val="35"/>
          <w:szCs w:val="35"/>
          <w:lang w:eastAsia="pt-BR"/>
        </w:rPr>
        <w:br/>
      </w:r>
      <w:r w:rsidRPr="00787774">
        <w:rPr>
          <w:rFonts w:ascii="Nirmala UI" w:eastAsia="Times New Roman" w:hAnsi="Nirmala UI" w:cs="Nirmala UI"/>
          <w:color w:val="1D1601"/>
          <w:sz w:val="35"/>
          <w:szCs w:val="35"/>
          <w:lang w:eastAsia="pt-BR"/>
        </w:rPr>
        <w:t>कुलक्षयकृतं</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दोषं</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प्रपश्यद्भ</w:t>
      </w:r>
      <w:r w:rsidRPr="00787774">
        <w:rPr>
          <w:rFonts w:ascii="Arial" w:eastAsia="Times New Roman" w:hAnsi="Arial" w:cs="Arial"/>
          <w:color w:val="1D1601"/>
          <w:sz w:val="35"/>
          <w:szCs w:val="35"/>
          <w:lang w:eastAsia="pt-BR"/>
        </w:rPr>
        <w:t>‍</w:t>
      </w:r>
      <w:r w:rsidRPr="00787774">
        <w:rPr>
          <w:rFonts w:ascii="Nirmala UI" w:eastAsia="Times New Roman" w:hAnsi="Nirmala UI" w:cs="Nirmala UI"/>
          <w:color w:val="1D1601"/>
          <w:sz w:val="35"/>
          <w:szCs w:val="35"/>
          <w:lang w:eastAsia="pt-BR"/>
        </w:rPr>
        <w:t>िर्जनार्दन</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३८</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w:t>
      </w:r>
    </w:p>
    <w:p w:rsidR="00787774" w:rsidRPr="00787774" w:rsidRDefault="00787774" w:rsidP="00787774">
      <w:pPr>
        <w:spacing w:before="0" w:line="240" w:lineRule="auto"/>
        <w:jc w:val="center"/>
        <w:rPr>
          <w:rFonts w:eastAsia="Times New Roman" w:cs="Times New Roman"/>
          <w:iCs/>
          <w:color w:val="1D1601"/>
          <w:szCs w:val="24"/>
          <w:lang w:eastAsia="pt-BR"/>
        </w:rPr>
      </w:pPr>
    </w:p>
    <w:p w:rsidR="00787774" w:rsidRPr="00787774" w:rsidRDefault="00787774" w:rsidP="00787774">
      <w:pPr>
        <w:spacing w:before="0" w:line="240" w:lineRule="auto"/>
        <w:jc w:val="center"/>
        <w:rPr>
          <w:rFonts w:eastAsia="Times New Roman" w:cs="Times New Roman"/>
          <w:color w:val="1D1601"/>
          <w:szCs w:val="24"/>
          <w:lang w:eastAsia="pt-BR"/>
        </w:rPr>
      </w:pPr>
      <w:proofErr w:type="gramStart"/>
      <w:r w:rsidRPr="00787774">
        <w:rPr>
          <w:rFonts w:eastAsia="Times New Roman" w:cs="Times New Roman"/>
          <w:i/>
          <w:iCs/>
          <w:color w:val="1D1601"/>
          <w:szCs w:val="24"/>
          <w:lang w:eastAsia="pt-BR"/>
        </w:rPr>
        <w:t>yady</w:t>
      </w:r>
      <w:proofErr w:type="gramEnd"/>
      <w:r w:rsidRPr="00787774">
        <w:rPr>
          <w:rFonts w:eastAsia="Times New Roman" w:cs="Times New Roman"/>
          <w:i/>
          <w:iCs/>
          <w:color w:val="1D1601"/>
          <w:szCs w:val="24"/>
          <w:lang w:eastAsia="pt-BR"/>
        </w:rPr>
        <w:t xml:space="preserve"> apy ete na paśyanti</w:t>
      </w:r>
      <w:r w:rsidRPr="00787774">
        <w:rPr>
          <w:rFonts w:eastAsia="Times New Roman" w:cs="Times New Roman"/>
          <w:i/>
          <w:iCs/>
          <w:color w:val="1D1601"/>
          <w:szCs w:val="24"/>
          <w:lang w:eastAsia="pt-BR"/>
        </w:rPr>
        <w:br/>
        <w:t>lobhopahata-cetasaḥ</w:t>
      </w:r>
      <w:r w:rsidRPr="00787774">
        <w:rPr>
          <w:rFonts w:eastAsia="Times New Roman" w:cs="Times New Roman"/>
          <w:i/>
          <w:iCs/>
          <w:color w:val="1D1601"/>
          <w:szCs w:val="24"/>
          <w:lang w:eastAsia="pt-BR"/>
        </w:rPr>
        <w:br/>
        <w:t>kula-kṣaya-kṛtaṁ doṣaṁ</w:t>
      </w:r>
      <w:r w:rsidRPr="00787774">
        <w:rPr>
          <w:rFonts w:eastAsia="Times New Roman" w:cs="Times New Roman"/>
          <w:i/>
          <w:iCs/>
          <w:color w:val="1D1601"/>
          <w:szCs w:val="24"/>
          <w:lang w:eastAsia="pt-BR"/>
        </w:rPr>
        <w:br/>
        <w:t>mitra-drohe ca pātakam</w:t>
      </w:r>
    </w:p>
    <w:p w:rsidR="00787774" w:rsidRPr="00787774" w:rsidRDefault="00787774" w:rsidP="00787774">
      <w:pPr>
        <w:spacing w:before="0" w:line="240" w:lineRule="auto"/>
        <w:jc w:val="center"/>
        <w:rPr>
          <w:rFonts w:eastAsia="Times New Roman" w:cs="Times New Roman"/>
          <w:color w:val="1D1601"/>
          <w:szCs w:val="24"/>
          <w:lang w:eastAsia="pt-BR"/>
        </w:rPr>
      </w:pPr>
      <w:proofErr w:type="gramStart"/>
      <w:r w:rsidRPr="00787774">
        <w:rPr>
          <w:rFonts w:eastAsia="Times New Roman" w:cs="Times New Roman"/>
          <w:i/>
          <w:iCs/>
          <w:color w:val="1D1601"/>
          <w:szCs w:val="24"/>
          <w:lang w:eastAsia="pt-BR"/>
        </w:rPr>
        <w:t>kathaṁ</w:t>
      </w:r>
      <w:proofErr w:type="gramEnd"/>
      <w:r w:rsidRPr="00787774">
        <w:rPr>
          <w:rFonts w:eastAsia="Times New Roman" w:cs="Times New Roman"/>
          <w:i/>
          <w:iCs/>
          <w:color w:val="1D1601"/>
          <w:szCs w:val="24"/>
          <w:lang w:eastAsia="pt-BR"/>
        </w:rPr>
        <w:t xml:space="preserve"> na jñeyam asmābhiḥ</w:t>
      </w:r>
      <w:r w:rsidRPr="00787774">
        <w:rPr>
          <w:rFonts w:eastAsia="Times New Roman" w:cs="Times New Roman"/>
          <w:i/>
          <w:iCs/>
          <w:color w:val="1D1601"/>
          <w:szCs w:val="24"/>
          <w:lang w:eastAsia="pt-BR"/>
        </w:rPr>
        <w:br/>
        <w:t>pāpād asmān nivartitum</w:t>
      </w:r>
      <w:r w:rsidRPr="00787774">
        <w:rPr>
          <w:rFonts w:eastAsia="Times New Roman" w:cs="Times New Roman"/>
          <w:i/>
          <w:iCs/>
          <w:color w:val="1D1601"/>
          <w:szCs w:val="24"/>
          <w:lang w:eastAsia="pt-BR"/>
        </w:rPr>
        <w:br/>
        <w:t>kula-kṣaya-kṛtaṁ doṣaṁ</w:t>
      </w:r>
      <w:r w:rsidRPr="00787774">
        <w:rPr>
          <w:rFonts w:eastAsia="Times New Roman" w:cs="Times New Roman"/>
          <w:i/>
          <w:iCs/>
          <w:color w:val="1D1601"/>
          <w:szCs w:val="24"/>
          <w:lang w:eastAsia="pt-BR"/>
        </w:rPr>
        <w:br/>
        <w:t>prapaśyadbhir janārdana</w:t>
      </w:r>
    </w:p>
    <w:p w:rsidR="005B5F34" w:rsidRPr="00787774" w:rsidRDefault="00787774" w:rsidP="005B5F34">
      <w:pPr>
        <w:rPr>
          <w:rFonts w:cs="Times New Roman"/>
          <w:szCs w:val="24"/>
        </w:rPr>
      </w:pPr>
      <w:r w:rsidRPr="00787774">
        <w:rPr>
          <w:rFonts w:eastAsia="Arial" w:cs="Times New Roman"/>
          <w:szCs w:val="24"/>
        </w:rPr>
        <w:lastRenderedPageBreak/>
        <w:t>yadi — se; api — mesmo; ete — eles; na — não; paśyanti — vêem; lobha — pela cobiça; upahata — dominados; cetasaḥ — seus corações; kula-kṣaya — em matar a família; kṛtam — feita; doṣam — culpa; mitra-drohe — em brigar com os amigos; ca — também; pātakam — reações pecaminosas; katham — por que; na — não deverá; jñeyam — ser conhecido; asmābhiḥ — por nós; pāpāt — dos pecados; asmāt — estes; nivartitum — cessar; kula-kṣaya — na destruição de uma dinastia; kṛtam — feito; doṣam — crime; prapaśyadbhiḥ — por aqueles que podem ver; janārdana — ó Kṛṣṇa.</w:t>
      </w:r>
    </w:p>
    <w:p w:rsidR="00787774" w:rsidRPr="00787774" w:rsidRDefault="00787774" w:rsidP="00787774">
      <w:pPr>
        <w:spacing w:line="0" w:lineRule="atLeast"/>
        <w:ind w:right="20"/>
        <w:jc w:val="center"/>
        <w:rPr>
          <w:rFonts w:eastAsia="Arial" w:cs="Times New Roman"/>
          <w:b/>
          <w:szCs w:val="24"/>
        </w:rPr>
      </w:pPr>
      <w:r w:rsidRPr="00787774">
        <w:rPr>
          <w:rFonts w:eastAsia="Arial" w:cs="Times New Roman"/>
          <w:b/>
          <w:szCs w:val="24"/>
        </w:rPr>
        <w:t>TRADUÇÃO</w:t>
      </w:r>
    </w:p>
    <w:p w:rsidR="00787774" w:rsidRPr="00787774" w:rsidRDefault="00787774" w:rsidP="00787774">
      <w:pPr>
        <w:spacing w:line="0" w:lineRule="atLeast"/>
        <w:rPr>
          <w:rFonts w:eastAsia="Arial" w:cs="Times New Roman"/>
          <w:b/>
          <w:szCs w:val="24"/>
        </w:rPr>
      </w:pPr>
      <w:r w:rsidRPr="00787774">
        <w:rPr>
          <w:rFonts w:eastAsia="Arial" w:cs="Times New Roman"/>
          <w:b/>
          <w:szCs w:val="24"/>
        </w:rPr>
        <w:t>Janārdana, embora estes homens, com seus corações dominados pela cobiça, não achem errado matar a própria família ou brigar com os amigos, por que deveríamos nós, que entendemos ser crime destruir uma família, ocupar-nos nestes atos pecaminosos?</w:t>
      </w:r>
    </w:p>
    <w:p w:rsidR="00787774" w:rsidRPr="00787774" w:rsidRDefault="00787774" w:rsidP="00787774">
      <w:pPr>
        <w:spacing w:line="0" w:lineRule="atLeast"/>
        <w:ind w:right="20"/>
        <w:jc w:val="center"/>
        <w:rPr>
          <w:rFonts w:eastAsia="Arial" w:cs="Times New Roman"/>
          <w:b/>
          <w:szCs w:val="24"/>
        </w:rPr>
      </w:pPr>
      <w:r w:rsidRPr="00787774">
        <w:rPr>
          <w:rFonts w:eastAsia="Arial" w:cs="Times New Roman"/>
          <w:b/>
          <w:szCs w:val="24"/>
        </w:rPr>
        <w:t>SIGNIFICADO</w:t>
      </w:r>
    </w:p>
    <w:p w:rsidR="00787774" w:rsidRPr="00787774" w:rsidRDefault="00787774" w:rsidP="00787774">
      <w:pPr>
        <w:spacing w:line="277" w:lineRule="auto"/>
        <w:rPr>
          <w:rFonts w:eastAsia="Arial" w:cs="Times New Roman"/>
          <w:szCs w:val="24"/>
        </w:rPr>
      </w:pPr>
      <w:r w:rsidRPr="00787774">
        <w:rPr>
          <w:rFonts w:eastAsia="Arial" w:cs="Times New Roman"/>
          <w:szCs w:val="24"/>
        </w:rPr>
        <w:t xml:space="preserve">Não se espera que um </w:t>
      </w:r>
      <w:r w:rsidRPr="00787774">
        <w:rPr>
          <w:rFonts w:eastAsia="Arial" w:cs="Times New Roman"/>
          <w:i/>
          <w:szCs w:val="24"/>
        </w:rPr>
        <w:t>kṣatriya</w:t>
      </w:r>
      <w:r w:rsidRPr="00787774">
        <w:rPr>
          <w:rFonts w:eastAsia="Arial" w:cs="Times New Roman"/>
          <w:szCs w:val="24"/>
        </w:rPr>
        <w:t xml:space="preserve"> recuse-se a combater ou a jogar quando algum rival lhe faz esse convite. Sob tal premência, Arjuna não podia recusar-se a lutar, porque tinha sido desafiado pelo grupo de Duryodhana. Em relação a isto, Arjuna considerou que o outro grupo devia estar cego aos efeitos de tal desafio. Arjuna, no entanto, podia ver as conseqüências funestas e não podia aceitar o desafio. A obrigação é de fato imperiosa quando o efeito é bom, mas quando o efeito é outro, então ninguém pode sentir-se na obrigação de agir. Considerando todos esses prós e contras, Arjuna decidiu não lutar.</w:t>
      </w:r>
    </w:p>
    <w:p w:rsidR="00787774" w:rsidRDefault="00787774" w:rsidP="00787774">
      <w:pPr>
        <w:pStyle w:val="Ttulo"/>
      </w:pPr>
      <w:r>
        <w:rPr>
          <w:vertAlign w:val="superscript"/>
        </w:rPr>
        <w:t>1</w:t>
      </w:r>
      <w:r>
        <w:t>Verso 39</w:t>
      </w:r>
    </w:p>
    <w:p w:rsidR="00787774" w:rsidRPr="00787774" w:rsidRDefault="00787774" w:rsidP="00787774">
      <w:pPr>
        <w:spacing w:before="120" w:after="120" w:line="360" w:lineRule="atLeast"/>
        <w:jc w:val="center"/>
        <w:rPr>
          <w:rFonts w:ascii="Arial" w:eastAsia="Times New Roman" w:hAnsi="Arial" w:cs="Arial"/>
          <w:color w:val="1D1601"/>
          <w:sz w:val="35"/>
          <w:szCs w:val="35"/>
          <w:lang w:eastAsia="pt-BR"/>
        </w:rPr>
      </w:pPr>
      <w:r w:rsidRPr="00787774">
        <w:rPr>
          <w:rFonts w:ascii="Nirmala UI" w:eastAsia="Times New Roman" w:hAnsi="Nirmala UI" w:cs="Nirmala UI"/>
          <w:color w:val="1D1601"/>
          <w:sz w:val="35"/>
          <w:szCs w:val="35"/>
          <w:lang w:eastAsia="pt-BR"/>
        </w:rPr>
        <w:t>कुलक्षये</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प्रणश्यन्ति</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कुलधर्माः</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सनातनाः</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w:t>
      </w:r>
      <w:r w:rsidRPr="00787774">
        <w:rPr>
          <w:rFonts w:ascii="Arial" w:eastAsia="Times New Roman" w:hAnsi="Arial" w:cs="Arial"/>
          <w:color w:val="1D1601"/>
          <w:sz w:val="35"/>
          <w:szCs w:val="35"/>
          <w:lang w:eastAsia="pt-BR"/>
        </w:rPr>
        <w:br/>
      </w:r>
      <w:r w:rsidRPr="00787774">
        <w:rPr>
          <w:rFonts w:ascii="Nirmala UI" w:eastAsia="Times New Roman" w:hAnsi="Nirmala UI" w:cs="Nirmala UI"/>
          <w:color w:val="1D1601"/>
          <w:sz w:val="35"/>
          <w:szCs w:val="35"/>
          <w:lang w:eastAsia="pt-BR"/>
        </w:rPr>
        <w:t>धर्मे</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नष्टे</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कुलं</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कृत्स्नमधर्मोऽभिभवत्युत</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३९</w:t>
      </w:r>
      <w:r w:rsidRPr="00787774">
        <w:rPr>
          <w:rFonts w:ascii="Arial" w:eastAsia="Times New Roman" w:hAnsi="Arial" w:cs="Arial"/>
          <w:color w:val="1D1601"/>
          <w:sz w:val="35"/>
          <w:szCs w:val="35"/>
          <w:lang w:eastAsia="pt-BR"/>
        </w:rPr>
        <w:t xml:space="preserve"> </w:t>
      </w:r>
      <w:r w:rsidRPr="00787774">
        <w:rPr>
          <w:rFonts w:ascii="Nirmala UI" w:eastAsia="Times New Roman" w:hAnsi="Nirmala UI" w:cs="Nirmala UI"/>
          <w:color w:val="1D1601"/>
          <w:sz w:val="35"/>
          <w:szCs w:val="35"/>
          <w:lang w:eastAsia="pt-BR"/>
        </w:rPr>
        <w:t>॥</w:t>
      </w:r>
    </w:p>
    <w:p w:rsidR="00787774" w:rsidRPr="00787774" w:rsidRDefault="00787774" w:rsidP="00787774">
      <w:pPr>
        <w:spacing w:before="0" w:line="240" w:lineRule="auto"/>
        <w:jc w:val="center"/>
        <w:rPr>
          <w:rFonts w:eastAsia="Times New Roman" w:cs="Times New Roman"/>
          <w:iCs/>
          <w:color w:val="1D1601"/>
          <w:szCs w:val="24"/>
          <w:lang w:eastAsia="pt-BR"/>
        </w:rPr>
      </w:pPr>
    </w:p>
    <w:p w:rsidR="00787774" w:rsidRDefault="00787774" w:rsidP="00787774">
      <w:pPr>
        <w:spacing w:before="0" w:line="240" w:lineRule="auto"/>
        <w:jc w:val="center"/>
        <w:rPr>
          <w:rFonts w:eastAsia="Times New Roman" w:cs="Times New Roman"/>
          <w:i/>
          <w:iCs/>
          <w:color w:val="1D1601"/>
          <w:szCs w:val="24"/>
          <w:lang w:eastAsia="pt-BR"/>
        </w:rPr>
      </w:pPr>
      <w:proofErr w:type="gramStart"/>
      <w:r w:rsidRPr="00787774">
        <w:rPr>
          <w:rFonts w:eastAsia="Times New Roman" w:cs="Times New Roman"/>
          <w:i/>
          <w:iCs/>
          <w:color w:val="1D1601"/>
          <w:szCs w:val="24"/>
          <w:lang w:eastAsia="pt-BR"/>
        </w:rPr>
        <w:t>kula</w:t>
      </w:r>
      <w:proofErr w:type="gramEnd"/>
      <w:r w:rsidRPr="00787774">
        <w:rPr>
          <w:rFonts w:eastAsia="Times New Roman" w:cs="Times New Roman"/>
          <w:i/>
          <w:iCs/>
          <w:color w:val="1D1601"/>
          <w:szCs w:val="24"/>
          <w:lang w:eastAsia="pt-BR"/>
        </w:rPr>
        <w:t>-kṣaye praṇaśyanti</w:t>
      </w:r>
      <w:r w:rsidRPr="00787774">
        <w:rPr>
          <w:rFonts w:eastAsia="Times New Roman" w:cs="Times New Roman"/>
          <w:i/>
          <w:iCs/>
          <w:color w:val="1D1601"/>
          <w:szCs w:val="24"/>
          <w:lang w:eastAsia="pt-BR"/>
        </w:rPr>
        <w:br/>
        <w:t>kula-dharmāḥ sanātanāḥ</w:t>
      </w:r>
      <w:r w:rsidRPr="00787774">
        <w:rPr>
          <w:rFonts w:eastAsia="Times New Roman" w:cs="Times New Roman"/>
          <w:i/>
          <w:iCs/>
          <w:color w:val="1D1601"/>
          <w:szCs w:val="24"/>
          <w:lang w:eastAsia="pt-BR"/>
        </w:rPr>
        <w:br/>
        <w:t>dharme naṣṭe kulaṁ kṛtsnam</w:t>
      </w:r>
      <w:r w:rsidRPr="00787774">
        <w:rPr>
          <w:rFonts w:eastAsia="Times New Roman" w:cs="Times New Roman"/>
          <w:i/>
          <w:iCs/>
          <w:color w:val="1D1601"/>
          <w:szCs w:val="24"/>
          <w:lang w:eastAsia="pt-BR"/>
        </w:rPr>
        <w:br/>
        <w:t>adharmo ’bhibhavaty uta</w:t>
      </w:r>
    </w:p>
    <w:p w:rsidR="00FC0D15" w:rsidRPr="00FC0D15" w:rsidRDefault="0011179C" w:rsidP="00FC0D15">
      <w:pPr>
        <w:spacing w:before="0" w:line="240" w:lineRule="auto"/>
        <w:rPr>
          <w:rFonts w:eastAsia="Times New Roman" w:cs="Times New Roman"/>
          <w:color w:val="1D1601"/>
          <w:szCs w:val="24"/>
          <w:lang w:eastAsia="pt-BR"/>
        </w:rPr>
      </w:pPr>
      <w:hyperlink r:id="rId18" w:history="1">
        <w:r w:rsidR="00FC0D15" w:rsidRPr="00FC0D15">
          <w:rPr>
            <w:rStyle w:val="nfase"/>
            <w:color w:val="BC2E07"/>
            <w:szCs w:val="24"/>
          </w:rPr>
          <w:t>kula-kṣaye</w:t>
        </w:r>
      </w:hyperlink>
      <w:r w:rsidR="00FC0D15" w:rsidRPr="00FC0D15">
        <w:rPr>
          <w:color w:val="1D1601"/>
          <w:szCs w:val="24"/>
        </w:rPr>
        <w:t> — na destruição da família; </w:t>
      </w:r>
      <w:hyperlink r:id="rId19" w:history="1">
        <w:r w:rsidR="00FC0D15" w:rsidRPr="00FC0D15">
          <w:rPr>
            <w:rStyle w:val="nfase"/>
            <w:color w:val="BC2E07"/>
            <w:szCs w:val="24"/>
          </w:rPr>
          <w:t>praṇaśyanti</w:t>
        </w:r>
      </w:hyperlink>
      <w:r w:rsidR="00FC0D15" w:rsidRPr="00FC0D15">
        <w:rPr>
          <w:color w:val="1D1601"/>
          <w:szCs w:val="24"/>
        </w:rPr>
        <w:t> — tornar-se vencido; </w:t>
      </w:r>
      <w:hyperlink r:id="rId20" w:history="1">
        <w:r w:rsidR="00FC0D15" w:rsidRPr="00FC0D15">
          <w:rPr>
            <w:rStyle w:val="nfase"/>
            <w:color w:val="BC2E07"/>
            <w:szCs w:val="24"/>
          </w:rPr>
          <w:t>kula-dharmāḥ</w:t>
        </w:r>
      </w:hyperlink>
      <w:r w:rsidR="00FC0D15" w:rsidRPr="00FC0D15">
        <w:rPr>
          <w:color w:val="1D1601"/>
          <w:szCs w:val="24"/>
        </w:rPr>
        <w:t> — as tradições familiares; </w:t>
      </w:r>
      <w:hyperlink r:id="rId21" w:history="1">
        <w:r w:rsidR="00FC0D15" w:rsidRPr="00FC0D15">
          <w:rPr>
            <w:rStyle w:val="nfase"/>
            <w:color w:val="BC2E07"/>
            <w:szCs w:val="24"/>
          </w:rPr>
          <w:t>sanātanāḥ</w:t>
        </w:r>
      </w:hyperlink>
      <w:r w:rsidR="00FC0D15" w:rsidRPr="00FC0D15">
        <w:rPr>
          <w:color w:val="1D1601"/>
          <w:szCs w:val="24"/>
        </w:rPr>
        <w:t> — eterno; </w:t>
      </w:r>
      <w:hyperlink r:id="rId22" w:history="1">
        <w:r w:rsidR="00FC0D15" w:rsidRPr="00FC0D15">
          <w:rPr>
            <w:rStyle w:val="nfase"/>
            <w:color w:val="BC2E07"/>
            <w:szCs w:val="24"/>
          </w:rPr>
          <w:t>dharme</w:t>
        </w:r>
      </w:hyperlink>
      <w:r w:rsidR="00FC0D15" w:rsidRPr="00FC0D15">
        <w:rPr>
          <w:color w:val="1D1601"/>
          <w:szCs w:val="24"/>
        </w:rPr>
        <w:t> — religião; </w:t>
      </w:r>
      <w:hyperlink r:id="rId23" w:history="1">
        <w:r w:rsidR="00FC0D15" w:rsidRPr="00FC0D15">
          <w:rPr>
            <w:rStyle w:val="nfase"/>
            <w:color w:val="BC2E07"/>
            <w:szCs w:val="24"/>
          </w:rPr>
          <w:t>naṣṭe</w:t>
        </w:r>
      </w:hyperlink>
      <w:r w:rsidR="00FC0D15" w:rsidRPr="00FC0D15">
        <w:rPr>
          <w:color w:val="1D1601"/>
          <w:szCs w:val="24"/>
        </w:rPr>
        <w:t> — ser destruído; </w:t>
      </w:r>
      <w:hyperlink r:id="rId24" w:history="1">
        <w:r w:rsidR="00FC0D15" w:rsidRPr="00FC0D15">
          <w:rPr>
            <w:rStyle w:val="nfase"/>
            <w:color w:val="BC2E07"/>
            <w:szCs w:val="24"/>
          </w:rPr>
          <w:t>kulam</w:t>
        </w:r>
      </w:hyperlink>
      <w:r w:rsidR="00FC0D15" w:rsidRPr="00FC0D15">
        <w:rPr>
          <w:color w:val="1D1601"/>
          <w:szCs w:val="24"/>
        </w:rPr>
        <w:t> — família; </w:t>
      </w:r>
      <w:hyperlink r:id="rId25" w:history="1">
        <w:r w:rsidR="00FC0D15" w:rsidRPr="00FC0D15">
          <w:rPr>
            <w:rStyle w:val="nfase"/>
            <w:color w:val="BC2E07"/>
            <w:szCs w:val="24"/>
          </w:rPr>
          <w:t>kṛtsnam</w:t>
        </w:r>
      </w:hyperlink>
      <w:r w:rsidR="00FC0D15" w:rsidRPr="00FC0D15">
        <w:rPr>
          <w:color w:val="1D1601"/>
          <w:szCs w:val="24"/>
        </w:rPr>
        <w:t> — inteiro; </w:t>
      </w:r>
      <w:hyperlink r:id="rId26" w:history="1">
        <w:r w:rsidR="00FC0D15" w:rsidRPr="00FC0D15">
          <w:rPr>
            <w:rStyle w:val="nfase"/>
            <w:color w:val="BC2E07"/>
            <w:szCs w:val="24"/>
          </w:rPr>
          <w:t>adharmaḥ</w:t>
        </w:r>
      </w:hyperlink>
      <w:r w:rsidR="00FC0D15" w:rsidRPr="00FC0D15">
        <w:rPr>
          <w:color w:val="1D1601"/>
          <w:szCs w:val="24"/>
        </w:rPr>
        <w:t> — irreligião; </w:t>
      </w:r>
      <w:hyperlink r:id="rId27" w:history="1">
        <w:r w:rsidR="00FC0D15" w:rsidRPr="00FC0D15">
          <w:rPr>
            <w:rStyle w:val="nfase"/>
            <w:color w:val="BC2E07"/>
            <w:szCs w:val="24"/>
          </w:rPr>
          <w:t>abhibhavati</w:t>
        </w:r>
      </w:hyperlink>
      <w:r w:rsidR="00FC0D15" w:rsidRPr="00FC0D15">
        <w:rPr>
          <w:color w:val="1D1601"/>
          <w:szCs w:val="24"/>
        </w:rPr>
        <w:t> — transforma; </w:t>
      </w:r>
      <w:hyperlink r:id="rId28" w:history="1">
        <w:r w:rsidR="00FC0D15" w:rsidRPr="00FC0D15">
          <w:rPr>
            <w:rStyle w:val="nfase"/>
            <w:color w:val="BC2E07"/>
            <w:szCs w:val="24"/>
          </w:rPr>
          <w:t>uta</w:t>
        </w:r>
      </w:hyperlink>
      <w:r w:rsidR="00FC0D15" w:rsidRPr="00FC0D15">
        <w:rPr>
          <w:color w:val="1D1601"/>
          <w:szCs w:val="24"/>
        </w:rPr>
        <w:t> — diz-se.</w:t>
      </w:r>
    </w:p>
    <w:p w:rsidR="00787774" w:rsidRPr="00787774" w:rsidRDefault="00787774" w:rsidP="00787774">
      <w:pPr>
        <w:spacing w:line="0" w:lineRule="atLeast"/>
        <w:ind w:right="20"/>
        <w:jc w:val="center"/>
        <w:rPr>
          <w:rFonts w:eastAsia="Arial" w:cs="Times New Roman"/>
          <w:b/>
          <w:szCs w:val="24"/>
        </w:rPr>
      </w:pPr>
      <w:r w:rsidRPr="00787774">
        <w:rPr>
          <w:rFonts w:eastAsia="Arial" w:cs="Times New Roman"/>
          <w:b/>
          <w:szCs w:val="24"/>
        </w:rPr>
        <w:t>TRADUÇÃO</w:t>
      </w:r>
    </w:p>
    <w:p w:rsidR="00787774" w:rsidRPr="00787774" w:rsidRDefault="00787774" w:rsidP="00787774">
      <w:pPr>
        <w:spacing w:line="277" w:lineRule="auto"/>
        <w:rPr>
          <w:rFonts w:eastAsia="Arial" w:cs="Times New Roman"/>
          <w:b/>
          <w:szCs w:val="24"/>
        </w:rPr>
      </w:pPr>
      <w:r w:rsidRPr="00787774">
        <w:rPr>
          <w:rFonts w:eastAsia="Arial" w:cs="Times New Roman"/>
          <w:b/>
          <w:szCs w:val="24"/>
        </w:rPr>
        <w:t>Com a destruição da dinastia, a tradição eterna da família extingue-se, e assim o resto da família se envolve em irreligião.</w:t>
      </w:r>
    </w:p>
    <w:p w:rsidR="00787774" w:rsidRPr="00787774" w:rsidRDefault="00787774" w:rsidP="00787774">
      <w:pPr>
        <w:spacing w:line="0" w:lineRule="atLeast"/>
        <w:ind w:right="20"/>
        <w:jc w:val="center"/>
        <w:rPr>
          <w:rFonts w:eastAsia="Arial" w:cs="Times New Roman"/>
          <w:b/>
          <w:szCs w:val="24"/>
        </w:rPr>
      </w:pPr>
      <w:r w:rsidRPr="00787774">
        <w:rPr>
          <w:rFonts w:eastAsia="Arial" w:cs="Times New Roman"/>
          <w:b/>
          <w:szCs w:val="24"/>
        </w:rPr>
        <w:lastRenderedPageBreak/>
        <w:t>SIGNIFICADO</w:t>
      </w:r>
    </w:p>
    <w:p w:rsidR="005B5F34" w:rsidRPr="00787774" w:rsidRDefault="00787774" w:rsidP="00787774">
      <w:pPr>
        <w:rPr>
          <w:rFonts w:cs="Times New Roman"/>
          <w:szCs w:val="24"/>
        </w:rPr>
      </w:pPr>
      <w:r w:rsidRPr="00787774">
        <w:rPr>
          <w:rFonts w:eastAsia="Arial" w:cs="Times New Roman"/>
          <w:szCs w:val="24"/>
        </w:rPr>
        <w:t xml:space="preserve">No sistema da instituição </w:t>
      </w:r>
      <w:r w:rsidRPr="00787774">
        <w:rPr>
          <w:rFonts w:eastAsia="Arial" w:cs="Times New Roman"/>
          <w:i/>
          <w:szCs w:val="24"/>
        </w:rPr>
        <w:t>varṇāśrama</w:t>
      </w:r>
      <w:r w:rsidRPr="00787774">
        <w:rPr>
          <w:rFonts w:eastAsia="Arial" w:cs="Times New Roman"/>
          <w:szCs w:val="24"/>
        </w:rPr>
        <w:t>, há muitos princípios de tradições religiosas que servem para ajudar os membros da família a obter uma boa formação e a alcançar os valores espirituais. Os membros mais velhos são responsáveis por tais processos purificatórios na família, começando do nascimento e indo até a morte. Mas com a morte dos membros mais velhos, tais tradições familiares que visam à purificação podem cessar, e os restantes membros mais jovens da família podem desenvolver hábitos irreligiosos e então perder a oportunidade de sua salvação espiritual. Portanto, não há motivo algum que justifique a matança dos membros mais velhos da família.</w:t>
      </w:r>
    </w:p>
    <w:p w:rsidR="00001445" w:rsidRDefault="00001445" w:rsidP="00001445">
      <w:pPr>
        <w:pStyle w:val="Ttulo"/>
      </w:pPr>
      <w:r>
        <w:rPr>
          <w:vertAlign w:val="superscript"/>
        </w:rPr>
        <w:t>1</w:t>
      </w:r>
      <w:r>
        <w:t>Verso 40</w:t>
      </w:r>
    </w:p>
    <w:p w:rsidR="00651946" w:rsidRPr="00651946" w:rsidRDefault="00651946" w:rsidP="00651946">
      <w:pPr>
        <w:spacing w:before="120" w:after="120" w:line="360" w:lineRule="atLeast"/>
        <w:jc w:val="center"/>
        <w:rPr>
          <w:rFonts w:ascii="Arial" w:eastAsia="Times New Roman" w:hAnsi="Arial" w:cs="Arial"/>
          <w:color w:val="1D1601"/>
          <w:sz w:val="35"/>
          <w:szCs w:val="35"/>
          <w:lang w:eastAsia="pt-BR"/>
        </w:rPr>
      </w:pPr>
      <w:r w:rsidRPr="00651946">
        <w:rPr>
          <w:rFonts w:ascii="Nirmala UI" w:eastAsia="Times New Roman" w:hAnsi="Nirmala UI" w:cs="Nirmala UI"/>
          <w:color w:val="1D1601"/>
          <w:sz w:val="35"/>
          <w:szCs w:val="35"/>
          <w:lang w:eastAsia="pt-BR"/>
        </w:rPr>
        <w:t>अधर्माभिभवात्कृष्ण</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प्रदुष्यन्ति</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कुलस्त्रियः</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w:t>
      </w:r>
      <w:r w:rsidRPr="00651946">
        <w:rPr>
          <w:rFonts w:ascii="Arial" w:eastAsia="Times New Roman" w:hAnsi="Arial" w:cs="Arial"/>
          <w:color w:val="1D1601"/>
          <w:sz w:val="35"/>
          <w:szCs w:val="35"/>
          <w:lang w:eastAsia="pt-BR"/>
        </w:rPr>
        <w:br/>
      </w:r>
      <w:r w:rsidRPr="00651946">
        <w:rPr>
          <w:rFonts w:ascii="Nirmala UI" w:eastAsia="Times New Roman" w:hAnsi="Nirmala UI" w:cs="Nirmala UI"/>
          <w:color w:val="1D1601"/>
          <w:sz w:val="35"/>
          <w:szCs w:val="35"/>
          <w:lang w:eastAsia="pt-BR"/>
        </w:rPr>
        <w:t>स्त्रीषु</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दुष्टासु</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वार्ष्णेय</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जायते</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वर्णसङ्करः</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४०</w:t>
      </w:r>
      <w:r w:rsidRPr="00651946">
        <w:rPr>
          <w:rFonts w:ascii="Arial" w:eastAsia="Times New Roman" w:hAnsi="Arial" w:cs="Arial"/>
          <w:color w:val="1D1601"/>
          <w:sz w:val="35"/>
          <w:szCs w:val="35"/>
          <w:lang w:eastAsia="pt-BR"/>
        </w:rPr>
        <w:t xml:space="preserve"> </w:t>
      </w:r>
      <w:r w:rsidRPr="00651946">
        <w:rPr>
          <w:rFonts w:ascii="Nirmala UI" w:eastAsia="Times New Roman" w:hAnsi="Nirmala UI" w:cs="Nirmala UI"/>
          <w:color w:val="1D1601"/>
          <w:sz w:val="35"/>
          <w:szCs w:val="35"/>
          <w:lang w:eastAsia="pt-BR"/>
        </w:rPr>
        <w:t>॥</w:t>
      </w:r>
    </w:p>
    <w:p w:rsidR="00651946" w:rsidRPr="00651946" w:rsidRDefault="00651946" w:rsidP="00651946">
      <w:pPr>
        <w:spacing w:before="0" w:line="240" w:lineRule="auto"/>
        <w:jc w:val="center"/>
        <w:rPr>
          <w:rFonts w:eastAsia="Times New Roman" w:cs="Times New Roman"/>
          <w:iCs/>
          <w:color w:val="1D1601"/>
          <w:szCs w:val="24"/>
          <w:lang w:eastAsia="pt-BR"/>
        </w:rPr>
      </w:pPr>
    </w:p>
    <w:p w:rsidR="00651946" w:rsidRPr="00651946" w:rsidRDefault="00651946" w:rsidP="00651946">
      <w:pPr>
        <w:spacing w:before="0" w:line="240" w:lineRule="auto"/>
        <w:jc w:val="center"/>
        <w:rPr>
          <w:rFonts w:eastAsia="Times New Roman" w:cs="Times New Roman"/>
          <w:color w:val="1D1601"/>
          <w:szCs w:val="24"/>
          <w:lang w:eastAsia="pt-BR"/>
        </w:rPr>
      </w:pPr>
      <w:proofErr w:type="gramStart"/>
      <w:r w:rsidRPr="00651946">
        <w:rPr>
          <w:rFonts w:eastAsia="Times New Roman" w:cs="Times New Roman"/>
          <w:i/>
          <w:iCs/>
          <w:color w:val="1D1601"/>
          <w:szCs w:val="24"/>
          <w:lang w:eastAsia="pt-BR"/>
        </w:rPr>
        <w:t>adharmābhibhavāt</w:t>
      </w:r>
      <w:proofErr w:type="gramEnd"/>
      <w:r w:rsidRPr="00651946">
        <w:rPr>
          <w:rFonts w:eastAsia="Times New Roman" w:cs="Times New Roman"/>
          <w:i/>
          <w:iCs/>
          <w:color w:val="1D1601"/>
          <w:szCs w:val="24"/>
          <w:lang w:eastAsia="pt-BR"/>
        </w:rPr>
        <w:t xml:space="preserve"> kṛṣṇa</w:t>
      </w:r>
      <w:r w:rsidRPr="00651946">
        <w:rPr>
          <w:rFonts w:eastAsia="Times New Roman" w:cs="Times New Roman"/>
          <w:i/>
          <w:iCs/>
          <w:color w:val="1D1601"/>
          <w:szCs w:val="24"/>
          <w:lang w:eastAsia="pt-BR"/>
        </w:rPr>
        <w:br/>
        <w:t>praduṣyanti kula-striyaḥ</w:t>
      </w:r>
      <w:r w:rsidRPr="00651946">
        <w:rPr>
          <w:rFonts w:eastAsia="Times New Roman" w:cs="Times New Roman"/>
          <w:i/>
          <w:iCs/>
          <w:color w:val="1D1601"/>
          <w:szCs w:val="24"/>
          <w:lang w:eastAsia="pt-BR"/>
        </w:rPr>
        <w:br/>
        <w:t>strīṣu duṣṭāsu vārṣṇeya</w:t>
      </w:r>
      <w:r w:rsidRPr="00651946">
        <w:rPr>
          <w:rFonts w:eastAsia="Times New Roman" w:cs="Times New Roman"/>
          <w:i/>
          <w:iCs/>
          <w:color w:val="1D1601"/>
          <w:szCs w:val="24"/>
          <w:lang w:eastAsia="pt-BR"/>
        </w:rPr>
        <w:br/>
        <w:t>jāyate varṇa-saṅkaraḥ</w:t>
      </w:r>
    </w:p>
    <w:p w:rsidR="00B56997" w:rsidRPr="00B56997" w:rsidRDefault="00B56997" w:rsidP="00B56997">
      <w:pPr>
        <w:spacing w:line="289" w:lineRule="auto"/>
        <w:rPr>
          <w:rFonts w:eastAsia="Arial" w:cs="Times New Roman"/>
          <w:szCs w:val="24"/>
        </w:rPr>
      </w:pPr>
      <w:proofErr w:type="gramStart"/>
      <w:r w:rsidRPr="00B56997">
        <w:rPr>
          <w:rFonts w:eastAsia="Arial" w:cs="Times New Roman"/>
          <w:i/>
          <w:szCs w:val="24"/>
        </w:rPr>
        <w:t>adharma</w:t>
      </w:r>
      <w:proofErr w:type="gramEnd"/>
      <w:r w:rsidRPr="00B56997">
        <w:rPr>
          <w:rFonts w:eastAsia="Arial" w:cs="Times New Roman"/>
          <w:i/>
          <w:szCs w:val="24"/>
        </w:rPr>
        <w:t xml:space="preserve"> </w:t>
      </w:r>
      <w:r w:rsidRPr="00B56997">
        <w:rPr>
          <w:rFonts w:eastAsia="Arial" w:cs="Times New Roman"/>
          <w:szCs w:val="24"/>
        </w:rPr>
        <w:t>— irreligião;</w:t>
      </w:r>
      <w:r w:rsidRPr="00B56997">
        <w:rPr>
          <w:rFonts w:eastAsia="Arial" w:cs="Times New Roman"/>
          <w:i/>
          <w:szCs w:val="24"/>
        </w:rPr>
        <w:t xml:space="preserve"> abhibhavāt </w:t>
      </w:r>
      <w:r w:rsidRPr="00B56997">
        <w:rPr>
          <w:rFonts w:eastAsia="Arial" w:cs="Times New Roman"/>
          <w:szCs w:val="24"/>
        </w:rPr>
        <w:t>— tendo-se tornado predominante;</w:t>
      </w:r>
      <w:r w:rsidRPr="00B56997">
        <w:rPr>
          <w:rFonts w:eastAsia="Arial" w:cs="Times New Roman"/>
          <w:i/>
          <w:szCs w:val="24"/>
        </w:rPr>
        <w:t xml:space="preserve"> kṛṣṇa </w:t>
      </w:r>
      <w:r w:rsidRPr="00B56997">
        <w:rPr>
          <w:rFonts w:eastAsia="Arial" w:cs="Times New Roman"/>
          <w:szCs w:val="24"/>
        </w:rPr>
        <w:t>— ó Kṛṣṇa;</w:t>
      </w:r>
      <w:r w:rsidRPr="00B56997">
        <w:rPr>
          <w:rFonts w:eastAsia="Arial" w:cs="Times New Roman"/>
          <w:i/>
          <w:szCs w:val="24"/>
        </w:rPr>
        <w:t xml:space="preserve"> praduṣyanti </w:t>
      </w:r>
      <w:r w:rsidRPr="00B56997">
        <w:rPr>
          <w:rFonts w:eastAsia="Arial" w:cs="Times New Roman"/>
          <w:szCs w:val="24"/>
        </w:rPr>
        <w:t>— tornam-se poluídas;</w:t>
      </w:r>
      <w:r w:rsidRPr="00B56997">
        <w:rPr>
          <w:rFonts w:eastAsia="Arial" w:cs="Times New Roman"/>
          <w:i/>
          <w:szCs w:val="24"/>
        </w:rPr>
        <w:t xml:space="preserve"> kula-striyaḥ </w:t>
      </w:r>
      <w:r w:rsidRPr="00B56997">
        <w:rPr>
          <w:rFonts w:eastAsia="Arial" w:cs="Times New Roman"/>
          <w:szCs w:val="24"/>
        </w:rPr>
        <w:t>— as senhoras da família;</w:t>
      </w:r>
      <w:r w:rsidRPr="00B56997">
        <w:rPr>
          <w:rFonts w:eastAsia="Arial" w:cs="Times New Roman"/>
          <w:i/>
          <w:szCs w:val="24"/>
        </w:rPr>
        <w:t xml:space="preserve"> strīṣu </w:t>
      </w:r>
      <w:r w:rsidRPr="00B56997">
        <w:rPr>
          <w:rFonts w:eastAsia="Arial" w:cs="Times New Roman"/>
          <w:szCs w:val="24"/>
        </w:rPr>
        <w:t>—</w:t>
      </w:r>
      <w:r w:rsidRPr="00B56997">
        <w:rPr>
          <w:rFonts w:eastAsia="Arial" w:cs="Times New Roman"/>
          <w:i/>
          <w:szCs w:val="24"/>
        </w:rPr>
        <w:t xml:space="preserve"> </w:t>
      </w:r>
      <w:r w:rsidRPr="00B56997">
        <w:rPr>
          <w:rFonts w:eastAsia="Arial" w:cs="Times New Roman"/>
          <w:szCs w:val="24"/>
        </w:rPr>
        <w:t xml:space="preserve">pelas mulheres; </w:t>
      </w:r>
      <w:r w:rsidRPr="00B56997">
        <w:rPr>
          <w:rFonts w:eastAsia="Arial" w:cs="Times New Roman"/>
          <w:i/>
          <w:szCs w:val="24"/>
        </w:rPr>
        <w:t>duṣṭāsu</w:t>
      </w:r>
      <w:r w:rsidRPr="00B56997">
        <w:rPr>
          <w:rFonts w:eastAsia="Arial" w:cs="Times New Roman"/>
          <w:szCs w:val="24"/>
        </w:rPr>
        <w:t xml:space="preserve"> — estando assim poluídas; </w:t>
      </w:r>
      <w:r w:rsidRPr="00B56997">
        <w:rPr>
          <w:rFonts w:eastAsia="Arial" w:cs="Times New Roman"/>
          <w:i/>
          <w:szCs w:val="24"/>
        </w:rPr>
        <w:t>vārṣṇeya</w:t>
      </w:r>
      <w:r w:rsidRPr="00B56997">
        <w:rPr>
          <w:rFonts w:eastAsia="Arial" w:cs="Times New Roman"/>
          <w:szCs w:val="24"/>
        </w:rPr>
        <w:t xml:space="preserve"> — ó descendente de Vṛṣṇi; </w:t>
      </w:r>
      <w:r w:rsidRPr="00B56997">
        <w:rPr>
          <w:rFonts w:eastAsia="Arial" w:cs="Times New Roman"/>
          <w:i/>
          <w:szCs w:val="24"/>
        </w:rPr>
        <w:t xml:space="preserve">jāyate </w:t>
      </w:r>
      <w:r w:rsidRPr="00B56997">
        <w:rPr>
          <w:rFonts w:eastAsia="Arial" w:cs="Times New Roman"/>
          <w:szCs w:val="24"/>
        </w:rPr>
        <w:t>— vem a existir;</w:t>
      </w:r>
      <w:r w:rsidRPr="00B56997">
        <w:rPr>
          <w:rFonts w:eastAsia="Arial" w:cs="Times New Roman"/>
          <w:i/>
          <w:szCs w:val="24"/>
        </w:rPr>
        <w:t xml:space="preserve"> varṇa-saṅkaraḥ </w:t>
      </w:r>
      <w:r w:rsidRPr="00B56997">
        <w:rPr>
          <w:rFonts w:eastAsia="Arial" w:cs="Times New Roman"/>
          <w:szCs w:val="24"/>
        </w:rPr>
        <w:t>— progênie indesejada.</w:t>
      </w:r>
    </w:p>
    <w:p w:rsidR="00B56997" w:rsidRPr="00B56997" w:rsidRDefault="00B56997" w:rsidP="00B56997">
      <w:pPr>
        <w:spacing w:line="0" w:lineRule="atLeast"/>
        <w:ind w:right="20"/>
        <w:jc w:val="center"/>
        <w:rPr>
          <w:rFonts w:eastAsia="Arial" w:cs="Times New Roman"/>
          <w:b/>
          <w:szCs w:val="24"/>
        </w:rPr>
      </w:pPr>
      <w:r w:rsidRPr="00B56997">
        <w:rPr>
          <w:rFonts w:eastAsia="Arial" w:cs="Times New Roman"/>
          <w:b/>
          <w:szCs w:val="24"/>
        </w:rPr>
        <w:t>TRADUÇÃO</w:t>
      </w:r>
    </w:p>
    <w:p w:rsidR="00B56997" w:rsidRPr="00B56997" w:rsidRDefault="00B56997" w:rsidP="00B56997">
      <w:pPr>
        <w:spacing w:line="258" w:lineRule="auto"/>
        <w:rPr>
          <w:rFonts w:eastAsia="Arial" w:cs="Times New Roman"/>
          <w:b/>
          <w:szCs w:val="24"/>
        </w:rPr>
      </w:pPr>
      <w:r w:rsidRPr="00B56997">
        <w:rPr>
          <w:rFonts w:eastAsia="Arial" w:cs="Times New Roman"/>
          <w:b/>
          <w:szCs w:val="24"/>
        </w:rPr>
        <w:t>Quando a irreligião é preeminente na família, ó Kṛṣṇa, as mulheres da família se poluem, e da degradação feminina, ó descendente de Vṛṣṇi, vem progênie indesejada.</w:t>
      </w:r>
    </w:p>
    <w:p w:rsidR="00B56997" w:rsidRPr="00B56997" w:rsidRDefault="00B56997" w:rsidP="00B56997">
      <w:pPr>
        <w:spacing w:line="0" w:lineRule="atLeast"/>
        <w:ind w:right="20"/>
        <w:jc w:val="center"/>
        <w:rPr>
          <w:rFonts w:eastAsia="Arial" w:cs="Times New Roman"/>
          <w:b/>
          <w:szCs w:val="24"/>
        </w:rPr>
      </w:pPr>
      <w:r w:rsidRPr="00B56997">
        <w:rPr>
          <w:rFonts w:eastAsia="Arial" w:cs="Times New Roman"/>
          <w:b/>
          <w:szCs w:val="24"/>
        </w:rPr>
        <w:t>SIGNIFICADO</w:t>
      </w:r>
    </w:p>
    <w:p w:rsidR="005B5F34" w:rsidRPr="00B56997" w:rsidRDefault="00B56997" w:rsidP="00B56997">
      <w:pPr>
        <w:rPr>
          <w:rFonts w:cs="Times New Roman"/>
          <w:szCs w:val="24"/>
        </w:rPr>
      </w:pPr>
      <w:r w:rsidRPr="00B56997">
        <w:rPr>
          <w:rFonts w:eastAsia="Arial" w:cs="Times New Roman"/>
          <w:szCs w:val="24"/>
        </w:rPr>
        <w:t xml:space="preserve">Boa população na sociedade humana é o princípio básico para a paz, prosperidade e progresso espiritual na vida. Os princípios da religião </w:t>
      </w:r>
      <w:r w:rsidRPr="00B56997">
        <w:rPr>
          <w:rFonts w:eastAsia="Arial" w:cs="Times New Roman"/>
          <w:i/>
          <w:szCs w:val="24"/>
        </w:rPr>
        <w:t>varṇāśrama</w:t>
      </w:r>
      <w:r w:rsidRPr="00B56997">
        <w:rPr>
          <w:rFonts w:eastAsia="Arial" w:cs="Times New Roman"/>
          <w:szCs w:val="24"/>
        </w:rPr>
        <w:t xml:space="preserve"> foram planejados de tal forma que a boa população prevalecesse na sociedade para o progresso espiritual geral do Estado e da comunidade. Tal população depende da fidelidade das mulheres que a compõem. Como as crianças, que têm muita tendência a se deixarem desencaminhar, as mulheres também têm muita tendência à degradação. Portanto, as crianças e as mulheres precisam ser protegidas pelos membros mais velhos da família. Ocupando-se em várias práticas religiosas, as mulheres não serão desencaminhadas para o adultério. Segundo Cāṇakya Paṇḍita, as mulheres não são em geral muito inteligentes e por isso não são dignas de confiança. Logo, as diversas tradições familiares sob a </w:t>
      </w:r>
      <w:r w:rsidRPr="00B56997">
        <w:rPr>
          <w:rFonts w:eastAsia="Arial" w:cs="Times New Roman"/>
          <w:szCs w:val="24"/>
        </w:rPr>
        <w:lastRenderedPageBreak/>
        <w:t xml:space="preserve">forma de atividades religiosas devem sempre mantê-las ocupadas, e assim sua castidade e devoção darão origem a uma boa população qualificada para participar no sistema </w:t>
      </w:r>
      <w:r w:rsidRPr="00B56997">
        <w:rPr>
          <w:rFonts w:eastAsia="Arial" w:cs="Times New Roman"/>
          <w:i/>
          <w:szCs w:val="24"/>
        </w:rPr>
        <w:t>varṇāśrama</w:t>
      </w:r>
      <w:r w:rsidRPr="00B56997">
        <w:rPr>
          <w:rFonts w:eastAsia="Arial" w:cs="Times New Roman"/>
          <w:szCs w:val="24"/>
        </w:rPr>
        <w:t xml:space="preserve">. Na falta deste </w:t>
      </w:r>
      <w:r w:rsidRPr="00B56997">
        <w:rPr>
          <w:rFonts w:eastAsia="Arial" w:cs="Times New Roman"/>
          <w:i/>
          <w:szCs w:val="24"/>
        </w:rPr>
        <w:t>varṇāśrama-dharma</w:t>
      </w:r>
      <w:r w:rsidRPr="00B56997">
        <w:rPr>
          <w:rFonts w:eastAsia="Arial" w:cs="Times New Roman"/>
          <w:szCs w:val="24"/>
        </w:rPr>
        <w:t>, naturalmente as mulheres tornam-se livres para agir e conviver com homens, incorrendo em adultério, com o risco de procriar população indesejada. Homens irresponsáveis também provocam adultério na sociedade, e assim crianças indesejadas inundam a raça humana, trazendo consigo o risco de guerra e pestilência.</w:t>
      </w:r>
    </w:p>
    <w:p w:rsidR="00B56997" w:rsidRDefault="00B56997" w:rsidP="00B56997">
      <w:pPr>
        <w:pStyle w:val="Ttulo"/>
      </w:pPr>
      <w:r>
        <w:rPr>
          <w:vertAlign w:val="superscript"/>
        </w:rPr>
        <w:t>1</w:t>
      </w:r>
      <w:r>
        <w:t>Verso 41</w:t>
      </w:r>
    </w:p>
    <w:p w:rsidR="005B5F34" w:rsidRDefault="005B5F34" w:rsidP="005B5F34">
      <w:pPr>
        <w:rPr>
          <w:rFonts w:cs="Times New Roman"/>
          <w:szCs w:val="24"/>
        </w:rPr>
      </w:pPr>
    </w:p>
    <w:p w:rsidR="00B56997" w:rsidRPr="00B56997" w:rsidRDefault="00B56997" w:rsidP="00B56997">
      <w:pPr>
        <w:spacing w:before="120" w:after="120" w:line="360" w:lineRule="atLeast"/>
        <w:jc w:val="center"/>
        <w:rPr>
          <w:rFonts w:ascii="Arial" w:eastAsia="Times New Roman" w:hAnsi="Arial" w:cs="Arial"/>
          <w:color w:val="1D1601"/>
          <w:sz w:val="35"/>
          <w:szCs w:val="35"/>
          <w:lang w:eastAsia="pt-BR"/>
        </w:rPr>
      </w:pPr>
      <w:r w:rsidRPr="00B56997">
        <w:rPr>
          <w:rFonts w:ascii="Nirmala UI" w:eastAsia="Times New Roman" w:hAnsi="Nirmala UI" w:cs="Nirmala UI"/>
          <w:color w:val="1D1601"/>
          <w:sz w:val="35"/>
          <w:szCs w:val="35"/>
          <w:lang w:eastAsia="pt-BR"/>
        </w:rPr>
        <w:t>सङ्करो</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नरकायैव</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कुलघ्न</w:t>
      </w:r>
      <w:r w:rsidRPr="00B56997">
        <w:rPr>
          <w:rFonts w:ascii="Arial" w:eastAsia="Times New Roman" w:hAnsi="Arial" w:cs="Arial"/>
          <w:color w:val="1D1601"/>
          <w:sz w:val="35"/>
          <w:szCs w:val="35"/>
          <w:lang w:eastAsia="pt-BR"/>
        </w:rPr>
        <w:t>‍</w:t>
      </w:r>
      <w:r w:rsidRPr="00B56997">
        <w:rPr>
          <w:rFonts w:ascii="Nirmala UI" w:eastAsia="Times New Roman" w:hAnsi="Nirmala UI" w:cs="Nirmala UI"/>
          <w:color w:val="1D1601"/>
          <w:sz w:val="35"/>
          <w:szCs w:val="35"/>
          <w:lang w:eastAsia="pt-BR"/>
        </w:rPr>
        <w:t>ानां</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कुलस्य</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च</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r w:rsidRPr="00B56997">
        <w:rPr>
          <w:rFonts w:ascii="Arial" w:eastAsia="Times New Roman" w:hAnsi="Arial" w:cs="Arial"/>
          <w:color w:val="1D1601"/>
          <w:sz w:val="35"/>
          <w:szCs w:val="35"/>
          <w:lang w:eastAsia="pt-BR"/>
        </w:rPr>
        <w:br/>
      </w:r>
      <w:r w:rsidRPr="00B56997">
        <w:rPr>
          <w:rFonts w:ascii="Nirmala UI" w:eastAsia="Times New Roman" w:hAnsi="Nirmala UI" w:cs="Nirmala UI"/>
          <w:color w:val="1D1601"/>
          <w:sz w:val="35"/>
          <w:szCs w:val="35"/>
          <w:lang w:eastAsia="pt-BR"/>
        </w:rPr>
        <w:t>पतन्ति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पितरो</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ह्येषां</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लुप्तपिण्डोदकक्रियाः</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४१</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p>
    <w:p w:rsidR="00B56997" w:rsidRPr="00B56997" w:rsidRDefault="00B56997" w:rsidP="00B56997">
      <w:pPr>
        <w:spacing w:before="0" w:line="240" w:lineRule="auto"/>
        <w:jc w:val="center"/>
        <w:rPr>
          <w:rFonts w:eastAsia="Times New Roman" w:cs="Times New Roman"/>
          <w:iCs/>
          <w:color w:val="1D1601"/>
          <w:szCs w:val="24"/>
          <w:lang w:eastAsia="pt-BR"/>
        </w:rPr>
      </w:pPr>
    </w:p>
    <w:p w:rsidR="00B56997" w:rsidRPr="00B56997" w:rsidRDefault="00B56997" w:rsidP="00B56997">
      <w:pPr>
        <w:spacing w:before="0" w:line="240" w:lineRule="auto"/>
        <w:jc w:val="center"/>
        <w:rPr>
          <w:rFonts w:eastAsia="Times New Roman" w:cs="Times New Roman"/>
          <w:color w:val="1D1601"/>
          <w:szCs w:val="24"/>
          <w:lang w:eastAsia="pt-BR"/>
        </w:rPr>
      </w:pPr>
      <w:proofErr w:type="gramStart"/>
      <w:r w:rsidRPr="00B56997">
        <w:rPr>
          <w:rFonts w:eastAsia="Times New Roman" w:cs="Times New Roman"/>
          <w:i/>
          <w:iCs/>
          <w:color w:val="1D1601"/>
          <w:szCs w:val="24"/>
          <w:lang w:eastAsia="pt-BR"/>
        </w:rPr>
        <w:t>saṅkaro</w:t>
      </w:r>
      <w:proofErr w:type="gramEnd"/>
      <w:r w:rsidRPr="00B56997">
        <w:rPr>
          <w:rFonts w:eastAsia="Times New Roman" w:cs="Times New Roman"/>
          <w:i/>
          <w:iCs/>
          <w:color w:val="1D1601"/>
          <w:szCs w:val="24"/>
          <w:lang w:eastAsia="pt-BR"/>
        </w:rPr>
        <w:t xml:space="preserve"> narakāyaiva</w:t>
      </w:r>
      <w:r w:rsidRPr="00B56997">
        <w:rPr>
          <w:rFonts w:eastAsia="Times New Roman" w:cs="Times New Roman"/>
          <w:i/>
          <w:iCs/>
          <w:color w:val="1D1601"/>
          <w:szCs w:val="24"/>
          <w:lang w:eastAsia="pt-BR"/>
        </w:rPr>
        <w:br/>
        <w:t>kula-ghnānāṁ kulasya ca</w:t>
      </w:r>
      <w:r w:rsidRPr="00B56997">
        <w:rPr>
          <w:rFonts w:eastAsia="Times New Roman" w:cs="Times New Roman"/>
          <w:i/>
          <w:iCs/>
          <w:color w:val="1D1601"/>
          <w:szCs w:val="24"/>
          <w:lang w:eastAsia="pt-BR"/>
        </w:rPr>
        <w:br/>
        <w:t>patanti pitaro hy eṣāṁ</w:t>
      </w:r>
      <w:r w:rsidRPr="00B56997">
        <w:rPr>
          <w:rFonts w:eastAsia="Times New Roman" w:cs="Times New Roman"/>
          <w:i/>
          <w:iCs/>
          <w:color w:val="1D1601"/>
          <w:szCs w:val="24"/>
          <w:lang w:eastAsia="pt-BR"/>
        </w:rPr>
        <w:br/>
        <w:t>lupta-piṇḍodaka-kriyāḥ</w:t>
      </w:r>
    </w:p>
    <w:p w:rsidR="00B56997" w:rsidRPr="00B56997" w:rsidRDefault="00B56997" w:rsidP="00B56997">
      <w:pPr>
        <w:spacing w:line="287" w:lineRule="auto"/>
        <w:rPr>
          <w:rFonts w:eastAsia="Arial" w:cs="Times New Roman"/>
          <w:szCs w:val="24"/>
        </w:rPr>
      </w:pPr>
      <w:proofErr w:type="gramStart"/>
      <w:r w:rsidRPr="00B56997">
        <w:rPr>
          <w:rFonts w:eastAsia="Arial" w:cs="Times New Roman"/>
          <w:i/>
          <w:szCs w:val="24"/>
        </w:rPr>
        <w:t>saṅkaraḥ</w:t>
      </w:r>
      <w:proofErr w:type="gramEnd"/>
      <w:r w:rsidRPr="00B56997">
        <w:rPr>
          <w:rFonts w:eastAsia="Arial" w:cs="Times New Roman"/>
          <w:i/>
          <w:szCs w:val="24"/>
        </w:rPr>
        <w:t xml:space="preserve"> </w:t>
      </w:r>
      <w:r w:rsidRPr="00B56997">
        <w:rPr>
          <w:rFonts w:eastAsia="Arial" w:cs="Times New Roman"/>
          <w:szCs w:val="24"/>
        </w:rPr>
        <w:t>— tais filhos indesejados;</w:t>
      </w:r>
      <w:r w:rsidRPr="00B56997">
        <w:rPr>
          <w:rFonts w:eastAsia="Arial" w:cs="Times New Roman"/>
          <w:i/>
          <w:szCs w:val="24"/>
        </w:rPr>
        <w:t xml:space="preserve"> narakāya </w:t>
      </w:r>
      <w:r w:rsidRPr="00B56997">
        <w:rPr>
          <w:rFonts w:eastAsia="Arial" w:cs="Times New Roman"/>
          <w:szCs w:val="24"/>
        </w:rPr>
        <w:t>— conduzem à vida infernal;</w:t>
      </w:r>
      <w:r w:rsidRPr="00B56997">
        <w:rPr>
          <w:rFonts w:eastAsia="Arial" w:cs="Times New Roman"/>
          <w:i/>
          <w:szCs w:val="24"/>
        </w:rPr>
        <w:t xml:space="preserve"> eva </w:t>
      </w:r>
      <w:r w:rsidRPr="00B56997">
        <w:rPr>
          <w:rFonts w:eastAsia="Arial" w:cs="Times New Roman"/>
          <w:szCs w:val="24"/>
        </w:rPr>
        <w:t xml:space="preserve">— decerto; </w:t>
      </w:r>
      <w:r w:rsidRPr="00B56997">
        <w:rPr>
          <w:rFonts w:eastAsia="Arial" w:cs="Times New Roman"/>
          <w:i/>
          <w:szCs w:val="24"/>
        </w:rPr>
        <w:t>kula-ghnānām</w:t>
      </w:r>
      <w:r w:rsidRPr="00B56997">
        <w:rPr>
          <w:rFonts w:eastAsia="Arial" w:cs="Times New Roman"/>
          <w:szCs w:val="24"/>
        </w:rPr>
        <w:t xml:space="preserve"> — para aqueles que são matadores da família; </w:t>
      </w:r>
      <w:r w:rsidRPr="00B56997">
        <w:rPr>
          <w:rFonts w:eastAsia="Arial" w:cs="Times New Roman"/>
          <w:i/>
          <w:szCs w:val="24"/>
        </w:rPr>
        <w:t>kulasya</w:t>
      </w:r>
      <w:r w:rsidRPr="00B56997">
        <w:rPr>
          <w:rFonts w:eastAsia="Arial" w:cs="Times New Roman"/>
          <w:szCs w:val="24"/>
        </w:rPr>
        <w:t xml:space="preserve"> — para a família; </w:t>
      </w:r>
      <w:r w:rsidRPr="00B56997">
        <w:rPr>
          <w:rFonts w:eastAsia="Arial" w:cs="Times New Roman"/>
          <w:i/>
          <w:szCs w:val="24"/>
        </w:rPr>
        <w:t>ca</w:t>
      </w:r>
      <w:r w:rsidRPr="00B56997">
        <w:rPr>
          <w:rFonts w:eastAsia="Arial" w:cs="Times New Roman"/>
          <w:szCs w:val="24"/>
        </w:rPr>
        <w:t xml:space="preserve"> — também; </w:t>
      </w:r>
      <w:r w:rsidRPr="00B56997">
        <w:rPr>
          <w:rFonts w:eastAsia="Arial" w:cs="Times New Roman"/>
          <w:i/>
          <w:szCs w:val="24"/>
        </w:rPr>
        <w:t>patanti</w:t>
      </w:r>
      <w:r w:rsidRPr="00B56997">
        <w:rPr>
          <w:rFonts w:eastAsia="Arial" w:cs="Times New Roman"/>
          <w:szCs w:val="24"/>
        </w:rPr>
        <w:t xml:space="preserve"> — caem; </w:t>
      </w:r>
      <w:r w:rsidRPr="00B56997">
        <w:rPr>
          <w:rFonts w:eastAsia="Arial" w:cs="Times New Roman"/>
          <w:i/>
          <w:szCs w:val="24"/>
        </w:rPr>
        <w:t>pitaraḥ</w:t>
      </w:r>
      <w:r w:rsidRPr="00B56997">
        <w:rPr>
          <w:rFonts w:eastAsia="Arial" w:cs="Times New Roman"/>
          <w:szCs w:val="24"/>
        </w:rPr>
        <w:t xml:space="preserve"> — antepassados; </w:t>
      </w:r>
      <w:r w:rsidRPr="00B56997">
        <w:rPr>
          <w:rFonts w:eastAsia="Arial" w:cs="Times New Roman"/>
          <w:i/>
          <w:szCs w:val="24"/>
        </w:rPr>
        <w:t>hi</w:t>
      </w:r>
      <w:r w:rsidRPr="00B56997">
        <w:rPr>
          <w:rFonts w:eastAsia="Arial" w:cs="Times New Roman"/>
          <w:szCs w:val="24"/>
        </w:rPr>
        <w:t xml:space="preserve"> — decerto; </w:t>
      </w:r>
      <w:r w:rsidRPr="00B56997">
        <w:rPr>
          <w:rFonts w:eastAsia="Arial" w:cs="Times New Roman"/>
          <w:i/>
          <w:szCs w:val="24"/>
        </w:rPr>
        <w:t xml:space="preserve">eṣām </w:t>
      </w:r>
      <w:r w:rsidRPr="00B56997">
        <w:rPr>
          <w:rFonts w:eastAsia="Arial" w:cs="Times New Roman"/>
          <w:szCs w:val="24"/>
        </w:rPr>
        <w:t xml:space="preserve">— deles; </w:t>
      </w:r>
      <w:r w:rsidRPr="00B56997">
        <w:rPr>
          <w:rFonts w:eastAsia="Arial" w:cs="Times New Roman"/>
          <w:i/>
          <w:szCs w:val="24"/>
        </w:rPr>
        <w:t>lupta</w:t>
      </w:r>
      <w:r w:rsidRPr="00B56997">
        <w:rPr>
          <w:rFonts w:eastAsia="Arial" w:cs="Times New Roman"/>
          <w:szCs w:val="24"/>
        </w:rPr>
        <w:t xml:space="preserve"> — interrompidas; </w:t>
      </w:r>
      <w:r w:rsidRPr="00B56997">
        <w:rPr>
          <w:rFonts w:eastAsia="Arial" w:cs="Times New Roman"/>
          <w:i/>
          <w:szCs w:val="24"/>
        </w:rPr>
        <w:t>piṇḍa</w:t>
      </w:r>
      <w:r w:rsidRPr="00B56997">
        <w:rPr>
          <w:rFonts w:eastAsia="Arial" w:cs="Times New Roman"/>
          <w:szCs w:val="24"/>
        </w:rPr>
        <w:t xml:space="preserve"> — de oferendas de alimento; </w:t>
      </w:r>
      <w:r w:rsidRPr="00B56997">
        <w:rPr>
          <w:rFonts w:eastAsia="Arial" w:cs="Times New Roman"/>
          <w:i/>
          <w:szCs w:val="24"/>
        </w:rPr>
        <w:t>udaka</w:t>
      </w:r>
      <w:r w:rsidRPr="00B56997">
        <w:rPr>
          <w:rFonts w:eastAsia="Arial" w:cs="Times New Roman"/>
          <w:szCs w:val="24"/>
        </w:rPr>
        <w:t xml:space="preserve"> — e de água; </w:t>
      </w:r>
      <w:r w:rsidRPr="00B56997">
        <w:rPr>
          <w:rFonts w:eastAsia="Arial" w:cs="Times New Roman"/>
          <w:i/>
          <w:szCs w:val="24"/>
        </w:rPr>
        <w:t>kriyāḥ</w:t>
      </w:r>
      <w:r w:rsidRPr="00B56997">
        <w:rPr>
          <w:rFonts w:eastAsia="Arial" w:cs="Times New Roman"/>
          <w:szCs w:val="24"/>
        </w:rPr>
        <w:t xml:space="preserve"> — as execuções.</w:t>
      </w:r>
    </w:p>
    <w:p w:rsidR="00B56997" w:rsidRPr="00B56997" w:rsidRDefault="00B56997" w:rsidP="00B56997">
      <w:pPr>
        <w:spacing w:line="0" w:lineRule="atLeast"/>
        <w:ind w:right="20"/>
        <w:jc w:val="center"/>
        <w:rPr>
          <w:rFonts w:eastAsia="Arial" w:cs="Times New Roman"/>
          <w:b/>
          <w:szCs w:val="24"/>
        </w:rPr>
      </w:pPr>
      <w:r w:rsidRPr="00B56997">
        <w:rPr>
          <w:rFonts w:eastAsia="Arial" w:cs="Times New Roman"/>
          <w:b/>
          <w:szCs w:val="24"/>
        </w:rPr>
        <w:t>TRADUÇÃO</w:t>
      </w:r>
    </w:p>
    <w:p w:rsidR="00B56997" w:rsidRPr="00B56997" w:rsidRDefault="00B56997" w:rsidP="00B56997">
      <w:pPr>
        <w:spacing w:line="252" w:lineRule="auto"/>
        <w:rPr>
          <w:rFonts w:eastAsia="Arial" w:cs="Times New Roman"/>
          <w:b/>
          <w:szCs w:val="24"/>
        </w:rPr>
      </w:pPr>
      <w:r w:rsidRPr="00B56997">
        <w:rPr>
          <w:rFonts w:eastAsia="Arial" w:cs="Times New Roman"/>
          <w:b/>
          <w:szCs w:val="24"/>
        </w:rPr>
        <w:t>Um aumento de população indesejada decerto causa vida infernal tanto para a família quanto para aqueles que destroem a tradição familiar. Os ancestrais dessas famílias corruptas caem, porque os rituais através dos quais se lhes oferecem alimento e água são inteiramente interrompidos.</w:t>
      </w:r>
    </w:p>
    <w:p w:rsidR="00B56997" w:rsidRPr="00B56997" w:rsidRDefault="00B56997" w:rsidP="00B56997">
      <w:pPr>
        <w:spacing w:line="0" w:lineRule="atLeast"/>
        <w:ind w:right="20"/>
        <w:jc w:val="center"/>
        <w:rPr>
          <w:rFonts w:eastAsia="Arial" w:cs="Times New Roman"/>
          <w:b/>
          <w:szCs w:val="24"/>
        </w:rPr>
      </w:pPr>
      <w:r w:rsidRPr="00B56997">
        <w:rPr>
          <w:rFonts w:eastAsia="Arial" w:cs="Times New Roman"/>
          <w:b/>
          <w:szCs w:val="24"/>
        </w:rPr>
        <w:t>SIGNIFICADO</w:t>
      </w:r>
    </w:p>
    <w:p w:rsidR="00B56997" w:rsidRPr="00B56997" w:rsidRDefault="00B56997" w:rsidP="00B56997">
      <w:pPr>
        <w:spacing w:line="271" w:lineRule="auto"/>
        <w:rPr>
          <w:rFonts w:eastAsia="Arial" w:cs="Times New Roman"/>
          <w:szCs w:val="24"/>
        </w:rPr>
      </w:pPr>
      <w:r w:rsidRPr="00B56997">
        <w:rPr>
          <w:rFonts w:eastAsia="Arial" w:cs="Times New Roman"/>
          <w:szCs w:val="24"/>
        </w:rPr>
        <w:t xml:space="preserve">Segundo as regras e regulações concernentes às atividades fruitivas, há necessidade de oferecer periodicamente alimento e água aos antepassados da família. Esta oferenda é executada mediante a adoração a Viṣṇu, porque quem come os restos do alimento oferecido a Viṣṇu pode livrar-se de todas as espécies de ações pecaminosas. Às vezes, os antepassados podem estar sofrendo vários tipos de reações pecaminosas, e há vezes em que alguns deles nem mesmo podem obter um corpo material grosseiro e, em corpos sutis, são forçados a permanecer como fantasmas. Assim, quando restos de alimento sob a forma de </w:t>
      </w:r>
      <w:r w:rsidRPr="00B56997">
        <w:rPr>
          <w:rFonts w:eastAsia="Arial" w:cs="Times New Roman"/>
          <w:i/>
          <w:szCs w:val="24"/>
        </w:rPr>
        <w:t>prasādam</w:t>
      </w:r>
      <w:r w:rsidRPr="00B56997">
        <w:rPr>
          <w:rFonts w:eastAsia="Arial" w:cs="Times New Roman"/>
          <w:szCs w:val="24"/>
        </w:rPr>
        <w:t xml:space="preserve"> são oferecidos aos antepassados pelos descendentes, os antepassados libertam-se da vida de fantasma ou de outras espécies de vida miserável. </w:t>
      </w:r>
      <w:r w:rsidRPr="00B56997">
        <w:rPr>
          <w:rFonts w:eastAsia="Arial" w:cs="Times New Roman"/>
          <w:szCs w:val="24"/>
        </w:rPr>
        <w:lastRenderedPageBreak/>
        <w:t xml:space="preserve">Esta ajuda prestada aos antepassados é uma tradição familiar, e aqueles que não levam vida devocional devem praticar tais rituais. Quem está ocupado na vida devocional não precisa executar estas ações. Pelo simples fato de prestar serviço devocional, a pessoa pode livrar de todas as espécies de miséria a centenas e milhares de antepassados. Declara-se no </w:t>
      </w:r>
      <w:r w:rsidRPr="00B56997">
        <w:rPr>
          <w:rFonts w:eastAsia="Arial" w:cs="Times New Roman"/>
          <w:i/>
          <w:szCs w:val="24"/>
        </w:rPr>
        <w:t>Bhāgavatam</w:t>
      </w:r>
      <w:r w:rsidRPr="00B56997">
        <w:rPr>
          <w:rFonts w:eastAsia="Arial" w:cs="Times New Roman"/>
          <w:szCs w:val="24"/>
        </w:rPr>
        <w:t xml:space="preserve"> (11.5.41):</w:t>
      </w:r>
    </w:p>
    <w:p w:rsidR="00B56997" w:rsidRPr="00B56997" w:rsidRDefault="00B56997" w:rsidP="00B56997">
      <w:pPr>
        <w:spacing w:before="0" w:after="0" w:line="0" w:lineRule="atLeast"/>
        <w:jc w:val="center"/>
        <w:rPr>
          <w:rFonts w:eastAsia="Arial" w:cs="Times New Roman"/>
          <w:i/>
          <w:szCs w:val="24"/>
        </w:rPr>
      </w:pPr>
      <w:proofErr w:type="gramStart"/>
      <w:r w:rsidRPr="00B56997">
        <w:rPr>
          <w:rFonts w:eastAsia="Arial" w:cs="Times New Roman"/>
          <w:i/>
          <w:szCs w:val="24"/>
        </w:rPr>
        <w:t>devarṣi</w:t>
      </w:r>
      <w:proofErr w:type="gramEnd"/>
      <w:r w:rsidRPr="00B56997">
        <w:rPr>
          <w:rFonts w:eastAsia="Arial" w:cs="Times New Roman"/>
          <w:i/>
          <w:szCs w:val="24"/>
        </w:rPr>
        <w:t>-bhūtāpta-nṛṇāṁ pitṝṇāṁ</w:t>
      </w:r>
    </w:p>
    <w:p w:rsidR="00B56997" w:rsidRPr="00B56997" w:rsidRDefault="00B56997" w:rsidP="00B56997">
      <w:pPr>
        <w:spacing w:before="0" w:after="0" w:line="0" w:lineRule="atLeast"/>
        <w:jc w:val="center"/>
        <w:rPr>
          <w:rFonts w:eastAsia="Arial" w:cs="Times New Roman"/>
          <w:i/>
          <w:szCs w:val="24"/>
        </w:rPr>
      </w:pPr>
      <w:proofErr w:type="gramStart"/>
      <w:r w:rsidRPr="00B56997">
        <w:rPr>
          <w:rFonts w:eastAsia="Arial" w:cs="Times New Roman"/>
          <w:i/>
          <w:szCs w:val="24"/>
        </w:rPr>
        <w:t>na</w:t>
      </w:r>
      <w:proofErr w:type="gramEnd"/>
      <w:r w:rsidRPr="00B56997">
        <w:rPr>
          <w:rFonts w:eastAsia="Arial" w:cs="Times New Roman"/>
          <w:i/>
          <w:szCs w:val="24"/>
        </w:rPr>
        <w:t xml:space="preserve"> kiṅkaro nāyam ṛṇī ca rājan</w:t>
      </w:r>
    </w:p>
    <w:p w:rsidR="00B56997" w:rsidRPr="00B56997" w:rsidRDefault="00B56997" w:rsidP="00B56997">
      <w:pPr>
        <w:spacing w:before="0" w:after="0" w:line="0" w:lineRule="atLeast"/>
        <w:jc w:val="center"/>
        <w:rPr>
          <w:rFonts w:eastAsia="Arial" w:cs="Times New Roman"/>
          <w:i/>
          <w:szCs w:val="24"/>
        </w:rPr>
      </w:pPr>
      <w:proofErr w:type="gramStart"/>
      <w:r w:rsidRPr="00B56997">
        <w:rPr>
          <w:rFonts w:eastAsia="Arial" w:cs="Times New Roman"/>
          <w:i/>
          <w:szCs w:val="24"/>
        </w:rPr>
        <w:t>sarvātmanā</w:t>
      </w:r>
      <w:proofErr w:type="gramEnd"/>
      <w:r w:rsidRPr="00B56997">
        <w:rPr>
          <w:rFonts w:eastAsia="Arial" w:cs="Times New Roman"/>
          <w:i/>
          <w:szCs w:val="24"/>
        </w:rPr>
        <w:t xml:space="preserve"> yaḥ śaraṇaṁ śaraṇyaṁ</w:t>
      </w:r>
    </w:p>
    <w:p w:rsidR="00B56997" w:rsidRPr="00B56997" w:rsidRDefault="00B56997" w:rsidP="00B56997">
      <w:pPr>
        <w:spacing w:before="0" w:after="0" w:line="0" w:lineRule="atLeast"/>
        <w:jc w:val="center"/>
        <w:rPr>
          <w:rFonts w:eastAsia="Arial" w:cs="Times New Roman"/>
          <w:i/>
          <w:szCs w:val="24"/>
        </w:rPr>
      </w:pPr>
      <w:proofErr w:type="gramStart"/>
      <w:r w:rsidRPr="00B56997">
        <w:rPr>
          <w:rFonts w:eastAsia="Arial" w:cs="Times New Roman"/>
          <w:i/>
          <w:szCs w:val="24"/>
        </w:rPr>
        <w:t>gato</w:t>
      </w:r>
      <w:proofErr w:type="gramEnd"/>
      <w:r w:rsidRPr="00B56997">
        <w:rPr>
          <w:rFonts w:eastAsia="Arial" w:cs="Times New Roman"/>
          <w:i/>
          <w:szCs w:val="24"/>
        </w:rPr>
        <w:t xml:space="preserve"> mukundaṁ parihṛtya kartam</w:t>
      </w:r>
    </w:p>
    <w:p w:rsidR="005B5F34" w:rsidRPr="00B56997" w:rsidRDefault="00B56997" w:rsidP="00B56997">
      <w:pPr>
        <w:rPr>
          <w:rFonts w:cs="Times New Roman"/>
          <w:szCs w:val="24"/>
        </w:rPr>
      </w:pPr>
      <w:r w:rsidRPr="00B56997">
        <w:rPr>
          <w:rFonts w:eastAsia="Arial" w:cs="Times New Roman"/>
          <w:szCs w:val="24"/>
        </w:rPr>
        <w:t xml:space="preserve">“Todo aquele que se tenha refugiado nos pés de lótus de Mukunda, o outorgador da liberação, abandonando todas as espécies de obrigações, e tenha adotado o caminho com toda a seriedade, não tem nem deveres nem obrigações para com os semideuses, sábios, entidades vivas em geral, membros da família, humanidade ou </w:t>
      </w:r>
      <w:proofErr w:type="gramStart"/>
      <w:r w:rsidRPr="00B56997">
        <w:rPr>
          <w:rFonts w:eastAsia="Arial" w:cs="Times New Roman"/>
          <w:szCs w:val="24"/>
        </w:rPr>
        <w:t>antepassados.”</w:t>
      </w:r>
      <w:proofErr w:type="gramEnd"/>
      <w:r w:rsidRPr="00B56997">
        <w:rPr>
          <w:rFonts w:eastAsia="Arial" w:cs="Times New Roman"/>
          <w:szCs w:val="24"/>
        </w:rPr>
        <w:t xml:space="preserve"> Tais obrigações são automaticamente cumpridas através da realização do serviço devocional à Suprema Personalidade de Deus.</w:t>
      </w:r>
    </w:p>
    <w:p w:rsidR="00B56997" w:rsidRDefault="00B56997" w:rsidP="00B56997">
      <w:pPr>
        <w:pStyle w:val="Ttulo"/>
      </w:pPr>
      <w:r>
        <w:rPr>
          <w:vertAlign w:val="superscript"/>
        </w:rPr>
        <w:t>1</w:t>
      </w:r>
      <w:r>
        <w:t>Verso 42</w:t>
      </w:r>
    </w:p>
    <w:p w:rsidR="00B56997" w:rsidRPr="00B56997" w:rsidRDefault="00B56997" w:rsidP="00B56997">
      <w:pPr>
        <w:spacing w:before="120" w:after="120" w:line="360" w:lineRule="atLeast"/>
        <w:jc w:val="center"/>
        <w:rPr>
          <w:rFonts w:ascii="Arial" w:eastAsia="Times New Roman" w:hAnsi="Arial" w:cs="Arial"/>
          <w:color w:val="1D1601"/>
          <w:sz w:val="35"/>
          <w:szCs w:val="35"/>
          <w:lang w:eastAsia="pt-BR"/>
        </w:rPr>
      </w:pPr>
      <w:r w:rsidRPr="00B56997">
        <w:rPr>
          <w:rFonts w:ascii="Nirmala UI" w:eastAsia="Times New Roman" w:hAnsi="Nirmala UI" w:cs="Nirmala UI"/>
          <w:color w:val="1D1601"/>
          <w:sz w:val="35"/>
          <w:szCs w:val="35"/>
          <w:lang w:eastAsia="pt-BR"/>
        </w:rPr>
        <w:t>दोषैरेतैः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कुलघ्न</w:t>
      </w:r>
      <w:r w:rsidRPr="00B56997">
        <w:rPr>
          <w:rFonts w:ascii="Arial" w:eastAsia="Times New Roman" w:hAnsi="Arial" w:cs="Arial"/>
          <w:color w:val="1D1601"/>
          <w:sz w:val="35"/>
          <w:szCs w:val="35"/>
          <w:lang w:eastAsia="pt-BR"/>
        </w:rPr>
        <w:t>‍</w:t>
      </w:r>
      <w:r w:rsidRPr="00B56997">
        <w:rPr>
          <w:rFonts w:ascii="Nirmala UI" w:eastAsia="Times New Roman" w:hAnsi="Nirmala UI" w:cs="Nirmala UI"/>
          <w:color w:val="1D1601"/>
          <w:sz w:val="35"/>
          <w:szCs w:val="35"/>
          <w:lang w:eastAsia="pt-BR"/>
        </w:rPr>
        <w:t>ानां</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वर्णसङ्करकारकैः</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r w:rsidRPr="00B56997">
        <w:rPr>
          <w:rFonts w:ascii="Arial" w:eastAsia="Times New Roman" w:hAnsi="Arial" w:cs="Arial"/>
          <w:color w:val="1D1601"/>
          <w:sz w:val="35"/>
          <w:szCs w:val="35"/>
          <w:lang w:eastAsia="pt-BR"/>
        </w:rPr>
        <w:br/>
      </w:r>
      <w:r w:rsidRPr="00B56997">
        <w:rPr>
          <w:rFonts w:ascii="Nirmala UI" w:eastAsia="Times New Roman" w:hAnsi="Nirmala UI" w:cs="Nirmala UI"/>
          <w:color w:val="1D1601"/>
          <w:sz w:val="35"/>
          <w:szCs w:val="35"/>
          <w:lang w:eastAsia="pt-BR"/>
        </w:rPr>
        <w:t>उत्साद्यन्ते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जातिधर्माः</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कुलधर्माश्च</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शाश्वताः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४२</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p>
    <w:p w:rsidR="00B56997" w:rsidRPr="00B56997" w:rsidRDefault="00B56997" w:rsidP="00B56997">
      <w:pPr>
        <w:spacing w:before="0" w:line="240" w:lineRule="auto"/>
        <w:jc w:val="center"/>
        <w:rPr>
          <w:rFonts w:eastAsia="Times New Roman" w:cs="Times New Roman"/>
          <w:iCs/>
          <w:color w:val="1D1601"/>
          <w:szCs w:val="24"/>
          <w:lang w:eastAsia="pt-BR"/>
        </w:rPr>
      </w:pPr>
    </w:p>
    <w:p w:rsidR="00B56997" w:rsidRPr="00B56997" w:rsidRDefault="00B56997" w:rsidP="00B56997">
      <w:pPr>
        <w:spacing w:before="0" w:line="240" w:lineRule="auto"/>
        <w:jc w:val="center"/>
        <w:rPr>
          <w:rFonts w:eastAsia="Times New Roman" w:cs="Times New Roman"/>
          <w:color w:val="1D1601"/>
          <w:szCs w:val="24"/>
          <w:lang w:eastAsia="pt-BR"/>
        </w:rPr>
      </w:pPr>
      <w:proofErr w:type="gramStart"/>
      <w:r w:rsidRPr="00B56997">
        <w:rPr>
          <w:rFonts w:eastAsia="Times New Roman" w:cs="Times New Roman"/>
          <w:i/>
          <w:iCs/>
          <w:color w:val="1D1601"/>
          <w:szCs w:val="24"/>
          <w:lang w:eastAsia="pt-BR"/>
        </w:rPr>
        <w:t>doṣair</w:t>
      </w:r>
      <w:proofErr w:type="gramEnd"/>
      <w:r w:rsidRPr="00B56997">
        <w:rPr>
          <w:rFonts w:eastAsia="Times New Roman" w:cs="Times New Roman"/>
          <w:i/>
          <w:iCs/>
          <w:color w:val="1D1601"/>
          <w:szCs w:val="24"/>
          <w:lang w:eastAsia="pt-BR"/>
        </w:rPr>
        <w:t xml:space="preserve"> etaiḥ kula-ghnānāṁ</w:t>
      </w:r>
      <w:r w:rsidRPr="00B56997">
        <w:rPr>
          <w:rFonts w:eastAsia="Times New Roman" w:cs="Times New Roman"/>
          <w:i/>
          <w:iCs/>
          <w:color w:val="1D1601"/>
          <w:szCs w:val="24"/>
          <w:lang w:eastAsia="pt-BR"/>
        </w:rPr>
        <w:br/>
        <w:t>varṇa-saṅkara-kārakaiḥ</w:t>
      </w:r>
      <w:r w:rsidRPr="00B56997">
        <w:rPr>
          <w:rFonts w:eastAsia="Times New Roman" w:cs="Times New Roman"/>
          <w:i/>
          <w:iCs/>
          <w:color w:val="1D1601"/>
          <w:szCs w:val="24"/>
          <w:lang w:eastAsia="pt-BR"/>
        </w:rPr>
        <w:br/>
        <w:t>utsādyante jāti-dharmāḥ</w:t>
      </w:r>
      <w:r w:rsidRPr="00B56997">
        <w:rPr>
          <w:rFonts w:eastAsia="Times New Roman" w:cs="Times New Roman"/>
          <w:i/>
          <w:iCs/>
          <w:color w:val="1D1601"/>
          <w:szCs w:val="24"/>
          <w:lang w:eastAsia="pt-BR"/>
        </w:rPr>
        <w:br/>
        <w:t>kula-dharmāś ca śāśvatāḥ</w:t>
      </w:r>
    </w:p>
    <w:p w:rsidR="00B56997" w:rsidRPr="00B56997" w:rsidRDefault="00B56997" w:rsidP="00B56997">
      <w:pPr>
        <w:spacing w:line="275" w:lineRule="auto"/>
        <w:rPr>
          <w:rFonts w:eastAsia="Arial" w:cs="Times New Roman"/>
          <w:szCs w:val="24"/>
        </w:rPr>
      </w:pPr>
      <w:proofErr w:type="gramStart"/>
      <w:r w:rsidRPr="00B56997">
        <w:rPr>
          <w:rFonts w:eastAsia="Arial" w:cs="Times New Roman"/>
          <w:i/>
          <w:szCs w:val="24"/>
        </w:rPr>
        <w:t>doṣaiḥ</w:t>
      </w:r>
      <w:proofErr w:type="gramEnd"/>
      <w:r w:rsidRPr="00B56997">
        <w:rPr>
          <w:rFonts w:eastAsia="Arial" w:cs="Times New Roman"/>
          <w:i/>
          <w:szCs w:val="24"/>
        </w:rPr>
        <w:t xml:space="preserve"> </w:t>
      </w:r>
      <w:r w:rsidRPr="00B56997">
        <w:rPr>
          <w:rFonts w:eastAsia="Arial" w:cs="Times New Roman"/>
          <w:szCs w:val="24"/>
        </w:rPr>
        <w:t>— devido a essas faltas;</w:t>
      </w:r>
      <w:r w:rsidRPr="00B56997">
        <w:rPr>
          <w:rFonts w:eastAsia="Arial" w:cs="Times New Roman"/>
          <w:i/>
          <w:szCs w:val="24"/>
        </w:rPr>
        <w:t xml:space="preserve"> etaiḥ </w:t>
      </w:r>
      <w:r w:rsidRPr="00B56997">
        <w:rPr>
          <w:rFonts w:eastAsia="Arial" w:cs="Times New Roman"/>
          <w:szCs w:val="24"/>
        </w:rPr>
        <w:t>— todas estas;</w:t>
      </w:r>
      <w:r w:rsidRPr="00B56997">
        <w:rPr>
          <w:rFonts w:eastAsia="Arial" w:cs="Times New Roman"/>
          <w:i/>
          <w:szCs w:val="24"/>
        </w:rPr>
        <w:t xml:space="preserve"> kula-ghnānām </w:t>
      </w:r>
      <w:r w:rsidRPr="00B56997">
        <w:rPr>
          <w:rFonts w:eastAsia="Arial" w:cs="Times New Roman"/>
          <w:szCs w:val="24"/>
        </w:rPr>
        <w:t>— dos destruidores</w:t>
      </w:r>
      <w:r w:rsidRPr="00B56997">
        <w:rPr>
          <w:rFonts w:eastAsia="Arial" w:cs="Times New Roman"/>
          <w:i/>
          <w:szCs w:val="24"/>
        </w:rPr>
        <w:t xml:space="preserve"> </w:t>
      </w:r>
      <w:r w:rsidRPr="00B56997">
        <w:rPr>
          <w:rFonts w:eastAsia="Arial" w:cs="Times New Roman"/>
          <w:szCs w:val="24"/>
        </w:rPr>
        <w:t xml:space="preserve">da família; </w:t>
      </w:r>
      <w:r w:rsidRPr="00B56997">
        <w:rPr>
          <w:rFonts w:eastAsia="Arial" w:cs="Times New Roman"/>
          <w:i/>
          <w:szCs w:val="24"/>
        </w:rPr>
        <w:t>varṇa-saṅkara</w:t>
      </w:r>
      <w:r w:rsidRPr="00B56997">
        <w:rPr>
          <w:rFonts w:eastAsia="Arial" w:cs="Times New Roman"/>
          <w:szCs w:val="24"/>
        </w:rPr>
        <w:t xml:space="preserve"> — de crianças indesejadas; </w:t>
      </w:r>
      <w:r w:rsidRPr="00B56997">
        <w:rPr>
          <w:rFonts w:eastAsia="Arial" w:cs="Times New Roman"/>
          <w:i/>
          <w:szCs w:val="24"/>
        </w:rPr>
        <w:t>kārakaiḥ</w:t>
      </w:r>
      <w:r w:rsidRPr="00B56997">
        <w:rPr>
          <w:rFonts w:eastAsia="Arial" w:cs="Times New Roman"/>
          <w:szCs w:val="24"/>
        </w:rPr>
        <w:t xml:space="preserve"> — que são causas; </w:t>
      </w:r>
      <w:r w:rsidRPr="00B56997">
        <w:rPr>
          <w:rFonts w:eastAsia="Arial" w:cs="Times New Roman"/>
          <w:i/>
          <w:szCs w:val="24"/>
        </w:rPr>
        <w:t xml:space="preserve">utsādyante </w:t>
      </w:r>
      <w:r w:rsidRPr="00B56997">
        <w:rPr>
          <w:rFonts w:eastAsia="Arial" w:cs="Times New Roman"/>
          <w:szCs w:val="24"/>
        </w:rPr>
        <w:t>— são devastados;</w:t>
      </w:r>
      <w:r w:rsidRPr="00B56997">
        <w:rPr>
          <w:rFonts w:eastAsia="Arial" w:cs="Times New Roman"/>
          <w:i/>
          <w:szCs w:val="24"/>
        </w:rPr>
        <w:t xml:space="preserve"> jāti-dharmāḥ </w:t>
      </w:r>
      <w:r w:rsidRPr="00B56997">
        <w:rPr>
          <w:rFonts w:eastAsia="Arial" w:cs="Times New Roman"/>
          <w:szCs w:val="24"/>
        </w:rPr>
        <w:t>— projetos comunitários;</w:t>
      </w:r>
      <w:r w:rsidRPr="00B56997">
        <w:rPr>
          <w:rFonts w:eastAsia="Arial" w:cs="Times New Roman"/>
          <w:i/>
          <w:szCs w:val="24"/>
        </w:rPr>
        <w:t xml:space="preserve"> kula-dharmāḥ </w:t>
      </w:r>
      <w:r w:rsidRPr="00B56997">
        <w:rPr>
          <w:rFonts w:eastAsia="Arial" w:cs="Times New Roman"/>
          <w:szCs w:val="24"/>
        </w:rPr>
        <w:t>—</w:t>
      </w:r>
      <w:r w:rsidRPr="00B56997">
        <w:rPr>
          <w:rFonts w:eastAsia="Arial" w:cs="Times New Roman"/>
          <w:i/>
          <w:szCs w:val="24"/>
        </w:rPr>
        <w:t xml:space="preserve"> </w:t>
      </w:r>
      <w:r w:rsidRPr="00B56997">
        <w:rPr>
          <w:rFonts w:eastAsia="Arial" w:cs="Times New Roman"/>
          <w:szCs w:val="24"/>
        </w:rPr>
        <w:t xml:space="preserve">tradições familiares; </w:t>
      </w:r>
      <w:r w:rsidRPr="00B56997">
        <w:rPr>
          <w:rFonts w:eastAsia="Arial" w:cs="Times New Roman"/>
          <w:i/>
          <w:szCs w:val="24"/>
        </w:rPr>
        <w:t>ca</w:t>
      </w:r>
      <w:r w:rsidRPr="00B56997">
        <w:rPr>
          <w:rFonts w:eastAsia="Arial" w:cs="Times New Roman"/>
          <w:szCs w:val="24"/>
        </w:rPr>
        <w:t xml:space="preserve"> — também; </w:t>
      </w:r>
      <w:r w:rsidRPr="00B56997">
        <w:rPr>
          <w:rFonts w:eastAsia="Arial" w:cs="Times New Roman"/>
          <w:i/>
          <w:szCs w:val="24"/>
        </w:rPr>
        <w:t>śāśvatāḥ</w:t>
      </w:r>
      <w:r w:rsidRPr="00B56997">
        <w:rPr>
          <w:rFonts w:eastAsia="Arial" w:cs="Times New Roman"/>
          <w:szCs w:val="24"/>
        </w:rPr>
        <w:t xml:space="preserve"> — eternas.</w:t>
      </w:r>
    </w:p>
    <w:p w:rsidR="00B56997" w:rsidRPr="00B56997" w:rsidRDefault="00B56997" w:rsidP="00B56997">
      <w:pPr>
        <w:spacing w:line="0" w:lineRule="atLeast"/>
        <w:ind w:right="20"/>
        <w:jc w:val="center"/>
        <w:rPr>
          <w:rFonts w:eastAsia="Arial" w:cs="Times New Roman"/>
          <w:b/>
          <w:szCs w:val="24"/>
        </w:rPr>
      </w:pPr>
      <w:r w:rsidRPr="00B56997">
        <w:rPr>
          <w:rFonts w:eastAsia="Arial" w:cs="Times New Roman"/>
          <w:b/>
          <w:szCs w:val="24"/>
        </w:rPr>
        <w:t>TRADUÇÃO</w:t>
      </w:r>
    </w:p>
    <w:p w:rsidR="00B56997" w:rsidRPr="00B56997" w:rsidRDefault="00B56997" w:rsidP="00B56997">
      <w:pPr>
        <w:spacing w:line="258" w:lineRule="auto"/>
        <w:rPr>
          <w:rFonts w:eastAsia="Arial" w:cs="Times New Roman"/>
          <w:b/>
          <w:szCs w:val="24"/>
        </w:rPr>
      </w:pPr>
      <w:r w:rsidRPr="00B56997">
        <w:rPr>
          <w:rFonts w:eastAsia="Arial" w:cs="Times New Roman"/>
          <w:b/>
          <w:szCs w:val="24"/>
        </w:rPr>
        <w:t>Pelas ações más daqueles que destroem a tradição familiar, e acabam dando origem a crianças indesejadas, todas as espécies de projetos comunitários e atividades para o bem-estar da família entram em colapso.</w:t>
      </w:r>
    </w:p>
    <w:p w:rsidR="00B56997" w:rsidRPr="00B56997" w:rsidRDefault="00B56997" w:rsidP="00B56997">
      <w:pPr>
        <w:spacing w:line="0" w:lineRule="atLeast"/>
        <w:ind w:right="20"/>
        <w:jc w:val="center"/>
        <w:rPr>
          <w:rFonts w:eastAsia="Arial" w:cs="Times New Roman"/>
          <w:b/>
          <w:szCs w:val="24"/>
        </w:rPr>
      </w:pPr>
      <w:r w:rsidRPr="00B56997">
        <w:rPr>
          <w:rFonts w:eastAsia="Arial" w:cs="Times New Roman"/>
          <w:b/>
          <w:szCs w:val="24"/>
        </w:rPr>
        <w:t>SIGIFICADO</w:t>
      </w:r>
    </w:p>
    <w:p w:rsidR="005B5F34" w:rsidRPr="00B56997" w:rsidRDefault="00B56997" w:rsidP="00B56997">
      <w:pPr>
        <w:rPr>
          <w:rFonts w:cs="Times New Roman"/>
          <w:szCs w:val="24"/>
        </w:rPr>
      </w:pPr>
      <w:r w:rsidRPr="00B56997">
        <w:rPr>
          <w:rFonts w:eastAsia="Arial" w:cs="Times New Roman"/>
          <w:szCs w:val="24"/>
        </w:rPr>
        <w:t xml:space="preserve">Os projetos comunitários para as quatro ordens da sociedade humana, combinados com as atividades para o bem-estar da família, conforme estabelecidos pela instituição do </w:t>
      </w:r>
      <w:r w:rsidRPr="00B56997">
        <w:rPr>
          <w:rFonts w:eastAsia="Arial" w:cs="Times New Roman"/>
          <w:i/>
          <w:szCs w:val="24"/>
        </w:rPr>
        <w:t>sanātana-dharma</w:t>
      </w:r>
      <w:r w:rsidRPr="00B56997">
        <w:rPr>
          <w:rFonts w:eastAsia="Arial" w:cs="Times New Roman"/>
          <w:szCs w:val="24"/>
        </w:rPr>
        <w:t>, ou</w:t>
      </w:r>
      <w:r w:rsidRPr="00B56997">
        <w:rPr>
          <w:rFonts w:eastAsia="Arial" w:cs="Times New Roman"/>
          <w:i/>
          <w:szCs w:val="24"/>
        </w:rPr>
        <w:t xml:space="preserve"> varṇāśrama-dharma</w:t>
      </w:r>
      <w:r w:rsidRPr="00B56997">
        <w:rPr>
          <w:rFonts w:eastAsia="Arial" w:cs="Times New Roman"/>
          <w:szCs w:val="24"/>
        </w:rPr>
        <w:t>, são planejados para capacitar o ser humano a</w:t>
      </w:r>
      <w:r w:rsidRPr="00B56997">
        <w:rPr>
          <w:rFonts w:eastAsia="Arial" w:cs="Times New Roman"/>
          <w:i/>
          <w:szCs w:val="24"/>
        </w:rPr>
        <w:t xml:space="preserve"> </w:t>
      </w:r>
      <w:r w:rsidRPr="00B56997">
        <w:rPr>
          <w:rFonts w:eastAsia="Arial" w:cs="Times New Roman"/>
          <w:szCs w:val="24"/>
        </w:rPr>
        <w:t xml:space="preserve">alcançar sua salvação última. Portanto, a ruptura da tradição </w:t>
      </w:r>
      <w:r w:rsidRPr="00B56997">
        <w:rPr>
          <w:rFonts w:eastAsia="Arial" w:cs="Times New Roman"/>
          <w:i/>
          <w:szCs w:val="24"/>
        </w:rPr>
        <w:t>sanātana-dharma</w:t>
      </w:r>
      <w:r w:rsidRPr="00B56997">
        <w:rPr>
          <w:rFonts w:eastAsia="Arial" w:cs="Times New Roman"/>
          <w:szCs w:val="24"/>
        </w:rPr>
        <w:t xml:space="preserve"> por </w:t>
      </w:r>
      <w:r w:rsidRPr="00B56997">
        <w:rPr>
          <w:rFonts w:eastAsia="Arial" w:cs="Times New Roman"/>
          <w:szCs w:val="24"/>
        </w:rPr>
        <w:lastRenderedPageBreak/>
        <w:t>líderes irresponsáveis da sociedade, produz caos na sociedade, e como conseqüência as pessoas esquecem a meta da vida — Viṣṇu. Tais líderes são chamados de cegos, e as pessoas que seguem estes líderes com certeza serão conduzidas ao caos.</w:t>
      </w:r>
    </w:p>
    <w:p w:rsidR="00B56997" w:rsidRDefault="00B56997" w:rsidP="00B56997">
      <w:pPr>
        <w:pStyle w:val="Ttulo"/>
      </w:pPr>
      <w:r>
        <w:rPr>
          <w:vertAlign w:val="superscript"/>
        </w:rPr>
        <w:t>1</w:t>
      </w:r>
      <w:r>
        <w:t>Verso 43</w:t>
      </w:r>
    </w:p>
    <w:p w:rsidR="00B56997" w:rsidRPr="00B56997" w:rsidRDefault="00B56997" w:rsidP="00B56997">
      <w:pPr>
        <w:spacing w:before="120" w:after="120" w:line="360" w:lineRule="atLeast"/>
        <w:jc w:val="center"/>
        <w:rPr>
          <w:rFonts w:ascii="Arial" w:eastAsia="Times New Roman" w:hAnsi="Arial" w:cs="Arial"/>
          <w:color w:val="1D1601"/>
          <w:sz w:val="35"/>
          <w:szCs w:val="35"/>
          <w:lang w:eastAsia="pt-BR"/>
        </w:rPr>
      </w:pPr>
      <w:r w:rsidRPr="00B56997">
        <w:rPr>
          <w:rFonts w:ascii="Nirmala UI" w:eastAsia="Times New Roman" w:hAnsi="Nirmala UI" w:cs="Nirmala UI"/>
          <w:color w:val="1D1601"/>
          <w:sz w:val="35"/>
          <w:szCs w:val="35"/>
          <w:lang w:eastAsia="pt-BR"/>
        </w:rPr>
        <w:t>उत्सन्नकुलधर्माणां</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मनुष्याणां</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जनार्दन</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r w:rsidRPr="00B56997">
        <w:rPr>
          <w:rFonts w:ascii="Arial" w:eastAsia="Times New Roman" w:hAnsi="Arial" w:cs="Arial"/>
          <w:color w:val="1D1601"/>
          <w:sz w:val="35"/>
          <w:szCs w:val="35"/>
          <w:lang w:eastAsia="pt-BR"/>
        </w:rPr>
        <w:br/>
      </w:r>
      <w:r w:rsidRPr="00B56997">
        <w:rPr>
          <w:rFonts w:ascii="Nirmala UI" w:eastAsia="Times New Roman" w:hAnsi="Nirmala UI" w:cs="Nirmala UI"/>
          <w:color w:val="1D1601"/>
          <w:sz w:val="35"/>
          <w:szCs w:val="35"/>
          <w:lang w:eastAsia="pt-BR"/>
        </w:rPr>
        <w:t>नरके</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नियतं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वासो</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भवतीत्यनुश</w:t>
      </w:r>
      <w:r w:rsidRPr="00B56997">
        <w:rPr>
          <w:rFonts w:ascii="Arial" w:eastAsia="Times New Roman" w:hAnsi="Arial" w:cs="Arial"/>
          <w:color w:val="1D1601"/>
          <w:sz w:val="35"/>
          <w:szCs w:val="35"/>
          <w:lang w:eastAsia="pt-BR"/>
        </w:rPr>
        <w:t>‍</w:t>
      </w:r>
      <w:r w:rsidRPr="00B56997">
        <w:rPr>
          <w:rFonts w:ascii="Nirmala UI" w:eastAsia="Times New Roman" w:hAnsi="Nirmala UI" w:cs="Nirmala UI"/>
          <w:color w:val="1D1601"/>
          <w:sz w:val="35"/>
          <w:szCs w:val="35"/>
          <w:lang w:eastAsia="pt-BR"/>
        </w:rPr>
        <w:t>ुश्रुम</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४३</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p>
    <w:p w:rsidR="00B56997" w:rsidRPr="00B56997" w:rsidRDefault="00B56997" w:rsidP="00B56997">
      <w:pPr>
        <w:spacing w:before="0" w:line="240" w:lineRule="auto"/>
        <w:jc w:val="center"/>
        <w:rPr>
          <w:rFonts w:eastAsia="Times New Roman" w:cs="Times New Roman"/>
          <w:iCs/>
          <w:color w:val="1D1601"/>
          <w:szCs w:val="24"/>
          <w:lang w:eastAsia="pt-BR"/>
        </w:rPr>
      </w:pPr>
    </w:p>
    <w:p w:rsidR="00B56997" w:rsidRPr="00B56997" w:rsidRDefault="00B56997" w:rsidP="00B56997">
      <w:pPr>
        <w:spacing w:before="0" w:line="240" w:lineRule="auto"/>
        <w:jc w:val="center"/>
        <w:rPr>
          <w:rFonts w:eastAsia="Times New Roman" w:cs="Times New Roman"/>
          <w:color w:val="1D1601"/>
          <w:szCs w:val="24"/>
          <w:lang w:eastAsia="pt-BR"/>
        </w:rPr>
      </w:pPr>
      <w:proofErr w:type="gramStart"/>
      <w:r w:rsidRPr="00B56997">
        <w:rPr>
          <w:rFonts w:eastAsia="Times New Roman" w:cs="Times New Roman"/>
          <w:i/>
          <w:iCs/>
          <w:color w:val="1D1601"/>
          <w:szCs w:val="24"/>
          <w:lang w:eastAsia="pt-BR"/>
        </w:rPr>
        <w:t>utsanna</w:t>
      </w:r>
      <w:proofErr w:type="gramEnd"/>
      <w:r w:rsidRPr="00B56997">
        <w:rPr>
          <w:rFonts w:eastAsia="Times New Roman" w:cs="Times New Roman"/>
          <w:i/>
          <w:iCs/>
          <w:color w:val="1D1601"/>
          <w:szCs w:val="24"/>
          <w:lang w:eastAsia="pt-BR"/>
        </w:rPr>
        <w:t>-kula-dharmāṇāṁ</w:t>
      </w:r>
      <w:r w:rsidRPr="00B56997">
        <w:rPr>
          <w:rFonts w:eastAsia="Times New Roman" w:cs="Times New Roman"/>
          <w:i/>
          <w:iCs/>
          <w:color w:val="1D1601"/>
          <w:szCs w:val="24"/>
          <w:lang w:eastAsia="pt-BR"/>
        </w:rPr>
        <w:br/>
        <w:t>manuṣyāṇāṁ janārdana</w:t>
      </w:r>
      <w:r w:rsidRPr="00B56997">
        <w:rPr>
          <w:rFonts w:eastAsia="Times New Roman" w:cs="Times New Roman"/>
          <w:i/>
          <w:iCs/>
          <w:color w:val="1D1601"/>
          <w:szCs w:val="24"/>
          <w:lang w:eastAsia="pt-BR"/>
        </w:rPr>
        <w:br/>
        <w:t>narake niyataṁ vāso</w:t>
      </w:r>
      <w:r w:rsidRPr="00B56997">
        <w:rPr>
          <w:rFonts w:eastAsia="Times New Roman" w:cs="Times New Roman"/>
          <w:i/>
          <w:iCs/>
          <w:color w:val="1D1601"/>
          <w:szCs w:val="24"/>
          <w:lang w:eastAsia="pt-BR"/>
        </w:rPr>
        <w:br/>
        <w:t>bhavatīty anuśuśruma</w:t>
      </w:r>
    </w:p>
    <w:p w:rsidR="00B56997" w:rsidRPr="00B56997" w:rsidRDefault="00B56997" w:rsidP="00B56997">
      <w:pPr>
        <w:spacing w:line="287" w:lineRule="auto"/>
        <w:rPr>
          <w:rFonts w:eastAsia="Arial" w:cs="Times New Roman"/>
          <w:szCs w:val="24"/>
        </w:rPr>
      </w:pPr>
      <w:proofErr w:type="gramStart"/>
      <w:r w:rsidRPr="00B56997">
        <w:rPr>
          <w:rFonts w:eastAsia="Arial" w:cs="Times New Roman"/>
          <w:i/>
          <w:szCs w:val="24"/>
        </w:rPr>
        <w:t>utsanna</w:t>
      </w:r>
      <w:proofErr w:type="gramEnd"/>
      <w:r w:rsidRPr="00B56997">
        <w:rPr>
          <w:rFonts w:eastAsia="Arial" w:cs="Times New Roman"/>
          <w:i/>
          <w:szCs w:val="24"/>
        </w:rPr>
        <w:t xml:space="preserve"> </w:t>
      </w:r>
      <w:r w:rsidRPr="00B56997">
        <w:rPr>
          <w:rFonts w:eastAsia="Arial" w:cs="Times New Roman"/>
          <w:szCs w:val="24"/>
        </w:rPr>
        <w:t>— arruinadas;</w:t>
      </w:r>
      <w:r w:rsidRPr="00B56997">
        <w:rPr>
          <w:rFonts w:eastAsia="Arial" w:cs="Times New Roman"/>
          <w:i/>
          <w:szCs w:val="24"/>
        </w:rPr>
        <w:t xml:space="preserve"> kula-dharmāṇām </w:t>
      </w:r>
      <w:r w:rsidRPr="00B56997">
        <w:rPr>
          <w:rFonts w:eastAsia="Arial" w:cs="Times New Roman"/>
          <w:szCs w:val="24"/>
        </w:rPr>
        <w:t>— daqueles que têm as tradições familiares;</w:t>
      </w:r>
      <w:r w:rsidRPr="00B56997">
        <w:rPr>
          <w:rFonts w:eastAsia="Arial" w:cs="Times New Roman"/>
          <w:i/>
          <w:szCs w:val="24"/>
        </w:rPr>
        <w:t xml:space="preserve"> manuṣyāṇām </w:t>
      </w:r>
      <w:r w:rsidRPr="00B56997">
        <w:rPr>
          <w:rFonts w:eastAsia="Arial" w:cs="Times New Roman"/>
          <w:szCs w:val="24"/>
        </w:rPr>
        <w:t>— desses homens;</w:t>
      </w:r>
      <w:r w:rsidRPr="00B56997">
        <w:rPr>
          <w:rFonts w:eastAsia="Arial" w:cs="Times New Roman"/>
          <w:i/>
          <w:szCs w:val="24"/>
        </w:rPr>
        <w:t xml:space="preserve"> janārdana </w:t>
      </w:r>
      <w:r w:rsidRPr="00B56997">
        <w:rPr>
          <w:rFonts w:eastAsia="Arial" w:cs="Times New Roman"/>
          <w:szCs w:val="24"/>
        </w:rPr>
        <w:t>— ó Kṛṣṇa;</w:t>
      </w:r>
      <w:r w:rsidRPr="00B56997">
        <w:rPr>
          <w:rFonts w:eastAsia="Arial" w:cs="Times New Roman"/>
          <w:i/>
          <w:szCs w:val="24"/>
        </w:rPr>
        <w:t xml:space="preserve"> narake </w:t>
      </w:r>
      <w:r w:rsidRPr="00B56997">
        <w:rPr>
          <w:rFonts w:eastAsia="Arial" w:cs="Times New Roman"/>
          <w:szCs w:val="24"/>
        </w:rPr>
        <w:t>— no inferno;</w:t>
      </w:r>
      <w:r w:rsidRPr="00B56997">
        <w:rPr>
          <w:rFonts w:eastAsia="Arial" w:cs="Times New Roman"/>
          <w:i/>
          <w:szCs w:val="24"/>
        </w:rPr>
        <w:t xml:space="preserve"> niyatam </w:t>
      </w:r>
      <w:r w:rsidRPr="00B56997">
        <w:rPr>
          <w:rFonts w:eastAsia="Arial" w:cs="Times New Roman"/>
          <w:szCs w:val="24"/>
        </w:rPr>
        <w:t xml:space="preserve">— sempre; </w:t>
      </w:r>
      <w:r w:rsidRPr="00B56997">
        <w:rPr>
          <w:rFonts w:eastAsia="Arial" w:cs="Times New Roman"/>
          <w:i/>
          <w:szCs w:val="24"/>
        </w:rPr>
        <w:t>vāsaḥ</w:t>
      </w:r>
      <w:r w:rsidRPr="00B56997">
        <w:rPr>
          <w:rFonts w:eastAsia="Arial" w:cs="Times New Roman"/>
          <w:szCs w:val="24"/>
        </w:rPr>
        <w:t xml:space="preserve"> — residência; </w:t>
      </w:r>
      <w:r w:rsidRPr="00B56997">
        <w:rPr>
          <w:rFonts w:eastAsia="Arial" w:cs="Times New Roman"/>
          <w:i/>
          <w:szCs w:val="24"/>
        </w:rPr>
        <w:t>bhavati</w:t>
      </w:r>
      <w:r w:rsidRPr="00B56997">
        <w:rPr>
          <w:rFonts w:eastAsia="Arial" w:cs="Times New Roman"/>
          <w:szCs w:val="24"/>
        </w:rPr>
        <w:t xml:space="preserve"> — torna-se assim; </w:t>
      </w:r>
      <w:r w:rsidRPr="00B56997">
        <w:rPr>
          <w:rFonts w:eastAsia="Arial" w:cs="Times New Roman"/>
          <w:i/>
          <w:szCs w:val="24"/>
        </w:rPr>
        <w:t>iti</w:t>
      </w:r>
      <w:r w:rsidRPr="00B56997">
        <w:rPr>
          <w:rFonts w:eastAsia="Arial" w:cs="Times New Roman"/>
          <w:szCs w:val="24"/>
        </w:rPr>
        <w:t xml:space="preserve"> — desse modo; </w:t>
      </w:r>
      <w:r w:rsidRPr="00B56997">
        <w:rPr>
          <w:rFonts w:eastAsia="Arial" w:cs="Times New Roman"/>
          <w:i/>
          <w:szCs w:val="24"/>
        </w:rPr>
        <w:t xml:space="preserve">anuśuśruma </w:t>
      </w:r>
      <w:r w:rsidRPr="00B56997">
        <w:rPr>
          <w:rFonts w:eastAsia="Arial" w:cs="Times New Roman"/>
          <w:szCs w:val="24"/>
        </w:rPr>
        <w:t>— eu ouvi através da sucessão discipular.</w:t>
      </w:r>
    </w:p>
    <w:p w:rsidR="00B56997" w:rsidRPr="00B56997" w:rsidRDefault="00B56997" w:rsidP="00B56997">
      <w:pPr>
        <w:spacing w:line="0" w:lineRule="atLeast"/>
        <w:ind w:right="20"/>
        <w:jc w:val="center"/>
        <w:rPr>
          <w:rFonts w:eastAsia="Arial" w:cs="Times New Roman"/>
          <w:b/>
          <w:szCs w:val="24"/>
        </w:rPr>
      </w:pPr>
      <w:r w:rsidRPr="00B56997">
        <w:rPr>
          <w:rFonts w:eastAsia="Arial" w:cs="Times New Roman"/>
          <w:b/>
          <w:szCs w:val="24"/>
        </w:rPr>
        <w:t>TRADUÇÃO</w:t>
      </w:r>
    </w:p>
    <w:p w:rsidR="00B56997" w:rsidRPr="00B56997" w:rsidRDefault="00B56997" w:rsidP="00B56997">
      <w:pPr>
        <w:numPr>
          <w:ilvl w:val="0"/>
          <w:numId w:val="7"/>
        </w:numPr>
        <w:tabs>
          <w:tab w:val="left" w:pos="361"/>
        </w:tabs>
        <w:spacing w:before="0" w:after="0" w:line="335" w:lineRule="auto"/>
        <w:jc w:val="left"/>
        <w:rPr>
          <w:rFonts w:eastAsia="Arial" w:cs="Times New Roman"/>
          <w:b/>
          <w:szCs w:val="24"/>
        </w:rPr>
      </w:pPr>
      <w:r w:rsidRPr="00B56997">
        <w:rPr>
          <w:rFonts w:eastAsia="Arial" w:cs="Times New Roman"/>
          <w:b/>
          <w:szCs w:val="24"/>
        </w:rPr>
        <w:t>Kṛṣṇa, mantenedor da população, eu ouvi através da sucessão discipular que aqueles cujas tradições familiares são destruídas residem sempre no inferno.</w:t>
      </w:r>
    </w:p>
    <w:p w:rsidR="00B56997" w:rsidRPr="00B56997" w:rsidRDefault="00B56997" w:rsidP="00B56997">
      <w:pPr>
        <w:spacing w:line="0" w:lineRule="atLeast"/>
        <w:ind w:right="20"/>
        <w:jc w:val="center"/>
        <w:rPr>
          <w:rFonts w:eastAsia="Arial" w:cs="Times New Roman"/>
          <w:b/>
          <w:szCs w:val="24"/>
        </w:rPr>
      </w:pPr>
      <w:r w:rsidRPr="00B56997">
        <w:rPr>
          <w:rFonts w:eastAsia="Arial" w:cs="Times New Roman"/>
          <w:b/>
          <w:szCs w:val="24"/>
        </w:rPr>
        <w:t>SIGNIFICADO</w:t>
      </w:r>
    </w:p>
    <w:p w:rsidR="005B5F34" w:rsidRPr="00B56997" w:rsidRDefault="00B56997" w:rsidP="00B56997">
      <w:pPr>
        <w:rPr>
          <w:rFonts w:cs="Times New Roman"/>
          <w:szCs w:val="24"/>
        </w:rPr>
      </w:pPr>
      <w:r w:rsidRPr="00B56997">
        <w:rPr>
          <w:rFonts w:eastAsia="Arial" w:cs="Times New Roman"/>
          <w:szCs w:val="24"/>
        </w:rPr>
        <w:t xml:space="preserve">Arjuna baseia seu argumento não em sua própria experiência pessoal, mas naquilo que ouviu das autoridades. Este é o modo pelo qual se recebe conhecimento verdadeiro. Não se pode alcançar o verdadeiro ponto de real conhecimento sem receber a ajuda da pessoa certa, daquela que esteja estabelecida neste conhecimento. Na instituição </w:t>
      </w:r>
      <w:r w:rsidRPr="00B56997">
        <w:rPr>
          <w:rFonts w:eastAsia="Arial" w:cs="Times New Roman"/>
          <w:i/>
          <w:szCs w:val="24"/>
        </w:rPr>
        <w:t>varṇāśrama</w:t>
      </w:r>
      <w:r w:rsidRPr="00B56997">
        <w:rPr>
          <w:rFonts w:eastAsia="Arial" w:cs="Times New Roman"/>
          <w:szCs w:val="24"/>
        </w:rPr>
        <w:t xml:space="preserve">, há um sistema através do qual a pessoa antes de morrer precisa submeter-se ao processo de expiação por suas atividades pecaminosas. Quem vive envolvido em atividades pecaminosas deve utilizar o processo de expiação chamado </w:t>
      </w:r>
      <w:r w:rsidRPr="00B56997">
        <w:rPr>
          <w:rFonts w:eastAsia="Arial" w:cs="Times New Roman"/>
          <w:i/>
          <w:szCs w:val="24"/>
        </w:rPr>
        <w:t>prāyaścitta</w:t>
      </w:r>
      <w:r w:rsidRPr="00B56997">
        <w:rPr>
          <w:rFonts w:eastAsia="Arial" w:cs="Times New Roman"/>
          <w:szCs w:val="24"/>
        </w:rPr>
        <w:t>. Caso não adote este procedimento, ele na certa será transferido aos planetas infernais onde sofrerá vidas miseráveis como resultado das atividades pecaminosas.</w:t>
      </w:r>
    </w:p>
    <w:p w:rsidR="00B56997" w:rsidRDefault="00B56997" w:rsidP="00B56997">
      <w:pPr>
        <w:pStyle w:val="Ttulo"/>
      </w:pPr>
      <w:r>
        <w:rPr>
          <w:vertAlign w:val="superscript"/>
        </w:rPr>
        <w:t>1</w:t>
      </w:r>
      <w:r>
        <w:t>Verso 44</w:t>
      </w:r>
    </w:p>
    <w:p w:rsidR="00B56997" w:rsidRPr="00B56997" w:rsidRDefault="00B56997" w:rsidP="00B56997">
      <w:pPr>
        <w:spacing w:before="120" w:after="120" w:line="360" w:lineRule="atLeast"/>
        <w:jc w:val="center"/>
        <w:rPr>
          <w:rFonts w:ascii="Arial" w:eastAsia="Times New Roman" w:hAnsi="Arial" w:cs="Arial"/>
          <w:color w:val="1D1601"/>
          <w:sz w:val="35"/>
          <w:szCs w:val="35"/>
          <w:lang w:eastAsia="pt-BR"/>
        </w:rPr>
      </w:pPr>
      <w:r w:rsidRPr="00B56997">
        <w:rPr>
          <w:rFonts w:ascii="Nirmala UI" w:eastAsia="Times New Roman" w:hAnsi="Nirmala UI" w:cs="Nirmala UI"/>
          <w:color w:val="1D1601"/>
          <w:sz w:val="35"/>
          <w:szCs w:val="35"/>
          <w:lang w:eastAsia="pt-BR"/>
        </w:rPr>
        <w:t>अहो</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बत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महत्पापं</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कर्तुं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व्यवसिता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वयम्</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r w:rsidRPr="00B56997">
        <w:rPr>
          <w:rFonts w:ascii="Arial" w:eastAsia="Times New Roman" w:hAnsi="Arial" w:cs="Arial"/>
          <w:color w:val="1D1601"/>
          <w:sz w:val="35"/>
          <w:szCs w:val="35"/>
          <w:lang w:eastAsia="pt-BR"/>
        </w:rPr>
        <w:br/>
      </w:r>
      <w:r w:rsidRPr="00B56997">
        <w:rPr>
          <w:rFonts w:ascii="Nirmala UI" w:eastAsia="Times New Roman" w:hAnsi="Nirmala UI" w:cs="Nirmala UI"/>
          <w:color w:val="1D1601"/>
          <w:sz w:val="35"/>
          <w:szCs w:val="35"/>
          <w:lang w:eastAsia="pt-BR"/>
        </w:rPr>
        <w:t>यद्राज्यसुखलोभेन</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हन्तुं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स्वजनमुद्यताः</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४४</w:t>
      </w:r>
      <w:r w:rsidRPr="00B56997">
        <w:rPr>
          <w:rFonts w:ascii="Arial" w:eastAsia="Times New Roman" w:hAnsi="Arial" w:cs="Arial"/>
          <w:color w:val="1D1601"/>
          <w:sz w:val="35"/>
          <w:szCs w:val="35"/>
          <w:lang w:eastAsia="pt-BR"/>
        </w:rPr>
        <w:t xml:space="preserve"> </w:t>
      </w:r>
      <w:r w:rsidRPr="00B56997">
        <w:rPr>
          <w:rFonts w:ascii="Nirmala UI" w:eastAsia="Times New Roman" w:hAnsi="Nirmala UI" w:cs="Nirmala UI"/>
          <w:color w:val="1D1601"/>
          <w:sz w:val="35"/>
          <w:szCs w:val="35"/>
          <w:lang w:eastAsia="pt-BR"/>
        </w:rPr>
        <w:t>॥</w:t>
      </w:r>
    </w:p>
    <w:p w:rsidR="00B56997" w:rsidRPr="00B56997" w:rsidRDefault="00B56997" w:rsidP="00B56997">
      <w:pPr>
        <w:spacing w:before="0" w:line="240" w:lineRule="auto"/>
        <w:jc w:val="center"/>
        <w:rPr>
          <w:rFonts w:eastAsia="Times New Roman" w:cs="Times New Roman"/>
          <w:iCs/>
          <w:color w:val="1D1601"/>
          <w:szCs w:val="24"/>
          <w:lang w:eastAsia="pt-BR"/>
        </w:rPr>
      </w:pPr>
    </w:p>
    <w:p w:rsidR="00B56997" w:rsidRPr="00B56997" w:rsidRDefault="00B56997" w:rsidP="00B56997">
      <w:pPr>
        <w:spacing w:before="0" w:line="240" w:lineRule="auto"/>
        <w:jc w:val="center"/>
        <w:rPr>
          <w:rFonts w:eastAsia="Times New Roman" w:cs="Times New Roman"/>
          <w:color w:val="1D1601"/>
          <w:szCs w:val="24"/>
          <w:lang w:eastAsia="pt-BR"/>
        </w:rPr>
      </w:pPr>
      <w:proofErr w:type="gramStart"/>
      <w:r w:rsidRPr="00B56997">
        <w:rPr>
          <w:rFonts w:eastAsia="Times New Roman" w:cs="Times New Roman"/>
          <w:i/>
          <w:iCs/>
          <w:color w:val="1D1601"/>
          <w:szCs w:val="24"/>
          <w:lang w:eastAsia="pt-BR"/>
        </w:rPr>
        <w:lastRenderedPageBreak/>
        <w:t>aho</w:t>
      </w:r>
      <w:proofErr w:type="gramEnd"/>
      <w:r w:rsidRPr="00B56997">
        <w:rPr>
          <w:rFonts w:eastAsia="Times New Roman" w:cs="Times New Roman"/>
          <w:i/>
          <w:iCs/>
          <w:color w:val="1D1601"/>
          <w:szCs w:val="24"/>
          <w:lang w:eastAsia="pt-BR"/>
        </w:rPr>
        <w:t xml:space="preserve"> bata mahat pāpaṁ</w:t>
      </w:r>
      <w:r w:rsidRPr="00B56997">
        <w:rPr>
          <w:rFonts w:eastAsia="Times New Roman" w:cs="Times New Roman"/>
          <w:i/>
          <w:iCs/>
          <w:color w:val="1D1601"/>
          <w:szCs w:val="24"/>
          <w:lang w:eastAsia="pt-BR"/>
        </w:rPr>
        <w:br/>
        <w:t>kartuṁ vyavasitā vayam</w:t>
      </w:r>
      <w:r w:rsidRPr="00B56997">
        <w:rPr>
          <w:rFonts w:eastAsia="Times New Roman" w:cs="Times New Roman"/>
          <w:i/>
          <w:iCs/>
          <w:color w:val="1D1601"/>
          <w:szCs w:val="24"/>
          <w:lang w:eastAsia="pt-BR"/>
        </w:rPr>
        <w:br/>
        <w:t>yad rājya-sukha-lobhena</w:t>
      </w:r>
      <w:r w:rsidRPr="00B56997">
        <w:rPr>
          <w:rFonts w:eastAsia="Times New Roman" w:cs="Times New Roman"/>
          <w:i/>
          <w:iCs/>
          <w:color w:val="1D1601"/>
          <w:szCs w:val="24"/>
          <w:lang w:eastAsia="pt-BR"/>
        </w:rPr>
        <w:br/>
        <w:t>hantuṁ sva-janam udyatāḥ</w:t>
      </w:r>
    </w:p>
    <w:p w:rsidR="005900E4" w:rsidRPr="005900E4" w:rsidRDefault="005900E4" w:rsidP="005900E4">
      <w:pPr>
        <w:spacing w:line="252" w:lineRule="auto"/>
        <w:rPr>
          <w:rFonts w:eastAsia="Arial" w:cs="Times New Roman"/>
          <w:szCs w:val="24"/>
        </w:rPr>
      </w:pPr>
      <w:proofErr w:type="gramStart"/>
      <w:r w:rsidRPr="005900E4">
        <w:rPr>
          <w:rFonts w:eastAsia="Arial" w:cs="Times New Roman"/>
          <w:i/>
          <w:szCs w:val="24"/>
        </w:rPr>
        <w:t>aho</w:t>
      </w:r>
      <w:proofErr w:type="gramEnd"/>
      <w:r w:rsidRPr="005900E4">
        <w:rPr>
          <w:rFonts w:eastAsia="Arial" w:cs="Times New Roman"/>
          <w:i/>
          <w:szCs w:val="24"/>
        </w:rPr>
        <w:t xml:space="preserve"> </w:t>
      </w:r>
      <w:r w:rsidRPr="005900E4">
        <w:rPr>
          <w:rFonts w:eastAsia="Arial" w:cs="Times New Roman"/>
          <w:szCs w:val="24"/>
        </w:rPr>
        <w:t>— ai de mim;</w:t>
      </w:r>
      <w:r w:rsidRPr="005900E4">
        <w:rPr>
          <w:rFonts w:eastAsia="Arial" w:cs="Times New Roman"/>
          <w:i/>
          <w:szCs w:val="24"/>
        </w:rPr>
        <w:t xml:space="preserve"> bata </w:t>
      </w:r>
      <w:r w:rsidRPr="005900E4">
        <w:rPr>
          <w:rFonts w:eastAsia="Arial" w:cs="Times New Roman"/>
          <w:szCs w:val="24"/>
        </w:rPr>
        <w:t>— como é estranho;</w:t>
      </w:r>
      <w:r w:rsidRPr="005900E4">
        <w:rPr>
          <w:rFonts w:eastAsia="Arial" w:cs="Times New Roman"/>
          <w:i/>
          <w:szCs w:val="24"/>
        </w:rPr>
        <w:t xml:space="preserve"> mahat </w:t>
      </w:r>
      <w:r w:rsidRPr="005900E4">
        <w:rPr>
          <w:rFonts w:eastAsia="Arial" w:cs="Times New Roman"/>
          <w:szCs w:val="24"/>
        </w:rPr>
        <w:t>— grandes;</w:t>
      </w:r>
      <w:r w:rsidRPr="005900E4">
        <w:rPr>
          <w:rFonts w:eastAsia="Arial" w:cs="Times New Roman"/>
          <w:i/>
          <w:szCs w:val="24"/>
        </w:rPr>
        <w:t xml:space="preserve"> pāpam </w:t>
      </w:r>
      <w:r w:rsidRPr="005900E4">
        <w:rPr>
          <w:rFonts w:eastAsia="Arial" w:cs="Times New Roman"/>
          <w:szCs w:val="24"/>
        </w:rPr>
        <w:t>— pecados;</w:t>
      </w:r>
      <w:r w:rsidRPr="005900E4">
        <w:rPr>
          <w:rFonts w:eastAsia="Arial" w:cs="Times New Roman"/>
          <w:i/>
          <w:szCs w:val="24"/>
        </w:rPr>
        <w:t xml:space="preserve"> kartum </w:t>
      </w:r>
      <w:r w:rsidRPr="005900E4">
        <w:rPr>
          <w:rFonts w:eastAsia="Arial" w:cs="Times New Roman"/>
          <w:szCs w:val="24"/>
        </w:rPr>
        <w:t>— executar;</w:t>
      </w:r>
      <w:r w:rsidRPr="005900E4">
        <w:rPr>
          <w:rFonts w:eastAsia="Arial" w:cs="Times New Roman"/>
          <w:i/>
          <w:szCs w:val="24"/>
        </w:rPr>
        <w:t xml:space="preserve"> vyavasitāḥ </w:t>
      </w:r>
      <w:r w:rsidRPr="005900E4">
        <w:rPr>
          <w:rFonts w:eastAsia="Arial" w:cs="Times New Roman"/>
          <w:szCs w:val="24"/>
        </w:rPr>
        <w:t>— decidimos;</w:t>
      </w:r>
      <w:r w:rsidRPr="005900E4">
        <w:rPr>
          <w:rFonts w:eastAsia="Arial" w:cs="Times New Roman"/>
          <w:i/>
          <w:szCs w:val="24"/>
        </w:rPr>
        <w:t xml:space="preserve"> vayam </w:t>
      </w:r>
      <w:r w:rsidRPr="005900E4">
        <w:rPr>
          <w:rFonts w:eastAsia="Arial" w:cs="Times New Roman"/>
          <w:szCs w:val="24"/>
        </w:rPr>
        <w:t>— nós;</w:t>
      </w:r>
      <w:r w:rsidRPr="005900E4">
        <w:rPr>
          <w:rFonts w:eastAsia="Arial" w:cs="Times New Roman"/>
          <w:i/>
          <w:szCs w:val="24"/>
        </w:rPr>
        <w:t xml:space="preserve"> yat </w:t>
      </w:r>
      <w:r w:rsidRPr="005900E4">
        <w:rPr>
          <w:rFonts w:eastAsia="Arial" w:cs="Times New Roman"/>
          <w:szCs w:val="24"/>
        </w:rPr>
        <w:t>— porque;</w:t>
      </w:r>
      <w:r w:rsidRPr="005900E4">
        <w:rPr>
          <w:rFonts w:eastAsia="Arial" w:cs="Times New Roman"/>
          <w:i/>
          <w:szCs w:val="24"/>
        </w:rPr>
        <w:t xml:space="preserve"> rājya-sukha-lobhena </w:t>
      </w:r>
      <w:r w:rsidRPr="005900E4">
        <w:rPr>
          <w:rFonts w:eastAsia="Arial" w:cs="Times New Roman"/>
          <w:szCs w:val="24"/>
        </w:rPr>
        <w:t>— levados pela cobiça de felicidade régia;</w:t>
      </w:r>
      <w:r w:rsidRPr="005900E4">
        <w:rPr>
          <w:rFonts w:eastAsia="Arial" w:cs="Times New Roman"/>
          <w:i/>
          <w:szCs w:val="24"/>
        </w:rPr>
        <w:t xml:space="preserve"> hantum </w:t>
      </w:r>
      <w:r w:rsidRPr="005900E4">
        <w:rPr>
          <w:rFonts w:eastAsia="Arial" w:cs="Times New Roman"/>
          <w:szCs w:val="24"/>
        </w:rPr>
        <w:t>— matar;</w:t>
      </w:r>
      <w:r w:rsidRPr="005900E4">
        <w:rPr>
          <w:rFonts w:eastAsia="Arial" w:cs="Times New Roman"/>
          <w:i/>
          <w:szCs w:val="24"/>
        </w:rPr>
        <w:t xml:space="preserve"> sva-janam </w:t>
      </w:r>
      <w:r w:rsidRPr="005900E4">
        <w:rPr>
          <w:rFonts w:eastAsia="Arial" w:cs="Times New Roman"/>
          <w:szCs w:val="24"/>
        </w:rPr>
        <w:t xml:space="preserve">— parentes; </w:t>
      </w:r>
      <w:r w:rsidRPr="005900E4">
        <w:rPr>
          <w:rFonts w:eastAsia="Arial" w:cs="Times New Roman"/>
          <w:i/>
          <w:szCs w:val="24"/>
        </w:rPr>
        <w:t>udyatāḥ</w:t>
      </w:r>
      <w:r w:rsidRPr="005900E4">
        <w:rPr>
          <w:rFonts w:eastAsia="Arial" w:cs="Times New Roman"/>
          <w:szCs w:val="24"/>
        </w:rPr>
        <w:t xml:space="preserve"> — tentando.</w:t>
      </w:r>
    </w:p>
    <w:p w:rsidR="005900E4" w:rsidRPr="005900E4" w:rsidRDefault="005900E4" w:rsidP="005900E4">
      <w:pPr>
        <w:spacing w:line="0" w:lineRule="atLeast"/>
        <w:ind w:right="20"/>
        <w:jc w:val="center"/>
        <w:rPr>
          <w:rFonts w:eastAsia="Arial" w:cs="Times New Roman"/>
          <w:b/>
          <w:szCs w:val="24"/>
        </w:rPr>
      </w:pPr>
      <w:r w:rsidRPr="005900E4">
        <w:rPr>
          <w:rFonts w:eastAsia="Arial" w:cs="Times New Roman"/>
          <w:b/>
          <w:szCs w:val="24"/>
        </w:rPr>
        <w:t>TRADUÇÃO</w:t>
      </w:r>
    </w:p>
    <w:p w:rsidR="005900E4" w:rsidRPr="005900E4" w:rsidRDefault="005900E4" w:rsidP="005900E4">
      <w:pPr>
        <w:spacing w:line="258" w:lineRule="auto"/>
        <w:rPr>
          <w:rFonts w:eastAsia="Arial" w:cs="Times New Roman"/>
          <w:b/>
          <w:szCs w:val="24"/>
        </w:rPr>
      </w:pPr>
      <w:r w:rsidRPr="005900E4">
        <w:rPr>
          <w:rFonts w:eastAsia="Arial" w:cs="Times New Roman"/>
          <w:b/>
          <w:szCs w:val="24"/>
        </w:rPr>
        <w:t>Ai de mim! Como é estranho que estejamos nos preparando para cometer atos extremamente pecaminosos. Levados pelo desejo de desfrutar da felicidade régia, estamos decididos a matar nossos próprios parentes.</w:t>
      </w:r>
    </w:p>
    <w:p w:rsidR="005900E4" w:rsidRPr="005900E4" w:rsidRDefault="005900E4" w:rsidP="005900E4">
      <w:pPr>
        <w:spacing w:line="0" w:lineRule="atLeast"/>
        <w:ind w:right="20"/>
        <w:jc w:val="center"/>
        <w:rPr>
          <w:rFonts w:eastAsia="Arial" w:cs="Times New Roman"/>
          <w:b/>
          <w:szCs w:val="24"/>
        </w:rPr>
      </w:pPr>
      <w:r w:rsidRPr="005900E4">
        <w:rPr>
          <w:rFonts w:eastAsia="Arial" w:cs="Times New Roman"/>
          <w:b/>
          <w:szCs w:val="24"/>
        </w:rPr>
        <w:t>SIGNIFICADO</w:t>
      </w:r>
    </w:p>
    <w:p w:rsidR="005B5F34" w:rsidRPr="005900E4" w:rsidRDefault="005900E4" w:rsidP="005900E4">
      <w:pPr>
        <w:rPr>
          <w:rFonts w:cs="Times New Roman"/>
          <w:szCs w:val="24"/>
        </w:rPr>
      </w:pPr>
      <w:r w:rsidRPr="005900E4">
        <w:rPr>
          <w:rFonts w:eastAsia="Arial" w:cs="Times New Roman"/>
          <w:szCs w:val="24"/>
        </w:rPr>
        <w:t>Levada por motivos egoístas, a pessoa pode ficar inclinada a atos pecaminosos, tais como matar o próprio irmão, pai ou mãe. Há muitos desses casos na história do mundo. Mas Arjuna, sendo um devoto santo do Senhor, sempre está consciente dos princípios morais e por isso preocupa-se em evitar essas atividades.</w:t>
      </w:r>
    </w:p>
    <w:p w:rsidR="005900E4" w:rsidRDefault="005900E4" w:rsidP="005900E4">
      <w:pPr>
        <w:pStyle w:val="Ttulo"/>
      </w:pPr>
      <w:r>
        <w:rPr>
          <w:vertAlign w:val="superscript"/>
        </w:rPr>
        <w:t>1</w:t>
      </w:r>
      <w:r>
        <w:t>Verso 45</w:t>
      </w:r>
    </w:p>
    <w:p w:rsidR="005900E4" w:rsidRPr="005900E4" w:rsidRDefault="005900E4" w:rsidP="005900E4">
      <w:pPr>
        <w:spacing w:before="120" w:after="120" w:line="360" w:lineRule="atLeast"/>
        <w:jc w:val="center"/>
        <w:rPr>
          <w:rFonts w:ascii="Arial" w:eastAsia="Times New Roman" w:hAnsi="Arial" w:cs="Arial"/>
          <w:color w:val="1D1601"/>
          <w:sz w:val="35"/>
          <w:szCs w:val="35"/>
          <w:lang w:eastAsia="pt-BR"/>
        </w:rPr>
      </w:pPr>
      <w:r w:rsidRPr="005900E4">
        <w:rPr>
          <w:rFonts w:ascii="Nirmala UI" w:eastAsia="Times New Roman" w:hAnsi="Nirmala UI" w:cs="Nirmala UI"/>
          <w:color w:val="1D1601"/>
          <w:sz w:val="35"/>
          <w:szCs w:val="35"/>
          <w:lang w:eastAsia="pt-BR"/>
        </w:rPr>
        <w:t>यदि</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मामप्रतीकारमशस्त्रं</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शस्त्रपाणयः</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w:t>
      </w:r>
      <w:r w:rsidRPr="005900E4">
        <w:rPr>
          <w:rFonts w:ascii="Arial" w:eastAsia="Times New Roman" w:hAnsi="Arial" w:cs="Arial"/>
          <w:color w:val="1D1601"/>
          <w:sz w:val="35"/>
          <w:szCs w:val="35"/>
          <w:lang w:eastAsia="pt-BR"/>
        </w:rPr>
        <w:br/>
      </w:r>
      <w:r w:rsidRPr="005900E4">
        <w:rPr>
          <w:rFonts w:ascii="Nirmala UI" w:eastAsia="Times New Roman" w:hAnsi="Nirmala UI" w:cs="Nirmala UI"/>
          <w:color w:val="1D1601"/>
          <w:sz w:val="35"/>
          <w:szCs w:val="35"/>
          <w:lang w:eastAsia="pt-BR"/>
        </w:rPr>
        <w:t>धार्तराष्ट्रा</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रणे</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हन्युस्तन्मे</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क्षेमतरं</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भवेत्</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४५</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w:t>
      </w:r>
    </w:p>
    <w:p w:rsidR="005900E4" w:rsidRPr="005900E4" w:rsidRDefault="005900E4" w:rsidP="005900E4">
      <w:pPr>
        <w:spacing w:before="0" w:line="240" w:lineRule="auto"/>
        <w:jc w:val="center"/>
        <w:rPr>
          <w:rFonts w:eastAsia="Times New Roman" w:cs="Times New Roman"/>
          <w:iCs/>
          <w:color w:val="1D1601"/>
          <w:szCs w:val="24"/>
          <w:lang w:eastAsia="pt-BR"/>
        </w:rPr>
      </w:pPr>
    </w:p>
    <w:p w:rsidR="005900E4" w:rsidRPr="005900E4" w:rsidRDefault="005900E4" w:rsidP="005900E4">
      <w:pPr>
        <w:spacing w:before="0" w:line="240" w:lineRule="auto"/>
        <w:jc w:val="center"/>
        <w:rPr>
          <w:rFonts w:eastAsia="Times New Roman" w:cs="Times New Roman"/>
          <w:color w:val="1D1601"/>
          <w:szCs w:val="24"/>
          <w:lang w:eastAsia="pt-BR"/>
        </w:rPr>
      </w:pPr>
      <w:proofErr w:type="gramStart"/>
      <w:r w:rsidRPr="005900E4">
        <w:rPr>
          <w:rFonts w:eastAsia="Times New Roman" w:cs="Times New Roman"/>
          <w:i/>
          <w:iCs/>
          <w:color w:val="1D1601"/>
          <w:szCs w:val="24"/>
          <w:lang w:eastAsia="pt-BR"/>
        </w:rPr>
        <w:t>yadi</w:t>
      </w:r>
      <w:proofErr w:type="gramEnd"/>
      <w:r w:rsidRPr="005900E4">
        <w:rPr>
          <w:rFonts w:eastAsia="Times New Roman" w:cs="Times New Roman"/>
          <w:i/>
          <w:iCs/>
          <w:color w:val="1D1601"/>
          <w:szCs w:val="24"/>
          <w:lang w:eastAsia="pt-BR"/>
        </w:rPr>
        <w:t xml:space="preserve"> mām apratīkāram</w:t>
      </w:r>
      <w:r w:rsidRPr="005900E4">
        <w:rPr>
          <w:rFonts w:eastAsia="Times New Roman" w:cs="Times New Roman"/>
          <w:i/>
          <w:iCs/>
          <w:color w:val="1D1601"/>
          <w:szCs w:val="24"/>
          <w:lang w:eastAsia="pt-BR"/>
        </w:rPr>
        <w:br/>
        <w:t>aśastraṁ śastra-pāṇayaḥ</w:t>
      </w:r>
      <w:r w:rsidRPr="005900E4">
        <w:rPr>
          <w:rFonts w:eastAsia="Times New Roman" w:cs="Times New Roman"/>
          <w:i/>
          <w:iCs/>
          <w:color w:val="1D1601"/>
          <w:szCs w:val="24"/>
          <w:lang w:eastAsia="pt-BR"/>
        </w:rPr>
        <w:br/>
        <w:t>dhārtarāṣṭrā raṇe hanyus</w:t>
      </w:r>
      <w:r w:rsidRPr="005900E4">
        <w:rPr>
          <w:rFonts w:eastAsia="Times New Roman" w:cs="Times New Roman"/>
          <w:i/>
          <w:iCs/>
          <w:color w:val="1D1601"/>
          <w:szCs w:val="24"/>
          <w:lang w:eastAsia="pt-BR"/>
        </w:rPr>
        <w:br/>
        <w:t>tan me kṣema-taraṁ bhavet</w:t>
      </w:r>
    </w:p>
    <w:p w:rsidR="005900E4" w:rsidRPr="005900E4" w:rsidRDefault="005900E4" w:rsidP="005900E4">
      <w:pPr>
        <w:spacing w:line="313" w:lineRule="auto"/>
        <w:rPr>
          <w:rFonts w:eastAsia="Arial" w:cs="Times New Roman"/>
          <w:szCs w:val="24"/>
        </w:rPr>
      </w:pPr>
      <w:proofErr w:type="gramStart"/>
      <w:r w:rsidRPr="005900E4">
        <w:rPr>
          <w:rFonts w:eastAsia="Arial" w:cs="Times New Roman"/>
          <w:i/>
          <w:szCs w:val="24"/>
        </w:rPr>
        <w:t>yadi</w:t>
      </w:r>
      <w:proofErr w:type="gramEnd"/>
      <w:r w:rsidRPr="005900E4">
        <w:rPr>
          <w:rFonts w:eastAsia="Arial" w:cs="Times New Roman"/>
          <w:i/>
          <w:szCs w:val="24"/>
        </w:rPr>
        <w:t xml:space="preserve"> </w:t>
      </w:r>
      <w:r w:rsidRPr="005900E4">
        <w:rPr>
          <w:rFonts w:eastAsia="Arial" w:cs="Times New Roman"/>
          <w:szCs w:val="24"/>
        </w:rPr>
        <w:t>— mesmo que;</w:t>
      </w:r>
      <w:r w:rsidRPr="005900E4">
        <w:rPr>
          <w:rFonts w:eastAsia="Arial" w:cs="Times New Roman"/>
          <w:i/>
          <w:szCs w:val="24"/>
        </w:rPr>
        <w:t xml:space="preserve"> mām </w:t>
      </w:r>
      <w:r w:rsidRPr="005900E4">
        <w:rPr>
          <w:rFonts w:eastAsia="Arial" w:cs="Times New Roman"/>
          <w:szCs w:val="24"/>
        </w:rPr>
        <w:t>— a mim;</w:t>
      </w:r>
      <w:r w:rsidRPr="005900E4">
        <w:rPr>
          <w:rFonts w:eastAsia="Arial" w:cs="Times New Roman"/>
          <w:i/>
          <w:szCs w:val="24"/>
        </w:rPr>
        <w:t xml:space="preserve"> apratīkāram </w:t>
      </w:r>
      <w:r w:rsidRPr="005900E4">
        <w:rPr>
          <w:rFonts w:eastAsia="Arial" w:cs="Times New Roman"/>
          <w:szCs w:val="24"/>
        </w:rPr>
        <w:t>— sem opor resistência;</w:t>
      </w:r>
      <w:r w:rsidRPr="005900E4">
        <w:rPr>
          <w:rFonts w:eastAsia="Arial" w:cs="Times New Roman"/>
          <w:i/>
          <w:szCs w:val="24"/>
        </w:rPr>
        <w:t xml:space="preserve"> aśastram </w:t>
      </w:r>
      <w:r w:rsidRPr="005900E4">
        <w:rPr>
          <w:rFonts w:eastAsia="Arial" w:cs="Times New Roman"/>
          <w:szCs w:val="24"/>
        </w:rPr>
        <w:t>—</w:t>
      </w:r>
      <w:r w:rsidRPr="005900E4">
        <w:rPr>
          <w:rFonts w:eastAsia="Arial" w:cs="Times New Roman"/>
          <w:i/>
          <w:szCs w:val="24"/>
        </w:rPr>
        <w:t xml:space="preserve"> </w:t>
      </w:r>
      <w:r w:rsidRPr="005900E4">
        <w:rPr>
          <w:rFonts w:eastAsia="Arial" w:cs="Times New Roman"/>
          <w:szCs w:val="24"/>
        </w:rPr>
        <w:t xml:space="preserve">sem estar completamente equipado; </w:t>
      </w:r>
      <w:r w:rsidRPr="005900E4">
        <w:rPr>
          <w:rFonts w:eastAsia="Arial" w:cs="Times New Roman"/>
          <w:i/>
          <w:szCs w:val="24"/>
        </w:rPr>
        <w:t>śastra-pāṇayaḥ</w:t>
      </w:r>
      <w:r w:rsidRPr="005900E4">
        <w:rPr>
          <w:rFonts w:eastAsia="Arial" w:cs="Times New Roman"/>
          <w:szCs w:val="24"/>
        </w:rPr>
        <w:t xml:space="preserve"> — aqueles com armas na mão;</w:t>
      </w:r>
      <w:r w:rsidRPr="005900E4">
        <w:rPr>
          <w:rFonts w:eastAsia="Arial" w:cs="Times New Roman"/>
          <w:i/>
          <w:szCs w:val="24"/>
        </w:rPr>
        <w:t xml:space="preserve"> dhārtarāṣṭrāḥ </w:t>
      </w:r>
      <w:r w:rsidRPr="005900E4">
        <w:rPr>
          <w:rFonts w:eastAsia="Arial" w:cs="Times New Roman"/>
          <w:szCs w:val="24"/>
        </w:rPr>
        <w:t>— os filhos de Dhṛtarāṣṭra;</w:t>
      </w:r>
      <w:r w:rsidRPr="005900E4">
        <w:rPr>
          <w:rFonts w:eastAsia="Arial" w:cs="Times New Roman"/>
          <w:i/>
          <w:szCs w:val="24"/>
        </w:rPr>
        <w:t xml:space="preserve"> raṇe </w:t>
      </w:r>
      <w:r w:rsidRPr="005900E4">
        <w:rPr>
          <w:rFonts w:eastAsia="Arial" w:cs="Times New Roman"/>
          <w:szCs w:val="24"/>
        </w:rPr>
        <w:t>— no campo de batalha;</w:t>
      </w:r>
      <w:r w:rsidRPr="005900E4">
        <w:rPr>
          <w:rFonts w:eastAsia="Arial" w:cs="Times New Roman"/>
          <w:i/>
          <w:szCs w:val="24"/>
        </w:rPr>
        <w:t xml:space="preserve"> hanyuḥ </w:t>
      </w:r>
      <w:r w:rsidRPr="005900E4">
        <w:rPr>
          <w:rFonts w:eastAsia="Arial" w:cs="Times New Roman"/>
          <w:szCs w:val="24"/>
        </w:rPr>
        <w:t>—</w:t>
      </w:r>
      <w:r w:rsidRPr="005900E4">
        <w:rPr>
          <w:rFonts w:eastAsia="Arial" w:cs="Times New Roman"/>
          <w:i/>
          <w:szCs w:val="24"/>
        </w:rPr>
        <w:t xml:space="preserve"> </w:t>
      </w:r>
      <w:r w:rsidRPr="005900E4">
        <w:rPr>
          <w:rFonts w:eastAsia="Arial" w:cs="Times New Roman"/>
          <w:szCs w:val="24"/>
        </w:rPr>
        <w:t xml:space="preserve">pudessem matar; </w:t>
      </w:r>
      <w:r w:rsidRPr="005900E4">
        <w:rPr>
          <w:rFonts w:eastAsia="Arial" w:cs="Times New Roman"/>
          <w:i/>
          <w:szCs w:val="24"/>
        </w:rPr>
        <w:t>tat</w:t>
      </w:r>
      <w:r w:rsidRPr="005900E4">
        <w:rPr>
          <w:rFonts w:eastAsia="Arial" w:cs="Times New Roman"/>
          <w:szCs w:val="24"/>
        </w:rPr>
        <w:t xml:space="preserve"> — isto; </w:t>
      </w:r>
      <w:r w:rsidRPr="005900E4">
        <w:rPr>
          <w:rFonts w:eastAsia="Arial" w:cs="Times New Roman"/>
          <w:i/>
          <w:szCs w:val="24"/>
        </w:rPr>
        <w:t>me</w:t>
      </w:r>
      <w:r w:rsidRPr="005900E4">
        <w:rPr>
          <w:rFonts w:eastAsia="Arial" w:cs="Times New Roman"/>
          <w:szCs w:val="24"/>
        </w:rPr>
        <w:t xml:space="preserve"> — para mim; </w:t>
      </w:r>
      <w:r w:rsidRPr="005900E4">
        <w:rPr>
          <w:rFonts w:eastAsia="Arial" w:cs="Times New Roman"/>
          <w:i/>
          <w:szCs w:val="24"/>
        </w:rPr>
        <w:t>kṣemataram</w:t>
      </w:r>
      <w:r w:rsidRPr="005900E4">
        <w:rPr>
          <w:rFonts w:eastAsia="Arial" w:cs="Times New Roman"/>
          <w:szCs w:val="24"/>
        </w:rPr>
        <w:t xml:space="preserve"> — melhor; </w:t>
      </w:r>
      <w:r w:rsidRPr="005900E4">
        <w:rPr>
          <w:rFonts w:eastAsia="Arial" w:cs="Times New Roman"/>
          <w:i/>
          <w:szCs w:val="24"/>
        </w:rPr>
        <w:t>bhavet</w:t>
      </w:r>
      <w:r w:rsidRPr="005900E4">
        <w:rPr>
          <w:rFonts w:eastAsia="Arial" w:cs="Times New Roman"/>
          <w:szCs w:val="24"/>
        </w:rPr>
        <w:t xml:space="preserve"> — seria.</w:t>
      </w:r>
    </w:p>
    <w:p w:rsidR="005900E4" w:rsidRPr="005900E4" w:rsidRDefault="005900E4" w:rsidP="005900E4">
      <w:pPr>
        <w:spacing w:line="0" w:lineRule="atLeast"/>
        <w:ind w:right="20"/>
        <w:jc w:val="center"/>
        <w:rPr>
          <w:rFonts w:eastAsia="Arial" w:cs="Times New Roman"/>
          <w:b/>
          <w:szCs w:val="24"/>
        </w:rPr>
      </w:pPr>
      <w:r w:rsidRPr="005900E4">
        <w:rPr>
          <w:rFonts w:eastAsia="Arial" w:cs="Times New Roman"/>
          <w:b/>
          <w:szCs w:val="24"/>
        </w:rPr>
        <w:t>TRADUÇÃO</w:t>
      </w:r>
    </w:p>
    <w:p w:rsidR="005900E4" w:rsidRPr="005900E4" w:rsidRDefault="005900E4" w:rsidP="005900E4">
      <w:pPr>
        <w:spacing w:line="277" w:lineRule="auto"/>
        <w:rPr>
          <w:rFonts w:eastAsia="Arial" w:cs="Times New Roman"/>
          <w:b/>
          <w:szCs w:val="24"/>
        </w:rPr>
      </w:pPr>
      <w:r w:rsidRPr="005900E4">
        <w:rPr>
          <w:rFonts w:eastAsia="Arial" w:cs="Times New Roman"/>
          <w:b/>
          <w:szCs w:val="24"/>
        </w:rPr>
        <w:t>Para mim, seria melhor que os filhos de Dhṛtarāṣṭra, de armas na mão, matassem-me no campo de batalha, desarmado e sem opor resistência.</w:t>
      </w:r>
    </w:p>
    <w:p w:rsidR="005900E4" w:rsidRPr="005900E4" w:rsidRDefault="005900E4" w:rsidP="005900E4">
      <w:pPr>
        <w:spacing w:line="0" w:lineRule="atLeast"/>
        <w:ind w:right="20"/>
        <w:jc w:val="center"/>
        <w:rPr>
          <w:rFonts w:eastAsia="Arial" w:cs="Times New Roman"/>
          <w:b/>
          <w:szCs w:val="24"/>
        </w:rPr>
      </w:pPr>
      <w:r w:rsidRPr="005900E4">
        <w:rPr>
          <w:rFonts w:eastAsia="Arial" w:cs="Times New Roman"/>
          <w:b/>
          <w:szCs w:val="24"/>
        </w:rPr>
        <w:t>SIGNIFICADO</w:t>
      </w:r>
    </w:p>
    <w:p w:rsidR="005B5F34" w:rsidRPr="005900E4" w:rsidRDefault="00BE5E54" w:rsidP="005900E4">
      <w:pPr>
        <w:rPr>
          <w:rFonts w:cs="Times New Roman"/>
          <w:szCs w:val="24"/>
        </w:rPr>
      </w:pPr>
      <w:r>
        <w:rPr>
          <w:rFonts w:eastAsia="Arial" w:cs="Times New Roman"/>
          <w:szCs w:val="24"/>
        </w:rPr>
        <w:lastRenderedPageBreak/>
        <w:t xml:space="preserve">É </w:t>
      </w:r>
      <w:r w:rsidR="005900E4" w:rsidRPr="005900E4">
        <w:rPr>
          <w:rFonts w:eastAsia="Arial" w:cs="Times New Roman"/>
          <w:szCs w:val="24"/>
        </w:rPr>
        <w:t xml:space="preserve">costume — de acordo com os princípios de combate dos </w:t>
      </w:r>
      <w:r w:rsidR="005900E4" w:rsidRPr="005900E4">
        <w:rPr>
          <w:rFonts w:eastAsia="Arial" w:cs="Times New Roman"/>
          <w:i/>
          <w:szCs w:val="24"/>
        </w:rPr>
        <w:t>kṣatriyas</w:t>
      </w:r>
      <w:r w:rsidR="005900E4" w:rsidRPr="005900E4">
        <w:rPr>
          <w:rFonts w:eastAsia="Arial" w:cs="Times New Roman"/>
          <w:szCs w:val="24"/>
        </w:rPr>
        <w:t xml:space="preserve"> — que não se deve atacar um inimigo desarmado e que está sem vontade de lutar. Arjuna, no entanto, decidiu que, mesmo que o inimigo lhe impusesse esse ataque desleal, não lutaria. Ele não levou em conta o quanto o outro lado estava inclinado a lutar. Todos esses sintomas são devidos à ternura resultante do fato de ele ser um grande devoto do Senhor.</w:t>
      </w:r>
    </w:p>
    <w:p w:rsidR="005900E4" w:rsidRDefault="005900E4" w:rsidP="005900E4">
      <w:pPr>
        <w:pStyle w:val="Ttulo"/>
      </w:pPr>
      <w:r>
        <w:rPr>
          <w:vertAlign w:val="superscript"/>
        </w:rPr>
        <w:t>1</w:t>
      </w:r>
      <w:r>
        <w:t>Verso 46</w:t>
      </w:r>
    </w:p>
    <w:p w:rsidR="005900E4" w:rsidRPr="005900E4" w:rsidRDefault="005900E4" w:rsidP="005900E4">
      <w:pPr>
        <w:spacing w:before="120" w:after="120" w:line="360" w:lineRule="atLeast"/>
        <w:jc w:val="center"/>
        <w:rPr>
          <w:rFonts w:ascii="Arial" w:eastAsia="Times New Roman" w:hAnsi="Arial" w:cs="Arial"/>
          <w:color w:val="1D1601"/>
          <w:sz w:val="35"/>
          <w:szCs w:val="35"/>
          <w:lang w:eastAsia="pt-BR"/>
        </w:rPr>
      </w:pPr>
      <w:r w:rsidRPr="005900E4">
        <w:rPr>
          <w:rFonts w:ascii="Nirmala UI" w:eastAsia="Times New Roman" w:hAnsi="Nirmala UI" w:cs="Nirmala UI"/>
          <w:color w:val="1D1601"/>
          <w:sz w:val="35"/>
          <w:szCs w:val="35"/>
          <w:lang w:eastAsia="pt-BR"/>
        </w:rPr>
        <w:t>सञ्जय</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उवाच</w:t>
      </w:r>
      <w:r w:rsidRPr="005900E4">
        <w:rPr>
          <w:rFonts w:ascii="Arial" w:eastAsia="Times New Roman" w:hAnsi="Arial" w:cs="Arial"/>
          <w:color w:val="1D1601"/>
          <w:sz w:val="35"/>
          <w:szCs w:val="35"/>
          <w:lang w:eastAsia="pt-BR"/>
        </w:rPr>
        <w:br/>
      </w:r>
      <w:r w:rsidRPr="005900E4">
        <w:rPr>
          <w:rFonts w:ascii="Nirmala UI" w:eastAsia="Times New Roman" w:hAnsi="Nirmala UI" w:cs="Nirmala UI"/>
          <w:color w:val="1D1601"/>
          <w:sz w:val="35"/>
          <w:szCs w:val="35"/>
          <w:lang w:eastAsia="pt-BR"/>
        </w:rPr>
        <w:t>एवमुक्त्वार्जुनः</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संख्ये</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रथोपस्थ</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उपाविशत्</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w:t>
      </w:r>
      <w:r w:rsidRPr="005900E4">
        <w:rPr>
          <w:rFonts w:ascii="Arial" w:eastAsia="Times New Roman" w:hAnsi="Arial" w:cs="Arial"/>
          <w:color w:val="1D1601"/>
          <w:sz w:val="35"/>
          <w:szCs w:val="35"/>
          <w:lang w:eastAsia="pt-BR"/>
        </w:rPr>
        <w:br/>
      </w:r>
      <w:r w:rsidRPr="005900E4">
        <w:rPr>
          <w:rFonts w:ascii="Nirmala UI" w:eastAsia="Times New Roman" w:hAnsi="Nirmala UI" w:cs="Nirmala UI"/>
          <w:color w:val="1D1601"/>
          <w:sz w:val="35"/>
          <w:szCs w:val="35"/>
          <w:lang w:eastAsia="pt-BR"/>
        </w:rPr>
        <w:t>विसृज्य</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सशरं</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चापं</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शोकसंविग्न</w:t>
      </w:r>
      <w:r w:rsidRPr="005900E4">
        <w:rPr>
          <w:rFonts w:ascii="Arial" w:eastAsia="Times New Roman" w:hAnsi="Arial" w:cs="Arial"/>
          <w:color w:val="1D1601"/>
          <w:sz w:val="35"/>
          <w:szCs w:val="35"/>
          <w:lang w:eastAsia="pt-BR"/>
        </w:rPr>
        <w:t>‍</w:t>
      </w:r>
      <w:r w:rsidRPr="005900E4">
        <w:rPr>
          <w:rFonts w:ascii="Nirmala UI" w:eastAsia="Times New Roman" w:hAnsi="Nirmala UI" w:cs="Nirmala UI"/>
          <w:color w:val="1D1601"/>
          <w:sz w:val="35"/>
          <w:szCs w:val="35"/>
          <w:lang w:eastAsia="pt-BR"/>
        </w:rPr>
        <w:t>मानसः</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४६</w:t>
      </w:r>
      <w:r w:rsidRPr="005900E4">
        <w:rPr>
          <w:rFonts w:ascii="Arial" w:eastAsia="Times New Roman" w:hAnsi="Arial" w:cs="Arial"/>
          <w:color w:val="1D1601"/>
          <w:sz w:val="35"/>
          <w:szCs w:val="35"/>
          <w:lang w:eastAsia="pt-BR"/>
        </w:rPr>
        <w:t xml:space="preserve"> </w:t>
      </w:r>
      <w:r w:rsidRPr="005900E4">
        <w:rPr>
          <w:rFonts w:ascii="Nirmala UI" w:eastAsia="Times New Roman" w:hAnsi="Nirmala UI" w:cs="Nirmala UI"/>
          <w:color w:val="1D1601"/>
          <w:sz w:val="35"/>
          <w:szCs w:val="35"/>
          <w:lang w:eastAsia="pt-BR"/>
        </w:rPr>
        <w:t>॥</w:t>
      </w:r>
    </w:p>
    <w:p w:rsidR="005900E4" w:rsidRPr="005900E4" w:rsidRDefault="005900E4" w:rsidP="005900E4">
      <w:pPr>
        <w:spacing w:before="0" w:line="240" w:lineRule="auto"/>
        <w:jc w:val="center"/>
        <w:rPr>
          <w:rFonts w:eastAsia="Times New Roman" w:cs="Times New Roman"/>
          <w:iCs/>
          <w:color w:val="1D1601"/>
          <w:szCs w:val="24"/>
          <w:lang w:eastAsia="pt-BR"/>
        </w:rPr>
      </w:pPr>
    </w:p>
    <w:p w:rsidR="005900E4" w:rsidRPr="005900E4" w:rsidRDefault="005900E4" w:rsidP="005900E4">
      <w:pPr>
        <w:spacing w:before="0" w:line="240" w:lineRule="auto"/>
        <w:jc w:val="center"/>
        <w:rPr>
          <w:rFonts w:eastAsia="Times New Roman" w:cs="Times New Roman"/>
          <w:color w:val="1D1601"/>
          <w:szCs w:val="24"/>
          <w:lang w:eastAsia="pt-BR"/>
        </w:rPr>
      </w:pPr>
      <w:proofErr w:type="gramStart"/>
      <w:r w:rsidRPr="005900E4">
        <w:rPr>
          <w:rFonts w:eastAsia="Times New Roman" w:cs="Times New Roman"/>
          <w:i/>
          <w:iCs/>
          <w:color w:val="1D1601"/>
          <w:szCs w:val="24"/>
          <w:lang w:eastAsia="pt-BR"/>
        </w:rPr>
        <w:t>sañjaya</w:t>
      </w:r>
      <w:proofErr w:type="gramEnd"/>
      <w:r w:rsidRPr="005900E4">
        <w:rPr>
          <w:rFonts w:eastAsia="Times New Roman" w:cs="Times New Roman"/>
          <w:i/>
          <w:iCs/>
          <w:color w:val="1D1601"/>
          <w:szCs w:val="24"/>
          <w:lang w:eastAsia="pt-BR"/>
        </w:rPr>
        <w:t xml:space="preserve"> uvāca</w:t>
      </w:r>
      <w:r w:rsidRPr="005900E4">
        <w:rPr>
          <w:rFonts w:eastAsia="Times New Roman" w:cs="Times New Roman"/>
          <w:i/>
          <w:iCs/>
          <w:color w:val="1D1601"/>
          <w:szCs w:val="24"/>
          <w:lang w:eastAsia="pt-BR"/>
        </w:rPr>
        <w:br/>
        <w:t>evam uktvārjunaḥ saṅkhye</w:t>
      </w:r>
      <w:r w:rsidRPr="005900E4">
        <w:rPr>
          <w:rFonts w:eastAsia="Times New Roman" w:cs="Times New Roman"/>
          <w:i/>
          <w:iCs/>
          <w:color w:val="1D1601"/>
          <w:szCs w:val="24"/>
          <w:lang w:eastAsia="pt-BR"/>
        </w:rPr>
        <w:br/>
        <w:t>rathopastha upāviśat</w:t>
      </w:r>
      <w:r w:rsidRPr="005900E4">
        <w:rPr>
          <w:rFonts w:eastAsia="Times New Roman" w:cs="Times New Roman"/>
          <w:i/>
          <w:iCs/>
          <w:color w:val="1D1601"/>
          <w:szCs w:val="24"/>
          <w:lang w:eastAsia="pt-BR"/>
        </w:rPr>
        <w:br/>
        <w:t>visṛjya sa-śaraṁ cāpaṁ</w:t>
      </w:r>
      <w:r w:rsidRPr="005900E4">
        <w:rPr>
          <w:rFonts w:eastAsia="Times New Roman" w:cs="Times New Roman"/>
          <w:i/>
          <w:iCs/>
          <w:color w:val="1D1601"/>
          <w:szCs w:val="24"/>
          <w:lang w:eastAsia="pt-BR"/>
        </w:rPr>
        <w:br/>
        <w:t>śoka-saṁvigna-mānasaḥ</w:t>
      </w:r>
    </w:p>
    <w:p w:rsidR="005900E4" w:rsidRPr="005900E4" w:rsidRDefault="005900E4" w:rsidP="005900E4">
      <w:pPr>
        <w:spacing w:line="287" w:lineRule="auto"/>
        <w:rPr>
          <w:rFonts w:eastAsia="Arial" w:cs="Times New Roman"/>
          <w:szCs w:val="24"/>
        </w:rPr>
      </w:pPr>
      <w:proofErr w:type="gramStart"/>
      <w:r w:rsidRPr="005900E4">
        <w:rPr>
          <w:rFonts w:eastAsia="Arial" w:cs="Times New Roman"/>
          <w:i/>
          <w:szCs w:val="24"/>
        </w:rPr>
        <w:t>sañjayaḥ</w:t>
      </w:r>
      <w:proofErr w:type="gramEnd"/>
      <w:r w:rsidRPr="005900E4">
        <w:rPr>
          <w:rFonts w:eastAsia="Arial" w:cs="Times New Roman"/>
          <w:i/>
          <w:szCs w:val="24"/>
        </w:rPr>
        <w:t xml:space="preserve"> uvāca </w:t>
      </w:r>
      <w:r w:rsidRPr="005900E4">
        <w:rPr>
          <w:rFonts w:eastAsia="Arial" w:cs="Times New Roman"/>
          <w:szCs w:val="24"/>
        </w:rPr>
        <w:t>— Sañjaya disse;</w:t>
      </w:r>
      <w:r w:rsidRPr="005900E4">
        <w:rPr>
          <w:rFonts w:eastAsia="Arial" w:cs="Times New Roman"/>
          <w:i/>
          <w:szCs w:val="24"/>
        </w:rPr>
        <w:t xml:space="preserve"> evam </w:t>
      </w:r>
      <w:r w:rsidRPr="005900E4">
        <w:rPr>
          <w:rFonts w:eastAsia="Arial" w:cs="Times New Roman"/>
          <w:szCs w:val="24"/>
        </w:rPr>
        <w:t>— assim;</w:t>
      </w:r>
      <w:r w:rsidRPr="005900E4">
        <w:rPr>
          <w:rFonts w:eastAsia="Arial" w:cs="Times New Roman"/>
          <w:i/>
          <w:szCs w:val="24"/>
        </w:rPr>
        <w:t xml:space="preserve"> uktvā </w:t>
      </w:r>
      <w:r w:rsidRPr="005900E4">
        <w:rPr>
          <w:rFonts w:eastAsia="Arial" w:cs="Times New Roman"/>
          <w:szCs w:val="24"/>
        </w:rPr>
        <w:t>— dizendo;</w:t>
      </w:r>
      <w:r w:rsidRPr="005900E4">
        <w:rPr>
          <w:rFonts w:eastAsia="Arial" w:cs="Times New Roman"/>
          <w:i/>
          <w:szCs w:val="24"/>
        </w:rPr>
        <w:t xml:space="preserve"> arjunaḥ </w:t>
      </w:r>
      <w:r w:rsidRPr="005900E4">
        <w:rPr>
          <w:rFonts w:eastAsia="Arial" w:cs="Times New Roman"/>
          <w:szCs w:val="24"/>
        </w:rPr>
        <w:t>— Arjuna;</w:t>
      </w:r>
      <w:r w:rsidRPr="005900E4">
        <w:rPr>
          <w:rFonts w:eastAsia="Arial" w:cs="Times New Roman"/>
          <w:i/>
          <w:szCs w:val="24"/>
        </w:rPr>
        <w:t xml:space="preserve"> saṅkhye </w:t>
      </w:r>
      <w:r w:rsidRPr="005900E4">
        <w:rPr>
          <w:rFonts w:eastAsia="Arial" w:cs="Times New Roman"/>
          <w:szCs w:val="24"/>
        </w:rPr>
        <w:t>— no campo de batalha;</w:t>
      </w:r>
      <w:r w:rsidRPr="005900E4">
        <w:rPr>
          <w:rFonts w:eastAsia="Arial" w:cs="Times New Roman"/>
          <w:i/>
          <w:szCs w:val="24"/>
        </w:rPr>
        <w:t xml:space="preserve"> ratha </w:t>
      </w:r>
      <w:r w:rsidRPr="005900E4">
        <w:rPr>
          <w:rFonts w:eastAsia="Arial" w:cs="Times New Roman"/>
          <w:szCs w:val="24"/>
        </w:rPr>
        <w:t>— da quadriga;</w:t>
      </w:r>
      <w:r w:rsidRPr="005900E4">
        <w:rPr>
          <w:rFonts w:eastAsia="Arial" w:cs="Times New Roman"/>
          <w:i/>
          <w:szCs w:val="24"/>
        </w:rPr>
        <w:t xml:space="preserve"> upasthe </w:t>
      </w:r>
      <w:r w:rsidRPr="005900E4">
        <w:rPr>
          <w:rFonts w:eastAsia="Arial" w:cs="Times New Roman"/>
          <w:szCs w:val="24"/>
        </w:rPr>
        <w:t>— no assento;</w:t>
      </w:r>
      <w:r w:rsidRPr="005900E4">
        <w:rPr>
          <w:rFonts w:eastAsia="Arial" w:cs="Times New Roman"/>
          <w:i/>
          <w:szCs w:val="24"/>
        </w:rPr>
        <w:t xml:space="preserve"> upāviśat </w:t>
      </w:r>
      <w:r w:rsidRPr="005900E4">
        <w:rPr>
          <w:rFonts w:eastAsia="Arial" w:cs="Times New Roman"/>
          <w:szCs w:val="24"/>
        </w:rPr>
        <w:t xml:space="preserve">— sentou-se novamente; </w:t>
      </w:r>
      <w:r w:rsidRPr="005900E4">
        <w:rPr>
          <w:rFonts w:eastAsia="Arial" w:cs="Times New Roman"/>
          <w:i/>
          <w:szCs w:val="24"/>
        </w:rPr>
        <w:t>visṛjya</w:t>
      </w:r>
      <w:r w:rsidRPr="005900E4">
        <w:rPr>
          <w:rFonts w:eastAsia="Arial" w:cs="Times New Roman"/>
          <w:szCs w:val="24"/>
        </w:rPr>
        <w:t xml:space="preserve"> — pondo de lado; </w:t>
      </w:r>
      <w:r w:rsidRPr="005900E4">
        <w:rPr>
          <w:rFonts w:eastAsia="Arial" w:cs="Times New Roman"/>
          <w:i/>
          <w:szCs w:val="24"/>
        </w:rPr>
        <w:t>sa-śaram</w:t>
      </w:r>
      <w:r w:rsidRPr="005900E4">
        <w:rPr>
          <w:rFonts w:eastAsia="Arial" w:cs="Times New Roman"/>
          <w:szCs w:val="24"/>
        </w:rPr>
        <w:t xml:space="preserve"> — junto com as flechas; </w:t>
      </w:r>
      <w:r w:rsidRPr="005900E4">
        <w:rPr>
          <w:rFonts w:eastAsia="Arial" w:cs="Times New Roman"/>
          <w:i/>
          <w:szCs w:val="24"/>
        </w:rPr>
        <w:t xml:space="preserve">cāpam </w:t>
      </w:r>
      <w:r w:rsidRPr="005900E4">
        <w:rPr>
          <w:rFonts w:eastAsia="Arial" w:cs="Times New Roman"/>
          <w:szCs w:val="24"/>
        </w:rPr>
        <w:t>— o arco;</w:t>
      </w:r>
      <w:r w:rsidRPr="005900E4">
        <w:rPr>
          <w:rFonts w:eastAsia="Arial" w:cs="Times New Roman"/>
          <w:i/>
          <w:szCs w:val="24"/>
        </w:rPr>
        <w:t xml:space="preserve"> śoka </w:t>
      </w:r>
      <w:r w:rsidRPr="005900E4">
        <w:rPr>
          <w:rFonts w:eastAsia="Arial" w:cs="Times New Roman"/>
          <w:szCs w:val="24"/>
        </w:rPr>
        <w:t>— pela lamentação;</w:t>
      </w:r>
      <w:r w:rsidRPr="005900E4">
        <w:rPr>
          <w:rFonts w:eastAsia="Arial" w:cs="Times New Roman"/>
          <w:i/>
          <w:szCs w:val="24"/>
        </w:rPr>
        <w:t xml:space="preserve"> saṁvigna </w:t>
      </w:r>
      <w:r w:rsidRPr="005900E4">
        <w:rPr>
          <w:rFonts w:eastAsia="Arial" w:cs="Times New Roman"/>
          <w:szCs w:val="24"/>
        </w:rPr>
        <w:t>— angustiado;</w:t>
      </w:r>
      <w:r w:rsidRPr="005900E4">
        <w:rPr>
          <w:rFonts w:eastAsia="Arial" w:cs="Times New Roman"/>
          <w:i/>
          <w:szCs w:val="24"/>
        </w:rPr>
        <w:t xml:space="preserve"> mānasaḥ </w:t>
      </w:r>
      <w:r w:rsidRPr="005900E4">
        <w:rPr>
          <w:rFonts w:eastAsia="Arial" w:cs="Times New Roman"/>
          <w:szCs w:val="24"/>
        </w:rPr>
        <w:t>— dentro</w:t>
      </w:r>
      <w:r w:rsidRPr="005900E4">
        <w:rPr>
          <w:rFonts w:eastAsia="Arial" w:cs="Times New Roman"/>
          <w:i/>
          <w:szCs w:val="24"/>
        </w:rPr>
        <w:t xml:space="preserve"> </w:t>
      </w:r>
      <w:r w:rsidRPr="005900E4">
        <w:rPr>
          <w:rFonts w:eastAsia="Arial" w:cs="Times New Roman"/>
          <w:szCs w:val="24"/>
        </w:rPr>
        <w:t>da mente.</w:t>
      </w:r>
    </w:p>
    <w:p w:rsidR="005900E4" w:rsidRPr="005900E4" w:rsidRDefault="005900E4" w:rsidP="005900E4">
      <w:pPr>
        <w:spacing w:line="0" w:lineRule="atLeast"/>
        <w:ind w:right="20"/>
        <w:jc w:val="center"/>
        <w:rPr>
          <w:rFonts w:eastAsia="Arial" w:cs="Times New Roman"/>
          <w:b/>
          <w:szCs w:val="24"/>
        </w:rPr>
      </w:pPr>
      <w:r w:rsidRPr="005900E4">
        <w:rPr>
          <w:rFonts w:eastAsia="Arial" w:cs="Times New Roman"/>
          <w:b/>
          <w:szCs w:val="24"/>
        </w:rPr>
        <w:t>TRADUÇÃO</w:t>
      </w:r>
    </w:p>
    <w:p w:rsidR="005900E4" w:rsidRPr="005900E4" w:rsidRDefault="005900E4" w:rsidP="005900E4">
      <w:pPr>
        <w:spacing w:line="258" w:lineRule="auto"/>
        <w:rPr>
          <w:rFonts w:eastAsia="Arial" w:cs="Times New Roman"/>
          <w:b/>
          <w:szCs w:val="24"/>
        </w:rPr>
      </w:pPr>
      <w:r w:rsidRPr="005900E4">
        <w:rPr>
          <w:rFonts w:eastAsia="Arial" w:cs="Times New Roman"/>
          <w:b/>
          <w:szCs w:val="24"/>
        </w:rPr>
        <w:t>Sañjaya disse: Arjuna, tendo falado estas palavras no campo de batalha, pôs de lado seu arco e flechas e sentou-se na quadriga, com sua mente dominada pelo pesar.</w:t>
      </w:r>
    </w:p>
    <w:p w:rsidR="005900E4" w:rsidRPr="005900E4" w:rsidRDefault="005900E4" w:rsidP="005900E4">
      <w:pPr>
        <w:spacing w:line="0" w:lineRule="atLeast"/>
        <w:ind w:right="20"/>
        <w:jc w:val="center"/>
        <w:rPr>
          <w:rFonts w:eastAsia="Arial" w:cs="Times New Roman"/>
          <w:b/>
          <w:szCs w:val="24"/>
        </w:rPr>
      </w:pPr>
      <w:r w:rsidRPr="005900E4">
        <w:rPr>
          <w:rFonts w:eastAsia="Arial" w:cs="Times New Roman"/>
          <w:b/>
          <w:szCs w:val="24"/>
        </w:rPr>
        <w:t>SIGNIFICADO</w:t>
      </w:r>
    </w:p>
    <w:p w:rsidR="005B5F34" w:rsidRPr="005900E4" w:rsidRDefault="005900E4" w:rsidP="005900E4">
      <w:pPr>
        <w:rPr>
          <w:rFonts w:cs="Times New Roman"/>
          <w:szCs w:val="24"/>
        </w:rPr>
      </w:pPr>
      <w:r w:rsidRPr="005900E4">
        <w:rPr>
          <w:rFonts w:eastAsia="Arial" w:cs="Times New Roman"/>
          <w:szCs w:val="24"/>
        </w:rPr>
        <w:t>Enquanto observava a situação do inimigo, Arjuna ficou postado na quadriga, mas estava tão aflito pela lamentação que tornou a sentar-se, pondo de lado seu arco e flechas. Uma pessoa que tem tanta benevolência e compaixão, quando passa a servir ao Senhor, qualifica-se para receber o autoconhecimento.</w:t>
      </w:r>
    </w:p>
    <w:p w:rsidR="005B5F34" w:rsidRDefault="005900E4" w:rsidP="005B5F34">
      <w:pPr>
        <w:rPr>
          <w:rFonts w:eastAsia="Arial" w:cs="Times New Roman"/>
          <w:szCs w:val="24"/>
        </w:rPr>
      </w:pPr>
      <w:r w:rsidRPr="005900E4">
        <w:rPr>
          <w:rFonts w:eastAsia="Arial" w:cs="Times New Roman"/>
          <w:i/>
          <w:szCs w:val="24"/>
        </w:rPr>
        <w:t xml:space="preserve">Neste ponto encerram-se os significados Bhaktivedanta do Primeiro Capítulo do </w:t>
      </w:r>
      <w:r w:rsidRPr="005900E4">
        <w:rPr>
          <w:rFonts w:eastAsia="Arial" w:cs="Times New Roman"/>
          <w:szCs w:val="24"/>
        </w:rPr>
        <w:t>Śrīmad</w:t>
      </w:r>
      <w:r w:rsidRPr="005900E4">
        <w:rPr>
          <w:rFonts w:eastAsia="Arial" w:cs="Times New Roman"/>
          <w:i/>
          <w:szCs w:val="24"/>
        </w:rPr>
        <w:t xml:space="preserve"> </w:t>
      </w:r>
      <w:r w:rsidRPr="005900E4">
        <w:rPr>
          <w:rFonts w:eastAsia="Arial" w:cs="Times New Roman"/>
          <w:szCs w:val="24"/>
        </w:rPr>
        <w:t xml:space="preserve">Bhagavad-gītā </w:t>
      </w:r>
      <w:r w:rsidRPr="005900E4">
        <w:rPr>
          <w:rFonts w:eastAsia="Arial" w:cs="Times New Roman"/>
          <w:i/>
          <w:szCs w:val="24"/>
        </w:rPr>
        <w:t>que trata do tema: Observando os Exércitos no Campo de Batalha de</w:t>
      </w:r>
      <w:r w:rsidRPr="005900E4">
        <w:rPr>
          <w:rFonts w:eastAsia="Arial" w:cs="Times New Roman"/>
          <w:szCs w:val="24"/>
        </w:rPr>
        <w:t xml:space="preserve"> </w:t>
      </w:r>
      <w:r w:rsidRPr="005900E4">
        <w:rPr>
          <w:rFonts w:eastAsia="Arial" w:cs="Times New Roman"/>
          <w:i/>
          <w:szCs w:val="24"/>
        </w:rPr>
        <w:t>Kurukṣetra</w:t>
      </w:r>
      <w:r>
        <w:rPr>
          <w:rFonts w:eastAsia="Arial" w:cs="Times New Roman"/>
          <w:i/>
          <w:szCs w:val="24"/>
        </w:rPr>
        <w:t>.</w:t>
      </w:r>
    </w:p>
    <w:p w:rsidR="005900E4" w:rsidRDefault="005900E4" w:rsidP="005B5F34">
      <w:pPr>
        <w:rPr>
          <w:rFonts w:eastAsia="Arial" w:cs="Times New Roman"/>
          <w:szCs w:val="24"/>
        </w:rPr>
      </w:pPr>
    </w:p>
    <w:p w:rsidR="005900E4" w:rsidRDefault="005900E4" w:rsidP="005B5F34">
      <w:pPr>
        <w:rPr>
          <w:rFonts w:eastAsia="Arial" w:cs="Times New Roman"/>
          <w:szCs w:val="24"/>
        </w:rPr>
      </w:pPr>
    </w:p>
    <w:p w:rsidR="005900E4" w:rsidRDefault="005900E4" w:rsidP="005B5F34">
      <w:pPr>
        <w:rPr>
          <w:rFonts w:eastAsia="Arial" w:cs="Times New Roman"/>
          <w:szCs w:val="24"/>
        </w:rPr>
      </w:pPr>
    </w:p>
    <w:p w:rsidR="005900E4" w:rsidRDefault="005900E4" w:rsidP="005B5F34">
      <w:pPr>
        <w:rPr>
          <w:rFonts w:eastAsia="Arial" w:cs="Times New Roman"/>
          <w:szCs w:val="24"/>
        </w:rPr>
      </w:pPr>
    </w:p>
    <w:p w:rsidR="005900E4" w:rsidRDefault="005900E4" w:rsidP="005B5F34">
      <w:pPr>
        <w:rPr>
          <w:rFonts w:eastAsia="Arial" w:cs="Times New Roman"/>
          <w:szCs w:val="24"/>
        </w:rPr>
      </w:pPr>
    </w:p>
    <w:p w:rsidR="005900E4" w:rsidRDefault="005900E4" w:rsidP="005900E4">
      <w:pPr>
        <w:pStyle w:val="Ttulo3"/>
        <w:rPr>
          <w:rFonts w:eastAsia="Arial"/>
        </w:rPr>
      </w:pPr>
      <w:r>
        <w:rPr>
          <w:rFonts w:eastAsia="Arial"/>
        </w:rPr>
        <w:t>C A P Í T U L O – DOIS</w:t>
      </w:r>
    </w:p>
    <w:p w:rsidR="005900E4" w:rsidRDefault="005900E4" w:rsidP="005900E4">
      <w:pPr>
        <w:spacing w:before="0" w:after="0"/>
        <w:rPr>
          <w:sz w:val="28"/>
          <w:szCs w:val="28"/>
        </w:rPr>
      </w:pPr>
    </w:p>
    <w:p w:rsidR="005900E4" w:rsidRDefault="005900E4" w:rsidP="005900E4">
      <w:pPr>
        <w:spacing w:before="0" w:after="0"/>
        <w:rPr>
          <w:sz w:val="28"/>
          <w:szCs w:val="28"/>
        </w:rPr>
      </w:pPr>
    </w:p>
    <w:p w:rsidR="005900E4" w:rsidRDefault="005900E4" w:rsidP="005900E4">
      <w:pPr>
        <w:spacing w:before="0" w:after="0"/>
        <w:rPr>
          <w:sz w:val="28"/>
          <w:szCs w:val="28"/>
        </w:rPr>
      </w:pPr>
    </w:p>
    <w:p w:rsidR="005900E4" w:rsidRDefault="005900E4" w:rsidP="005900E4">
      <w:pPr>
        <w:spacing w:before="0" w:after="0"/>
        <w:rPr>
          <w:sz w:val="28"/>
          <w:szCs w:val="28"/>
        </w:rPr>
      </w:pPr>
    </w:p>
    <w:p w:rsidR="005900E4" w:rsidRDefault="005900E4" w:rsidP="005900E4">
      <w:pPr>
        <w:spacing w:before="0" w:after="0"/>
        <w:rPr>
          <w:sz w:val="28"/>
          <w:szCs w:val="28"/>
        </w:rPr>
      </w:pPr>
    </w:p>
    <w:p w:rsidR="005900E4" w:rsidRDefault="005900E4" w:rsidP="005900E4">
      <w:pPr>
        <w:spacing w:before="0" w:after="0"/>
        <w:rPr>
          <w:sz w:val="28"/>
          <w:szCs w:val="28"/>
        </w:rPr>
      </w:pPr>
    </w:p>
    <w:p w:rsidR="005900E4" w:rsidRDefault="005900E4" w:rsidP="005900E4">
      <w:pPr>
        <w:spacing w:before="0" w:after="0"/>
        <w:rPr>
          <w:sz w:val="28"/>
          <w:szCs w:val="28"/>
        </w:rPr>
      </w:pPr>
    </w:p>
    <w:p w:rsidR="005900E4" w:rsidRDefault="005900E4" w:rsidP="005900E4">
      <w:pPr>
        <w:spacing w:before="0" w:after="0"/>
        <w:rPr>
          <w:sz w:val="28"/>
          <w:szCs w:val="28"/>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3471"/>
        <w:gridCol w:w="2625"/>
      </w:tblGrid>
      <w:tr w:rsidR="005900E4" w:rsidTr="002D37CC">
        <w:tc>
          <w:tcPr>
            <w:tcW w:w="2624" w:type="dxa"/>
            <w:vAlign w:val="center"/>
          </w:tcPr>
          <w:p w:rsidR="005900E4" w:rsidRDefault="005900E4" w:rsidP="002D37CC">
            <w:pPr>
              <w:spacing w:before="0"/>
              <w:jc w:val="center"/>
              <w:rPr>
                <w:sz w:val="28"/>
                <w:szCs w:val="28"/>
              </w:rPr>
            </w:pPr>
          </w:p>
        </w:tc>
        <w:tc>
          <w:tcPr>
            <w:tcW w:w="3471" w:type="dxa"/>
            <w:vAlign w:val="center"/>
          </w:tcPr>
          <w:p w:rsidR="005900E4" w:rsidRDefault="005900E4" w:rsidP="002D37CC">
            <w:pPr>
              <w:spacing w:before="0"/>
              <w:jc w:val="center"/>
              <w:rPr>
                <w:sz w:val="28"/>
                <w:szCs w:val="28"/>
              </w:rPr>
            </w:pPr>
            <w:r w:rsidRPr="003E003D">
              <w:rPr>
                <w:sz w:val="24"/>
              </w:rPr>
              <w:object w:dxaOrig="3255" w:dyaOrig="3225">
                <v:shape id="_x0000_i1026" type="#_x0000_t75" style="width:162.5pt;height:161.5pt" o:ole="">
                  <v:imagedata r:id="rId16" o:title=""/>
                </v:shape>
                <o:OLEObject Type="Embed" ProgID="PBrush" ShapeID="_x0000_i1026" DrawAspect="Content" ObjectID="_1744637943" r:id="rId29"/>
              </w:object>
            </w:r>
          </w:p>
        </w:tc>
        <w:tc>
          <w:tcPr>
            <w:tcW w:w="2625" w:type="dxa"/>
            <w:vAlign w:val="center"/>
          </w:tcPr>
          <w:p w:rsidR="005900E4" w:rsidRDefault="005900E4" w:rsidP="002D37CC">
            <w:pPr>
              <w:spacing w:before="0"/>
              <w:jc w:val="center"/>
              <w:rPr>
                <w:sz w:val="28"/>
                <w:szCs w:val="28"/>
              </w:rPr>
            </w:pPr>
          </w:p>
        </w:tc>
      </w:tr>
    </w:tbl>
    <w:p w:rsidR="005900E4" w:rsidRPr="0015192C" w:rsidRDefault="005900E4" w:rsidP="005900E4">
      <w:pPr>
        <w:spacing w:before="0" w:after="0"/>
        <w:rPr>
          <w:sz w:val="28"/>
          <w:szCs w:val="28"/>
        </w:rPr>
      </w:pPr>
    </w:p>
    <w:p w:rsidR="005900E4" w:rsidRDefault="005900E4" w:rsidP="005900E4"/>
    <w:p w:rsidR="005900E4" w:rsidRDefault="005900E4" w:rsidP="005900E4">
      <w:pPr>
        <w:pStyle w:val="Ttulo1"/>
      </w:pPr>
    </w:p>
    <w:p w:rsidR="005900E4" w:rsidRDefault="005900E4" w:rsidP="005900E4">
      <w:pPr>
        <w:pStyle w:val="Ttulo1"/>
      </w:pPr>
    </w:p>
    <w:p w:rsidR="005900E4" w:rsidRDefault="005900E4" w:rsidP="005900E4">
      <w:pPr>
        <w:pStyle w:val="Ttulo3"/>
      </w:pPr>
      <w:r>
        <w:t>Resumo do Conteúdo do Bhagavad-gita</w:t>
      </w:r>
    </w:p>
    <w:p w:rsidR="005900E4" w:rsidRDefault="005900E4" w:rsidP="005B5F34">
      <w:pPr>
        <w:rPr>
          <w:rFonts w:cs="Times New Roman"/>
          <w:szCs w:val="24"/>
        </w:rPr>
      </w:pPr>
    </w:p>
    <w:p w:rsidR="005900E4" w:rsidRDefault="005900E4" w:rsidP="005B5F34">
      <w:pPr>
        <w:rPr>
          <w:rFonts w:cs="Times New Roman"/>
          <w:szCs w:val="24"/>
        </w:rPr>
      </w:pPr>
    </w:p>
    <w:p w:rsidR="005900E4" w:rsidRDefault="005900E4" w:rsidP="005B5F34">
      <w:pPr>
        <w:rPr>
          <w:rFonts w:cs="Times New Roman"/>
          <w:szCs w:val="24"/>
        </w:rPr>
      </w:pPr>
    </w:p>
    <w:p w:rsidR="005900E4" w:rsidRDefault="005900E4" w:rsidP="005900E4">
      <w:pPr>
        <w:jc w:val="center"/>
        <w:rPr>
          <w:rFonts w:cs="Times New Roman"/>
          <w:szCs w:val="24"/>
        </w:rPr>
      </w:pPr>
    </w:p>
    <w:p w:rsidR="005900E4" w:rsidRDefault="005900E4" w:rsidP="005900E4">
      <w:pPr>
        <w:jc w:val="center"/>
        <w:rPr>
          <w:rFonts w:cs="Times New Roman"/>
          <w:szCs w:val="24"/>
        </w:rPr>
      </w:pPr>
    </w:p>
    <w:p w:rsidR="00D80269" w:rsidRDefault="00D80269" w:rsidP="00D80269">
      <w:pPr>
        <w:pStyle w:val="Ttulo"/>
      </w:pPr>
      <w:r>
        <w:rPr>
          <w:vertAlign w:val="superscript"/>
        </w:rPr>
        <w:t>2</w:t>
      </w:r>
      <w:r>
        <w:t>Verso 1</w:t>
      </w:r>
    </w:p>
    <w:p w:rsidR="00D80269" w:rsidRDefault="00D80269" w:rsidP="00D80269">
      <w:pPr>
        <w:spacing w:before="120" w:after="120" w:line="360" w:lineRule="atLeast"/>
        <w:jc w:val="center"/>
        <w:rPr>
          <w:rFonts w:ascii="Nirmala UI" w:eastAsia="Times New Roman" w:hAnsi="Nirmala UI" w:cs="Nirmala UI"/>
          <w:color w:val="1D1601"/>
          <w:sz w:val="35"/>
          <w:szCs w:val="35"/>
          <w:lang w:eastAsia="pt-BR"/>
        </w:rPr>
      </w:pPr>
    </w:p>
    <w:p w:rsidR="00D80269" w:rsidRPr="00D80269" w:rsidRDefault="00D80269" w:rsidP="00D80269">
      <w:pPr>
        <w:spacing w:before="120" w:after="120" w:line="360" w:lineRule="atLeast"/>
        <w:jc w:val="center"/>
        <w:rPr>
          <w:rFonts w:ascii="Arial" w:eastAsia="Times New Roman" w:hAnsi="Arial" w:cs="Arial"/>
          <w:color w:val="1D1601"/>
          <w:sz w:val="35"/>
          <w:szCs w:val="35"/>
          <w:lang w:eastAsia="pt-BR"/>
        </w:rPr>
      </w:pPr>
      <w:r w:rsidRPr="00D80269">
        <w:rPr>
          <w:rFonts w:ascii="Nirmala UI" w:eastAsia="Times New Roman" w:hAnsi="Nirmala UI" w:cs="Nirmala UI"/>
          <w:color w:val="1D1601"/>
          <w:sz w:val="35"/>
          <w:szCs w:val="35"/>
          <w:lang w:eastAsia="pt-BR"/>
        </w:rPr>
        <w:t>सञ्जय</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उवाच</w:t>
      </w:r>
      <w:r w:rsidRPr="00D80269">
        <w:rPr>
          <w:rFonts w:ascii="Arial" w:eastAsia="Times New Roman" w:hAnsi="Arial" w:cs="Arial"/>
          <w:color w:val="1D1601"/>
          <w:sz w:val="35"/>
          <w:szCs w:val="35"/>
          <w:lang w:eastAsia="pt-BR"/>
        </w:rPr>
        <w:br/>
      </w:r>
      <w:r w:rsidRPr="00D80269">
        <w:rPr>
          <w:rFonts w:ascii="Nirmala UI" w:eastAsia="Times New Roman" w:hAnsi="Nirmala UI" w:cs="Nirmala UI"/>
          <w:color w:val="1D1601"/>
          <w:sz w:val="35"/>
          <w:szCs w:val="35"/>
          <w:lang w:eastAsia="pt-BR"/>
        </w:rPr>
        <w:t>तं</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तथा</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कृपयाविष्टमश्रुपूर्णाकुलेक्षणम्</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w:t>
      </w:r>
      <w:r w:rsidRPr="00D80269">
        <w:rPr>
          <w:rFonts w:ascii="Arial" w:eastAsia="Times New Roman" w:hAnsi="Arial" w:cs="Arial"/>
          <w:color w:val="1D1601"/>
          <w:sz w:val="35"/>
          <w:szCs w:val="35"/>
          <w:lang w:eastAsia="pt-BR"/>
        </w:rPr>
        <w:br/>
      </w:r>
      <w:r w:rsidRPr="00D80269">
        <w:rPr>
          <w:rFonts w:ascii="Nirmala UI" w:eastAsia="Times New Roman" w:hAnsi="Nirmala UI" w:cs="Nirmala UI"/>
          <w:color w:val="1D1601"/>
          <w:sz w:val="35"/>
          <w:szCs w:val="35"/>
          <w:lang w:eastAsia="pt-BR"/>
        </w:rPr>
        <w:t>विषीदन्तमिदं</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वाक्यमुवाच</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मधुसूदनः</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१</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w:t>
      </w:r>
    </w:p>
    <w:p w:rsidR="00D80269" w:rsidRPr="00D80269" w:rsidRDefault="00D80269" w:rsidP="00D80269">
      <w:pPr>
        <w:spacing w:line="240" w:lineRule="auto"/>
        <w:jc w:val="center"/>
        <w:rPr>
          <w:rFonts w:eastAsia="Times New Roman" w:cs="Times New Roman"/>
          <w:color w:val="1D1601"/>
          <w:szCs w:val="24"/>
          <w:lang w:eastAsia="pt-BR"/>
        </w:rPr>
      </w:pPr>
      <w:proofErr w:type="gramStart"/>
      <w:r w:rsidRPr="00D80269">
        <w:rPr>
          <w:rFonts w:eastAsia="Times New Roman" w:cs="Times New Roman"/>
          <w:i/>
          <w:iCs/>
          <w:color w:val="1D1601"/>
          <w:szCs w:val="24"/>
          <w:lang w:eastAsia="pt-BR"/>
        </w:rPr>
        <w:t>sañjaya</w:t>
      </w:r>
      <w:proofErr w:type="gramEnd"/>
      <w:r w:rsidRPr="00D80269">
        <w:rPr>
          <w:rFonts w:eastAsia="Times New Roman" w:cs="Times New Roman"/>
          <w:i/>
          <w:iCs/>
          <w:color w:val="1D1601"/>
          <w:szCs w:val="24"/>
          <w:lang w:eastAsia="pt-BR"/>
        </w:rPr>
        <w:t xml:space="preserve"> uvāca</w:t>
      </w:r>
      <w:r w:rsidRPr="00D80269">
        <w:rPr>
          <w:rFonts w:eastAsia="Times New Roman" w:cs="Times New Roman"/>
          <w:i/>
          <w:iCs/>
          <w:color w:val="1D1601"/>
          <w:szCs w:val="24"/>
          <w:lang w:eastAsia="pt-BR"/>
        </w:rPr>
        <w:br/>
        <w:t>taṁ tathā kṛpayāviṣṭam</w:t>
      </w:r>
      <w:r w:rsidRPr="00D80269">
        <w:rPr>
          <w:rFonts w:eastAsia="Times New Roman" w:cs="Times New Roman"/>
          <w:i/>
          <w:iCs/>
          <w:color w:val="1D1601"/>
          <w:szCs w:val="24"/>
          <w:lang w:eastAsia="pt-BR"/>
        </w:rPr>
        <w:br/>
        <w:t>aśru-pūrṇākulekṣaṇam</w:t>
      </w:r>
      <w:r w:rsidRPr="00D80269">
        <w:rPr>
          <w:rFonts w:eastAsia="Times New Roman" w:cs="Times New Roman"/>
          <w:i/>
          <w:iCs/>
          <w:color w:val="1D1601"/>
          <w:szCs w:val="24"/>
          <w:lang w:eastAsia="pt-BR"/>
        </w:rPr>
        <w:br/>
        <w:t>viṣīdantam idaṁ vākyam</w:t>
      </w:r>
      <w:r w:rsidRPr="00D80269">
        <w:rPr>
          <w:rFonts w:eastAsia="Times New Roman" w:cs="Times New Roman"/>
          <w:i/>
          <w:iCs/>
          <w:color w:val="1D1601"/>
          <w:szCs w:val="24"/>
          <w:lang w:eastAsia="pt-BR"/>
        </w:rPr>
        <w:br/>
        <w:t>uvāca madhusūdanaḥ</w:t>
      </w:r>
    </w:p>
    <w:p w:rsidR="00D80269" w:rsidRPr="00D80269" w:rsidRDefault="00D80269" w:rsidP="00D80269">
      <w:pPr>
        <w:spacing w:line="252" w:lineRule="auto"/>
        <w:rPr>
          <w:rFonts w:eastAsia="Arial" w:cs="Times New Roman"/>
          <w:szCs w:val="24"/>
        </w:rPr>
      </w:pPr>
      <w:proofErr w:type="gramStart"/>
      <w:r w:rsidRPr="00D80269">
        <w:rPr>
          <w:rFonts w:eastAsia="Arial" w:cs="Times New Roman"/>
          <w:i/>
          <w:szCs w:val="24"/>
        </w:rPr>
        <w:t>sañjayaḥ</w:t>
      </w:r>
      <w:proofErr w:type="gramEnd"/>
      <w:r w:rsidRPr="00D80269">
        <w:rPr>
          <w:rFonts w:eastAsia="Arial" w:cs="Times New Roman"/>
          <w:i/>
          <w:szCs w:val="24"/>
        </w:rPr>
        <w:t xml:space="preserve"> uvāca </w:t>
      </w:r>
      <w:r w:rsidRPr="00D80269">
        <w:rPr>
          <w:rFonts w:eastAsia="Arial" w:cs="Times New Roman"/>
          <w:szCs w:val="24"/>
        </w:rPr>
        <w:t>— Sañjaya disse;</w:t>
      </w:r>
      <w:r w:rsidRPr="00D80269">
        <w:rPr>
          <w:rFonts w:eastAsia="Arial" w:cs="Times New Roman"/>
          <w:i/>
          <w:szCs w:val="24"/>
        </w:rPr>
        <w:t xml:space="preserve"> tam </w:t>
      </w:r>
      <w:r w:rsidRPr="00D80269">
        <w:rPr>
          <w:rFonts w:eastAsia="Arial" w:cs="Times New Roman"/>
          <w:szCs w:val="24"/>
        </w:rPr>
        <w:t>— a Arjuna;</w:t>
      </w:r>
      <w:r w:rsidRPr="00D80269">
        <w:rPr>
          <w:rFonts w:eastAsia="Arial" w:cs="Times New Roman"/>
          <w:i/>
          <w:szCs w:val="24"/>
        </w:rPr>
        <w:t xml:space="preserve"> tathā </w:t>
      </w:r>
      <w:r w:rsidRPr="00D80269">
        <w:rPr>
          <w:rFonts w:eastAsia="Arial" w:cs="Times New Roman"/>
          <w:szCs w:val="24"/>
        </w:rPr>
        <w:t>— assim;</w:t>
      </w:r>
      <w:r w:rsidRPr="00D80269">
        <w:rPr>
          <w:rFonts w:eastAsia="Arial" w:cs="Times New Roman"/>
          <w:i/>
          <w:szCs w:val="24"/>
        </w:rPr>
        <w:t xml:space="preserve"> kṛpayā </w:t>
      </w:r>
      <w:r w:rsidRPr="00D80269">
        <w:rPr>
          <w:rFonts w:eastAsia="Arial" w:cs="Times New Roman"/>
          <w:szCs w:val="24"/>
        </w:rPr>
        <w:t>— por</w:t>
      </w:r>
      <w:r w:rsidRPr="00D80269">
        <w:rPr>
          <w:rFonts w:eastAsia="Arial" w:cs="Times New Roman"/>
          <w:i/>
          <w:szCs w:val="24"/>
        </w:rPr>
        <w:t xml:space="preserve"> </w:t>
      </w:r>
      <w:r w:rsidRPr="00D80269">
        <w:rPr>
          <w:rFonts w:eastAsia="Arial" w:cs="Times New Roman"/>
          <w:szCs w:val="24"/>
        </w:rPr>
        <w:t xml:space="preserve">compaixão; </w:t>
      </w:r>
      <w:r w:rsidRPr="00D80269">
        <w:rPr>
          <w:rFonts w:eastAsia="Arial" w:cs="Times New Roman"/>
          <w:i/>
          <w:szCs w:val="24"/>
        </w:rPr>
        <w:t>āviṣṭam</w:t>
      </w:r>
      <w:r w:rsidRPr="00D80269">
        <w:rPr>
          <w:rFonts w:eastAsia="Arial" w:cs="Times New Roman"/>
          <w:szCs w:val="24"/>
        </w:rPr>
        <w:t xml:space="preserve"> — abatido; </w:t>
      </w:r>
      <w:r w:rsidRPr="00D80269">
        <w:rPr>
          <w:rFonts w:eastAsia="Arial" w:cs="Times New Roman"/>
          <w:i/>
          <w:szCs w:val="24"/>
        </w:rPr>
        <w:t>aśru-pūrṇa-ākula</w:t>
      </w:r>
      <w:r w:rsidRPr="00D80269">
        <w:rPr>
          <w:rFonts w:eastAsia="Arial" w:cs="Times New Roman"/>
          <w:szCs w:val="24"/>
        </w:rPr>
        <w:t xml:space="preserve"> — cheio de lágrimas; </w:t>
      </w:r>
      <w:r w:rsidRPr="00D80269">
        <w:rPr>
          <w:rFonts w:eastAsia="Arial" w:cs="Times New Roman"/>
          <w:i/>
          <w:szCs w:val="24"/>
        </w:rPr>
        <w:t>īkṣaṇam</w:t>
      </w:r>
      <w:r w:rsidRPr="00D80269">
        <w:rPr>
          <w:rFonts w:eastAsia="Arial" w:cs="Times New Roman"/>
          <w:szCs w:val="24"/>
        </w:rPr>
        <w:t xml:space="preserve"> — olhos; </w:t>
      </w:r>
      <w:r w:rsidRPr="00D80269">
        <w:rPr>
          <w:rFonts w:eastAsia="Arial" w:cs="Times New Roman"/>
          <w:i/>
          <w:szCs w:val="24"/>
        </w:rPr>
        <w:t>viṣīdantam</w:t>
      </w:r>
      <w:r w:rsidRPr="00D80269">
        <w:rPr>
          <w:rFonts w:eastAsia="Arial" w:cs="Times New Roman"/>
          <w:szCs w:val="24"/>
        </w:rPr>
        <w:t xml:space="preserve"> — lamentando; </w:t>
      </w:r>
      <w:r w:rsidRPr="00D80269">
        <w:rPr>
          <w:rFonts w:eastAsia="Arial" w:cs="Times New Roman"/>
          <w:i/>
          <w:szCs w:val="24"/>
        </w:rPr>
        <w:t>idam</w:t>
      </w:r>
      <w:r w:rsidRPr="00D80269">
        <w:rPr>
          <w:rFonts w:eastAsia="Arial" w:cs="Times New Roman"/>
          <w:szCs w:val="24"/>
        </w:rPr>
        <w:t xml:space="preserve"> — estas; </w:t>
      </w:r>
      <w:r w:rsidRPr="00D80269">
        <w:rPr>
          <w:rFonts w:eastAsia="Arial" w:cs="Times New Roman"/>
          <w:i/>
          <w:szCs w:val="24"/>
        </w:rPr>
        <w:t>vākyam</w:t>
      </w:r>
      <w:r w:rsidRPr="00D80269">
        <w:rPr>
          <w:rFonts w:eastAsia="Arial" w:cs="Times New Roman"/>
          <w:szCs w:val="24"/>
        </w:rPr>
        <w:t xml:space="preserve"> — palavras; </w:t>
      </w:r>
      <w:r w:rsidRPr="00D80269">
        <w:rPr>
          <w:rFonts w:eastAsia="Arial" w:cs="Times New Roman"/>
          <w:i/>
          <w:szCs w:val="24"/>
        </w:rPr>
        <w:t>uvāca</w:t>
      </w:r>
      <w:r w:rsidRPr="00D80269">
        <w:rPr>
          <w:rFonts w:eastAsia="Arial" w:cs="Times New Roman"/>
          <w:szCs w:val="24"/>
        </w:rPr>
        <w:t xml:space="preserve"> — disse; </w:t>
      </w:r>
      <w:r w:rsidRPr="00D80269">
        <w:rPr>
          <w:rFonts w:eastAsia="Arial" w:cs="Times New Roman"/>
          <w:i/>
          <w:szCs w:val="24"/>
        </w:rPr>
        <w:t xml:space="preserve">madhu-sūdanaḥ </w:t>
      </w:r>
      <w:r w:rsidRPr="00D80269">
        <w:rPr>
          <w:rFonts w:eastAsia="Arial" w:cs="Times New Roman"/>
          <w:szCs w:val="24"/>
        </w:rPr>
        <w:t>— o matador de Madhu.</w:t>
      </w:r>
    </w:p>
    <w:p w:rsidR="00D80269" w:rsidRPr="00D80269" w:rsidRDefault="00D80269" w:rsidP="00D80269">
      <w:pPr>
        <w:spacing w:line="0" w:lineRule="atLeast"/>
        <w:ind w:right="20"/>
        <w:jc w:val="center"/>
        <w:rPr>
          <w:rFonts w:eastAsia="Arial" w:cs="Times New Roman"/>
          <w:b/>
          <w:szCs w:val="24"/>
        </w:rPr>
      </w:pPr>
      <w:r w:rsidRPr="00D80269">
        <w:rPr>
          <w:rFonts w:eastAsia="Arial" w:cs="Times New Roman"/>
          <w:b/>
          <w:szCs w:val="24"/>
        </w:rPr>
        <w:t>TRADUÇÃO</w:t>
      </w:r>
    </w:p>
    <w:p w:rsidR="00D80269" w:rsidRPr="00D80269" w:rsidRDefault="00D80269" w:rsidP="00D80269">
      <w:pPr>
        <w:spacing w:line="295" w:lineRule="auto"/>
        <w:rPr>
          <w:rFonts w:eastAsia="Arial" w:cs="Times New Roman"/>
          <w:b/>
          <w:szCs w:val="24"/>
        </w:rPr>
      </w:pPr>
      <w:r w:rsidRPr="00D80269">
        <w:rPr>
          <w:rFonts w:eastAsia="Arial" w:cs="Times New Roman"/>
          <w:b/>
          <w:szCs w:val="24"/>
        </w:rPr>
        <w:t>Sañjaya disse: Vendo Arjuna cheio de compaixão, sua mente deprimida, seus olhos rasos dágua, Madhusūdana, Kṛṣṇa, disse as seguintes palavras.</w:t>
      </w:r>
    </w:p>
    <w:p w:rsidR="00D80269" w:rsidRPr="00D80269" w:rsidRDefault="00D80269" w:rsidP="00D80269">
      <w:pPr>
        <w:spacing w:line="0" w:lineRule="atLeast"/>
        <w:ind w:right="20"/>
        <w:jc w:val="center"/>
        <w:rPr>
          <w:rFonts w:eastAsia="Arial" w:cs="Times New Roman"/>
          <w:b/>
          <w:szCs w:val="24"/>
        </w:rPr>
      </w:pPr>
      <w:r w:rsidRPr="00D80269">
        <w:rPr>
          <w:rFonts w:eastAsia="Arial" w:cs="Times New Roman"/>
          <w:b/>
          <w:szCs w:val="24"/>
        </w:rPr>
        <w:t>SIGNIFICADO</w:t>
      </w:r>
    </w:p>
    <w:p w:rsidR="005900E4" w:rsidRPr="00D80269" w:rsidRDefault="00D80269" w:rsidP="00D80269">
      <w:pPr>
        <w:spacing w:line="285" w:lineRule="auto"/>
        <w:rPr>
          <w:rFonts w:cs="Times New Roman"/>
          <w:szCs w:val="24"/>
        </w:rPr>
      </w:pPr>
      <w:r w:rsidRPr="00D80269">
        <w:rPr>
          <w:rFonts w:eastAsia="Arial" w:cs="Times New Roman"/>
          <w:szCs w:val="24"/>
        </w:rPr>
        <w:t>Compaixão, lamentação e lágrimas materiais são sinais de que se ignora o que é o verdadeiro eu. Compaixão pela alma eterna é autorrealização. A palavra “Madhusūdana”</w:t>
      </w:r>
      <w:r>
        <w:rPr>
          <w:rFonts w:eastAsia="Arial" w:cs="Times New Roman"/>
          <w:szCs w:val="24"/>
        </w:rPr>
        <w:t xml:space="preserve"> </w:t>
      </w:r>
      <w:r w:rsidRPr="00D80269">
        <w:rPr>
          <w:rFonts w:eastAsia="Arial" w:cs="Times New Roman"/>
          <w:szCs w:val="24"/>
        </w:rPr>
        <w:t xml:space="preserve">significativa neste verso. O Senhor Kṛṣṇa matou o demônio Madhu, e agora Arjuna queria que Kṛṣṇa destruísse o demônio do desentendimento que o derrubara no cumprimento de seu dever. Ninguém sabe onde se deve aplicar a compaixão. Compaixão pela roupa de um homem que está se afogando é absurda. Um homem caído no oceano da ignorância não pode ser salvo pelo simples fato de alguém recuperar sua roupa externa — o corpo material grosseiro. Aquele que não sabe disso e lamenta-se pela roupa externa é chamado de </w:t>
      </w:r>
      <w:r w:rsidRPr="00D80269">
        <w:rPr>
          <w:rFonts w:eastAsia="Arial" w:cs="Times New Roman"/>
          <w:i/>
          <w:szCs w:val="24"/>
        </w:rPr>
        <w:t>śūdra</w:t>
      </w:r>
      <w:r w:rsidRPr="00D80269">
        <w:rPr>
          <w:rFonts w:eastAsia="Arial" w:cs="Times New Roman"/>
          <w:szCs w:val="24"/>
        </w:rPr>
        <w:t xml:space="preserve">, ou aquele que lamenta desnecessariamente. Arjuna era </w:t>
      </w:r>
      <w:r w:rsidRPr="00D80269">
        <w:rPr>
          <w:rFonts w:eastAsia="Arial" w:cs="Times New Roman"/>
          <w:i/>
          <w:szCs w:val="24"/>
        </w:rPr>
        <w:t>kṣatriya</w:t>
      </w:r>
      <w:r w:rsidRPr="00D80269">
        <w:rPr>
          <w:rFonts w:eastAsia="Arial" w:cs="Times New Roman"/>
          <w:szCs w:val="24"/>
        </w:rPr>
        <w:t xml:space="preserve">, e não se esperava dele tal conduta. O Senhor </w:t>
      </w:r>
      <w:proofErr w:type="gramStart"/>
      <w:r w:rsidRPr="00D80269">
        <w:rPr>
          <w:rFonts w:eastAsia="Arial" w:cs="Times New Roman"/>
          <w:szCs w:val="24"/>
        </w:rPr>
        <w:t>Kṛṣṇa</w:t>
      </w:r>
      <w:proofErr w:type="gramEnd"/>
      <w:r w:rsidRPr="00D80269">
        <w:rPr>
          <w:rFonts w:eastAsia="Arial" w:cs="Times New Roman"/>
          <w:szCs w:val="24"/>
        </w:rPr>
        <w:t xml:space="preserve"> entretanto, pode dissipar a lamentação do homem ignorante, e foi com este propósito que Ele cantou o </w:t>
      </w:r>
      <w:r w:rsidRPr="00D80269">
        <w:rPr>
          <w:rFonts w:eastAsia="Arial" w:cs="Times New Roman"/>
          <w:i/>
          <w:szCs w:val="24"/>
        </w:rPr>
        <w:t>Bhagavad-gītā</w:t>
      </w:r>
      <w:r w:rsidRPr="00D80269">
        <w:rPr>
          <w:rFonts w:eastAsia="Arial" w:cs="Times New Roman"/>
          <w:szCs w:val="24"/>
        </w:rPr>
        <w:t>. Este capítulo nos instrui sobre a autorrealização através de um estudo</w:t>
      </w:r>
      <w:r w:rsidRPr="00D80269">
        <w:rPr>
          <w:rFonts w:eastAsia="Arial" w:cs="Times New Roman"/>
          <w:i/>
          <w:szCs w:val="24"/>
        </w:rPr>
        <w:t xml:space="preserve"> </w:t>
      </w:r>
      <w:r w:rsidRPr="00D80269">
        <w:rPr>
          <w:rFonts w:eastAsia="Arial" w:cs="Times New Roman"/>
          <w:szCs w:val="24"/>
        </w:rPr>
        <w:t xml:space="preserve">analítico do corpo material e da alma espiritual, </w:t>
      </w:r>
      <w:r w:rsidRPr="00D80269">
        <w:rPr>
          <w:rFonts w:eastAsia="Arial" w:cs="Times New Roman"/>
          <w:szCs w:val="24"/>
        </w:rPr>
        <w:lastRenderedPageBreak/>
        <w:t>conforme explicado pela autoridade suprema, o Senhor Śrī Kṛṣṇa. Esta realização é possível para aquele que age sem apego aos resultados fruitivos e está situado na concepção fixa do verdadeiro eu.</w:t>
      </w:r>
    </w:p>
    <w:p w:rsidR="00D80269" w:rsidRDefault="00D80269" w:rsidP="00D80269">
      <w:pPr>
        <w:pStyle w:val="Ttulo"/>
      </w:pPr>
      <w:r>
        <w:rPr>
          <w:vertAlign w:val="superscript"/>
        </w:rPr>
        <w:t>2</w:t>
      </w:r>
      <w:r>
        <w:t>Verso 2</w:t>
      </w:r>
    </w:p>
    <w:p w:rsidR="00D80269" w:rsidRPr="00D80269" w:rsidRDefault="00D80269" w:rsidP="00D80269">
      <w:pPr>
        <w:spacing w:before="120" w:after="120" w:line="360" w:lineRule="atLeast"/>
        <w:jc w:val="center"/>
        <w:rPr>
          <w:rFonts w:ascii="Arial" w:eastAsia="Times New Roman" w:hAnsi="Arial" w:cs="Arial"/>
          <w:color w:val="1D1601"/>
          <w:sz w:val="35"/>
          <w:szCs w:val="35"/>
          <w:lang w:eastAsia="pt-BR"/>
        </w:rPr>
      </w:pPr>
      <w:r w:rsidRPr="00D80269">
        <w:rPr>
          <w:rFonts w:ascii="Nirmala UI" w:eastAsia="Times New Roman" w:hAnsi="Nirmala UI" w:cs="Nirmala UI"/>
          <w:color w:val="1D1601"/>
          <w:sz w:val="35"/>
          <w:szCs w:val="35"/>
          <w:lang w:eastAsia="pt-BR"/>
        </w:rPr>
        <w:t>श्री</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भगवानुवाच</w:t>
      </w:r>
      <w:r w:rsidRPr="00D80269">
        <w:rPr>
          <w:rFonts w:ascii="Arial" w:eastAsia="Times New Roman" w:hAnsi="Arial" w:cs="Arial"/>
          <w:color w:val="1D1601"/>
          <w:sz w:val="35"/>
          <w:szCs w:val="35"/>
          <w:lang w:eastAsia="pt-BR"/>
        </w:rPr>
        <w:br/>
      </w:r>
      <w:r w:rsidRPr="00D80269">
        <w:rPr>
          <w:rFonts w:ascii="Nirmala UI" w:eastAsia="Times New Roman" w:hAnsi="Nirmala UI" w:cs="Nirmala UI"/>
          <w:color w:val="1D1601"/>
          <w:sz w:val="35"/>
          <w:szCs w:val="35"/>
          <w:lang w:eastAsia="pt-BR"/>
        </w:rPr>
        <w:t>कुतस्त्वा</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कश्मलमिदं</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विषमे</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समुपस्थितम्</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w:t>
      </w:r>
      <w:r w:rsidRPr="00D80269">
        <w:rPr>
          <w:rFonts w:ascii="Arial" w:eastAsia="Times New Roman" w:hAnsi="Arial" w:cs="Arial"/>
          <w:color w:val="1D1601"/>
          <w:sz w:val="35"/>
          <w:szCs w:val="35"/>
          <w:lang w:eastAsia="pt-BR"/>
        </w:rPr>
        <w:br/>
      </w:r>
      <w:r w:rsidRPr="00D80269">
        <w:rPr>
          <w:rFonts w:ascii="Nirmala UI" w:eastAsia="Times New Roman" w:hAnsi="Nirmala UI" w:cs="Nirmala UI"/>
          <w:color w:val="1D1601"/>
          <w:sz w:val="35"/>
          <w:szCs w:val="35"/>
          <w:lang w:eastAsia="pt-BR"/>
        </w:rPr>
        <w:t>अनार्यजुष्टमस्वर्ग्यकीर्तिकरमर्जुन</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२</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w:t>
      </w:r>
    </w:p>
    <w:p w:rsidR="00D80269" w:rsidRPr="00D80269" w:rsidRDefault="00D80269" w:rsidP="00D80269">
      <w:pPr>
        <w:spacing w:line="240" w:lineRule="auto"/>
        <w:jc w:val="center"/>
        <w:rPr>
          <w:rFonts w:eastAsia="Times New Roman" w:cs="Times New Roman"/>
          <w:color w:val="1D1601"/>
          <w:szCs w:val="24"/>
          <w:lang w:eastAsia="pt-BR"/>
        </w:rPr>
      </w:pPr>
      <w:proofErr w:type="gramStart"/>
      <w:r w:rsidRPr="00D80269">
        <w:rPr>
          <w:rFonts w:eastAsia="Times New Roman" w:cs="Times New Roman"/>
          <w:i/>
          <w:iCs/>
          <w:color w:val="1D1601"/>
          <w:szCs w:val="24"/>
          <w:lang w:eastAsia="pt-BR"/>
        </w:rPr>
        <w:t>śrī</w:t>
      </w:r>
      <w:proofErr w:type="gramEnd"/>
      <w:r w:rsidRPr="00D80269">
        <w:rPr>
          <w:rFonts w:eastAsia="Times New Roman" w:cs="Times New Roman"/>
          <w:i/>
          <w:iCs/>
          <w:color w:val="1D1601"/>
          <w:szCs w:val="24"/>
          <w:lang w:eastAsia="pt-BR"/>
        </w:rPr>
        <w:t>-bhagavān uvāca</w:t>
      </w:r>
      <w:r w:rsidRPr="00D80269">
        <w:rPr>
          <w:rFonts w:eastAsia="Times New Roman" w:cs="Times New Roman"/>
          <w:i/>
          <w:iCs/>
          <w:color w:val="1D1601"/>
          <w:szCs w:val="24"/>
          <w:lang w:eastAsia="pt-BR"/>
        </w:rPr>
        <w:br/>
        <w:t>kutas tvā kaśmalam idaṁ</w:t>
      </w:r>
      <w:r w:rsidRPr="00D80269">
        <w:rPr>
          <w:rFonts w:eastAsia="Times New Roman" w:cs="Times New Roman"/>
          <w:i/>
          <w:iCs/>
          <w:color w:val="1D1601"/>
          <w:szCs w:val="24"/>
          <w:lang w:eastAsia="pt-BR"/>
        </w:rPr>
        <w:br/>
        <w:t>viṣame samupasthitam</w:t>
      </w:r>
      <w:r w:rsidRPr="00D80269">
        <w:rPr>
          <w:rFonts w:eastAsia="Times New Roman" w:cs="Times New Roman"/>
          <w:i/>
          <w:iCs/>
          <w:color w:val="1D1601"/>
          <w:szCs w:val="24"/>
          <w:lang w:eastAsia="pt-BR"/>
        </w:rPr>
        <w:br/>
        <w:t>anārya-juṣṭam asvargyam</w:t>
      </w:r>
      <w:r w:rsidRPr="00D80269">
        <w:rPr>
          <w:rFonts w:eastAsia="Times New Roman" w:cs="Times New Roman"/>
          <w:i/>
          <w:iCs/>
          <w:color w:val="1D1601"/>
          <w:szCs w:val="24"/>
          <w:lang w:eastAsia="pt-BR"/>
        </w:rPr>
        <w:br/>
        <w:t>akīrti-karam arjuna</w:t>
      </w:r>
    </w:p>
    <w:p w:rsidR="00D80269" w:rsidRPr="00D80269" w:rsidRDefault="00D80269" w:rsidP="00D80269">
      <w:pPr>
        <w:spacing w:line="0" w:lineRule="atLeast"/>
        <w:rPr>
          <w:rFonts w:eastAsia="Arial" w:cs="Times New Roman"/>
          <w:szCs w:val="24"/>
        </w:rPr>
      </w:pPr>
      <w:proofErr w:type="gramStart"/>
      <w:r w:rsidRPr="00D80269">
        <w:rPr>
          <w:rFonts w:eastAsia="Arial" w:cs="Times New Roman"/>
          <w:i/>
          <w:szCs w:val="24"/>
        </w:rPr>
        <w:t>śrī</w:t>
      </w:r>
      <w:proofErr w:type="gramEnd"/>
      <w:r w:rsidRPr="00D80269">
        <w:rPr>
          <w:rFonts w:eastAsia="Arial" w:cs="Times New Roman"/>
          <w:i/>
          <w:szCs w:val="24"/>
        </w:rPr>
        <w:t xml:space="preserve">-bhagavān uvāca </w:t>
      </w:r>
      <w:r w:rsidRPr="00D80269">
        <w:rPr>
          <w:rFonts w:eastAsia="Arial" w:cs="Times New Roman"/>
          <w:szCs w:val="24"/>
        </w:rPr>
        <w:t>— a Suprema Personalidade de Deus disse;</w:t>
      </w:r>
      <w:r w:rsidRPr="00D80269">
        <w:rPr>
          <w:rFonts w:eastAsia="Arial" w:cs="Times New Roman"/>
          <w:i/>
          <w:szCs w:val="24"/>
        </w:rPr>
        <w:t xml:space="preserve"> kutaḥ </w:t>
      </w:r>
      <w:r w:rsidRPr="00D80269">
        <w:rPr>
          <w:rFonts w:eastAsia="Arial" w:cs="Times New Roman"/>
          <w:szCs w:val="24"/>
        </w:rPr>
        <w:t>— de onde;</w:t>
      </w:r>
      <w:r w:rsidRPr="00D80269">
        <w:rPr>
          <w:rFonts w:eastAsia="Arial" w:cs="Times New Roman"/>
          <w:i/>
          <w:szCs w:val="24"/>
        </w:rPr>
        <w:t xml:space="preserve"> tvā </w:t>
      </w:r>
      <w:r w:rsidRPr="00D80269">
        <w:rPr>
          <w:rFonts w:eastAsia="Arial" w:cs="Times New Roman"/>
          <w:szCs w:val="24"/>
        </w:rPr>
        <w:t xml:space="preserve">— para Você; </w:t>
      </w:r>
      <w:r w:rsidRPr="00D80269">
        <w:rPr>
          <w:rFonts w:eastAsia="Arial" w:cs="Times New Roman"/>
          <w:i/>
          <w:szCs w:val="24"/>
        </w:rPr>
        <w:t>kaśmalam</w:t>
      </w:r>
      <w:r w:rsidRPr="00D80269">
        <w:rPr>
          <w:rFonts w:eastAsia="Arial" w:cs="Times New Roman"/>
          <w:szCs w:val="24"/>
        </w:rPr>
        <w:t xml:space="preserve"> — sujeira; </w:t>
      </w:r>
      <w:r w:rsidRPr="00D80269">
        <w:rPr>
          <w:rFonts w:eastAsia="Arial" w:cs="Times New Roman"/>
          <w:i/>
          <w:szCs w:val="24"/>
        </w:rPr>
        <w:t>idam</w:t>
      </w:r>
      <w:r w:rsidRPr="00D80269">
        <w:rPr>
          <w:rFonts w:eastAsia="Arial" w:cs="Times New Roman"/>
          <w:szCs w:val="24"/>
        </w:rPr>
        <w:t xml:space="preserve"> — esta lamentação; </w:t>
      </w:r>
      <w:r w:rsidRPr="00D80269">
        <w:rPr>
          <w:rFonts w:eastAsia="Arial" w:cs="Times New Roman"/>
          <w:i/>
          <w:szCs w:val="24"/>
        </w:rPr>
        <w:t>viṣame</w:t>
      </w:r>
      <w:r w:rsidRPr="00D80269">
        <w:rPr>
          <w:rFonts w:eastAsia="Arial" w:cs="Times New Roman"/>
          <w:szCs w:val="24"/>
        </w:rPr>
        <w:t xml:space="preserve"> — nesta hora de crise; </w:t>
      </w:r>
      <w:r w:rsidRPr="00D80269">
        <w:rPr>
          <w:rFonts w:eastAsia="Arial" w:cs="Times New Roman"/>
          <w:i/>
          <w:szCs w:val="24"/>
        </w:rPr>
        <w:t>samupasthitam</w:t>
      </w:r>
      <w:r w:rsidRPr="00D80269">
        <w:rPr>
          <w:rFonts w:eastAsia="Arial" w:cs="Times New Roman"/>
          <w:szCs w:val="24"/>
        </w:rPr>
        <w:t xml:space="preserve"> — chegou; </w:t>
      </w:r>
      <w:r w:rsidRPr="00D80269">
        <w:rPr>
          <w:rFonts w:eastAsia="Arial" w:cs="Times New Roman"/>
          <w:i/>
          <w:szCs w:val="24"/>
        </w:rPr>
        <w:t>anārya</w:t>
      </w:r>
      <w:r w:rsidRPr="00D80269">
        <w:rPr>
          <w:rFonts w:eastAsia="Arial" w:cs="Times New Roman"/>
          <w:szCs w:val="24"/>
        </w:rPr>
        <w:t xml:space="preserve"> — pessoas que não conhecem o valor da vida; </w:t>
      </w:r>
      <w:r w:rsidRPr="00D80269">
        <w:rPr>
          <w:rFonts w:eastAsia="Arial" w:cs="Times New Roman"/>
          <w:i/>
          <w:szCs w:val="24"/>
        </w:rPr>
        <w:t xml:space="preserve">juṣṭam </w:t>
      </w:r>
      <w:r w:rsidRPr="00D80269">
        <w:rPr>
          <w:rFonts w:eastAsia="Arial" w:cs="Times New Roman"/>
          <w:szCs w:val="24"/>
        </w:rPr>
        <w:t>— praticada por;</w:t>
      </w:r>
      <w:r w:rsidRPr="00D80269">
        <w:rPr>
          <w:rFonts w:eastAsia="Arial" w:cs="Times New Roman"/>
          <w:i/>
          <w:szCs w:val="24"/>
        </w:rPr>
        <w:t xml:space="preserve"> asvargyam </w:t>
      </w:r>
      <w:r w:rsidRPr="00D80269">
        <w:rPr>
          <w:rFonts w:eastAsia="Arial" w:cs="Times New Roman"/>
          <w:szCs w:val="24"/>
        </w:rPr>
        <w:t>— que não conduz aos planetas superiores;</w:t>
      </w:r>
      <w:r w:rsidRPr="00D80269">
        <w:rPr>
          <w:rFonts w:eastAsia="Arial" w:cs="Times New Roman"/>
          <w:i/>
          <w:szCs w:val="24"/>
        </w:rPr>
        <w:t xml:space="preserve"> akīrti </w:t>
      </w:r>
      <w:r w:rsidRPr="00D80269">
        <w:rPr>
          <w:rFonts w:eastAsia="Arial" w:cs="Times New Roman"/>
          <w:szCs w:val="24"/>
        </w:rPr>
        <w:t>—</w:t>
      </w:r>
      <w:r w:rsidRPr="00D80269">
        <w:rPr>
          <w:rFonts w:eastAsia="Arial" w:cs="Times New Roman"/>
          <w:i/>
          <w:szCs w:val="24"/>
        </w:rPr>
        <w:t xml:space="preserve"> </w:t>
      </w:r>
      <w:r w:rsidRPr="00D80269">
        <w:rPr>
          <w:rFonts w:eastAsia="Arial" w:cs="Times New Roman"/>
          <w:szCs w:val="24"/>
        </w:rPr>
        <w:t xml:space="preserve">infâmia; </w:t>
      </w:r>
      <w:r w:rsidRPr="00D80269">
        <w:rPr>
          <w:rFonts w:eastAsia="Arial" w:cs="Times New Roman"/>
          <w:i/>
          <w:szCs w:val="24"/>
        </w:rPr>
        <w:t>karam</w:t>
      </w:r>
      <w:r w:rsidRPr="00D80269">
        <w:rPr>
          <w:rFonts w:eastAsia="Arial" w:cs="Times New Roman"/>
          <w:szCs w:val="24"/>
        </w:rPr>
        <w:t xml:space="preserve"> — a causa de; </w:t>
      </w:r>
      <w:r w:rsidRPr="00D80269">
        <w:rPr>
          <w:rFonts w:eastAsia="Arial" w:cs="Times New Roman"/>
          <w:i/>
          <w:szCs w:val="24"/>
        </w:rPr>
        <w:t>arjuna</w:t>
      </w:r>
      <w:r w:rsidRPr="00D80269">
        <w:rPr>
          <w:rFonts w:eastAsia="Arial" w:cs="Times New Roman"/>
          <w:szCs w:val="24"/>
        </w:rPr>
        <w:t xml:space="preserve"> — ó Arjuna.</w:t>
      </w:r>
    </w:p>
    <w:p w:rsidR="00D80269" w:rsidRPr="00D80269" w:rsidRDefault="00D80269" w:rsidP="00D80269">
      <w:pPr>
        <w:spacing w:line="0" w:lineRule="atLeast"/>
        <w:ind w:right="20"/>
        <w:jc w:val="center"/>
        <w:rPr>
          <w:rFonts w:eastAsia="Arial" w:cs="Times New Roman"/>
          <w:b/>
          <w:szCs w:val="24"/>
        </w:rPr>
      </w:pPr>
      <w:r w:rsidRPr="00D80269">
        <w:rPr>
          <w:rFonts w:eastAsia="Arial" w:cs="Times New Roman"/>
          <w:b/>
          <w:szCs w:val="24"/>
        </w:rPr>
        <w:t>TRADUÇÃO</w:t>
      </w:r>
    </w:p>
    <w:p w:rsidR="00D80269" w:rsidRPr="00D80269" w:rsidRDefault="00D80269" w:rsidP="00D80269">
      <w:pPr>
        <w:spacing w:line="316" w:lineRule="auto"/>
        <w:rPr>
          <w:rFonts w:eastAsia="Times New Roman" w:cs="Times New Roman"/>
          <w:szCs w:val="24"/>
        </w:rPr>
      </w:pPr>
      <w:r w:rsidRPr="00D80269">
        <w:rPr>
          <w:rFonts w:eastAsia="Arial" w:cs="Times New Roman"/>
          <w:b/>
          <w:szCs w:val="24"/>
        </w:rPr>
        <w:t xml:space="preserve">A Suprema Personalidade de Deus disse: Meu querido Arjuna, como foi que tais impurezas </w:t>
      </w:r>
      <w:proofErr w:type="gramStart"/>
      <w:r w:rsidRPr="00D80269">
        <w:rPr>
          <w:rFonts w:eastAsia="Arial" w:cs="Times New Roman"/>
          <w:b/>
          <w:szCs w:val="24"/>
        </w:rPr>
        <w:t>desenvolveram-se</w:t>
      </w:r>
      <w:proofErr w:type="gramEnd"/>
      <w:r w:rsidRPr="00D80269">
        <w:rPr>
          <w:rFonts w:eastAsia="Arial" w:cs="Times New Roman"/>
          <w:b/>
          <w:szCs w:val="24"/>
        </w:rPr>
        <w:t xml:space="preserve"> em você? Elas não condizem com um homem que conhece o valor da vida. Elas não conduzem aos planetas superiores, mas à infâmia.</w:t>
      </w:r>
    </w:p>
    <w:p w:rsidR="00D80269" w:rsidRPr="00D80269" w:rsidRDefault="00D80269" w:rsidP="00D80269">
      <w:pPr>
        <w:spacing w:line="0" w:lineRule="atLeast"/>
        <w:ind w:right="20"/>
        <w:jc w:val="center"/>
        <w:rPr>
          <w:rFonts w:eastAsia="Arial" w:cs="Times New Roman"/>
          <w:b/>
          <w:szCs w:val="24"/>
        </w:rPr>
      </w:pPr>
      <w:r w:rsidRPr="00D80269">
        <w:rPr>
          <w:rFonts w:eastAsia="Arial" w:cs="Times New Roman"/>
          <w:b/>
          <w:szCs w:val="24"/>
        </w:rPr>
        <w:t>SIGNIFICADO</w:t>
      </w:r>
    </w:p>
    <w:p w:rsidR="00D80269" w:rsidRPr="00D80269" w:rsidRDefault="00D80269" w:rsidP="00D80269">
      <w:pPr>
        <w:spacing w:line="0" w:lineRule="atLeast"/>
        <w:rPr>
          <w:rFonts w:eastAsia="Arial" w:cs="Times New Roman"/>
          <w:szCs w:val="24"/>
        </w:rPr>
      </w:pPr>
      <w:r w:rsidRPr="00D80269">
        <w:rPr>
          <w:rFonts w:eastAsia="Arial" w:cs="Times New Roman"/>
          <w:szCs w:val="24"/>
        </w:rPr>
        <w:t xml:space="preserve">Kṛṣṇa e a Suprema Personalidade de Deus são idênticos. Por isso, em todo o </w:t>
      </w:r>
      <w:r w:rsidRPr="00D80269">
        <w:rPr>
          <w:rFonts w:eastAsia="Arial" w:cs="Times New Roman"/>
          <w:i/>
          <w:szCs w:val="24"/>
        </w:rPr>
        <w:t>Gītā</w:t>
      </w:r>
      <w:r w:rsidRPr="00D80269">
        <w:rPr>
          <w:rFonts w:eastAsia="Arial" w:cs="Times New Roman"/>
          <w:szCs w:val="24"/>
        </w:rPr>
        <w:t xml:space="preserve"> Kṛṣṇa</w:t>
      </w:r>
      <w:r>
        <w:rPr>
          <w:rFonts w:eastAsia="Arial" w:cs="Times New Roman"/>
          <w:szCs w:val="24"/>
        </w:rPr>
        <w:t xml:space="preserve"> é </w:t>
      </w:r>
      <w:r w:rsidRPr="00D80269">
        <w:rPr>
          <w:rFonts w:eastAsia="Arial" w:cs="Times New Roman"/>
          <w:szCs w:val="24"/>
        </w:rPr>
        <w:t xml:space="preserve">chamado de Bhagavān. Bhagavān é a última palavra no que se refere à Verdade Absoluta. A Verdade Absoluta é percebida em três fases de entendimento, a saber, Brahman, ou o espírito onipenetrante impessoal; Paramātmā, ou o aspecto do Supremo localizado dentro do coração de todas as entidades vivas; e Bhagavān, ou a Suprema Personalidade de Deus, o Senhor Kṛṣṇa. No </w:t>
      </w:r>
      <w:r w:rsidRPr="00D80269">
        <w:rPr>
          <w:rFonts w:eastAsia="Arial" w:cs="Times New Roman"/>
          <w:i/>
          <w:szCs w:val="24"/>
        </w:rPr>
        <w:t>Śrīmad-Bhāgavatam</w:t>
      </w:r>
      <w:r w:rsidRPr="00D80269">
        <w:rPr>
          <w:rFonts w:eastAsia="Arial" w:cs="Times New Roman"/>
          <w:szCs w:val="24"/>
        </w:rPr>
        <w:t xml:space="preserve"> (1.2.11), esta concepção acerca da Verdade Absoluta recebe a seguinte explicação:</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vadanti</w:t>
      </w:r>
      <w:proofErr w:type="gramEnd"/>
      <w:r w:rsidRPr="00D80269">
        <w:rPr>
          <w:rFonts w:eastAsia="Arial" w:cs="Times New Roman"/>
          <w:i/>
          <w:szCs w:val="24"/>
        </w:rPr>
        <w:t xml:space="preserve"> tat tattva-vidas</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tattvaṁ</w:t>
      </w:r>
      <w:proofErr w:type="gramEnd"/>
      <w:r w:rsidRPr="00D80269">
        <w:rPr>
          <w:rFonts w:eastAsia="Arial" w:cs="Times New Roman"/>
          <w:i/>
          <w:szCs w:val="24"/>
        </w:rPr>
        <w:t xml:space="preserve"> yaj jñānam advayam</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brahmeti</w:t>
      </w:r>
      <w:proofErr w:type="gramEnd"/>
      <w:r w:rsidRPr="00D80269">
        <w:rPr>
          <w:rFonts w:eastAsia="Arial" w:cs="Times New Roman"/>
          <w:i/>
          <w:szCs w:val="24"/>
        </w:rPr>
        <w:t xml:space="preserve"> paramātmeti</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bhagavān</w:t>
      </w:r>
      <w:proofErr w:type="gramEnd"/>
      <w:r w:rsidRPr="00D80269">
        <w:rPr>
          <w:rFonts w:eastAsia="Arial" w:cs="Times New Roman"/>
          <w:i/>
          <w:szCs w:val="24"/>
        </w:rPr>
        <w:t xml:space="preserve"> iti śabdyate</w:t>
      </w:r>
    </w:p>
    <w:p w:rsidR="00D80269" w:rsidRPr="00D80269" w:rsidRDefault="00D80269" w:rsidP="00D80269">
      <w:pPr>
        <w:spacing w:line="251" w:lineRule="auto"/>
        <w:rPr>
          <w:rFonts w:eastAsia="Arial" w:cs="Times New Roman"/>
          <w:szCs w:val="24"/>
        </w:rPr>
      </w:pPr>
      <w:r w:rsidRPr="00D80269">
        <w:rPr>
          <w:rFonts w:eastAsia="Arial" w:cs="Times New Roman"/>
          <w:szCs w:val="24"/>
        </w:rPr>
        <w:lastRenderedPageBreak/>
        <w:t>“A Verdade Absoluta é percebida em três fases de entendimento pelo conhecedor da Verdade Absoluta, e todas elas são idênticas. Estas fases da Verdade Absoluta são expressas como Brahman, Paramātmā e Bhagavān”</w:t>
      </w:r>
      <w:r>
        <w:rPr>
          <w:rFonts w:eastAsia="Arial" w:cs="Times New Roman"/>
          <w:szCs w:val="24"/>
        </w:rPr>
        <w:t>.</w:t>
      </w:r>
    </w:p>
    <w:p w:rsidR="00D80269" w:rsidRDefault="00D80269" w:rsidP="00D80269">
      <w:pPr>
        <w:spacing w:line="246" w:lineRule="auto"/>
        <w:rPr>
          <w:rFonts w:eastAsia="Arial" w:cs="Times New Roman"/>
          <w:szCs w:val="24"/>
        </w:rPr>
      </w:pPr>
      <w:r w:rsidRPr="00D80269">
        <w:rPr>
          <w:rFonts w:eastAsia="Arial" w:cs="Times New Roman"/>
          <w:szCs w:val="24"/>
        </w:rPr>
        <w:t xml:space="preserve">Estes três aspectos divinos podem ser explicados pelo exemplo do Sol, que também tem três aspectos diferentes, a saber, o brilho do sol, a superfície do sol e o próprio planeta Sol. Quem estuda apenas o brilho do sol é um principiante. Quem entende a superfície do sol está mais adiantado. E aquele que pode entrar no planeta Sol é o mais elevado. Os estudantes comuns que se satisfazem com a simples compreensão do brilho do sol — sua penetração universal e a refulgência deslumbrante de sua natureza impessoal — podem ser comparados àqueles que podem entender apenas o aspecto Brahman da Verdade Absoluta. O estudante que obteve maior avanço pode conhecer o disco solar, e isto, comparativamente, equivale ao conhecimento do aspecto Paramātmā da Verdade Absoluta. E o estudante que pode entrar no coração do planeta Sol é comparado àqueles que entendem as características pessoais da Suprema Verdade Absoluta. Portanto, os </w:t>
      </w:r>
      <w:r w:rsidRPr="00D80269">
        <w:rPr>
          <w:rFonts w:eastAsia="Arial" w:cs="Times New Roman"/>
          <w:i/>
          <w:szCs w:val="24"/>
        </w:rPr>
        <w:t>bhaktas</w:t>
      </w:r>
      <w:r w:rsidRPr="00D80269">
        <w:rPr>
          <w:rFonts w:eastAsia="Arial" w:cs="Times New Roman"/>
          <w:szCs w:val="24"/>
        </w:rPr>
        <w:t>, ou os transcendentalistas que compreenderam o aspecto Bhagavān da Verdade Absoluta, são os transcendentalistas mais elevados, embora todos os estudantes que se dedicam ao estudo da Verdade Absoluta estejam ocupados na mesma matéria. O brilho do sol, o disco do sol e os assuntos internos do planeta Sol não podem ser separados um do outro, e</w:t>
      </w:r>
      <w:r>
        <w:rPr>
          <w:rFonts w:eastAsia="Arial" w:cs="Times New Roman"/>
          <w:szCs w:val="24"/>
        </w:rPr>
        <w:t>,</w:t>
      </w:r>
      <w:r w:rsidRPr="00D80269">
        <w:rPr>
          <w:rFonts w:eastAsia="Arial" w:cs="Times New Roman"/>
          <w:szCs w:val="24"/>
        </w:rPr>
        <w:t xml:space="preserve"> no entanto</w:t>
      </w:r>
      <w:r>
        <w:rPr>
          <w:rFonts w:eastAsia="Arial" w:cs="Times New Roman"/>
          <w:szCs w:val="24"/>
        </w:rPr>
        <w:t>,</w:t>
      </w:r>
      <w:r w:rsidRPr="00D80269">
        <w:rPr>
          <w:rFonts w:eastAsia="Arial" w:cs="Times New Roman"/>
          <w:szCs w:val="24"/>
        </w:rPr>
        <w:t xml:space="preserve"> os estudantes das três diferentes fases não estão na mesma categoria.</w:t>
      </w:r>
    </w:p>
    <w:p w:rsidR="00D80269" w:rsidRPr="00D80269" w:rsidRDefault="00D80269" w:rsidP="00D80269">
      <w:pPr>
        <w:spacing w:line="246" w:lineRule="auto"/>
        <w:rPr>
          <w:rFonts w:eastAsia="Arial" w:cs="Times New Roman"/>
          <w:szCs w:val="24"/>
        </w:rPr>
      </w:pPr>
      <w:r w:rsidRPr="00D80269">
        <w:rPr>
          <w:rFonts w:eastAsia="Arial" w:cs="Times New Roman"/>
          <w:szCs w:val="24"/>
        </w:rPr>
        <w:t xml:space="preserve">A palavra sânscrita </w:t>
      </w:r>
      <w:r w:rsidRPr="00D80269">
        <w:rPr>
          <w:rFonts w:eastAsia="Arial" w:cs="Times New Roman"/>
          <w:i/>
          <w:szCs w:val="24"/>
        </w:rPr>
        <w:t>bhagavān</w:t>
      </w:r>
      <w:r w:rsidRPr="00D80269">
        <w:rPr>
          <w:rFonts w:eastAsia="Arial" w:cs="Times New Roman"/>
          <w:szCs w:val="24"/>
        </w:rPr>
        <w:t xml:space="preserve"> é explicada pela grande autoridade Parāśara Muni, o pai de Vyāsadeva. A Personalidade Suprema que possui toda a riqueza, toda a força, toda a fama, toda a beleza, todo o conhecimento e toda a renúncia chama-Se Bhagavān. Há muitas pessoas que são muito ricas, muito poderosas, muito belas, muito famosas, muito eruditas e muito desapegadas, mas ninguém pode alegar que possui toda a riqueza, toda a força, etc., inteiramente. Só Kṛṣṇa pode afirmar isso porque Ele é a Suprema Personalidade de Deus. Nenhuma entidade viva, incluindo Brahmā, o Senhor Śiva ou Nārāyaṇa, pode possuir opulências tão completamente como Kṛṣṇa. Portanto, o próprio Senhor Brahmā conclui no </w:t>
      </w:r>
      <w:r w:rsidRPr="00D80269">
        <w:rPr>
          <w:rFonts w:eastAsia="Arial" w:cs="Times New Roman"/>
          <w:i/>
          <w:szCs w:val="24"/>
        </w:rPr>
        <w:t>Brahma-saṁhitā</w:t>
      </w:r>
      <w:r w:rsidRPr="00D80269">
        <w:rPr>
          <w:rFonts w:eastAsia="Arial" w:cs="Times New Roman"/>
          <w:szCs w:val="24"/>
        </w:rPr>
        <w:t xml:space="preserve"> que o Senhor Kṛṣṇa é a Suprema Personalidade de Deus. Ninguém é igual ou superior a Ele. Ele é o Senhor primordial, ou Bhagavān, conhecido como Govinda, e Ele é a causa suprema de todas as causas:</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īśvaraḥ</w:t>
      </w:r>
      <w:proofErr w:type="gramEnd"/>
      <w:r w:rsidRPr="00D80269">
        <w:rPr>
          <w:rFonts w:eastAsia="Arial" w:cs="Times New Roman"/>
          <w:i/>
          <w:szCs w:val="24"/>
        </w:rPr>
        <w:t xml:space="preserve"> paramaḥ kṛṣṇaḥ</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sac</w:t>
      </w:r>
      <w:proofErr w:type="gramEnd"/>
      <w:r w:rsidRPr="00D80269">
        <w:rPr>
          <w:rFonts w:eastAsia="Arial" w:cs="Times New Roman"/>
          <w:i/>
          <w:szCs w:val="24"/>
        </w:rPr>
        <w:t>-cid-ānanda-vigrahaḥ</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anādir</w:t>
      </w:r>
      <w:proofErr w:type="gramEnd"/>
      <w:r w:rsidRPr="00D80269">
        <w:rPr>
          <w:rFonts w:eastAsia="Arial" w:cs="Times New Roman"/>
          <w:i/>
          <w:szCs w:val="24"/>
        </w:rPr>
        <w:t xml:space="preserve"> ādir govindaḥ</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sarva</w:t>
      </w:r>
      <w:proofErr w:type="gramEnd"/>
      <w:r w:rsidRPr="00D80269">
        <w:rPr>
          <w:rFonts w:eastAsia="Arial" w:cs="Times New Roman"/>
          <w:i/>
          <w:szCs w:val="24"/>
        </w:rPr>
        <w:t>-kāraṇa-kāraṇam</w:t>
      </w:r>
    </w:p>
    <w:p w:rsidR="00D80269" w:rsidRPr="00D80269" w:rsidRDefault="00D80269" w:rsidP="00D80269">
      <w:pPr>
        <w:spacing w:line="248" w:lineRule="auto"/>
        <w:rPr>
          <w:rFonts w:eastAsia="Arial" w:cs="Times New Roman"/>
          <w:szCs w:val="24"/>
        </w:rPr>
      </w:pPr>
      <w:r w:rsidRPr="00D80269">
        <w:rPr>
          <w:rFonts w:eastAsia="Arial" w:cs="Times New Roman"/>
          <w:szCs w:val="24"/>
        </w:rPr>
        <w:t xml:space="preserve">“Há muitas personalidades que possuem as qualidades de Bhagavān, mas Kṛṣṇa é supremo porque ninguém pode superá-lO. Ele é a Pessoa Suprema, </w:t>
      </w:r>
      <w:proofErr w:type="gramStart"/>
      <w:r w:rsidRPr="00D80269">
        <w:rPr>
          <w:rFonts w:eastAsia="Arial" w:cs="Times New Roman"/>
          <w:szCs w:val="24"/>
        </w:rPr>
        <w:t>e Seu</w:t>
      </w:r>
      <w:proofErr w:type="gramEnd"/>
      <w:r w:rsidRPr="00D80269">
        <w:rPr>
          <w:rFonts w:eastAsia="Arial" w:cs="Times New Roman"/>
          <w:szCs w:val="24"/>
        </w:rPr>
        <w:t xml:space="preserve"> corpo é eterno, cheio de conhecimento e bem-aventurança. Ele é o Senhor Govinda primordial e a causa de todas as causas”</w:t>
      </w:r>
      <w:r>
        <w:rPr>
          <w:rFonts w:eastAsia="Arial" w:cs="Times New Roman"/>
          <w:szCs w:val="24"/>
        </w:rPr>
        <w:t>.</w:t>
      </w:r>
      <w:r w:rsidRPr="00D80269">
        <w:rPr>
          <w:rFonts w:eastAsia="Arial" w:cs="Times New Roman"/>
          <w:szCs w:val="24"/>
        </w:rPr>
        <w:t xml:space="preserve"> (</w:t>
      </w:r>
      <w:r w:rsidRPr="00D80269">
        <w:rPr>
          <w:rFonts w:eastAsia="Arial" w:cs="Times New Roman"/>
          <w:i/>
          <w:szCs w:val="24"/>
        </w:rPr>
        <w:t>Brahma-saṁhitā</w:t>
      </w:r>
      <w:r w:rsidRPr="00D80269">
        <w:rPr>
          <w:rFonts w:eastAsia="Arial" w:cs="Times New Roman"/>
          <w:szCs w:val="24"/>
        </w:rPr>
        <w:t xml:space="preserve"> 5.1)</w:t>
      </w:r>
    </w:p>
    <w:p w:rsidR="00D80269" w:rsidRPr="00D80269" w:rsidRDefault="00D80269" w:rsidP="00D80269">
      <w:pPr>
        <w:spacing w:line="252" w:lineRule="auto"/>
        <w:rPr>
          <w:rFonts w:eastAsia="Arial" w:cs="Times New Roman"/>
          <w:szCs w:val="24"/>
        </w:rPr>
      </w:pPr>
      <w:r w:rsidRPr="00D80269">
        <w:rPr>
          <w:rFonts w:eastAsia="Arial" w:cs="Times New Roman"/>
          <w:szCs w:val="24"/>
        </w:rPr>
        <w:t xml:space="preserve">O </w:t>
      </w:r>
      <w:r w:rsidRPr="00D80269">
        <w:rPr>
          <w:rFonts w:eastAsia="Arial" w:cs="Times New Roman"/>
          <w:i/>
          <w:szCs w:val="24"/>
        </w:rPr>
        <w:t>Bhāgavatam</w:t>
      </w:r>
      <w:r w:rsidRPr="00D80269">
        <w:rPr>
          <w:rFonts w:eastAsia="Arial" w:cs="Times New Roman"/>
          <w:szCs w:val="24"/>
        </w:rPr>
        <w:t xml:space="preserve"> também cita muitas encarnações da Suprema Personalidade de Deus, mas Kṛṣṇa é descrito como a Personalidade de Deus original, de quem se expandem muitas e muitas encarnações e Personalidades de Deus:</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ete</w:t>
      </w:r>
      <w:proofErr w:type="gramEnd"/>
      <w:r w:rsidRPr="00D80269">
        <w:rPr>
          <w:rFonts w:eastAsia="Arial" w:cs="Times New Roman"/>
          <w:i/>
          <w:szCs w:val="24"/>
        </w:rPr>
        <w:t xml:space="preserve"> cāṁśa-kalāḥ puṁsaḥ</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kṛṣṇas</w:t>
      </w:r>
      <w:proofErr w:type="gramEnd"/>
      <w:r w:rsidRPr="00D80269">
        <w:rPr>
          <w:rFonts w:eastAsia="Arial" w:cs="Times New Roman"/>
          <w:i/>
          <w:szCs w:val="24"/>
        </w:rPr>
        <w:t xml:space="preserve"> tu bhagavān svayam</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lastRenderedPageBreak/>
        <w:t>indrāri</w:t>
      </w:r>
      <w:proofErr w:type="gramEnd"/>
      <w:r w:rsidRPr="00D80269">
        <w:rPr>
          <w:rFonts w:eastAsia="Arial" w:cs="Times New Roman"/>
          <w:i/>
          <w:szCs w:val="24"/>
        </w:rPr>
        <w:t>-vyākulaṁ lokaṁ</w:t>
      </w:r>
    </w:p>
    <w:p w:rsidR="00D80269" w:rsidRPr="00D80269" w:rsidRDefault="00D80269" w:rsidP="00D80269">
      <w:pPr>
        <w:spacing w:before="0" w:after="0" w:line="0" w:lineRule="atLeast"/>
        <w:jc w:val="center"/>
        <w:rPr>
          <w:rFonts w:eastAsia="Arial" w:cs="Times New Roman"/>
          <w:i/>
          <w:szCs w:val="24"/>
        </w:rPr>
      </w:pPr>
      <w:proofErr w:type="gramStart"/>
      <w:r w:rsidRPr="00D80269">
        <w:rPr>
          <w:rFonts w:eastAsia="Arial" w:cs="Times New Roman"/>
          <w:i/>
          <w:szCs w:val="24"/>
        </w:rPr>
        <w:t>mṛḍayanti</w:t>
      </w:r>
      <w:proofErr w:type="gramEnd"/>
      <w:r w:rsidRPr="00D80269">
        <w:rPr>
          <w:rFonts w:eastAsia="Arial" w:cs="Times New Roman"/>
          <w:i/>
          <w:szCs w:val="24"/>
        </w:rPr>
        <w:t xml:space="preserve"> yuge yuge</w:t>
      </w:r>
    </w:p>
    <w:p w:rsidR="00D80269" w:rsidRPr="00D80269" w:rsidRDefault="00D80269" w:rsidP="00D80269">
      <w:pPr>
        <w:spacing w:line="259" w:lineRule="auto"/>
        <w:rPr>
          <w:rFonts w:eastAsia="Times New Roman" w:cs="Times New Roman"/>
          <w:szCs w:val="24"/>
        </w:rPr>
      </w:pPr>
      <w:r>
        <w:rPr>
          <w:rFonts w:eastAsia="Arial" w:cs="Times New Roman"/>
          <w:szCs w:val="24"/>
        </w:rPr>
        <w:t>“</w:t>
      </w:r>
      <w:r w:rsidRPr="00D80269">
        <w:rPr>
          <w:rFonts w:eastAsia="Arial" w:cs="Times New Roman"/>
          <w:szCs w:val="24"/>
        </w:rPr>
        <w:t>Todas as listas de encarnações da Divindade aqui apresentadas são expansões plenárias ou partes das expansões plenárias da Divindade Suprema, mas Kṛṣṇa é a própria Suprema Personalidade de Deus”</w:t>
      </w:r>
      <w:r>
        <w:rPr>
          <w:rFonts w:eastAsia="Arial" w:cs="Times New Roman"/>
          <w:szCs w:val="24"/>
        </w:rPr>
        <w:t xml:space="preserve"> </w:t>
      </w:r>
      <w:r w:rsidRPr="00D80269">
        <w:rPr>
          <w:rFonts w:eastAsia="Arial" w:cs="Times New Roman"/>
          <w:szCs w:val="24"/>
        </w:rPr>
        <w:t>(</w:t>
      </w:r>
      <w:r w:rsidRPr="00D80269">
        <w:rPr>
          <w:rFonts w:eastAsia="Arial" w:cs="Times New Roman"/>
          <w:i/>
          <w:szCs w:val="24"/>
        </w:rPr>
        <w:t>Bhāg</w:t>
      </w:r>
      <w:r w:rsidRPr="00D80269">
        <w:rPr>
          <w:rFonts w:eastAsia="Arial" w:cs="Times New Roman"/>
          <w:szCs w:val="24"/>
        </w:rPr>
        <w:t>. 1.3.28)</w:t>
      </w:r>
      <w:r>
        <w:rPr>
          <w:rFonts w:eastAsia="Arial" w:cs="Times New Roman"/>
          <w:szCs w:val="24"/>
        </w:rPr>
        <w:t>. P</w:t>
      </w:r>
      <w:r w:rsidRPr="00D80269">
        <w:rPr>
          <w:rFonts w:eastAsia="Arial" w:cs="Times New Roman"/>
          <w:szCs w:val="24"/>
        </w:rPr>
        <w:t>ortanto, Kṛṣṇa é a Suprema Personalidade de Deus original, a Verdade Absoluta, a fonte da Superalma e do Brahman impessoal.</w:t>
      </w:r>
    </w:p>
    <w:p w:rsidR="00D80269" w:rsidRDefault="00D80269" w:rsidP="00D80269">
      <w:pPr>
        <w:rPr>
          <w:rFonts w:cs="Times New Roman"/>
          <w:szCs w:val="24"/>
        </w:rPr>
      </w:pPr>
      <w:r w:rsidRPr="00D80269">
        <w:rPr>
          <w:rFonts w:eastAsia="Arial" w:cs="Times New Roman"/>
          <w:szCs w:val="24"/>
        </w:rPr>
        <w:t xml:space="preserve">Na presença da Suprema Personalidade de Deus, o fato de Arjuna lamentar seus parentes decerto é insensato, e por isso Kṛṣṇa exprimiu Sua surpresa com a palavra </w:t>
      </w:r>
      <w:r w:rsidRPr="00D80269">
        <w:rPr>
          <w:rFonts w:eastAsia="Arial" w:cs="Times New Roman"/>
          <w:i/>
          <w:szCs w:val="24"/>
        </w:rPr>
        <w:t>kutaḥ</w:t>
      </w:r>
      <w:r w:rsidRPr="00D80269">
        <w:rPr>
          <w:rFonts w:eastAsia="Arial" w:cs="Times New Roman"/>
          <w:szCs w:val="24"/>
        </w:rPr>
        <w:t>, “de onde”. Jamais se esperariam tais impurezas numa pessoa pertencente à classe</w:t>
      </w:r>
      <w:r w:rsidRPr="00D80269">
        <w:rPr>
          <w:rFonts w:eastAsia="Arial" w:cs="Times New Roman"/>
          <w:i/>
          <w:szCs w:val="24"/>
        </w:rPr>
        <w:t xml:space="preserve"> </w:t>
      </w:r>
      <w:r w:rsidRPr="00D80269">
        <w:rPr>
          <w:rFonts w:eastAsia="Arial" w:cs="Times New Roman"/>
          <w:szCs w:val="24"/>
        </w:rPr>
        <w:t xml:space="preserve">dos homens civilizados, conhecidos como arianos. A </w:t>
      </w:r>
      <w:proofErr w:type="gramStart"/>
      <w:r w:rsidRPr="00D80269">
        <w:rPr>
          <w:rFonts w:eastAsia="Arial" w:cs="Times New Roman"/>
          <w:szCs w:val="24"/>
        </w:rPr>
        <w:t>palavra ariano</w:t>
      </w:r>
      <w:proofErr w:type="gramEnd"/>
      <w:r w:rsidRPr="00D80269">
        <w:rPr>
          <w:rFonts w:eastAsia="Arial" w:cs="Times New Roman"/>
          <w:szCs w:val="24"/>
        </w:rPr>
        <w:t xml:space="preserve">, </w:t>
      </w:r>
      <w:r w:rsidRPr="00D80269">
        <w:rPr>
          <w:rFonts w:eastAsia="Arial" w:cs="Times New Roman"/>
          <w:i/>
          <w:szCs w:val="24"/>
        </w:rPr>
        <w:t>ārya</w:t>
      </w:r>
      <w:r w:rsidRPr="00D80269">
        <w:rPr>
          <w:rFonts w:eastAsia="Arial" w:cs="Times New Roman"/>
          <w:szCs w:val="24"/>
        </w:rPr>
        <w:t xml:space="preserve">, aplica-se a pessoas que conhecem o valor da vida e têm uma civilização baseada na percepção espiritual. As pessoas que se deixam levar pela concepção de vida material não sabem que o objetivo da vida é entender a Verdade Absoluta, Viṣṇu, ou Bhagavān, e estão cativadas pelos aspectos externos do mundo material, e por isso não conhecem o que é liberação. Quem não sabe como libertar-se do cativeiro material é chamado não-ariano. Embora fosse um </w:t>
      </w:r>
      <w:r w:rsidRPr="00D80269">
        <w:rPr>
          <w:rFonts w:eastAsia="Arial" w:cs="Times New Roman"/>
          <w:i/>
          <w:szCs w:val="24"/>
        </w:rPr>
        <w:t>kṣatriya</w:t>
      </w:r>
      <w:r w:rsidRPr="00D80269">
        <w:rPr>
          <w:rFonts w:eastAsia="Arial" w:cs="Times New Roman"/>
          <w:szCs w:val="24"/>
        </w:rPr>
        <w:t>, Arjuna estava fugindo de seus deveres prescritos ao recusar-se a lutar. Este ato de covardia é descrito como apropriado para os não-arianos. Essa recusa ao dever não ajuda no progresso da vida espiritual, tampouco dá a alguém a oportunidade de ficar famoso neste mundo. O Senhor Kṛṣṇa não aprovou a aparente compaixão que Arjuna sentia por seus parentes.</w:t>
      </w:r>
    </w:p>
    <w:p w:rsidR="00D80269" w:rsidRDefault="00D80269" w:rsidP="00D80269">
      <w:pPr>
        <w:pStyle w:val="Ttulo"/>
      </w:pPr>
      <w:r>
        <w:rPr>
          <w:vertAlign w:val="superscript"/>
        </w:rPr>
        <w:t>2</w:t>
      </w:r>
      <w:r>
        <w:t>Verso 3</w:t>
      </w:r>
    </w:p>
    <w:p w:rsidR="00D80269" w:rsidRPr="00D80269" w:rsidRDefault="00D80269" w:rsidP="00D80269">
      <w:pPr>
        <w:spacing w:before="120" w:after="120" w:line="360" w:lineRule="atLeast"/>
        <w:jc w:val="center"/>
        <w:rPr>
          <w:rFonts w:ascii="Arial" w:eastAsia="Times New Roman" w:hAnsi="Arial" w:cs="Arial"/>
          <w:color w:val="1D1601"/>
          <w:sz w:val="35"/>
          <w:szCs w:val="35"/>
          <w:lang w:eastAsia="pt-BR"/>
        </w:rPr>
      </w:pPr>
      <w:r w:rsidRPr="00D80269">
        <w:rPr>
          <w:rFonts w:ascii="Nirmala UI" w:eastAsia="Times New Roman" w:hAnsi="Nirmala UI" w:cs="Nirmala UI"/>
          <w:color w:val="1D1601"/>
          <w:sz w:val="35"/>
          <w:szCs w:val="35"/>
          <w:lang w:eastAsia="pt-BR"/>
        </w:rPr>
        <w:t>क्ल</w:t>
      </w:r>
      <w:r w:rsidRPr="00D80269">
        <w:rPr>
          <w:rFonts w:ascii="Arial" w:eastAsia="Times New Roman" w:hAnsi="Arial" w:cs="Arial"/>
          <w:color w:val="1D1601"/>
          <w:sz w:val="35"/>
          <w:szCs w:val="35"/>
          <w:lang w:eastAsia="pt-BR"/>
        </w:rPr>
        <w:t>‍</w:t>
      </w:r>
      <w:r w:rsidRPr="00D80269">
        <w:rPr>
          <w:rFonts w:ascii="Nirmala UI" w:eastAsia="Times New Roman" w:hAnsi="Nirmala UI" w:cs="Nirmala UI"/>
          <w:color w:val="1D1601"/>
          <w:sz w:val="35"/>
          <w:szCs w:val="35"/>
          <w:lang w:eastAsia="pt-BR"/>
        </w:rPr>
        <w:t>ैब्यं</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मा</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स्म</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गमः</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पार्थ</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नैतत्त्वय्युपपद्यते</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w:t>
      </w:r>
      <w:r w:rsidRPr="00D80269">
        <w:rPr>
          <w:rFonts w:ascii="Arial" w:eastAsia="Times New Roman" w:hAnsi="Arial" w:cs="Arial"/>
          <w:color w:val="1D1601"/>
          <w:sz w:val="35"/>
          <w:szCs w:val="35"/>
          <w:lang w:eastAsia="pt-BR"/>
        </w:rPr>
        <w:br/>
      </w:r>
      <w:r w:rsidRPr="00D80269">
        <w:rPr>
          <w:rFonts w:ascii="Nirmala UI" w:eastAsia="Times New Roman" w:hAnsi="Nirmala UI" w:cs="Nirmala UI"/>
          <w:color w:val="1D1601"/>
          <w:sz w:val="35"/>
          <w:szCs w:val="35"/>
          <w:lang w:eastAsia="pt-BR"/>
        </w:rPr>
        <w:t>क्षुद्रं</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हृदयदौर्बल्यं</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त्यक्त्वोत्तिष्ठ</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परन्तप</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३</w:t>
      </w:r>
      <w:r w:rsidRPr="00D80269">
        <w:rPr>
          <w:rFonts w:ascii="Arial" w:eastAsia="Times New Roman" w:hAnsi="Arial" w:cs="Arial"/>
          <w:color w:val="1D1601"/>
          <w:sz w:val="35"/>
          <w:szCs w:val="35"/>
          <w:lang w:eastAsia="pt-BR"/>
        </w:rPr>
        <w:t xml:space="preserve"> </w:t>
      </w:r>
      <w:r w:rsidRPr="00D80269">
        <w:rPr>
          <w:rFonts w:ascii="Nirmala UI" w:eastAsia="Times New Roman" w:hAnsi="Nirmala UI" w:cs="Nirmala UI"/>
          <w:color w:val="1D1601"/>
          <w:sz w:val="35"/>
          <w:szCs w:val="35"/>
          <w:lang w:eastAsia="pt-BR"/>
        </w:rPr>
        <w:t>॥</w:t>
      </w:r>
    </w:p>
    <w:p w:rsidR="00D80269" w:rsidRPr="00D80269" w:rsidRDefault="00D80269" w:rsidP="00D80269">
      <w:pPr>
        <w:spacing w:line="240" w:lineRule="auto"/>
        <w:jc w:val="center"/>
        <w:rPr>
          <w:rFonts w:eastAsia="Times New Roman" w:cs="Times New Roman"/>
          <w:color w:val="1D1601"/>
          <w:szCs w:val="24"/>
          <w:lang w:eastAsia="pt-BR"/>
        </w:rPr>
      </w:pPr>
      <w:proofErr w:type="gramStart"/>
      <w:r w:rsidRPr="00D80269">
        <w:rPr>
          <w:rFonts w:eastAsia="Times New Roman" w:cs="Times New Roman"/>
          <w:i/>
          <w:iCs/>
          <w:color w:val="1D1601"/>
          <w:szCs w:val="24"/>
          <w:lang w:eastAsia="pt-BR"/>
        </w:rPr>
        <w:t>klaibyaṁ</w:t>
      </w:r>
      <w:proofErr w:type="gramEnd"/>
      <w:r w:rsidRPr="00D80269">
        <w:rPr>
          <w:rFonts w:eastAsia="Times New Roman" w:cs="Times New Roman"/>
          <w:i/>
          <w:iCs/>
          <w:color w:val="1D1601"/>
          <w:szCs w:val="24"/>
          <w:lang w:eastAsia="pt-BR"/>
        </w:rPr>
        <w:t xml:space="preserve"> mā sma gamaḥ pārtha</w:t>
      </w:r>
      <w:r w:rsidRPr="00D80269">
        <w:rPr>
          <w:rFonts w:eastAsia="Times New Roman" w:cs="Times New Roman"/>
          <w:i/>
          <w:iCs/>
          <w:color w:val="1D1601"/>
          <w:szCs w:val="24"/>
          <w:lang w:eastAsia="pt-BR"/>
        </w:rPr>
        <w:br/>
        <w:t>naitat tvayy upapadyate</w:t>
      </w:r>
      <w:r w:rsidRPr="00D80269">
        <w:rPr>
          <w:rFonts w:eastAsia="Times New Roman" w:cs="Times New Roman"/>
          <w:i/>
          <w:iCs/>
          <w:color w:val="1D1601"/>
          <w:szCs w:val="24"/>
          <w:lang w:eastAsia="pt-BR"/>
        </w:rPr>
        <w:br/>
        <w:t>kṣudraṁ hṛdaya-daurbalyaṁ</w:t>
      </w:r>
      <w:r w:rsidRPr="00D80269">
        <w:rPr>
          <w:rFonts w:eastAsia="Times New Roman" w:cs="Times New Roman"/>
          <w:i/>
          <w:iCs/>
          <w:color w:val="1D1601"/>
          <w:szCs w:val="24"/>
          <w:lang w:eastAsia="pt-BR"/>
        </w:rPr>
        <w:br/>
        <w:t>tyaktvottiṣṭha paran-tapa</w:t>
      </w:r>
    </w:p>
    <w:p w:rsidR="00D80269" w:rsidRPr="00D80269" w:rsidRDefault="00D80269" w:rsidP="00D80269">
      <w:pPr>
        <w:rPr>
          <w:rFonts w:eastAsia="Arial" w:cs="Times New Roman"/>
          <w:szCs w:val="24"/>
        </w:rPr>
      </w:pPr>
      <w:proofErr w:type="gramStart"/>
      <w:r w:rsidRPr="00D80269">
        <w:rPr>
          <w:rFonts w:eastAsia="Arial" w:cs="Times New Roman"/>
          <w:i/>
          <w:szCs w:val="24"/>
        </w:rPr>
        <w:t>klaibyam</w:t>
      </w:r>
      <w:proofErr w:type="gramEnd"/>
      <w:r w:rsidRPr="00D80269">
        <w:rPr>
          <w:rFonts w:eastAsia="Arial" w:cs="Times New Roman"/>
          <w:i/>
          <w:szCs w:val="24"/>
        </w:rPr>
        <w:t xml:space="preserve"> </w:t>
      </w:r>
      <w:r w:rsidRPr="00D80269">
        <w:rPr>
          <w:rFonts w:eastAsia="Arial" w:cs="Times New Roman"/>
          <w:szCs w:val="24"/>
        </w:rPr>
        <w:t>— impotência;</w:t>
      </w:r>
      <w:r w:rsidRPr="00D80269">
        <w:rPr>
          <w:rFonts w:eastAsia="Arial" w:cs="Times New Roman"/>
          <w:i/>
          <w:szCs w:val="24"/>
        </w:rPr>
        <w:t xml:space="preserve"> mā sma </w:t>
      </w:r>
      <w:r w:rsidRPr="00D80269">
        <w:rPr>
          <w:rFonts w:eastAsia="Arial" w:cs="Times New Roman"/>
          <w:szCs w:val="24"/>
        </w:rPr>
        <w:t>— não;</w:t>
      </w:r>
      <w:r w:rsidRPr="00D80269">
        <w:rPr>
          <w:rFonts w:eastAsia="Arial" w:cs="Times New Roman"/>
          <w:i/>
          <w:szCs w:val="24"/>
        </w:rPr>
        <w:t xml:space="preserve"> gamaḥ </w:t>
      </w:r>
      <w:r w:rsidRPr="00D80269">
        <w:rPr>
          <w:rFonts w:eastAsia="Arial" w:cs="Times New Roman"/>
          <w:szCs w:val="24"/>
        </w:rPr>
        <w:t>— se entregue;</w:t>
      </w:r>
      <w:r w:rsidRPr="00D80269">
        <w:rPr>
          <w:rFonts w:eastAsia="Arial" w:cs="Times New Roman"/>
          <w:i/>
          <w:szCs w:val="24"/>
        </w:rPr>
        <w:t xml:space="preserve"> pārtha </w:t>
      </w:r>
      <w:r w:rsidRPr="00D80269">
        <w:rPr>
          <w:rFonts w:eastAsia="Arial" w:cs="Times New Roman"/>
          <w:szCs w:val="24"/>
        </w:rPr>
        <w:t>— ó filho de</w:t>
      </w:r>
      <w:r w:rsidRPr="00D80269">
        <w:rPr>
          <w:rFonts w:eastAsia="Arial" w:cs="Times New Roman"/>
          <w:i/>
          <w:szCs w:val="24"/>
        </w:rPr>
        <w:t xml:space="preserve"> </w:t>
      </w:r>
      <w:r w:rsidRPr="00D80269">
        <w:rPr>
          <w:rFonts w:eastAsia="Arial" w:cs="Times New Roman"/>
          <w:szCs w:val="24"/>
        </w:rPr>
        <w:t xml:space="preserve">Pṛthā; </w:t>
      </w:r>
      <w:r w:rsidRPr="00D80269">
        <w:rPr>
          <w:rFonts w:eastAsia="Arial" w:cs="Times New Roman"/>
          <w:i/>
          <w:szCs w:val="24"/>
        </w:rPr>
        <w:t>na</w:t>
      </w:r>
      <w:r w:rsidRPr="00D80269">
        <w:rPr>
          <w:rFonts w:eastAsia="Arial" w:cs="Times New Roman"/>
          <w:szCs w:val="24"/>
        </w:rPr>
        <w:t xml:space="preserve"> — nunca; </w:t>
      </w:r>
      <w:r w:rsidRPr="00D80269">
        <w:rPr>
          <w:rFonts w:eastAsia="Arial" w:cs="Times New Roman"/>
          <w:i/>
          <w:szCs w:val="24"/>
        </w:rPr>
        <w:t>etat</w:t>
      </w:r>
      <w:r w:rsidRPr="00D80269">
        <w:rPr>
          <w:rFonts w:eastAsia="Arial" w:cs="Times New Roman"/>
          <w:szCs w:val="24"/>
        </w:rPr>
        <w:t xml:space="preserve"> — esta; </w:t>
      </w:r>
      <w:r w:rsidRPr="00D80269">
        <w:rPr>
          <w:rFonts w:eastAsia="Arial" w:cs="Times New Roman"/>
          <w:i/>
          <w:szCs w:val="24"/>
        </w:rPr>
        <w:t>tvayi</w:t>
      </w:r>
      <w:r w:rsidRPr="00D80269">
        <w:rPr>
          <w:rFonts w:eastAsia="Arial" w:cs="Times New Roman"/>
          <w:szCs w:val="24"/>
        </w:rPr>
        <w:t xml:space="preserve"> — para você; </w:t>
      </w:r>
      <w:r w:rsidRPr="00D80269">
        <w:rPr>
          <w:rFonts w:eastAsia="Arial" w:cs="Times New Roman"/>
          <w:i/>
          <w:szCs w:val="24"/>
        </w:rPr>
        <w:t>upapadyate</w:t>
      </w:r>
      <w:r w:rsidRPr="00D80269">
        <w:rPr>
          <w:rFonts w:eastAsia="Arial" w:cs="Times New Roman"/>
          <w:szCs w:val="24"/>
        </w:rPr>
        <w:t xml:space="preserve"> — fica bem; </w:t>
      </w:r>
      <w:r w:rsidRPr="00D80269">
        <w:rPr>
          <w:rFonts w:eastAsia="Arial" w:cs="Times New Roman"/>
          <w:i/>
          <w:szCs w:val="24"/>
        </w:rPr>
        <w:t xml:space="preserve">kṣudram </w:t>
      </w:r>
      <w:r w:rsidRPr="00D80269">
        <w:rPr>
          <w:rFonts w:eastAsia="Arial" w:cs="Times New Roman"/>
          <w:szCs w:val="24"/>
        </w:rPr>
        <w:t xml:space="preserve">— mesquinha; </w:t>
      </w:r>
      <w:r w:rsidRPr="00D80269">
        <w:rPr>
          <w:rFonts w:eastAsia="Arial" w:cs="Times New Roman"/>
          <w:i/>
          <w:szCs w:val="24"/>
        </w:rPr>
        <w:t>hṛdaya</w:t>
      </w:r>
      <w:r w:rsidRPr="00D80269">
        <w:rPr>
          <w:rFonts w:eastAsia="Arial" w:cs="Times New Roman"/>
          <w:szCs w:val="24"/>
        </w:rPr>
        <w:t xml:space="preserve"> — do coração; </w:t>
      </w:r>
      <w:r w:rsidRPr="00D80269">
        <w:rPr>
          <w:rFonts w:eastAsia="Arial" w:cs="Times New Roman"/>
          <w:i/>
          <w:szCs w:val="24"/>
        </w:rPr>
        <w:t>daurbalyam</w:t>
      </w:r>
      <w:r w:rsidRPr="00D80269">
        <w:rPr>
          <w:rFonts w:eastAsia="Arial" w:cs="Times New Roman"/>
          <w:szCs w:val="24"/>
        </w:rPr>
        <w:t xml:space="preserve"> — fraqueza; </w:t>
      </w:r>
      <w:r w:rsidRPr="00D80269">
        <w:rPr>
          <w:rFonts w:eastAsia="Arial" w:cs="Times New Roman"/>
          <w:i/>
          <w:szCs w:val="24"/>
        </w:rPr>
        <w:t>tyaktvā</w:t>
      </w:r>
      <w:r w:rsidRPr="00D80269">
        <w:rPr>
          <w:rFonts w:eastAsia="Arial" w:cs="Times New Roman"/>
          <w:szCs w:val="24"/>
        </w:rPr>
        <w:t xml:space="preserve"> — abandonando; </w:t>
      </w:r>
      <w:r w:rsidRPr="00D80269">
        <w:rPr>
          <w:rFonts w:eastAsia="Arial" w:cs="Times New Roman"/>
          <w:i/>
          <w:szCs w:val="24"/>
        </w:rPr>
        <w:t xml:space="preserve">uttiṣṭha </w:t>
      </w:r>
      <w:r w:rsidRPr="00D80269">
        <w:rPr>
          <w:rFonts w:eastAsia="Arial" w:cs="Times New Roman"/>
          <w:szCs w:val="24"/>
        </w:rPr>
        <w:t>— levante-se;</w:t>
      </w:r>
      <w:r w:rsidRPr="00D80269">
        <w:rPr>
          <w:rFonts w:eastAsia="Arial" w:cs="Times New Roman"/>
          <w:i/>
          <w:szCs w:val="24"/>
        </w:rPr>
        <w:t xml:space="preserve"> param-tapa </w:t>
      </w:r>
      <w:r w:rsidRPr="00D80269">
        <w:rPr>
          <w:rFonts w:eastAsia="Arial" w:cs="Times New Roman"/>
          <w:szCs w:val="24"/>
        </w:rPr>
        <w:t>— ó castigador dos inimigos.</w:t>
      </w:r>
    </w:p>
    <w:p w:rsidR="00D80269" w:rsidRPr="00D80269" w:rsidRDefault="00D80269" w:rsidP="00D80269">
      <w:pPr>
        <w:spacing w:line="0" w:lineRule="atLeast"/>
        <w:ind w:right="20"/>
        <w:jc w:val="center"/>
        <w:rPr>
          <w:rFonts w:eastAsia="Arial" w:cs="Times New Roman"/>
          <w:b/>
          <w:szCs w:val="24"/>
        </w:rPr>
      </w:pPr>
      <w:r w:rsidRPr="00D80269">
        <w:rPr>
          <w:rFonts w:eastAsia="Arial" w:cs="Times New Roman"/>
          <w:b/>
          <w:szCs w:val="24"/>
        </w:rPr>
        <w:t>TRADUÇÃO</w:t>
      </w:r>
    </w:p>
    <w:p w:rsidR="00D80269" w:rsidRPr="00D80269" w:rsidRDefault="00F25520" w:rsidP="00F25520">
      <w:pPr>
        <w:tabs>
          <w:tab w:val="left" w:pos="355"/>
        </w:tabs>
        <w:spacing w:before="0" w:after="0" w:line="258" w:lineRule="auto"/>
        <w:rPr>
          <w:rFonts w:eastAsia="Arial" w:cs="Times New Roman"/>
          <w:b/>
          <w:szCs w:val="24"/>
        </w:rPr>
      </w:pPr>
      <w:proofErr w:type="gramStart"/>
      <w:r>
        <w:rPr>
          <w:rFonts w:eastAsia="Arial" w:cs="Times New Roman"/>
          <w:b/>
          <w:szCs w:val="24"/>
        </w:rPr>
        <w:t xml:space="preserve">Ó </w:t>
      </w:r>
      <w:r w:rsidR="00D80269" w:rsidRPr="00D80269">
        <w:rPr>
          <w:rFonts w:eastAsia="Arial" w:cs="Times New Roman"/>
          <w:b/>
          <w:szCs w:val="24"/>
        </w:rPr>
        <w:t>filho</w:t>
      </w:r>
      <w:proofErr w:type="gramEnd"/>
      <w:r w:rsidR="00D80269" w:rsidRPr="00D80269">
        <w:rPr>
          <w:rFonts w:eastAsia="Arial" w:cs="Times New Roman"/>
          <w:b/>
          <w:szCs w:val="24"/>
        </w:rPr>
        <w:t xml:space="preserve"> de Pṛthā, não ceda a esta impotência degradante. Isto não lhe fica bem. Abandone esta fraqueza mesquinha de coração e levante-se, ó castigador do inimigo.</w:t>
      </w:r>
    </w:p>
    <w:p w:rsidR="00D80269" w:rsidRPr="00D80269" w:rsidRDefault="00D80269" w:rsidP="00D80269">
      <w:pPr>
        <w:spacing w:line="0" w:lineRule="atLeast"/>
        <w:ind w:right="20"/>
        <w:jc w:val="center"/>
        <w:rPr>
          <w:rFonts w:eastAsia="Arial" w:cs="Times New Roman"/>
          <w:b/>
          <w:szCs w:val="24"/>
        </w:rPr>
      </w:pPr>
      <w:r w:rsidRPr="00D80269">
        <w:rPr>
          <w:rFonts w:eastAsia="Arial" w:cs="Times New Roman"/>
          <w:b/>
          <w:szCs w:val="24"/>
        </w:rPr>
        <w:t>SIGNIFICADO</w:t>
      </w:r>
    </w:p>
    <w:p w:rsidR="00D80269" w:rsidRDefault="00D80269" w:rsidP="00D80269">
      <w:pPr>
        <w:rPr>
          <w:rFonts w:eastAsia="Arial" w:cs="Times New Roman"/>
          <w:szCs w:val="24"/>
        </w:rPr>
      </w:pPr>
      <w:bookmarkStart w:id="0" w:name="_GoBack"/>
      <w:r w:rsidRPr="00D80269">
        <w:rPr>
          <w:rFonts w:eastAsia="Arial" w:cs="Times New Roman"/>
          <w:szCs w:val="24"/>
        </w:rPr>
        <w:lastRenderedPageBreak/>
        <w:t xml:space="preserve">Arjuna foi chamado de filho de Pṛthā, que era irmã do pai de Kṛṣṇa, Vasudeva. Logo, Arjuna tinha um parentesco sanguíneo com Kṛṣṇa. Se o filho de um </w:t>
      </w:r>
      <w:r w:rsidRPr="00D80269">
        <w:rPr>
          <w:rFonts w:eastAsia="Arial" w:cs="Times New Roman"/>
          <w:i/>
          <w:szCs w:val="24"/>
        </w:rPr>
        <w:t>kṣatriya</w:t>
      </w:r>
      <w:r w:rsidRPr="00D80269">
        <w:rPr>
          <w:rFonts w:eastAsia="Arial" w:cs="Times New Roman"/>
          <w:szCs w:val="24"/>
        </w:rPr>
        <w:t xml:space="preserve"> recusa-se a lutar, é </w:t>
      </w:r>
      <w:r w:rsidRPr="00D80269">
        <w:rPr>
          <w:rFonts w:eastAsia="Arial" w:cs="Times New Roman"/>
          <w:i/>
          <w:szCs w:val="24"/>
        </w:rPr>
        <w:t>kṣatriya</w:t>
      </w:r>
      <w:r w:rsidRPr="00D80269">
        <w:rPr>
          <w:rFonts w:eastAsia="Arial" w:cs="Times New Roman"/>
          <w:szCs w:val="24"/>
        </w:rPr>
        <w:t xml:space="preserve"> apenas de nome, e se o filho de um </w:t>
      </w:r>
      <w:r w:rsidRPr="00D80269">
        <w:rPr>
          <w:rFonts w:eastAsia="Arial" w:cs="Times New Roman"/>
          <w:i/>
          <w:szCs w:val="24"/>
        </w:rPr>
        <w:t>brāhmaṇa</w:t>
      </w:r>
      <w:r w:rsidRPr="00D80269">
        <w:rPr>
          <w:rFonts w:eastAsia="Arial" w:cs="Times New Roman"/>
          <w:szCs w:val="24"/>
        </w:rPr>
        <w:t xml:space="preserve"> age impiamente, é </w:t>
      </w:r>
      <w:r w:rsidRPr="00D80269">
        <w:rPr>
          <w:rFonts w:eastAsia="Arial" w:cs="Times New Roman"/>
          <w:i/>
          <w:szCs w:val="24"/>
        </w:rPr>
        <w:t xml:space="preserve">brāhmaṇa </w:t>
      </w:r>
      <w:r w:rsidRPr="00D80269">
        <w:rPr>
          <w:rFonts w:eastAsia="Arial" w:cs="Times New Roman"/>
          <w:szCs w:val="24"/>
        </w:rPr>
        <w:t>apenas de nome. Tais</w:t>
      </w:r>
      <w:r w:rsidRPr="00D80269">
        <w:rPr>
          <w:rFonts w:eastAsia="Arial" w:cs="Times New Roman"/>
          <w:i/>
          <w:szCs w:val="24"/>
        </w:rPr>
        <w:t xml:space="preserve"> kṣatriyas </w:t>
      </w:r>
      <w:r w:rsidRPr="00D80269">
        <w:rPr>
          <w:rFonts w:eastAsia="Arial" w:cs="Times New Roman"/>
          <w:szCs w:val="24"/>
        </w:rPr>
        <w:t>e</w:t>
      </w:r>
      <w:r w:rsidRPr="00D80269">
        <w:rPr>
          <w:rFonts w:eastAsia="Arial" w:cs="Times New Roman"/>
          <w:i/>
          <w:szCs w:val="24"/>
        </w:rPr>
        <w:t xml:space="preserve"> brāhmaṇas </w:t>
      </w:r>
      <w:r w:rsidRPr="00D80269">
        <w:rPr>
          <w:rFonts w:eastAsia="Arial" w:cs="Times New Roman"/>
          <w:szCs w:val="24"/>
        </w:rPr>
        <w:t>são filhos imerecedores dos pais</w:t>
      </w:r>
      <w:r w:rsidRPr="00D80269">
        <w:rPr>
          <w:rFonts w:eastAsia="Arial" w:cs="Times New Roman"/>
          <w:i/>
          <w:szCs w:val="24"/>
        </w:rPr>
        <w:t xml:space="preserve"> </w:t>
      </w:r>
      <w:r w:rsidRPr="00D80269">
        <w:rPr>
          <w:rFonts w:eastAsia="Arial" w:cs="Times New Roman"/>
          <w:szCs w:val="24"/>
        </w:rPr>
        <w:t xml:space="preserve">que têm; portanto, Kṛṣṇa não queria que Arjuna se tornasse um filho que não fazia jus ao pai </w:t>
      </w:r>
      <w:r w:rsidRPr="00D80269">
        <w:rPr>
          <w:rFonts w:eastAsia="Arial" w:cs="Times New Roman"/>
          <w:i/>
          <w:szCs w:val="24"/>
        </w:rPr>
        <w:t>kṣatriya</w:t>
      </w:r>
      <w:r w:rsidRPr="00D80269">
        <w:rPr>
          <w:rFonts w:eastAsia="Arial" w:cs="Times New Roman"/>
          <w:szCs w:val="24"/>
        </w:rPr>
        <w:t>. Arjuna era o amigo mais íntimo de Kṛṣṇa, e na quadriga Kṛṣṇa o estava guiando diretamente; porém, apesar de todos esses méritos, se abandonasse a batalha, Arjuna estaria cometendo um ato infame. Por isso, Kṛṣṇa disse que tal atitude de Arjuna não se coadunava com sua personalidade. Arjuna podia argumentar que desistiria da batalha baseado em sua magnânima atitude para com o respeitabilíssimo Bhīṣma e seus parentes, mas Kṛṣṇa considerava esta espécie de magnanimidade como mera fraqueza de coração. Esta magnanimidade falsa não é aprovada por autoridade nenhuma. Portanto, ao receberem a orientação direta de Kṛṣṇa, pessoas como Arjuna devem abandonar essa magnanimidade ou pretensa não-violência.</w:t>
      </w:r>
    </w:p>
    <w:bookmarkEnd w:id="0"/>
    <w:p w:rsidR="00D80269" w:rsidRDefault="00D80269" w:rsidP="00D80269">
      <w:pPr>
        <w:pStyle w:val="Ttulo"/>
      </w:pPr>
      <w:r>
        <w:rPr>
          <w:vertAlign w:val="superscript"/>
        </w:rPr>
        <w:t>2</w:t>
      </w:r>
      <w:r>
        <w:t>Verso 4</w:t>
      </w:r>
    </w:p>
    <w:p w:rsidR="00835B93" w:rsidRPr="00835B93" w:rsidRDefault="00835B93" w:rsidP="00835B93">
      <w:pPr>
        <w:spacing w:before="0" w:after="0"/>
        <w:jc w:val="center"/>
        <w:rPr>
          <w:rStyle w:val="nfase"/>
          <w:rFonts w:cs="Times New Roman"/>
          <w:i w:val="0"/>
          <w:color w:val="1D1601"/>
          <w:szCs w:val="24"/>
        </w:rPr>
      </w:pPr>
      <w:r>
        <w:rPr>
          <w:rFonts w:ascii="Nirmala UI" w:hAnsi="Nirmala UI" w:cs="Nirmala UI"/>
          <w:color w:val="1D1601"/>
          <w:sz w:val="35"/>
          <w:szCs w:val="35"/>
        </w:rPr>
        <w:t>अर्जुन</w:t>
      </w:r>
      <w:r>
        <w:rPr>
          <w:rFonts w:ascii="Arial" w:hAnsi="Arial" w:cs="Arial"/>
          <w:color w:val="1D1601"/>
          <w:sz w:val="35"/>
          <w:szCs w:val="35"/>
        </w:rPr>
        <w:t xml:space="preserve"> </w:t>
      </w:r>
      <w:r>
        <w:rPr>
          <w:rFonts w:ascii="Nirmala UI" w:hAnsi="Nirmala UI" w:cs="Nirmala UI"/>
          <w:color w:val="1D1601"/>
          <w:sz w:val="35"/>
          <w:szCs w:val="35"/>
        </w:rPr>
        <w:t>उवाच</w:t>
      </w:r>
      <w:r>
        <w:rPr>
          <w:rFonts w:ascii="Arial" w:hAnsi="Arial" w:cs="Arial"/>
          <w:color w:val="1D1601"/>
          <w:sz w:val="35"/>
          <w:szCs w:val="35"/>
        </w:rPr>
        <w:br/>
      </w:r>
      <w:r>
        <w:rPr>
          <w:rFonts w:ascii="Nirmala UI" w:hAnsi="Nirmala UI" w:cs="Nirmala UI"/>
          <w:color w:val="1D1601"/>
          <w:sz w:val="35"/>
          <w:szCs w:val="35"/>
        </w:rPr>
        <w:t>कथं</w:t>
      </w:r>
      <w:r>
        <w:rPr>
          <w:rFonts w:ascii="Arial" w:hAnsi="Arial" w:cs="Arial"/>
          <w:color w:val="1D1601"/>
          <w:sz w:val="35"/>
          <w:szCs w:val="35"/>
        </w:rPr>
        <w:t xml:space="preserve"> </w:t>
      </w:r>
      <w:r>
        <w:rPr>
          <w:rFonts w:ascii="Nirmala UI" w:hAnsi="Nirmala UI" w:cs="Nirmala UI"/>
          <w:color w:val="1D1601"/>
          <w:sz w:val="35"/>
          <w:szCs w:val="35"/>
        </w:rPr>
        <w:t>भीष्ममहं</w:t>
      </w:r>
      <w:r>
        <w:rPr>
          <w:rFonts w:ascii="Arial" w:hAnsi="Arial" w:cs="Arial"/>
          <w:color w:val="1D1601"/>
          <w:sz w:val="35"/>
          <w:szCs w:val="35"/>
        </w:rPr>
        <w:t xml:space="preserve"> </w:t>
      </w:r>
      <w:r>
        <w:rPr>
          <w:rFonts w:ascii="Nirmala UI" w:hAnsi="Nirmala UI" w:cs="Nirmala UI"/>
          <w:color w:val="1D1601"/>
          <w:sz w:val="35"/>
          <w:szCs w:val="35"/>
        </w:rPr>
        <w:t>संख्ये</w:t>
      </w:r>
      <w:r>
        <w:rPr>
          <w:rFonts w:ascii="Arial" w:hAnsi="Arial" w:cs="Arial"/>
          <w:color w:val="1D1601"/>
          <w:sz w:val="35"/>
          <w:szCs w:val="35"/>
        </w:rPr>
        <w:t xml:space="preserve"> </w:t>
      </w:r>
      <w:r>
        <w:rPr>
          <w:rFonts w:ascii="Nirmala UI" w:hAnsi="Nirmala UI" w:cs="Nirmala UI"/>
          <w:color w:val="1D1601"/>
          <w:sz w:val="35"/>
          <w:szCs w:val="35"/>
        </w:rPr>
        <w:t>द्रोणं</w:t>
      </w:r>
      <w:r>
        <w:rPr>
          <w:rFonts w:ascii="Arial" w:hAnsi="Arial" w:cs="Arial"/>
          <w:color w:val="1D1601"/>
          <w:sz w:val="35"/>
          <w:szCs w:val="35"/>
        </w:rPr>
        <w:t xml:space="preserve"> </w:t>
      </w:r>
      <w:r>
        <w:rPr>
          <w:rFonts w:ascii="Nirmala UI" w:hAnsi="Nirmala UI" w:cs="Nirmala UI"/>
          <w:color w:val="1D1601"/>
          <w:sz w:val="35"/>
          <w:szCs w:val="35"/>
        </w:rPr>
        <w:t>च</w:t>
      </w:r>
      <w:r>
        <w:rPr>
          <w:rFonts w:ascii="Arial" w:hAnsi="Arial" w:cs="Arial"/>
          <w:color w:val="1D1601"/>
          <w:sz w:val="35"/>
          <w:szCs w:val="35"/>
        </w:rPr>
        <w:t xml:space="preserve"> </w:t>
      </w:r>
      <w:r>
        <w:rPr>
          <w:rFonts w:ascii="Nirmala UI" w:hAnsi="Nirmala UI" w:cs="Nirmala UI"/>
          <w:color w:val="1D1601"/>
          <w:sz w:val="35"/>
          <w:szCs w:val="35"/>
        </w:rPr>
        <w:t>मधुसूदन</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इषुभिः</w:t>
      </w:r>
      <w:r>
        <w:rPr>
          <w:rFonts w:ascii="Arial" w:hAnsi="Arial" w:cs="Arial"/>
          <w:color w:val="1D1601"/>
          <w:sz w:val="35"/>
          <w:szCs w:val="35"/>
        </w:rPr>
        <w:t xml:space="preserve"> </w:t>
      </w:r>
      <w:r>
        <w:rPr>
          <w:rFonts w:ascii="Nirmala UI" w:hAnsi="Nirmala UI" w:cs="Nirmala UI"/>
          <w:color w:val="1D1601"/>
          <w:sz w:val="35"/>
          <w:szCs w:val="35"/>
        </w:rPr>
        <w:t>प्रतियोत्स्यामि</w:t>
      </w:r>
      <w:r>
        <w:rPr>
          <w:rFonts w:ascii="Arial" w:hAnsi="Arial" w:cs="Arial"/>
          <w:color w:val="1D1601"/>
          <w:sz w:val="35"/>
          <w:szCs w:val="35"/>
        </w:rPr>
        <w:t xml:space="preserve"> </w:t>
      </w:r>
      <w:r>
        <w:rPr>
          <w:rFonts w:ascii="Nirmala UI" w:hAnsi="Nirmala UI" w:cs="Nirmala UI"/>
          <w:color w:val="1D1601"/>
          <w:sz w:val="35"/>
          <w:szCs w:val="35"/>
        </w:rPr>
        <w:t>पूजार्हावरिसूदन</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४</w:t>
      </w:r>
      <w:r>
        <w:rPr>
          <w:rFonts w:ascii="Arial" w:hAnsi="Arial" w:cs="Arial"/>
          <w:color w:val="1D1601"/>
          <w:sz w:val="35"/>
          <w:szCs w:val="35"/>
        </w:rPr>
        <w:t xml:space="preserve"> </w:t>
      </w:r>
      <w:r>
        <w:rPr>
          <w:rFonts w:ascii="Nirmala UI" w:hAnsi="Nirmala UI" w:cs="Nirmala UI"/>
          <w:color w:val="1D1601"/>
          <w:sz w:val="35"/>
          <w:szCs w:val="35"/>
        </w:rPr>
        <w:t>॥</w:t>
      </w:r>
    </w:p>
    <w:p w:rsidR="00835B93" w:rsidRDefault="00835B93" w:rsidP="00835B93">
      <w:pPr>
        <w:spacing w:before="0" w:after="0"/>
        <w:jc w:val="center"/>
        <w:rPr>
          <w:rStyle w:val="nfase"/>
          <w:rFonts w:cs="Times New Roman"/>
          <w:color w:val="1D1601"/>
          <w:szCs w:val="24"/>
        </w:rPr>
      </w:pPr>
    </w:p>
    <w:p w:rsidR="00835B93" w:rsidRDefault="00835B93" w:rsidP="0011179C">
      <w:pPr>
        <w:spacing w:before="0" w:after="0"/>
        <w:jc w:val="center"/>
        <w:rPr>
          <w:rStyle w:val="nfase"/>
          <w:rFonts w:cs="Times New Roman"/>
          <w:color w:val="1D1601"/>
          <w:szCs w:val="24"/>
        </w:rPr>
      </w:pPr>
      <w:proofErr w:type="gramStart"/>
      <w:r w:rsidRPr="00835B93">
        <w:rPr>
          <w:rStyle w:val="nfase"/>
          <w:rFonts w:cs="Times New Roman"/>
          <w:color w:val="1D1601"/>
          <w:szCs w:val="24"/>
        </w:rPr>
        <w:t>arjuna</w:t>
      </w:r>
      <w:proofErr w:type="gramEnd"/>
      <w:r w:rsidRPr="00835B93">
        <w:rPr>
          <w:rStyle w:val="nfase"/>
          <w:rFonts w:cs="Times New Roman"/>
          <w:color w:val="1D1601"/>
          <w:szCs w:val="24"/>
        </w:rPr>
        <w:t xml:space="preserve"> uvāca</w:t>
      </w:r>
      <w:r w:rsidRPr="00835B93">
        <w:rPr>
          <w:rFonts w:cs="Times New Roman"/>
          <w:i/>
          <w:iCs/>
          <w:color w:val="1D1601"/>
          <w:szCs w:val="24"/>
        </w:rPr>
        <w:br/>
      </w:r>
      <w:r w:rsidRPr="00835B93">
        <w:rPr>
          <w:rStyle w:val="nfase"/>
          <w:rFonts w:cs="Times New Roman"/>
          <w:color w:val="1D1601"/>
          <w:szCs w:val="24"/>
        </w:rPr>
        <w:t>kathaṁ bhīṣmam ahaṁ saṅkhye</w:t>
      </w:r>
      <w:r w:rsidRPr="00835B93">
        <w:rPr>
          <w:rFonts w:cs="Times New Roman"/>
          <w:i/>
          <w:iCs/>
          <w:color w:val="1D1601"/>
          <w:szCs w:val="24"/>
        </w:rPr>
        <w:br/>
      </w:r>
      <w:r w:rsidRPr="00835B93">
        <w:rPr>
          <w:rStyle w:val="nfase"/>
          <w:rFonts w:cs="Times New Roman"/>
          <w:color w:val="1D1601"/>
          <w:szCs w:val="24"/>
        </w:rPr>
        <w:t>droṇaṁ ca madhusūdana</w:t>
      </w:r>
      <w:r w:rsidRPr="00835B93">
        <w:rPr>
          <w:rFonts w:cs="Times New Roman"/>
          <w:i/>
          <w:iCs/>
          <w:color w:val="1D1601"/>
          <w:szCs w:val="24"/>
        </w:rPr>
        <w:br/>
      </w:r>
      <w:r w:rsidRPr="00835B93">
        <w:rPr>
          <w:rStyle w:val="nfase"/>
          <w:rFonts w:cs="Times New Roman"/>
          <w:color w:val="1D1601"/>
          <w:szCs w:val="24"/>
        </w:rPr>
        <w:t>iṣubhiḥ pratiyotsyāmi</w:t>
      </w:r>
      <w:r w:rsidRPr="00835B93">
        <w:rPr>
          <w:rFonts w:cs="Times New Roman"/>
          <w:i/>
          <w:iCs/>
          <w:color w:val="1D1601"/>
          <w:szCs w:val="24"/>
        </w:rPr>
        <w:br/>
      </w:r>
      <w:r w:rsidRPr="00835B93">
        <w:rPr>
          <w:rStyle w:val="nfase"/>
          <w:rFonts w:cs="Times New Roman"/>
          <w:color w:val="1D1601"/>
          <w:szCs w:val="24"/>
        </w:rPr>
        <w:t>pūjārhāv ari-sūdana</w:t>
      </w:r>
    </w:p>
    <w:p w:rsidR="00835B93" w:rsidRPr="00835B93" w:rsidRDefault="00835B93" w:rsidP="00835B93">
      <w:pPr>
        <w:spacing w:before="0" w:after="0"/>
        <w:jc w:val="center"/>
        <w:rPr>
          <w:rFonts w:cs="Times New Roman"/>
          <w:color w:val="1D1601"/>
          <w:szCs w:val="24"/>
        </w:rPr>
      </w:pPr>
    </w:p>
    <w:p w:rsidR="00835B93" w:rsidRPr="00835B93" w:rsidRDefault="0011179C" w:rsidP="00835B93">
      <w:pPr>
        <w:pStyle w:val="NormalWeb"/>
        <w:spacing w:before="0" w:beforeAutospacing="0" w:after="360" w:afterAutospacing="0"/>
        <w:jc w:val="both"/>
        <w:rPr>
          <w:color w:val="1D1601"/>
        </w:rPr>
      </w:pPr>
      <w:hyperlink r:id="rId30" w:history="1">
        <w:r w:rsidR="00835B93" w:rsidRPr="00835B93">
          <w:rPr>
            <w:rStyle w:val="nfase"/>
            <w:color w:val="BC2E07"/>
          </w:rPr>
          <w:t>arjunaḥ</w:t>
        </w:r>
      </w:hyperlink>
      <w:r w:rsidR="00835B93" w:rsidRPr="00835B93">
        <w:rPr>
          <w:color w:val="1D1601"/>
        </w:rPr>
        <w:t> </w:t>
      </w:r>
      <w:hyperlink r:id="rId31" w:history="1">
        <w:r w:rsidR="00835B93" w:rsidRPr="00835B93">
          <w:rPr>
            <w:rStyle w:val="nfase"/>
            <w:color w:val="BC2E07"/>
          </w:rPr>
          <w:t>uvāca</w:t>
        </w:r>
      </w:hyperlink>
      <w:r w:rsidR="00835B93" w:rsidRPr="00835B93">
        <w:rPr>
          <w:color w:val="1D1601"/>
        </w:rPr>
        <w:t> — Arjuna disse; </w:t>
      </w:r>
      <w:hyperlink r:id="rId32" w:history="1">
        <w:r w:rsidR="00835B93" w:rsidRPr="00835B93">
          <w:rPr>
            <w:rStyle w:val="nfase"/>
            <w:color w:val="BC2E07"/>
          </w:rPr>
          <w:t>katham</w:t>
        </w:r>
      </w:hyperlink>
      <w:r w:rsidR="00835B93" w:rsidRPr="00835B93">
        <w:rPr>
          <w:color w:val="1D1601"/>
        </w:rPr>
        <w:t> — como; </w:t>
      </w:r>
      <w:hyperlink r:id="rId33" w:history="1">
        <w:r w:rsidR="00835B93" w:rsidRPr="00835B93">
          <w:rPr>
            <w:rStyle w:val="nfase"/>
            <w:color w:val="BC2E07"/>
          </w:rPr>
          <w:t>bhīṣmam</w:t>
        </w:r>
      </w:hyperlink>
      <w:r w:rsidR="00835B93" w:rsidRPr="00835B93">
        <w:rPr>
          <w:color w:val="1D1601"/>
        </w:rPr>
        <w:t> — Bhīṣma; </w:t>
      </w:r>
      <w:hyperlink r:id="rId34" w:history="1">
        <w:r w:rsidR="00835B93" w:rsidRPr="00835B93">
          <w:rPr>
            <w:rStyle w:val="nfase"/>
            <w:color w:val="BC2E07"/>
          </w:rPr>
          <w:t>aham</w:t>
        </w:r>
      </w:hyperlink>
      <w:r w:rsidR="00835B93" w:rsidRPr="00835B93">
        <w:rPr>
          <w:color w:val="1D1601"/>
        </w:rPr>
        <w:t> — eu; </w:t>
      </w:r>
      <w:hyperlink r:id="rId35" w:history="1">
        <w:r w:rsidR="00835B93" w:rsidRPr="00835B93">
          <w:rPr>
            <w:rStyle w:val="nfase"/>
            <w:color w:val="BC2E07"/>
          </w:rPr>
          <w:t>saṅkhye</w:t>
        </w:r>
      </w:hyperlink>
      <w:r w:rsidR="00835B93" w:rsidRPr="00835B93">
        <w:rPr>
          <w:color w:val="1D1601"/>
        </w:rPr>
        <w:t> — na luta; </w:t>
      </w:r>
      <w:hyperlink r:id="rId36" w:history="1">
        <w:r w:rsidR="00835B93" w:rsidRPr="00835B93">
          <w:rPr>
            <w:rStyle w:val="nfase"/>
            <w:color w:val="BC2E07"/>
          </w:rPr>
          <w:t>droṇam</w:t>
        </w:r>
      </w:hyperlink>
      <w:r w:rsidR="00835B93" w:rsidRPr="00835B93">
        <w:rPr>
          <w:color w:val="1D1601"/>
        </w:rPr>
        <w:t> — Droṇa; </w:t>
      </w:r>
      <w:hyperlink r:id="rId37" w:history="1">
        <w:r w:rsidR="00835B93" w:rsidRPr="00835B93">
          <w:rPr>
            <w:rStyle w:val="nfase"/>
            <w:color w:val="BC2E07"/>
          </w:rPr>
          <w:t>ca</w:t>
        </w:r>
      </w:hyperlink>
      <w:r w:rsidR="00835B93" w:rsidRPr="00835B93">
        <w:rPr>
          <w:color w:val="1D1601"/>
        </w:rPr>
        <w:t> — também; </w:t>
      </w:r>
      <w:hyperlink r:id="rId38" w:history="1">
        <w:r w:rsidR="00835B93" w:rsidRPr="00835B93">
          <w:rPr>
            <w:rStyle w:val="nfase"/>
            <w:color w:val="BC2E07"/>
          </w:rPr>
          <w:t>madhu</w:t>
        </w:r>
      </w:hyperlink>
      <w:r w:rsidR="00835B93" w:rsidRPr="00835B93">
        <w:rPr>
          <w:color w:val="1D1601"/>
        </w:rPr>
        <w:t>-</w:t>
      </w:r>
      <w:hyperlink r:id="rId39" w:history="1">
        <w:r w:rsidR="00835B93" w:rsidRPr="00835B93">
          <w:rPr>
            <w:rStyle w:val="nfase"/>
            <w:color w:val="BC2E07"/>
          </w:rPr>
          <w:t>sūdana</w:t>
        </w:r>
      </w:hyperlink>
      <w:r w:rsidR="00835B93" w:rsidRPr="00835B93">
        <w:rPr>
          <w:color w:val="1D1601"/>
        </w:rPr>
        <w:t> — ó matador de Madhu; </w:t>
      </w:r>
      <w:hyperlink r:id="rId40" w:history="1">
        <w:r w:rsidR="00835B93" w:rsidRPr="00835B93">
          <w:rPr>
            <w:rStyle w:val="nfase"/>
            <w:color w:val="BC2E07"/>
          </w:rPr>
          <w:t>iṣubhiḥ</w:t>
        </w:r>
      </w:hyperlink>
      <w:r w:rsidR="00835B93" w:rsidRPr="00835B93">
        <w:rPr>
          <w:color w:val="1D1601"/>
        </w:rPr>
        <w:t> — com flechas; </w:t>
      </w:r>
      <w:hyperlink r:id="rId41" w:history="1">
        <w:r w:rsidR="00835B93" w:rsidRPr="00835B93">
          <w:rPr>
            <w:rStyle w:val="nfase"/>
            <w:color w:val="BC2E07"/>
          </w:rPr>
          <w:t>pratiyotsyāmi</w:t>
        </w:r>
      </w:hyperlink>
      <w:r w:rsidR="00835B93" w:rsidRPr="00835B93">
        <w:rPr>
          <w:color w:val="1D1601"/>
        </w:rPr>
        <w:t> — contra-atacarei; </w:t>
      </w:r>
      <w:hyperlink r:id="rId42" w:history="1">
        <w:r w:rsidR="00835B93" w:rsidRPr="00835B93">
          <w:rPr>
            <w:rStyle w:val="nfase"/>
            <w:color w:val="BC2E07"/>
          </w:rPr>
          <w:t>pūjā</w:t>
        </w:r>
      </w:hyperlink>
      <w:r w:rsidR="00835B93" w:rsidRPr="00835B93">
        <w:rPr>
          <w:color w:val="1D1601"/>
        </w:rPr>
        <w:t>-</w:t>
      </w:r>
      <w:hyperlink r:id="rId43" w:history="1">
        <w:r w:rsidR="00835B93" w:rsidRPr="00835B93">
          <w:rPr>
            <w:rStyle w:val="nfase"/>
            <w:color w:val="BC2E07"/>
          </w:rPr>
          <w:t>arhau</w:t>
        </w:r>
      </w:hyperlink>
      <w:r w:rsidR="00835B93" w:rsidRPr="00835B93">
        <w:rPr>
          <w:color w:val="1D1601"/>
        </w:rPr>
        <w:t> — aqueles que são dignos de adoração; </w:t>
      </w:r>
      <w:hyperlink r:id="rId44" w:history="1">
        <w:r w:rsidR="00835B93" w:rsidRPr="00835B93">
          <w:rPr>
            <w:rStyle w:val="nfase"/>
            <w:color w:val="BC2E07"/>
          </w:rPr>
          <w:t>ari</w:t>
        </w:r>
      </w:hyperlink>
      <w:r w:rsidR="00835B93" w:rsidRPr="00835B93">
        <w:rPr>
          <w:color w:val="1D1601"/>
        </w:rPr>
        <w:t>-</w:t>
      </w:r>
      <w:hyperlink r:id="rId45" w:history="1">
        <w:r w:rsidR="00835B93" w:rsidRPr="00835B93">
          <w:rPr>
            <w:rStyle w:val="nfase"/>
            <w:color w:val="BC2E07"/>
          </w:rPr>
          <w:t>sūdana</w:t>
        </w:r>
      </w:hyperlink>
      <w:r w:rsidR="00835B93" w:rsidRPr="00835B93">
        <w:rPr>
          <w:color w:val="1D1601"/>
        </w:rPr>
        <w:t> — ó matador dos inimigos.</w:t>
      </w:r>
    </w:p>
    <w:p w:rsidR="00835B93" w:rsidRPr="00835B93" w:rsidRDefault="002D37CC" w:rsidP="00835B93">
      <w:pPr>
        <w:pStyle w:val="Ttulo2"/>
        <w:spacing w:before="0"/>
        <w:jc w:val="center"/>
        <w:rPr>
          <w:rFonts w:cs="Times New Roman"/>
          <w:color w:val="1D1601"/>
          <w:szCs w:val="24"/>
        </w:rPr>
      </w:pPr>
      <w:r w:rsidRPr="00835B93">
        <w:rPr>
          <w:rFonts w:cs="Times New Roman"/>
          <w:color w:val="1D1601"/>
          <w:szCs w:val="24"/>
        </w:rPr>
        <w:t>TRADUÇÃO</w:t>
      </w:r>
    </w:p>
    <w:p w:rsidR="00835B93" w:rsidRPr="0011179C" w:rsidRDefault="00835B93" w:rsidP="00835B93">
      <w:pPr>
        <w:pStyle w:val="NormalWeb"/>
        <w:spacing w:before="0" w:beforeAutospacing="0" w:after="360" w:afterAutospacing="0"/>
        <w:jc w:val="both"/>
        <w:rPr>
          <w:b/>
          <w:color w:val="1D1601"/>
        </w:rPr>
      </w:pPr>
      <w:r w:rsidRPr="0011179C">
        <w:rPr>
          <w:rStyle w:val="Forte"/>
          <w:rFonts w:eastAsiaTheme="majorEastAsia"/>
          <w:b/>
          <w:color w:val="1D1601"/>
          <w:sz w:val="24"/>
        </w:rPr>
        <w:t>Arjuna disse: Ó matador dos inimigos, ó matador de Madhu, como é que na batalha posso contra-atacar com flechas homens como Bhīṣma e Droṇa, que são dignos da minha adoração?</w:t>
      </w:r>
    </w:p>
    <w:p w:rsidR="00835B93" w:rsidRPr="00835B93" w:rsidRDefault="002D37CC" w:rsidP="002D37CC">
      <w:pPr>
        <w:pStyle w:val="Ttulo2"/>
        <w:spacing w:before="0"/>
        <w:jc w:val="center"/>
        <w:rPr>
          <w:rFonts w:cs="Times New Roman"/>
          <w:color w:val="1D1601"/>
          <w:szCs w:val="24"/>
        </w:rPr>
      </w:pPr>
      <w:r>
        <w:rPr>
          <w:rFonts w:cs="Times New Roman"/>
          <w:color w:val="1D1601"/>
          <w:szCs w:val="24"/>
        </w:rPr>
        <w:t>SIGNIFICADO</w:t>
      </w:r>
    </w:p>
    <w:p w:rsidR="00835B93" w:rsidRPr="00835B93" w:rsidRDefault="00835B93" w:rsidP="00835B93">
      <w:pPr>
        <w:pStyle w:val="NormalWeb"/>
        <w:spacing w:before="0" w:beforeAutospacing="0" w:after="360" w:afterAutospacing="0"/>
        <w:jc w:val="both"/>
        <w:rPr>
          <w:color w:val="1D1601"/>
        </w:rPr>
      </w:pPr>
      <w:r w:rsidRPr="00835B93">
        <w:rPr>
          <w:color w:val="1D1601"/>
        </w:rPr>
        <w:t xml:space="preserve">Superiores respeitáveis, tais como Bhīṣma, o avô, e Droṇācārya, o mestre, são sempre dignos de adoração. Mesmo que ataquem, não devem ser contra-atacados. É etiqueta geral que com os superiores não se deve lutar nem com palavras. Mesmo que às vezes </w:t>
      </w:r>
      <w:r w:rsidRPr="00835B93">
        <w:rPr>
          <w:color w:val="1D1601"/>
        </w:rPr>
        <w:lastRenderedPageBreak/>
        <w:t xml:space="preserve">tenham comportamento rude, não devem ser tratados com aspereza. Então, como é que Arjuna conseguiria reagir a eles? Será que Kṛṣṇa algum dia </w:t>
      </w:r>
      <w:proofErr w:type="gramStart"/>
      <w:r w:rsidRPr="00835B93">
        <w:rPr>
          <w:color w:val="1D1601"/>
        </w:rPr>
        <w:t>atacaria Seu</w:t>
      </w:r>
      <w:proofErr w:type="gramEnd"/>
      <w:r w:rsidRPr="00835B93">
        <w:rPr>
          <w:color w:val="1D1601"/>
        </w:rPr>
        <w:t xml:space="preserve"> próprio avô, Ugrasena, ou Seu mestre, Sāndīpani Muni? Estes foram alguns dos argumentos que Arjuna apresentou a Kṛṣṇa.</w:t>
      </w:r>
    </w:p>
    <w:p w:rsidR="00D80269" w:rsidRDefault="00D80269" w:rsidP="005900E4">
      <w:pPr>
        <w:rPr>
          <w:rFonts w:cs="Times New Roman"/>
          <w:szCs w:val="24"/>
        </w:rPr>
      </w:pPr>
    </w:p>
    <w:p w:rsidR="00835B93" w:rsidRDefault="00835B93" w:rsidP="00835B93">
      <w:pPr>
        <w:pStyle w:val="Ttulo"/>
      </w:pPr>
      <w:r>
        <w:rPr>
          <w:vertAlign w:val="superscript"/>
        </w:rPr>
        <w:t>2</w:t>
      </w:r>
      <w:r>
        <w:t>Verso 5</w:t>
      </w:r>
    </w:p>
    <w:p w:rsidR="00D80269" w:rsidRPr="00835B93" w:rsidRDefault="00835B93" w:rsidP="00835B93">
      <w:pPr>
        <w:jc w:val="center"/>
        <w:rPr>
          <w:sz w:val="35"/>
          <w:szCs w:val="35"/>
        </w:rPr>
      </w:pPr>
      <w:r w:rsidRPr="00835B93">
        <w:rPr>
          <w:rFonts w:ascii="Nirmala UI" w:hAnsi="Nirmala UI" w:cs="Nirmala UI"/>
          <w:sz w:val="35"/>
          <w:szCs w:val="35"/>
        </w:rPr>
        <w:t>गुरूनहत्वा</w:t>
      </w:r>
      <w:r w:rsidRPr="00835B93">
        <w:rPr>
          <w:rFonts w:ascii="Arial" w:hAnsi="Arial" w:cs="Arial"/>
          <w:sz w:val="35"/>
          <w:szCs w:val="35"/>
        </w:rPr>
        <w:t xml:space="preserve"> </w:t>
      </w:r>
      <w:r w:rsidRPr="00835B93">
        <w:rPr>
          <w:rFonts w:ascii="Nirmala UI" w:hAnsi="Nirmala UI" w:cs="Nirmala UI"/>
          <w:sz w:val="35"/>
          <w:szCs w:val="35"/>
        </w:rPr>
        <w:t>हि</w:t>
      </w:r>
      <w:r w:rsidRPr="00835B93">
        <w:rPr>
          <w:rFonts w:ascii="Arial" w:hAnsi="Arial" w:cs="Arial"/>
          <w:sz w:val="35"/>
          <w:szCs w:val="35"/>
        </w:rPr>
        <w:t xml:space="preserve"> </w:t>
      </w:r>
      <w:r w:rsidRPr="00835B93">
        <w:rPr>
          <w:rFonts w:ascii="Nirmala UI" w:hAnsi="Nirmala UI" w:cs="Nirmala UI"/>
          <w:sz w:val="35"/>
          <w:szCs w:val="35"/>
        </w:rPr>
        <w:t>महानुभावान्</w:t>
      </w:r>
      <w:r w:rsidRPr="00835B93">
        <w:rPr>
          <w:rFonts w:ascii="Arial" w:hAnsi="Arial" w:cs="Arial"/>
          <w:sz w:val="35"/>
          <w:szCs w:val="35"/>
        </w:rPr>
        <w:br/>
      </w:r>
      <w:r w:rsidRPr="00835B93">
        <w:rPr>
          <w:rFonts w:ascii="Nirmala UI" w:hAnsi="Nirmala UI" w:cs="Nirmala UI"/>
          <w:sz w:val="35"/>
          <w:szCs w:val="35"/>
        </w:rPr>
        <w:t>श्रेयो</w:t>
      </w:r>
      <w:r w:rsidRPr="00835B93">
        <w:rPr>
          <w:rFonts w:ascii="Arial" w:hAnsi="Arial" w:cs="Arial"/>
          <w:sz w:val="35"/>
          <w:szCs w:val="35"/>
        </w:rPr>
        <w:t xml:space="preserve"> </w:t>
      </w:r>
      <w:r w:rsidRPr="00835B93">
        <w:rPr>
          <w:rFonts w:ascii="Nirmala UI" w:hAnsi="Nirmala UI" w:cs="Nirmala UI"/>
          <w:sz w:val="35"/>
          <w:szCs w:val="35"/>
        </w:rPr>
        <w:t>भोक्तुं</w:t>
      </w:r>
      <w:r w:rsidRPr="00835B93">
        <w:rPr>
          <w:rFonts w:ascii="Arial" w:hAnsi="Arial" w:cs="Arial"/>
          <w:sz w:val="35"/>
          <w:szCs w:val="35"/>
        </w:rPr>
        <w:t xml:space="preserve"> </w:t>
      </w:r>
      <w:r w:rsidRPr="00835B93">
        <w:rPr>
          <w:rFonts w:ascii="Nirmala UI" w:hAnsi="Nirmala UI" w:cs="Nirmala UI"/>
          <w:sz w:val="35"/>
          <w:szCs w:val="35"/>
        </w:rPr>
        <w:t>भैक्ष्यमपीह</w:t>
      </w:r>
      <w:r w:rsidRPr="00835B93">
        <w:rPr>
          <w:rFonts w:ascii="Arial" w:hAnsi="Arial" w:cs="Arial"/>
          <w:sz w:val="35"/>
          <w:szCs w:val="35"/>
        </w:rPr>
        <w:t xml:space="preserve"> </w:t>
      </w:r>
      <w:r w:rsidRPr="00835B93">
        <w:rPr>
          <w:rFonts w:ascii="Nirmala UI" w:hAnsi="Nirmala UI" w:cs="Nirmala UI"/>
          <w:sz w:val="35"/>
          <w:szCs w:val="35"/>
        </w:rPr>
        <w:t>लोके</w:t>
      </w:r>
      <w:r w:rsidRPr="00835B93">
        <w:rPr>
          <w:rFonts w:ascii="Arial" w:hAnsi="Arial" w:cs="Arial"/>
          <w:sz w:val="35"/>
          <w:szCs w:val="35"/>
        </w:rPr>
        <w:t xml:space="preserve"> </w:t>
      </w:r>
      <w:r w:rsidRPr="00835B93">
        <w:rPr>
          <w:rFonts w:ascii="Nirmala UI" w:hAnsi="Nirmala UI" w:cs="Nirmala UI"/>
          <w:sz w:val="35"/>
          <w:szCs w:val="35"/>
        </w:rPr>
        <w:t>।</w:t>
      </w:r>
      <w:r w:rsidRPr="00835B93">
        <w:rPr>
          <w:rFonts w:ascii="Arial" w:hAnsi="Arial" w:cs="Arial"/>
          <w:sz w:val="35"/>
          <w:szCs w:val="35"/>
        </w:rPr>
        <w:br/>
      </w:r>
      <w:r w:rsidRPr="00835B93">
        <w:rPr>
          <w:rFonts w:ascii="Nirmala UI" w:hAnsi="Nirmala UI" w:cs="Nirmala UI"/>
          <w:sz w:val="35"/>
          <w:szCs w:val="35"/>
        </w:rPr>
        <w:t>हत्वार्थकामांस्तु</w:t>
      </w:r>
      <w:r w:rsidRPr="00835B93">
        <w:rPr>
          <w:rFonts w:ascii="Arial" w:hAnsi="Arial" w:cs="Arial"/>
          <w:sz w:val="35"/>
          <w:szCs w:val="35"/>
        </w:rPr>
        <w:t xml:space="preserve"> </w:t>
      </w:r>
      <w:r w:rsidRPr="00835B93">
        <w:rPr>
          <w:rFonts w:ascii="Nirmala UI" w:hAnsi="Nirmala UI" w:cs="Nirmala UI"/>
          <w:sz w:val="35"/>
          <w:szCs w:val="35"/>
        </w:rPr>
        <w:t>गुरूनिहैव</w:t>
      </w:r>
      <w:r w:rsidRPr="00835B93">
        <w:rPr>
          <w:rFonts w:ascii="Arial" w:hAnsi="Arial" w:cs="Arial"/>
          <w:sz w:val="35"/>
          <w:szCs w:val="35"/>
        </w:rPr>
        <w:br/>
      </w:r>
      <w:r w:rsidRPr="00835B93">
        <w:rPr>
          <w:rFonts w:ascii="Nirmala UI" w:hAnsi="Nirmala UI" w:cs="Nirmala UI"/>
          <w:sz w:val="35"/>
          <w:szCs w:val="35"/>
        </w:rPr>
        <w:t>भुज्ज</w:t>
      </w:r>
      <w:r w:rsidRPr="00835B93">
        <w:rPr>
          <w:rFonts w:ascii="Arial" w:hAnsi="Arial" w:cs="Arial"/>
          <w:sz w:val="35"/>
          <w:szCs w:val="35"/>
        </w:rPr>
        <w:t>‍</w:t>
      </w:r>
      <w:r w:rsidRPr="00835B93">
        <w:rPr>
          <w:rFonts w:ascii="Nirmala UI" w:hAnsi="Nirmala UI" w:cs="Nirmala UI"/>
          <w:sz w:val="35"/>
          <w:szCs w:val="35"/>
        </w:rPr>
        <w:t>ीय</w:t>
      </w:r>
      <w:r w:rsidRPr="00835B93">
        <w:rPr>
          <w:rFonts w:ascii="Arial" w:hAnsi="Arial" w:cs="Arial"/>
          <w:sz w:val="35"/>
          <w:szCs w:val="35"/>
        </w:rPr>
        <w:t xml:space="preserve"> </w:t>
      </w:r>
      <w:r w:rsidRPr="00835B93">
        <w:rPr>
          <w:rFonts w:ascii="Nirmala UI" w:hAnsi="Nirmala UI" w:cs="Nirmala UI"/>
          <w:sz w:val="35"/>
          <w:szCs w:val="35"/>
        </w:rPr>
        <w:t>भोगान्</w:t>
      </w:r>
      <w:r w:rsidRPr="00835B93">
        <w:rPr>
          <w:rFonts w:ascii="Arial" w:hAnsi="Arial" w:cs="Arial"/>
          <w:sz w:val="35"/>
          <w:szCs w:val="35"/>
        </w:rPr>
        <w:t>‍</w:t>
      </w:r>
      <w:r w:rsidRPr="00835B93">
        <w:rPr>
          <w:rFonts w:ascii="Nirmala UI" w:hAnsi="Nirmala UI" w:cs="Nirmala UI"/>
          <w:sz w:val="35"/>
          <w:szCs w:val="35"/>
        </w:rPr>
        <w:t>रुधिरप्रदिग्धान्</w:t>
      </w:r>
      <w:r w:rsidRPr="00835B93">
        <w:rPr>
          <w:rFonts w:ascii="Arial" w:hAnsi="Arial" w:cs="Arial"/>
          <w:sz w:val="35"/>
          <w:szCs w:val="35"/>
        </w:rPr>
        <w:t xml:space="preserve"> </w:t>
      </w:r>
      <w:r w:rsidRPr="00835B93">
        <w:rPr>
          <w:rFonts w:ascii="Nirmala UI" w:hAnsi="Nirmala UI" w:cs="Nirmala UI"/>
          <w:sz w:val="35"/>
          <w:szCs w:val="35"/>
        </w:rPr>
        <w:t>॥</w:t>
      </w:r>
      <w:r w:rsidRPr="00835B93">
        <w:rPr>
          <w:rFonts w:ascii="Arial" w:hAnsi="Arial" w:cs="Arial"/>
          <w:sz w:val="35"/>
          <w:szCs w:val="35"/>
        </w:rPr>
        <w:t xml:space="preserve"> </w:t>
      </w:r>
      <w:r w:rsidRPr="00835B93">
        <w:rPr>
          <w:rFonts w:ascii="Nirmala UI" w:hAnsi="Nirmala UI" w:cs="Nirmala UI"/>
          <w:sz w:val="35"/>
          <w:szCs w:val="35"/>
        </w:rPr>
        <w:t>५</w:t>
      </w:r>
      <w:r w:rsidRPr="00835B93">
        <w:rPr>
          <w:rFonts w:ascii="Arial" w:hAnsi="Arial" w:cs="Arial"/>
          <w:sz w:val="35"/>
          <w:szCs w:val="35"/>
        </w:rPr>
        <w:t xml:space="preserve"> </w:t>
      </w:r>
      <w:r w:rsidRPr="00835B93">
        <w:rPr>
          <w:rFonts w:ascii="Nirmala UI" w:hAnsi="Nirmala UI" w:cs="Nirmala UI"/>
          <w:sz w:val="35"/>
          <w:szCs w:val="35"/>
        </w:rPr>
        <w:t>॥</w:t>
      </w:r>
    </w:p>
    <w:p w:rsidR="00835B93" w:rsidRDefault="00835B93" w:rsidP="00835B93">
      <w:pPr>
        <w:spacing w:before="0" w:after="0"/>
        <w:jc w:val="center"/>
        <w:rPr>
          <w:rStyle w:val="nfase"/>
          <w:rFonts w:cs="Times New Roman"/>
          <w:color w:val="1D1601"/>
          <w:szCs w:val="24"/>
        </w:rPr>
      </w:pPr>
      <w:proofErr w:type="gramStart"/>
      <w:r w:rsidRPr="00835B93">
        <w:rPr>
          <w:rStyle w:val="nfase"/>
          <w:rFonts w:cs="Times New Roman"/>
          <w:color w:val="1D1601"/>
          <w:szCs w:val="24"/>
        </w:rPr>
        <w:t>gurūn</w:t>
      </w:r>
      <w:proofErr w:type="gramEnd"/>
      <w:r w:rsidRPr="00835B93">
        <w:rPr>
          <w:rStyle w:val="nfase"/>
          <w:rFonts w:cs="Times New Roman"/>
          <w:color w:val="1D1601"/>
          <w:szCs w:val="24"/>
        </w:rPr>
        <w:t xml:space="preserve"> ahatvā hi mahānubhāvān</w:t>
      </w:r>
      <w:r w:rsidRPr="00835B93">
        <w:rPr>
          <w:rFonts w:cs="Times New Roman"/>
          <w:i/>
          <w:iCs/>
          <w:color w:val="1D1601"/>
          <w:szCs w:val="24"/>
        </w:rPr>
        <w:br/>
      </w:r>
      <w:r w:rsidRPr="00835B93">
        <w:rPr>
          <w:rStyle w:val="nfase"/>
          <w:rFonts w:cs="Times New Roman"/>
          <w:color w:val="1D1601"/>
          <w:szCs w:val="24"/>
        </w:rPr>
        <w:t>śreyo bhoktuṁ bhaikṣyam apīha loke</w:t>
      </w:r>
      <w:r w:rsidRPr="00835B93">
        <w:rPr>
          <w:rFonts w:cs="Times New Roman"/>
          <w:i/>
          <w:iCs/>
          <w:color w:val="1D1601"/>
          <w:szCs w:val="24"/>
        </w:rPr>
        <w:br/>
      </w:r>
      <w:r w:rsidRPr="00835B93">
        <w:rPr>
          <w:rStyle w:val="nfase"/>
          <w:rFonts w:cs="Times New Roman"/>
          <w:color w:val="1D1601"/>
          <w:szCs w:val="24"/>
        </w:rPr>
        <w:t>hatvārtha-kāmāṁs tu gurūn ihaiva</w:t>
      </w:r>
      <w:r w:rsidRPr="00835B93">
        <w:rPr>
          <w:rFonts w:cs="Times New Roman"/>
          <w:i/>
          <w:iCs/>
          <w:color w:val="1D1601"/>
          <w:szCs w:val="24"/>
        </w:rPr>
        <w:br/>
      </w:r>
      <w:r w:rsidRPr="00835B93">
        <w:rPr>
          <w:rStyle w:val="nfase"/>
          <w:rFonts w:cs="Times New Roman"/>
          <w:color w:val="1D1601"/>
          <w:szCs w:val="24"/>
        </w:rPr>
        <w:t>bhuñjīya bhogān rudhira-pradigdhān</w:t>
      </w:r>
    </w:p>
    <w:p w:rsidR="00835B93" w:rsidRPr="00835B93" w:rsidRDefault="00835B93" w:rsidP="00835B93">
      <w:pPr>
        <w:spacing w:before="0" w:after="0"/>
        <w:jc w:val="center"/>
        <w:rPr>
          <w:rFonts w:cs="Times New Roman"/>
          <w:color w:val="1D1601"/>
          <w:szCs w:val="24"/>
        </w:rPr>
      </w:pPr>
    </w:p>
    <w:p w:rsidR="00835B93" w:rsidRPr="00835B93" w:rsidRDefault="0011179C" w:rsidP="00835B93">
      <w:pPr>
        <w:pStyle w:val="NormalWeb"/>
        <w:spacing w:before="0" w:beforeAutospacing="0" w:after="360" w:afterAutospacing="0"/>
        <w:jc w:val="both"/>
        <w:rPr>
          <w:color w:val="1D1601"/>
        </w:rPr>
      </w:pPr>
      <w:hyperlink r:id="rId46" w:history="1">
        <w:r w:rsidR="00835B93" w:rsidRPr="00835B93">
          <w:rPr>
            <w:rStyle w:val="nfase"/>
            <w:color w:val="BC2E07"/>
          </w:rPr>
          <w:t>gurūn</w:t>
        </w:r>
      </w:hyperlink>
      <w:r w:rsidR="00835B93" w:rsidRPr="00835B93">
        <w:rPr>
          <w:color w:val="1D1601"/>
        </w:rPr>
        <w:t> — os superiores; </w:t>
      </w:r>
      <w:hyperlink r:id="rId47" w:history="1">
        <w:r w:rsidR="00835B93" w:rsidRPr="00835B93">
          <w:rPr>
            <w:rStyle w:val="nfase"/>
            <w:color w:val="BC2E07"/>
          </w:rPr>
          <w:t>ahatvā</w:t>
        </w:r>
      </w:hyperlink>
      <w:r w:rsidR="00835B93" w:rsidRPr="00835B93">
        <w:rPr>
          <w:color w:val="1D1601"/>
        </w:rPr>
        <w:t> — não matando; </w:t>
      </w:r>
      <w:hyperlink r:id="rId48" w:history="1">
        <w:r w:rsidR="00835B93" w:rsidRPr="00835B93">
          <w:rPr>
            <w:rStyle w:val="nfase"/>
            <w:color w:val="BC2E07"/>
          </w:rPr>
          <w:t>hi</w:t>
        </w:r>
      </w:hyperlink>
      <w:r w:rsidR="00835B93" w:rsidRPr="00835B93">
        <w:rPr>
          <w:color w:val="1D1601"/>
        </w:rPr>
        <w:t> — decerto; </w:t>
      </w:r>
      <w:hyperlink r:id="rId49" w:history="1">
        <w:r w:rsidR="00835B93" w:rsidRPr="00835B93">
          <w:rPr>
            <w:rStyle w:val="nfase"/>
            <w:color w:val="BC2E07"/>
          </w:rPr>
          <w:t>mahā</w:t>
        </w:r>
      </w:hyperlink>
      <w:r w:rsidR="00835B93" w:rsidRPr="00835B93">
        <w:rPr>
          <w:color w:val="1D1601"/>
        </w:rPr>
        <w:t>-</w:t>
      </w:r>
      <w:hyperlink r:id="rId50" w:history="1">
        <w:r w:rsidR="00835B93" w:rsidRPr="00835B93">
          <w:rPr>
            <w:rStyle w:val="nfase"/>
            <w:color w:val="BC2E07"/>
          </w:rPr>
          <w:t>anubhāvān</w:t>
        </w:r>
      </w:hyperlink>
      <w:r w:rsidR="00835B93" w:rsidRPr="00835B93">
        <w:rPr>
          <w:color w:val="1D1601"/>
        </w:rPr>
        <w:t> — grandes almas; </w:t>
      </w:r>
      <w:hyperlink r:id="rId51" w:history="1">
        <w:r w:rsidR="00835B93" w:rsidRPr="00835B93">
          <w:rPr>
            <w:rStyle w:val="nfase"/>
            <w:color w:val="BC2E07"/>
          </w:rPr>
          <w:t>śreyaḥ</w:t>
        </w:r>
      </w:hyperlink>
      <w:r w:rsidR="00835B93" w:rsidRPr="00835B93">
        <w:rPr>
          <w:color w:val="1D1601"/>
        </w:rPr>
        <w:t> — é melhor; </w:t>
      </w:r>
      <w:hyperlink r:id="rId52" w:history="1">
        <w:r w:rsidR="00835B93" w:rsidRPr="00835B93">
          <w:rPr>
            <w:rStyle w:val="nfase"/>
            <w:color w:val="BC2E07"/>
          </w:rPr>
          <w:t>bhoktum</w:t>
        </w:r>
      </w:hyperlink>
      <w:r w:rsidR="00835B93" w:rsidRPr="00835B93">
        <w:rPr>
          <w:color w:val="1D1601"/>
        </w:rPr>
        <w:t> — gozar a vida; </w:t>
      </w:r>
      <w:hyperlink r:id="rId53" w:history="1">
        <w:r w:rsidR="00835B93" w:rsidRPr="00835B93">
          <w:rPr>
            <w:rStyle w:val="nfase"/>
            <w:color w:val="BC2E07"/>
          </w:rPr>
          <w:t>bhaikṣyam</w:t>
        </w:r>
      </w:hyperlink>
      <w:r w:rsidR="00835B93" w:rsidRPr="00835B93">
        <w:rPr>
          <w:color w:val="1D1601"/>
        </w:rPr>
        <w:t> — mendigando; </w:t>
      </w:r>
      <w:hyperlink r:id="rId54" w:history="1">
        <w:r w:rsidR="00835B93" w:rsidRPr="00835B93">
          <w:rPr>
            <w:rStyle w:val="nfase"/>
            <w:color w:val="BC2E07"/>
          </w:rPr>
          <w:t>api</w:t>
        </w:r>
      </w:hyperlink>
      <w:r w:rsidR="00835B93" w:rsidRPr="00835B93">
        <w:rPr>
          <w:color w:val="1D1601"/>
        </w:rPr>
        <w:t> — mesmo; </w:t>
      </w:r>
      <w:hyperlink r:id="rId55" w:history="1">
        <w:r w:rsidR="00835B93" w:rsidRPr="00835B93">
          <w:rPr>
            <w:rStyle w:val="nfase"/>
            <w:color w:val="BC2E07"/>
          </w:rPr>
          <w:t>iha</w:t>
        </w:r>
      </w:hyperlink>
      <w:r w:rsidR="00835B93" w:rsidRPr="00835B93">
        <w:rPr>
          <w:color w:val="1D1601"/>
        </w:rPr>
        <w:t> — nesta vida; </w:t>
      </w:r>
      <w:hyperlink r:id="rId56" w:history="1">
        <w:r w:rsidR="00835B93" w:rsidRPr="00835B93">
          <w:rPr>
            <w:rStyle w:val="nfase"/>
            <w:color w:val="BC2E07"/>
          </w:rPr>
          <w:t>loke</w:t>
        </w:r>
      </w:hyperlink>
      <w:r w:rsidR="00835B93" w:rsidRPr="00835B93">
        <w:rPr>
          <w:color w:val="1D1601"/>
        </w:rPr>
        <w:t> — neste mundo; </w:t>
      </w:r>
      <w:hyperlink r:id="rId57" w:history="1">
        <w:r w:rsidR="00835B93" w:rsidRPr="00835B93">
          <w:rPr>
            <w:rStyle w:val="nfase"/>
            <w:color w:val="BC2E07"/>
          </w:rPr>
          <w:t>hatvā</w:t>
        </w:r>
      </w:hyperlink>
      <w:r w:rsidR="00835B93" w:rsidRPr="00835B93">
        <w:rPr>
          <w:color w:val="1D1601"/>
        </w:rPr>
        <w:t> — matando; </w:t>
      </w:r>
      <w:hyperlink r:id="rId58" w:history="1">
        <w:r w:rsidR="00835B93" w:rsidRPr="00835B93">
          <w:rPr>
            <w:rStyle w:val="nfase"/>
            <w:color w:val="BC2E07"/>
          </w:rPr>
          <w:t>artha</w:t>
        </w:r>
      </w:hyperlink>
      <w:r w:rsidR="00835B93" w:rsidRPr="00835B93">
        <w:rPr>
          <w:color w:val="1D1601"/>
        </w:rPr>
        <w:t> — ganho; </w:t>
      </w:r>
      <w:hyperlink r:id="rId59" w:history="1">
        <w:r w:rsidR="00835B93" w:rsidRPr="00835B93">
          <w:rPr>
            <w:rStyle w:val="nfase"/>
            <w:color w:val="BC2E07"/>
          </w:rPr>
          <w:t>kāmān</w:t>
        </w:r>
      </w:hyperlink>
      <w:r w:rsidR="00835B93" w:rsidRPr="00835B93">
        <w:rPr>
          <w:color w:val="1D1601"/>
        </w:rPr>
        <w:t> — desejando; </w:t>
      </w:r>
      <w:hyperlink r:id="rId60" w:history="1">
        <w:r w:rsidR="00835B93" w:rsidRPr="00835B93">
          <w:rPr>
            <w:rStyle w:val="nfase"/>
            <w:color w:val="BC2E07"/>
          </w:rPr>
          <w:t>tu</w:t>
        </w:r>
      </w:hyperlink>
      <w:r w:rsidR="00835B93" w:rsidRPr="00835B93">
        <w:rPr>
          <w:color w:val="1D1601"/>
        </w:rPr>
        <w:t> — mas; </w:t>
      </w:r>
      <w:hyperlink r:id="rId61" w:history="1">
        <w:r w:rsidR="00835B93" w:rsidRPr="00835B93">
          <w:rPr>
            <w:rStyle w:val="nfase"/>
            <w:color w:val="BC2E07"/>
          </w:rPr>
          <w:t>gurūn</w:t>
        </w:r>
      </w:hyperlink>
      <w:r w:rsidR="00835B93" w:rsidRPr="00835B93">
        <w:rPr>
          <w:color w:val="1D1601"/>
        </w:rPr>
        <w:t> — superiores; </w:t>
      </w:r>
      <w:hyperlink r:id="rId62" w:history="1">
        <w:r w:rsidR="00835B93" w:rsidRPr="00835B93">
          <w:rPr>
            <w:rStyle w:val="nfase"/>
            <w:color w:val="BC2E07"/>
          </w:rPr>
          <w:t>iha</w:t>
        </w:r>
      </w:hyperlink>
      <w:r w:rsidR="00835B93" w:rsidRPr="00835B93">
        <w:rPr>
          <w:color w:val="1D1601"/>
        </w:rPr>
        <w:t> — neste mundo; </w:t>
      </w:r>
      <w:hyperlink r:id="rId63" w:history="1">
        <w:r w:rsidR="00835B93" w:rsidRPr="00835B93">
          <w:rPr>
            <w:rStyle w:val="nfase"/>
            <w:color w:val="BC2E07"/>
          </w:rPr>
          <w:t>eva</w:t>
        </w:r>
      </w:hyperlink>
      <w:r w:rsidR="00835B93" w:rsidRPr="00835B93">
        <w:rPr>
          <w:color w:val="1D1601"/>
        </w:rPr>
        <w:t> — decerto; </w:t>
      </w:r>
      <w:hyperlink r:id="rId64" w:history="1">
        <w:r w:rsidR="00835B93" w:rsidRPr="00835B93">
          <w:rPr>
            <w:rStyle w:val="nfase"/>
            <w:color w:val="BC2E07"/>
          </w:rPr>
          <w:t>bhuñjīya</w:t>
        </w:r>
      </w:hyperlink>
      <w:r w:rsidR="00835B93" w:rsidRPr="00835B93">
        <w:rPr>
          <w:color w:val="1D1601"/>
        </w:rPr>
        <w:t> — a pessoa tem de desfrutar; </w:t>
      </w:r>
      <w:hyperlink r:id="rId65" w:history="1">
        <w:r w:rsidR="00835B93" w:rsidRPr="00835B93">
          <w:rPr>
            <w:rStyle w:val="nfase"/>
            <w:color w:val="BC2E07"/>
          </w:rPr>
          <w:t>bhogān</w:t>
        </w:r>
      </w:hyperlink>
      <w:r w:rsidR="00835B93" w:rsidRPr="00835B93">
        <w:rPr>
          <w:color w:val="1D1601"/>
        </w:rPr>
        <w:t> — as coisas desfrutáveis; </w:t>
      </w:r>
      <w:hyperlink r:id="rId66" w:history="1">
        <w:r w:rsidR="00835B93" w:rsidRPr="00835B93">
          <w:rPr>
            <w:rStyle w:val="nfase"/>
            <w:color w:val="BC2E07"/>
          </w:rPr>
          <w:t>rudhira</w:t>
        </w:r>
      </w:hyperlink>
      <w:r w:rsidR="00835B93" w:rsidRPr="00835B93">
        <w:rPr>
          <w:color w:val="1D1601"/>
        </w:rPr>
        <w:t> — sangue; </w:t>
      </w:r>
      <w:hyperlink r:id="rId67" w:history="1">
        <w:r w:rsidR="00835B93" w:rsidRPr="00835B93">
          <w:rPr>
            <w:rStyle w:val="nfase"/>
            <w:color w:val="BC2E07"/>
          </w:rPr>
          <w:t>pradigdhān</w:t>
        </w:r>
      </w:hyperlink>
      <w:r w:rsidR="00835B93" w:rsidRPr="00835B93">
        <w:rPr>
          <w:color w:val="1D1601"/>
        </w:rPr>
        <w:t> — manchadas de.</w:t>
      </w:r>
    </w:p>
    <w:p w:rsidR="00835B93" w:rsidRPr="00835B93" w:rsidRDefault="002D37CC" w:rsidP="00835B93">
      <w:pPr>
        <w:pStyle w:val="Ttulo2"/>
        <w:spacing w:before="0"/>
        <w:jc w:val="center"/>
        <w:rPr>
          <w:rFonts w:cs="Times New Roman"/>
          <w:color w:val="1D1601"/>
          <w:szCs w:val="24"/>
        </w:rPr>
      </w:pPr>
      <w:r w:rsidRPr="00835B93">
        <w:rPr>
          <w:rFonts w:cs="Times New Roman"/>
          <w:color w:val="1D1601"/>
          <w:szCs w:val="24"/>
        </w:rPr>
        <w:t>TRADUÇÃO</w:t>
      </w:r>
    </w:p>
    <w:p w:rsidR="00835B93" w:rsidRPr="00835B93" w:rsidRDefault="00835B93" w:rsidP="00835B93">
      <w:pPr>
        <w:pStyle w:val="NormalWeb"/>
        <w:spacing w:before="0" w:beforeAutospacing="0" w:after="360" w:afterAutospacing="0"/>
        <w:jc w:val="both"/>
        <w:rPr>
          <w:color w:val="1D1601"/>
        </w:rPr>
      </w:pPr>
      <w:r w:rsidRPr="00835B93">
        <w:rPr>
          <w:rStyle w:val="Forte"/>
          <w:rFonts w:eastAsiaTheme="majorEastAsia"/>
          <w:color w:val="1D1601"/>
          <w:sz w:val="24"/>
        </w:rPr>
        <w:t>É preferível viver mendigando neste mundo a viver à custa das vidas de grandes almas que são meus mestres. Embora desejem conquistas terrenas, eles são superiores. Se forem mortos, tudo o que desfrutarmos estará manchado de sangue.</w:t>
      </w:r>
    </w:p>
    <w:p w:rsidR="00835B93" w:rsidRPr="00835B93" w:rsidRDefault="002D37CC" w:rsidP="002D37CC">
      <w:pPr>
        <w:pStyle w:val="Ttulo2"/>
        <w:spacing w:before="0"/>
        <w:jc w:val="center"/>
        <w:rPr>
          <w:rFonts w:cs="Times New Roman"/>
          <w:color w:val="1D1601"/>
          <w:szCs w:val="24"/>
        </w:rPr>
      </w:pPr>
      <w:r>
        <w:rPr>
          <w:rFonts w:cs="Times New Roman"/>
          <w:color w:val="1D1601"/>
          <w:szCs w:val="24"/>
        </w:rPr>
        <w:t>SIGNIFICADO</w:t>
      </w:r>
    </w:p>
    <w:p w:rsidR="00835B93" w:rsidRPr="00835B93" w:rsidRDefault="00835B93" w:rsidP="00835B93">
      <w:pPr>
        <w:pStyle w:val="NormalWeb"/>
        <w:spacing w:before="0" w:beforeAutospacing="0" w:after="360" w:afterAutospacing="0"/>
        <w:jc w:val="both"/>
        <w:rPr>
          <w:color w:val="1D1601"/>
        </w:rPr>
      </w:pPr>
      <w:r w:rsidRPr="00835B93">
        <w:rPr>
          <w:color w:val="1D1601"/>
        </w:rPr>
        <w:t>Segundo os códigos das escrituras, um preceptor que pratica uma ação abominável e perdeu seu sentido de discriminação merece ser abandonado. Bhīṣma e Droṇa foram obrigados a tomar o partido de Duryodhana devido à ajuda financeira que este oferecia, embora simples razões financeiras não devessem tê-los impelido a aceitar tal posição. Em tais circunstâncias, eles perderam a respeitabilidade de mestres. Mas Arjuna acha que, mesmo assim, eles continuam sendo superiores seus, e</w:t>
      </w:r>
      <w:r>
        <w:rPr>
          <w:color w:val="1D1601"/>
        </w:rPr>
        <w:t>,</w:t>
      </w:r>
      <w:r w:rsidRPr="00835B93">
        <w:rPr>
          <w:color w:val="1D1601"/>
        </w:rPr>
        <w:t xml:space="preserve"> portanto, desfrutar de lucros materiais após matá-los significaria desfrutar de despojos manchados de sangue.</w:t>
      </w:r>
    </w:p>
    <w:p w:rsidR="00835B93" w:rsidRDefault="00835B93" w:rsidP="005900E4">
      <w:pPr>
        <w:rPr>
          <w:rFonts w:cs="Times New Roman"/>
          <w:szCs w:val="24"/>
        </w:rPr>
      </w:pPr>
    </w:p>
    <w:p w:rsidR="002D37CC" w:rsidRDefault="002D37CC" w:rsidP="002D37CC">
      <w:pPr>
        <w:pStyle w:val="Ttulo"/>
      </w:pPr>
      <w:r>
        <w:rPr>
          <w:vertAlign w:val="superscript"/>
        </w:rPr>
        <w:lastRenderedPageBreak/>
        <w:t>2</w:t>
      </w:r>
      <w:r>
        <w:t>Verso 6</w:t>
      </w:r>
    </w:p>
    <w:p w:rsidR="002D37CC" w:rsidRPr="002D37CC" w:rsidRDefault="002D37CC" w:rsidP="002D37CC">
      <w:pPr>
        <w:jc w:val="center"/>
        <w:rPr>
          <w:rFonts w:cs="Times New Roman"/>
          <w:color w:val="1D1601"/>
          <w:szCs w:val="24"/>
        </w:rPr>
      </w:pP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चैतद्विद्मः</w:t>
      </w:r>
      <w:r>
        <w:rPr>
          <w:rFonts w:ascii="Arial" w:hAnsi="Arial" w:cs="Arial"/>
          <w:color w:val="1D1601"/>
          <w:sz w:val="35"/>
          <w:szCs w:val="35"/>
        </w:rPr>
        <w:t xml:space="preserve"> </w:t>
      </w:r>
      <w:r>
        <w:rPr>
          <w:rFonts w:ascii="Nirmala UI" w:hAnsi="Nirmala UI" w:cs="Nirmala UI"/>
          <w:color w:val="1D1601"/>
          <w:sz w:val="35"/>
          <w:szCs w:val="35"/>
        </w:rPr>
        <w:t>कतरन्नो</w:t>
      </w:r>
      <w:r>
        <w:rPr>
          <w:rFonts w:ascii="Arial" w:hAnsi="Arial" w:cs="Arial"/>
          <w:color w:val="1D1601"/>
          <w:sz w:val="35"/>
          <w:szCs w:val="35"/>
        </w:rPr>
        <w:t xml:space="preserve"> </w:t>
      </w:r>
      <w:r>
        <w:rPr>
          <w:rFonts w:ascii="Nirmala UI" w:hAnsi="Nirmala UI" w:cs="Nirmala UI"/>
          <w:color w:val="1D1601"/>
          <w:sz w:val="35"/>
          <w:szCs w:val="35"/>
        </w:rPr>
        <w:t>गरीयो</w:t>
      </w:r>
      <w:r>
        <w:rPr>
          <w:rFonts w:ascii="Arial" w:hAnsi="Arial" w:cs="Arial"/>
          <w:color w:val="1D1601"/>
          <w:sz w:val="35"/>
          <w:szCs w:val="35"/>
        </w:rPr>
        <w:br/>
      </w:r>
      <w:r>
        <w:rPr>
          <w:rFonts w:ascii="Nirmala UI" w:hAnsi="Nirmala UI" w:cs="Nirmala UI"/>
          <w:color w:val="1D1601"/>
          <w:sz w:val="35"/>
          <w:szCs w:val="35"/>
        </w:rPr>
        <w:t>यद्वा</w:t>
      </w:r>
      <w:r>
        <w:rPr>
          <w:rFonts w:ascii="Arial" w:hAnsi="Arial" w:cs="Arial"/>
          <w:color w:val="1D1601"/>
          <w:sz w:val="35"/>
          <w:szCs w:val="35"/>
        </w:rPr>
        <w:t xml:space="preserve"> </w:t>
      </w:r>
      <w:r>
        <w:rPr>
          <w:rFonts w:ascii="Nirmala UI" w:hAnsi="Nirmala UI" w:cs="Nirmala UI"/>
          <w:color w:val="1D1601"/>
          <w:sz w:val="35"/>
          <w:szCs w:val="35"/>
        </w:rPr>
        <w:t>जयेम</w:t>
      </w:r>
      <w:r>
        <w:rPr>
          <w:rFonts w:ascii="Arial" w:hAnsi="Arial" w:cs="Arial"/>
          <w:color w:val="1D1601"/>
          <w:sz w:val="35"/>
          <w:szCs w:val="35"/>
        </w:rPr>
        <w:t xml:space="preserve"> </w:t>
      </w:r>
      <w:r>
        <w:rPr>
          <w:rFonts w:ascii="Nirmala UI" w:hAnsi="Nirmala UI" w:cs="Nirmala UI"/>
          <w:color w:val="1D1601"/>
          <w:sz w:val="35"/>
          <w:szCs w:val="35"/>
        </w:rPr>
        <w:t>यदि</w:t>
      </w:r>
      <w:r>
        <w:rPr>
          <w:rFonts w:ascii="Arial" w:hAnsi="Arial" w:cs="Arial"/>
          <w:color w:val="1D1601"/>
          <w:sz w:val="35"/>
          <w:szCs w:val="35"/>
        </w:rPr>
        <w:t xml:space="preserve"> </w:t>
      </w:r>
      <w:r>
        <w:rPr>
          <w:rFonts w:ascii="Nirmala UI" w:hAnsi="Nirmala UI" w:cs="Nirmala UI"/>
          <w:color w:val="1D1601"/>
          <w:sz w:val="35"/>
          <w:szCs w:val="35"/>
        </w:rPr>
        <w:t>वा</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जयेयुः</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यानेव</w:t>
      </w:r>
      <w:r>
        <w:rPr>
          <w:rFonts w:ascii="Arial" w:hAnsi="Arial" w:cs="Arial"/>
          <w:color w:val="1D1601"/>
          <w:sz w:val="35"/>
          <w:szCs w:val="35"/>
        </w:rPr>
        <w:t xml:space="preserve"> </w:t>
      </w:r>
      <w:r>
        <w:rPr>
          <w:rFonts w:ascii="Nirmala UI" w:hAnsi="Nirmala UI" w:cs="Nirmala UI"/>
          <w:color w:val="1D1601"/>
          <w:sz w:val="35"/>
          <w:szCs w:val="35"/>
        </w:rPr>
        <w:t>हत्वा</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जिजीविषाम</w:t>
      </w:r>
      <w:r>
        <w:rPr>
          <w:rFonts w:ascii="Arial" w:hAnsi="Arial" w:cs="Arial"/>
          <w:color w:val="1D1601"/>
          <w:sz w:val="35"/>
          <w:szCs w:val="35"/>
        </w:rPr>
        <w:t>-</w:t>
      </w:r>
      <w:r>
        <w:rPr>
          <w:rFonts w:ascii="Arial" w:hAnsi="Arial" w:cs="Arial"/>
          <w:color w:val="1D1601"/>
          <w:sz w:val="35"/>
          <w:szCs w:val="35"/>
        </w:rPr>
        <w:br/>
      </w:r>
      <w:r>
        <w:rPr>
          <w:rFonts w:ascii="Nirmala UI" w:hAnsi="Nirmala UI" w:cs="Nirmala UI"/>
          <w:color w:val="1D1601"/>
          <w:sz w:val="35"/>
          <w:szCs w:val="35"/>
        </w:rPr>
        <w:t>स्तेऽवस्थिताः</w:t>
      </w:r>
      <w:r>
        <w:rPr>
          <w:rFonts w:ascii="Arial" w:hAnsi="Arial" w:cs="Arial"/>
          <w:color w:val="1D1601"/>
          <w:sz w:val="35"/>
          <w:szCs w:val="35"/>
        </w:rPr>
        <w:t xml:space="preserve"> </w:t>
      </w:r>
      <w:r>
        <w:rPr>
          <w:rFonts w:ascii="Nirmala UI" w:hAnsi="Nirmala UI" w:cs="Nirmala UI"/>
          <w:color w:val="1D1601"/>
          <w:sz w:val="35"/>
          <w:szCs w:val="35"/>
        </w:rPr>
        <w:t>प्रमुखे</w:t>
      </w:r>
      <w:r>
        <w:rPr>
          <w:rFonts w:ascii="Arial" w:hAnsi="Arial" w:cs="Arial"/>
          <w:color w:val="1D1601"/>
          <w:sz w:val="35"/>
          <w:szCs w:val="35"/>
        </w:rPr>
        <w:t xml:space="preserve"> </w:t>
      </w:r>
      <w:r>
        <w:rPr>
          <w:rFonts w:ascii="Nirmala UI" w:hAnsi="Nirmala UI" w:cs="Nirmala UI"/>
          <w:color w:val="1D1601"/>
          <w:sz w:val="35"/>
          <w:szCs w:val="35"/>
        </w:rPr>
        <w:t>धार्तराष्ट्राः</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६</w:t>
      </w:r>
      <w:r>
        <w:rPr>
          <w:rFonts w:ascii="Arial" w:hAnsi="Arial" w:cs="Arial"/>
          <w:color w:val="1D1601"/>
          <w:sz w:val="35"/>
          <w:szCs w:val="35"/>
        </w:rPr>
        <w:t xml:space="preserve"> </w:t>
      </w:r>
      <w:r>
        <w:rPr>
          <w:rFonts w:ascii="Nirmala UI" w:hAnsi="Nirmala UI" w:cs="Nirmala UI"/>
          <w:color w:val="1D1601"/>
          <w:sz w:val="35"/>
          <w:szCs w:val="35"/>
        </w:rPr>
        <w:t>॥</w:t>
      </w:r>
    </w:p>
    <w:p w:rsidR="002D37CC" w:rsidRPr="002D37CC" w:rsidRDefault="002D37CC" w:rsidP="002D37CC">
      <w:pPr>
        <w:jc w:val="center"/>
        <w:rPr>
          <w:rFonts w:cs="Times New Roman"/>
          <w:szCs w:val="24"/>
        </w:rPr>
      </w:pPr>
      <w:proofErr w:type="gramStart"/>
      <w:r>
        <w:rPr>
          <w:rStyle w:val="nfase"/>
          <w:color w:val="1D1601"/>
          <w:sz w:val="29"/>
          <w:szCs w:val="29"/>
        </w:rPr>
        <w:t>na</w:t>
      </w:r>
      <w:proofErr w:type="gramEnd"/>
      <w:r>
        <w:rPr>
          <w:rStyle w:val="nfase"/>
          <w:color w:val="1D1601"/>
          <w:sz w:val="29"/>
          <w:szCs w:val="29"/>
        </w:rPr>
        <w:t xml:space="preserve"> caitad vidmaḥ kataran no garīyo</w:t>
      </w:r>
      <w:r>
        <w:rPr>
          <w:i/>
          <w:iCs/>
          <w:color w:val="1D1601"/>
          <w:sz w:val="29"/>
          <w:szCs w:val="29"/>
        </w:rPr>
        <w:br/>
      </w:r>
      <w:r>
        <w:rPr>
          <w:rStyle w:val="nfase"/>
          <w:color w:val="1D1601"/>
          <w:sz w:val="29"/>
          <w:szCs w:val="29"/>
        </w:rPr>
        <w:t>yad vā jayema yadi vā no jayeyuḥ</w:t>
      </w:r>
      <w:r>
        <w:rPr>
          <w:i/>
          <w:iCs/>
          <w:color w:val="1D1601"/>
          <w:sz w:val="29"/>
          <w:szCs w:val="29"/>
        </w:rPr>
        <w:br/>
      </w:r>
      <w:r>
        <w:rPr>
          <w:rStyle w:val="nfase"/>
          <w:color w:val="1D1601"/>
          <w:sz w:val="29"/>
          <w:szCs w:val="29"/>
        </w:rPr>
        <w:t>yān eva hatvā na jijīviṣāmas</w:t>
      </w:r>
      <w:r>
        <w:rPr>
          <w:i/>
          <w:iCs/>
          <w:color w:val="1D1601"/>
          <w:sz w:val="29"/>
          <w:szCs w:val="29"/>
        </w:rPr>
        <w:br/>
      </w:r>
      <w:r>
        <w:rPr>
          <w:rStyle w:val="nfase"/>
          <w:color w:val="1D1601"/>
          <w:sz w:val="29"/>
          <w:szCs w:val="29"/>
        </w:rPr>
        <w:t>te ’vasthitāḥ pramukhe dhārtarāṣṭrāḥ</w:t>
      </w:r>
    </w:p>
    <w:p w:rsidR="002D37CC" w:rsidRPr="002D37CC" w:rsidRDefault="0011179C" w:rsidP="005900E4">
      <w:pPr>
        <w:rPr>
          <w:rFonts w:cs="Times New Roman"/>
          <w:szCs w:val="24"/>
        </w:rPr>
      </w:pPr>
      <w:hyperlink r:id="rId68" w:history="1">
        <w:r w:rsidR="002D37CC" w:rsidRPr="002D37CC">
          <w:rPr>
            <w:rStyle w:val="nfase"/>
            <w:color w:val="BC2E07"/>
            <w:szCs w:val="24"/>
          </w:rPr>
          <w:t>na</w:t>
        </w:r>
      </w:hyperlink>
      <w:r w:rsidR="002D37CC" w:rsidRPr="002D37CC">
        <w:rPr>
          <w:color w:val="1D1601"/>
          <w:szCs w:val="24"/>
        </w:rPr>
        <w:t> — nem; </w:t>
      </w:r>
      <w:hyperlink r:id="rId69" w:history="1">
        <w:r w:rsidR="002D37CC" w:rsidRPr="002D37CC">
          <w:rPr>
            <w:rStyle w:val="nfase"/>
            <w:color w:val="BC2E07"/>
            <w:szCs w:val="24"/>
          </w:rPr>
          <w:t>ca</w:t>
        </w:r>
      </w:hyperlink>
      <w:r w:rsidR="002D37CC" w:rsidRPr="002D37CC">
        <w:rPr>
          <w:color w:val="1D1601"/>
          <w:szCs w:val="24"/>
        </w:rPr>
        <w:t> — também; </w:t>
      </w:r>
      <w:hyperlink r:id="rId70" w:history="1">
        <w:r w:rsidR="002D37CC" w:rsidRPr="002D37CC">
          <w:rPr>
            <w:rStyle w:val="nfase"/>
            <w:color w:val="BC2E07"/>
            <w:szCs w:val="24"/>
          </w:rPr>
          <w:t>etat</w:t>
        </w:r>
      </w:hyperlink>
      <w:r w:rsidR="002D37CC" w:rsidRPr="002D37CC">
        <w:rPr>
          <w:color w:val="1D1601"/>
          <w:szCs w:val="24"/>
        </w:rPr>
        <w:t> — isto; </w:t>
      </w:r>
      <w:hyperlink r:id="rId71" w:history="1">
        <w:r w:rsidR="002D37CC" w:rsidRPr="002D37CC">
          <w:rPr>
            <w:rStyle w:val="nfase"/>
            <w:color w:val="BC2E07"/>
            <w:szCs w:val="24"/>
          </w:rPr>
          <w:t>vidmaḥ</w:t>
        </w:r>
      </w:hyperlink>
      <w:r w:rsidR="002D37CC" w:rsidRPr="002D37CC">
        <w:rPr>
          <w:color w:val="1D1601"/>
          <w:szCs w:val="24"/>
        </w:rPr>
        <w:t> — sabemos; </w:t>
      </w:r>
      <w:hyperlink r:id="rId72" w:history="1">
        <w:r w:rsidR="002D37CC" w:rsidRPr="002D37CC">
          <w:rPr>
            <w:rStyle w:val="nfase"/>
            <w:color w:val="BC2E07"/>
            <w:szCs w:val="24"/>
          </w:rPr>
          <w:t>katarat</w:t>
        </w:r>
      </w:hyperlink>
      <w:r w:rsidR="002D37CC" w:rsidRPr="002D37CC">
        <w:rPr>
          <w:color w:val="1D1601"/>
          <w:szCs w:val="24"/>
        </w:rPr>
        <w:t> — qual; </w:t>
      </w:r>
      <w:hyperlink r:id="rId73" w:history="1">
        <w:r w:rsidR="002D37CC" w:rsidRPr="002D37CC">
          <w:rPr>
            <w:rStyle w:val="nfase"/>
            <w:color w:val="BC2E07"/>
            <w:szCs w:val="24"/>
          </w:rPr>
          <w:t>naḥ</w:t>
        </w:r>
      </w:hyperlink>
      <w:r w:rsidR="002D37CC" w:rsidRPr="002D37CC">
        <w:rPr>
          <w:color w:val="1D1601"/>
          <w:szCs w:val="24"/>
        </w:rPr>
        <w:t> — para nós; </w:t>
      </w:r>
      <w:hyperlink r:id="rId74" w:history="1">
        <w:r w:rsidR="002D37CC" w:rsidRPr="002D37CC">
          <w:rPr>
            <w:rStyle w:val="nfase"/>
            <w:color w:val="BC2E07"/>
            <w:szCs w:val="24"/>
          </w:rPr>
          <w:t>garīyaḥ</w:t>
        </w:r>
      </w:hyperlink>
      <w:r w:rsidR="002D37CC" w:rsidRPr="002D37CC">
        <w:rPr>
          <w:color w:val="1D1601"/>
          <w:szCs w:val="24"/>
        </w:rPr>
        <w:t> — melhor; </w:t>
      </w:r>
      <w:hyperlink r:id="rId75" w:history="1">
        <w:r w:rsidR="002D37CC" w:rsidRPr="002D37CC">
          <w:rPr>
            <w:rStyle w:val="nfase"/>
            <w:color w:val="BC2E07"/>
            <w:szCs w:val="24"/>
          </w:rPr>
          <w:t>yat</w:t>
        </w:r>
      </w:hyperlink>
      <w:r w:rsidR="002D37CC" w:rsidRPr="002D37CC">
        <w:rPr>
          <w:color w:val="1D1601"/>
          <w:szCs w:val="24"/>
        </w:rPr>
        <w:t> </w:t>
      </w:r>
      <w:hyperlink r:id="rId76" w:history="1">
        <w:r w:rsidR="002D37CC" w:rsidRPr="002D37CC">
          <w:rPr>
            <w:rStyle w:val="nfase"/>
            <w:color w:val="BC2E07"/>
            <w:szCs w:val="24"/>
          </w:rPr>
          <w:t>vā</w:t>
        </w:r>
      </w:hyperlink>
      <w:r w:rsidR="002D37CC" w:rsidRPr="002D37CC">
        <w:rPr>
          <w:color w:val="1D1601"/>
          <w:szCs w:val="24"/>
        </w:rPr>
        <w:t> — se; </w:t>
      </w:r>
      <w:hyperlink r:id="rId77" w:history="1">
        <w:r w:rsidR="002D37CC" w:rsidRPr="002D37CC">
          <w:rPr>
            <w:rStyle w:val="nfase"/>
            <w:color w:val="BC2E07"/>
            <w:szCs w:val="24"/>
          </w:rPr>
          <w:t>jayema</w:t>
        </w:r>
      </w:hyperlink>
      <w:r w:rsidR="002D37CC" w:rsidRPr="002D37CC">
        <w:rPr>
          <w:color w:val="1D1601"/>
          <w:szCs w:val="24"/>
        </w:rPr>
        <w:t> — podemos vencer; </w:t>
      </w:r>
      <w:hyperlink r:id="rId78" w:history="1">
        <w:r w:rsidR="002D37CC" w:rsidRPr="002D37CC">
          <w:rPr>
            <w:rStyle w:val="nfase"/>
            <w:color w:val="BC2E07"/>
            <w:szCs w:val="24"/>
          </w:rPr>
          <w:t>yadi</w:t>
        </w:r>
      </w:hyperlink>
      <w:r w:rsidR="002D37CC" w:rsidRPr="002D37CC">
        <w:rPr>
          <w:color w:val="1D1601"/>
          <w:szCs w:val="24"/>
        </w:rPr>
        <w:t> — se; </w:t>
      </w:r>
      <w:hyperlink r:id="rId79" w:history="1">
        <w:r w:rsidR="002D37CC" w:rsidRPr="002D37CC">
          <w:rPr>
            <w:rStyle w:val="nfase"/>
            <w:color w:val="BC2E07"/>
            <w:szCs w:val="24"/>
          </w:rPr>
          <w:t>vā</w:t>
        </w:r>
      </w:hyperlink>
      <w:r w:rsidR="002D37CC" w:rsidRPr="002D37CC">
        <w:rPr>
          <w:color w:val="1D1601"/>
          <w:szCs w:val="24"/>
        </w:rPr>
        <w:t> — ou; </w:t>
      </w:r>
      <w:hyperlink r:id="rId80" w:history="1">
        <w:r w:rsidR="002D37CC" w:rsidRPr="002D37CC">
          <w:rPr>
            <w:rStyle w:val="nfase"/>
            <w:color w:val="BC2E07"/>
            <w:szCs w:val="24"/>
          </w:rPr>
          <w:t>naḥ</w:t>
        </w:r>
      </w:hyperlink>
      <w:r w:rsidR="002D37CC" w:rsidRPr="002D37CC">
        <w:rPr>
          <w:color w:val="1D1601"/>
          <w:szCs w:val="24"/>
        </w:rPr>
        <w:t> — a nós; </w:t>
      </w:r>
      <w:hyperlink r:id="rId81" w:history="1">
        <w:r w:rsidR="002D37CC" w:rsidRPr="002D37CC">
          <w:rPr>
            <w:rStyle w:val="nfase"/>
            <w:color w:val="BC2E07"/>
            <w:szCs w:val="24"/>
          </w:rPr>
          <w:t>jayeyuḥ</w:t>
        </w:r>
      </w:hyperlink>
      <w:r w:rsidR="002D37CC" w:rsidRPr="002D37CC">
        <w:rPr>
          <w:color w:val="1D1601"/>
          <w:szCs w:val="24"/>
        </w:rPr>
        <w:t> — vencem; </w:t>
      </w:r>
      <w:hyperlink r:id="rId82" w:history="1">
        <w:r w:rsidR="002D37CC" w:rsidRPr="002D37CC">
          <w:rPr>
            <w:rStyle w:val="nfase"/>
            <w:color w:val="BC2E07"/>
            <w:szCs w:val="24"/>
          </w:rPr>
          <w:t>yān</w:t>
        </w:r>
      </w:hyperlink>
      <w:r w:rsidR="002D37CC" w:rsidRPr="002D37CC">
        <w:rPr>
          <w:color w:val="1D1601"/>
          <w:szCs w:val="24"/>
        </w:rPr>
        <w:t> — aqueles que; </w:t>
      </w:r>
      <w:hyperlink r:id="rId83" w:history="1">
        <w:r w:rsidR="002D37CC" w:rsidRPr="002D37CC">
          <w:rPr>
            <w:rStyle w:val="nfase"/>
            <w:color w:val="BC2E07"/>
            <w:szCs w:val="24"/>
          </w:rPr>
          <w:t>eva</w:t>
        </w:r>
      </w:hyperlink>
      <w:r w:rsidR="002D37CC" w:rsidRPr="002D37CC">
        <w:rPr>
          <w:color w:val="1D1601"/>
          <w:szCs w:val="24"/>
        </w:rPr>
        <w:t> — decerto; </w:t>
      </w:r>
      <w:hyperlink r:id="rId84" w:history="1">
        <w:r w:rsidR="002D37CC" w:rsidRPr="002D37CC">
          <w:rPr>
            <w:rStyle w:val="nfase"/>
            <w:color w:val="BC2E07"/>
            <w:szCs w:val="24"/>
          </w:rPr>
          <w:t>hatvā</w:t>
        </w:r>
      </w:hyperlink>
      <w:r w:rsidR="002D37CC" w:rsidRPr="002D37CC">
        <w:rPr>
          <w:color w:val="1D1601"/>
          <w:szCs w:val="24"/>
        </w:rPr>
        <w:t> — matando; </w:t>
      </w:r>
      <w:hyperlink r:id="rId85" w:history="1">
        <w:r w:rsidR="002D37CC" w:rsidRPr="002D37CC">
          <w:rPr>
            <w:rStyle w:val="nfase"/>
            <w:color w:val="BC2E07"/>
            <w:szCs w:val="24"/>
          </w:rPr>
          <w:t>na</w:t>
        </w:r>
      </w:hyperlink>
      <w:r w:rsidR="002D37CC" w:rsidRPr="002D37CC">
        <w:rPr>
          <w:color w:val="1D1601"/>
          <w:szCs w:val="24"/>
        </w:rPr>
        <w:t> — nunca; </w:t>
      </w:r>
      <w:hyperlink r:id="rId86" w:history="1">
        <w:r w:rsidR="002D37CC" w:rsidRPr="002D37CC">
          <w:rPr>
            <w:rStyle w:val="nfase"/>
            <w:color w:val="BC2E07"/>
            <w:szCs w:val="24"/>
          </w:rPr>
          <w:t>jijīviṣāmaḥ</w:t>
        </w:r>
      </w:hyperlink>
      <w:r w:rsidR="002D37CC" w:rsidRPr="002D37CC">
        <w:rPr>
          <w:color w:val="1D1601"/>
          <w:szCs w:val="24"/>
        </w:rPr>
        <w:t> — desejaríamos viver; </w:t>
      </w:r>
      <w:hyperlink r:id="rId87" w:history="1">
        <w:r w:rsidR="002D37CC" w:rsidRPr="002D37CC">
          <w:rPr>
            <w:rStyle w:val="nfase"/>
            <w:color w:val="BC2E07"/>
            <w:szCs w:val="24"/>
          </w:rPr>
          <w:t>te</w:t>
        </w:r>
      </w:hyperlink>
      <w:r w:rsidR="002D37CC" w:rsidRPr="002D37CC">
        <w:rPr>
          <w:color w:val="1D1601"/>
          <w:szCs w:val="24"/>
        </w:rPr>
        <w:t> — todos eles; </w:t>
      </w:r>
      <w:hyperlink r:id="rId88" w:history="1">
        <w:r w:rsidR="002D37CC" w:rsidRPr="002D37CC">
          <w:rPr>
            <w:rStyle w:val="nfase"/>
            <w:color w:val="BC2E07"/>
            <w:szCs w:val="24"/>
          </w:rPr>
          <w:t>avasthitāḥ</w:t>
        </w:r>
      </w:hyperlink>
      <w:r w:rsidR="002D37CC" w:rsidRPr="002D37CC">
        <w:rPr>
          <w:color w:val="1D1601"/>
          <w:szCs w:val="24"/>
        </w:rPr>
        <w:t> — estão situados; </w:t>
      </w:r>
      <w:hyperlink r:id="rId89" w:history="1">
        <w:r w:rsidR="002D37CC" w:rsidRPr="002D37CC">
          <w:rPr>
            <w:rStyle w:val="nfase"/>
            <w:color w:val="BC2E07"/>
            <w:szCs w:val="24"/>
          </w:rPr>
          <w:t>pramukhe</w:t>
        </w:r>
      </w:hyperlink>
      <w:r w:rsidR="002D37CC" w:rsidRPr="002D37CC">
        <w:rPr>
          <w:color w:val="1D1601"/>
          <w:szCs w:val="24"/>
        </w:rPr>
        <w:t> — na frente; </w:t>
      </w:r>
      <w:hyperlink r:id="rId90" w:history="1">
        <w:r w:rsidR="002D37CC" w:rsidRPr="002D37CC">
          <w:rPr>
            <w:rStyle w:val="nfase"/>
            <w:color w:val="BC2E07"/>
            <w:szCs w:val="24"/>
          </w:rPr>
          <w:t>dhārtarāṣṭrāḥ</w:t>
        </w:r>
      </w:hyperlink>
      <w:r w:rsidR="002D37CC" w:rsidRPr="002D37CC">
        <w:rPr>
          <w:color w:val="1D1601"/>
          <w:szCs w:val="24"/>
        </w:rPr>
        <w:t> — os filhos de Dhṛtarāṣṭra.</w:t>
      </w:r>
    </w:p>
    <w:p w:rsidR="002D37CC" w:rsidRDefault="002D37CC" w:rsidP="002D37CC">
      <w:pPr>
        <w:pStyle w:val="Ttulo2"/>
        <w:jc w:val="center"/>
      </w:pPr>
      <w:r>
        <w:t>TRADUÇÃO</w:t>
      </w:r>
    </w:p>
    <w:p w:rsidR="002D37CC" w:rsidRPr="002D37CC" w:rsidRDefault="002D37CC" w:rsidP="002D37CC">
      <w:pPr>
        <w:rPr>
          <w:rFonts w:cs="Times New Roman"/>
          <w:szCs w:val="24"/>
        </w:rPr>
      </w:pPr>
      <w:r w:rsidRPr="002D37CC">
        <w:rPr>
          <w:b/>
          <w:bCs/>
          <w:color w:val="1D1601"/>
          <w:szCs w:val="24"/>
        </w:rPr>
        <w:t>Tampouco sabemos o que é melhor — vencê-los ou sermos vencidos por eles. Se matássemos os filhos de Dhṛtarāṣṭra, não nos importaríamos em viver. Contudo, eles agora estão diante de nós no campo de batalha.</w:t>
      </w:r>
    </w:p>
    <w:p w:rsidR="002D37CC" w:rsidRPr="002D37CC" w:rsidRDefault="002D37CC" w:rsidP="002D37CC">
      <w:pPr>
        <w:jc w:val="center"/>
        <w:rPr>
          <w:rFonts w:cs="Times New Roman"/>
          <w:b/>
          <w:szCs w:val="24"/>
        </w:rPr>
      </w:pPr>
      <w:r w:rsidRPr="002D37CC">
        <w:rPr>
          <w:rFonts w:cs="Times New Roman"/>
          <w:b/>
          <w:szCs w:val="24"/>
        </w:rPr>
        <w:t>SIGNIFICADO:</w:t>
      </w:r>
    </w:p>
    <w:p w:rsidR="002D37CC" w:rsidRDefault="002D37CC" w:rsidP="002D37CC">
      <w:pPr>
        <w:rPr>
          <w:color w:val="1D1601"/>
          <w:szCs w:val="24"/>
        </w:rPr>
      </w:pPr>
      <w:r w:rsidRPr="002D37CC">
        <w:rPr>
          <w:color w:val="1D1601"/>
          <w:szCs w:val="24"/>
        </w:rPr>
        <w:t>Arjuna não sabia se devia lutar e correr o risco de praticar violência desnecessária, embora lutar seja o dever dos </w:t>
      </w:r>
      <w:r w:rsidRPr="002D37CC">
        <w:rPr>
          <w:i/>
          <w:iCs/>
          <w:color w:val="1D1601"/>
          <w:szCs w:val="24"/>
        </w:rPr>
        <w:t>kṣatriyas, </w:t>
      </w:r>
      <w:r w:rsidRPr="002D37CC">
        <w:rPr>
          <w:color w:val="1D1601"/>
          <w:szCs w:val="24"/>
        </w:rPr>
        <w:t xml:space="preserve">ou se devia desistir da luta e viver mendigando. Se ele não vencesse o inimigo, mendigar seria seu único meio de subsistência. Tampouco havia certeza de vitória, pois qualquer lado poderia sair vitorioso. Mesmo que a vitória os aguardasse (e a causa pela qual se empenhavam fosse justificada), ainda assim, se os filhos de Dhṛtarāṣṭra morressem na batalha, seria muito difícil viver em sua ausência. Nessas circunstâncias, isto seria outra espécie de derrota para eles. Todas essas ponderações de Arjuna provavam definitivamente que ele era não apenas um grande devoto do Senhor, mas também que ele era um ser iluminado e tinha controle total sobre sua mente e sentidos. Seu desejo de viver de esmolas, apesar de ter nascido na família real, é um outro sinal de desapego. Ele de fato era virtuoso, como o indicavam estas qualidades, combinadas com sua fé nas instruções de Śrī Kṛṣṇa (seu mestre espiritual). Conclui-se que Arjuna estava realmente apto para a liberação. Quem não controla os sentidos não tem a oportunidade de elevar-se à plataforma do </w:t>
      </w:r>
      <w:r w:rsidRPr="002D37CC">
        <w:rPr>
          <w:color w:val="1D1601"/>
          <w:szCs w:val="24"/>
        </w:rPr>
        <w:lastRenderedPageBreak/>
        <w:t>conhecimento, e sem conhecimento e devoção não há chance de liberação. Arjuna era dotado de todos esses atributos, que superavam os enormes atributos adquiridos em suas relações materiais.</w:t>
      </w:r>
    </w:p>
    <w:p w:rsidR="002D37CC" w:rsidRDefault="002D37CC" w:rsidP="002D37CC">
      <w:pPr>
        <w:rPr>
          <w:color w:val="1D1601"/>
          <w:szCs w:val="24"/>
        </w:rPr>
      </w:pPr>
    </w:p>
    <w:p w:rsidR="002D37CC" w:rsidRPr="002D37CC" w:rsidRDefault="002D37CC" w:rsidP="002D37CC">
      <w:pPr>
        <w:pStyle w:val="Ttulo"/>
        <w:rPr>
          <w:rFonts w:cs="Times New Roman"/>
          <w:sz w:val="24"/>
        </w:rPr>
      </w:pPr>
      <w:r>
        <w:rPr>
          <w:vertAlign w:val="superscript"/>
        </w:rPr>
        <w:t>2</w:t>
      </w:r>
      <w:r>
        <w:t>Verso 7</w:t>
      </w:r>
    </w:p>
    <w:p w:rsidR="002D37CC" w:rsidRDefault="002D37CC" w:rsidP="002D37CC">
      <w:pPr>
        <w:jc w:val="center"/>
        <w:rPr>
          <w:rFonts w:ascii="Nirmala UI" w:hAnsi="Nirmala UI" w:cs="Nirmala UI"/>
          <w:color w:val="1D1601"/>
          <w:sz w:val="35"/>
          <w:szCs w:val="35"/>
        </w:rPr>
      </w:pPr>
      <w:r>
        <w:rPr>
          <w:rFonts w:ascii="Nirmala UI" w:hAnsi="Nirmala UI" w:cs="Nirmala UI"/>
          <w:color w:val="1D1601"/>
          <w:sz w:val="35"/>
          <w:szCs w:val="35"/>
        </w:rPr>
        <w:t>कार्पण्यदोषोपहतस्वभावः</w:t>
      </w:r>
      <w:r>
        <w:rPr>
          <w:rFonts w:ascii="Arial" w:hAnsi="Arial" w:cs="Arial"/>
          <w:color w:val="1D1601"/>
          <w:sz w:val="35"/>
          <w:szCs w:val="35"/>
        </w:rPr>
        <w:br/>
      </w:r>
      <w:r>
        <w:rPr>
          <w:rFonts w:ascii="Nirmala UI" w:hAnsi="Nirmala UI" w:cs="Nirmala UI"/>
          <w:color w:val="1D1601"/>
          <w:sz w:val="35"/>
          <w:szCs w:val="35"/>
        </w:rPr>
        <w:t>पृच्छामि</w:t>
      </w:r>
      <w:r>
        <w:rPr>
          <w:rFonts w:ascii="Arial" w:hAnsi="Arial" w:cs="Arial"/>
          <w:color w:val="1D1601"/>
          <w:sz w:val="35"/>
          <w:szCs w:val="35"/>
        </w:rPr>
        <w:t xml:space="preserve"> </w:t>
      </w:r>
      <w:r>
        <w:rPr>
          <w:rFonts w:ascii="Nirmala UI" w:hAnsi="Nirmala UI" w:cs="Nirmala UI"/>
          <w:color w:val="1D1601"/>
          <w:sz w:val="35"/>
          <w:szCs w:val="35"/>
        </w:rPr>
        <w:t>त्वां</w:t>
      </w:r>
      <w:r>
        <w:rPr>
          <w:rFonts w:ascii="Arial" w:hAnsi="Arial" w:cs="Arial"/>
          <w:color w:val="1D1601"/>
          <w:sz w:val="35"/>
          <w:szCs w:val="35"/>
        </w:rPr>
        <w:t xml:space="preserve"> </w:t>
      </w:r>
      <w:r>
        <w:rPr>
          <w:rFonts w:ascii="Nirmala UI" w:hAnsi="Nirmala UI" w:cs="Nirmala UI"/>
          <w:color w:val="1D1601"/>
          <w:sz w:val="35"/>
          <w:szCs w:val="35"/>
        </w:rPr>
        <w:t>धर्मसम्मूढचेताः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यच्छ्रेयः</w:t>
      </w:r>
      <w:r>
        <w:rPr>
          <w:rFonts w:ascii="Arial" w:hAnsi="Arial" w:cs="Arial"/>
          <w:color w:val="1D1601"/>
          <w:sz w:val="35"/>
          <w:szCs w:val="35"/>
        </w:rPr>
        <w:t xml:space="preserve"> </w:t>
      </w:r>
      <w:r>
        <w:rPr>
          <w:rFonts w:ascii="Nirmala UI" w:hAnsi="Nirmala UI" w:cs="Nirmala UI"/>
          <w:color w:val="1D1601"/>
          <w:sz w:val="35"/>
          <w:szCs w:val="35"/>
        </w:rPr>
        <w:t>स्यान्निश्</w:t>
      </w:r>
      <w:r>
        <w:rPr>
          <w:rFonts w:ascii="Arial" w:hAnsi="Arial" w:cs="Arial"/>
          <w:color w:val="1D1601"/>
          <w:sz w:val="35"/>
          <w:szCs w:val="35"/>
        </w:rPr>
        <w:t>‍</w:t>
      </w:r>
      <w:r>
        <w:rPr>
          <w:rFonts w:ascii="Nirmala UI" w:hAnsi="Nirmala UI" w:cs="Nirmala UI"/>
          <w:color w:val="1D1601"/>
          <w:sz w:val="35"/>
          <w:szCs w:val="35"/>
        </w:rPr>
        <w:t>चितं</w:t>
      </w:r>
      <w:r>
        <w:rPr>
          <w:rFonts w:ascii="Arial" w:hAnsi="Arial" w:cs="Arial"/>
          <w:color w:val="1D1601"/>
          <w:sz w:val="35"/>
          <w:szCs w:val="35"/>
        </w:rPr>
        <w:t xml:space="preserve"> </w:t>
      </w:r>
      <w:r>
        <w:rPr>
          <w:rFonts w:ascii="Nirmala UI" w:hAnsi="Nirmala UI" w:cs="Nirmala UI"/>
          <w:color w:val="1D1601"/>
          <w:sz w:val="35"/>
          <w:szCs w:val="35"/>
        </w:rPr>
        <w:t>ब्रूहि</w:t>
      </w:r>
      <w:r>
        <w:rPr>
          <w:rFonts w:ascii="Arial" w:hAnsi="Arial" w:cs="Arial"/>
          <w:color w:val="1D1601"/>
          <w:sz w:val="35"/>
          <w:szCs w:val="35"/>
        </w:rPr>
        <w:t xml:space="preserve"> </w:t>
      </w:r>
      <w:r>
        <w:rPr>
          <w:rFonts w:ascii="Nirmala UI" w:hAnsi="Nirmala UI" w:cs="Nirmala UI"/>
          <w:color w:val="1D1601"/>
          <w:sz w:val="35"/>
          <w:szCs w:val="35"/>
        </w:rPr>
        <w:t>तन्मे</w:t>
      </w:r>
      <w:r>
        <w:rPr>
          <w:rFonts w:ascii="Arial" w:hAnsi="Arial" w:cs="Arial"/>
          <w:color w:val="1D1601"/>
          <w:sz w:val="35"/>
          <w:szCs w:val="35"/>
        </w:rPr>
        <w:br/>
      </w:r>
      <w:r>
        <w:rPr>
          <w:rFonts w:ascii="Nirmala UI" w:hAnsi="Nirmala UI" w:cs="Nirmala UI"/>
          <w:color w:val="1D1601"/>
          <w:sz w:val="35"/>
          <w:szCs w:val="35"/>
        </w:rPr>
        <w:t>शिष्यस्तेऽहं</w:t>
      </w:r>
      <w:r>
        <w:rPr>
          <w:rFonts w:ascii="Arial" w:hAnsi="Arial" w:cs="Arial"/>
          <w:color w:val="1D1601"/>
          <w:sz w:val="35"/>
          <w:szCs w:val="35"/>
        </w:rPr>
        <w:t xml:space="preserve"> </w:t>
      </w:r>
      <w:r>
        <w:rPr>
          <w:rFonts w:ascii="Nirmala UI" w:hAnsi="Nirmala UI" w:cs="Nirmala UI"/>
          <w:color w:val="1D1601"/>
          <w:sz w:val="35"/>
          <w:szCs w:val="35"/>
        </w:rPr>
        <w:t>शाधि</w:t>
      </w:r>
      <w:r>
        <w:rPr>
          <w:rFonts w:ascii="Arial" w:hAnsi="Arial" w:cs="Arial"/>
          <w:color w:val="1D1601"/>
          <w:sz w:val="35"/>
          <w:szCs w:val="35"/>
        </w:rPr>
        <w:t xml:space="preserve"> </w:t>
      </w:r>
      <w:r>
        <w:rPr>
          <w:rFonts w:ascii="Nirmala UI" w:hAnsi="Nirmala UI" w:cs="Nirmala UI"/>
          <w:color w:val="1D1601"/>
          <w:sz w:val="35"/>
          <w:szCs w:val="35"/>
        </w:rPr>
        <w:t>मां</w:t>
      </w:r>
      <w:r>
        <w:rPr>
          <w:rFonts w:ascii="Arial" w:hAnsi="Arial" w:cs="Arial"/>
          <w:color w:val="1D1601"/>
          <w:sz w:val="35"/>
          <w:szCs w:val="35"/>
        </w:rPr>
        <w:t xml:space="preserve"> </w:t>
      </w:r>
      <w:r>
        <w:rPr>
          <w:rFonts w:ascii="Nirmala UI" w:hAnsi="Nirmala UI" w:cs="Nirmala UI"/>
          <w:color w:val="1D1601"/>
          <w:sz w:val="35"/>
          <w:szCs w:val="35"/>
        </w:rPr>
        <w:t>त्वां</w:t>
      </w:r>
      <w:r>
        <w:rPr>
          <w:rFonts w:ascii="Arial" w:hAnsi="Arial" w:cs="Arial"/>
          <w:color w:val="1D1601"/>
          <w:sz w:val="35"/>
          <w:szCs w:val="35"/>
        </w:rPr>
        <w:t xml:space="preserve"> </w:t>
      </w:r>
      <w:r>
        <w:rPr>
          <w:rFonts w:ascii="Nirmala UI" w:hAnsi="Nirmala UI" w:cs="Nirmala UI"/>
          <w:color w:val="1D1601"/>
          <w:sz w:val="35"/>
          <w:szCs w:val="35"/>
        </w:rPr>
        <w:t>प्रपन्नम्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७</w:t>
      </w:r>
      <w:r>
        <w:rPr>
          <w:rFonts w:ascii="Arial" w:hAnsi="Arial" w:cs="Arial"/>
          <w:color w:val="1D1601"/>
          <w:sz w:val="35"/>
          <w:szCs w:val="35"/>
        </w:rPr>
        <w:t xml:space="preserve"> </w:t>
      </w:r>
      <w:r>
        <w:rPr>
          <w:rFonts w:ascii="Nirmala UI" w:hAnsi="Nirmala UI" w:cs="Nirmala UI"/>
          <w:color w:val="1D1601"/>
          <w:sz w:val="35"/>
          <w:szCs w:val="35"/>
        </w:rPr>
        <w:t>॥</w:t>
      </w:r>
    </w:p>
    <w:p w:rsidR="002D37CC" w:rsidRDefault="002D37CC" w:rsidP="002D37CC">
      <w:pPr>
        <w:jc w:val="center"/>
        <w:rPr>
          <w:rStyle w:val="nfase"/>
          <w:i w:val="0"/>
          <w:color w:val="1D1601"/>
          <w:szCs w:val="24"/>
        </w:rPr>
      </w:pPr>
      <w:proofErr w:type="gramStart"/>
      <w:r w:rsidRPr="002D37CC">
        <w:rPr>
          <w:rStyle w:val="nfase"/>
          <w:color w:val="1D1601"/>
          <w:szCs w:val="24"/>
        </w:rPr>
        <w:t>kārpaṇya</w:t>
      </w:r>
      <w:proofErr w:type="gramEnd"/>
      <w:r w:rsidRPr="002D37CC">
        <w:rPr>
          <w:rStyle w:val="nfase"/>
          <w:color w:val="1D1601"/>
          <w:szCs w:val="24"/>
        </w:rPr>
        <w:t>-doṣopahata-svabhāvaḥ</w:t>
      </w:r>
      <w:r w:rsidRPr="002D37CC">
        <w:rPr>
          <w:i/>
          <w:iCs/>
          <w:color w:val="1D1601"/>
          <w:szCs w:val="24"/>
        </w:rPr>
        <w:br/>
      </w:r>
      <w:r w:rsidRPr="002D37CC">
        <w:rPr>
          <w:rStyle w:val="nfase"/>
          <w:color w:val="1D1601"/>
          <w:szCs w:val="24"/>
        </w:rPr>
        <w:t>pṛcchāmi tvāṁ dharma-sammūḍha-cetāḥ</w:t>
      </w:r>
      <w:r w:rsidRPr="002D37CC">
        <w:rPr>
          <w:i/>
          <w:iCs/>
          <w:color w:val="1D1601"/>
          <w:szCs w:val="24"/>
        </w:rPr>
        <w:br/>
      </w:r>
      <w:r w:rsidRPr="002D37CC">
        <w:rPr>
          <w:rStyle w:val="nfase"/>
          <w:color w:val="1D1601"/>
          <w:szCs w:val="24"/>
        </w:rPr>
        <w:t>yac chreyaḥ syān niścitaṁ brūhi tan me</w:t>
      </w:r>
      <w:r w:rsidRPr="002D37CC">
        <w:rPr>
          <w:i/>
          <w:iCs/>
          <w:color w:val="1D1601"/>
          <w:szCs w:val="24"/>
        </w:rPr>
        <w:br/>
      </w:r>
      <w:r w:rsidRPr="002D37CC">
        <w:rPr>
          <w:rStyle w:val="nfase"/>
          <w:color w:val="1D1601"/>
          <w:szCs w:val="24"/>
        </w:rPr>
        <w:t>śiṣyas te ’haṁ śādhi māṁ tvāṁ prapannam</w:t>
      </w:r>
    </w:p>
    <w:p w:rsidR="002D37CC" w:rsidRPr="002D37CC" w:rsidRDefault="0011179C" w:rsidP="002D37CC">
      <w:pPr>
        <w:rPr>
          <w:rStyle w:val="nfase"/>
          <w:i w:val="0"/>
          <w:color w:val="1D1601"/>
          <w:szCs w:val="24"/>
        </w:rPr>
      </w:pPr>
      <w:hyperlink r:id="rId91" w:history="1">
        <w:r w:rsidR="002D37CC" w:rsidRPr="002D37CC">
          <w:rPr>
            <w:rStyle w:val="nfase"/>
            <w:color w:val="BC2E07"/>
            <w:szCs w:val="24"/>
          </w:rPr>
          <w:t>kārpaṇya</w:t>
        </w:r>
      </w:hyperlink>
      <w:r w:rsidR="002D37CC" w:rsidRPr="002D37CC">
        <w:rPr>
          <w:color w:val="1D1601"/>
          <w:szCs w:val="24"/>
        </w:rPr>
        <w:t> — da avareza; </w:t>
      </w:r>
      <w:hyperlink r:id="rId92" w:history="1">
        <w:r w:rsidR="002D37CC" w:rsidRPr="002D37CC">
          <w:rPr>
            <w:rStyle w:val="nfase"/>
            <w:color w:val="BC2E07"/>
            <w:szCs w:val="24"/>
          </w:rPr>
          <w:t>doṣa</w:t>
        </w:r>
      </w:hyperlink>
      <w:r w:rsidR="002D37CC" w:rsidRPr="002D37CC">
        <w:rPr>
          <w:color w:val="1D1601"/>
          <w:szCs w:val="24"/>
        </w:rPr>
        <w:t> — pela fraqueza; </w:t>
      </w:r>
      <w:hyperlink r:id="rId93" w:history="1">
        <w:r w:rsidR="002D37CC" w:rsidRPr="002D37CC">
          <w:rPr>
            <w:rStyle w:val="nfase"/>
            <w:color w:val="BC2E07"/>
            <w:szCs w:val="24"/>
          </w:rPr>
          <w:t>upahata</w:t>
        </w:r>
      </w:hyperlink>
      <w:r w:rsidR="002D37CC" w:rsidRPr="002D37CC">
        <w:rPr>
          <w:color w:val="1D1601"/>
          <w:szCs w:val="24"/>
        </w:rPr>
        <w:t> — sendo afligido; </w:t>
      </w:r>
      <w:hyperlink r:id="rId94" w:history="1">
        <w:r w:rsidR="002D37CC" w:rsidRPr="002D37CC">
          <w:rPr>
            <w:rStyle w:val="nfase"/>
            <w:color w:val="BC2E07"/>
            <w:szCs w:val="24"/>
          </w:rPr>
          <w:t>sva</w:t>
        </w:r>
      </w:hyperlink>
      <w:r w:rsidR="002D37CC" w:rsidRPr="002D37CC">
        <w:rPr>
          <w:color w:val="1D1601"/>
          <w:szCs w:val="24"/>
        </w:rPr>
        <w:t>-</w:t>
      </w:r>
      <w:hyperlink r:id="rId95" w:history="1">
        <w:r w:rsidR="002D37CC" w:rsidRPr="002D37CC">
          <w:rPr>
            <w:rStyle w:val="nfase"/>
            <w:color w:val="BC2E07"/>
            <w:szCs w:val="24"/>
          </w:rPr>
          <w:t>bhāvaḥ</w:t>
        </w:r>
      </w:hyperlink>
      <w:r w:rsidR="002D37CC" w:rsidRPr="002D37CC">
        <w:rPr>
          <w:color w:val="1D1601"/>
          <w:szCs w:val="24"/>
        </w:rPr>
        <w:t> — características; </w:t>
      </w:r>
      <w:hyperlink r:id="rId96" w:history="1">
        <w:r w:rsidR="002D37CC" w:rsidRPr="002D37CC">
          <w:rPr>
            <w:rStyle w:val="nfase"/>
            <w:color w:val="BC2E07"/>
            <w:szCs w:val="24"/>
          </w:rPr>
          <w:t>pṛcchāmi</w:t>
        </w:r>
      </w:hyperlink>
      <w:r w:rsidR="002D37CC" w:rsidRPr="002D37CC">
        <w:rPr>
          <w:color w:val="1D1601"/>
          <w:szCs w:val="24"/>
        </w:rPr>
        <w:t> — estou perguntando; </w:t>
      </w:r>
      <w:hyperlink r:id="rId97" w:history="1">
        <w:r w:rsidR="002D37CC" w:rsidRPr="002D37CC">
          <w:rPr>
            <w:rStyle w:val="nfase"/>
            <w:color w:val="BC2E07"/>
            <w:szCs w:val="24"/>
          </w:rPr>
          <w:t>tvām</w:t>
        </w:r>
      </w:hyperlink>
      <w:r w:rsidR="002D37CC" w:rsidRPr="002D37CC">
        <w:rPr>
          <w:color w:val="1D1601"/>
          <w:szCs w:val="24"/>
        </w:rPr>
        <w:t> — a Você; </w:t>
      </w:r>
      <w:hyperlink r:id="rId98" w:history="1">
        <w:r w:rsidR="002D37CC" w:rsidRPr="002D37CC">
          <w:rPr>
            <w:rStyle w:val="nfase"/>
            <w:color w:val="BC2E07"/>
            <w:szCs w:val="24"/>
          </w:rPr>
          <w:t>dharma</w:t>
        </w:r>
      </w:hyperlink>
      <w:r w:rsidR="002D37CC" w:rsidRPr="002D37CC">
        <w:rPr>
          <w:color w:val="1D1601"/>
          <w:szCs w:val="24"/>
        </w:rPr>
        <w:t> — religião; </w:t>
      </w:r>
      <w:hyperlink r:id="rId99" w:history="1">
        <w:r w:rsidR="002D37CC" w:rsidRPr="002D37CC">
          <w:rPr>
            <w:rStyle w:val="nfase"/>
            <w:color w:val="BC2E07"/>
            <w:szCs w:val="24"/>
          </w:rPr>
          <w:t>sammūḍha</w:t>
        </w:r>
      </w:hyperlink>
      <w:r w:rsidR="002D37CC" w:rsidRPr="002D37CC">
        <w:rPr>
          <w:color w:val="1D1601"/>
          <w:szCs w:val="24"/>
        </w:rPr>
        <w:t> — confuso; </w:t>
      </w:r>
      <w:hyperlink r:id="rId100" w:history="1">
        <w:r w:rsidR="002D37CC" w:rsidRPr="002D37CC">
          <w:rPr>
            <w:rStyle w:val="nfase"/>
            <w:color w:val="BC2E07"/>
            <w:szCs w:val="24"/>
          </w:rPr>
          <w:t>cetāḥ</w:t>
        </w:r>
      </w:hyperlink>
      <w:r w:rsidR="002D37CC" w:rsidRPr="002D37CC">
        <w:rPr>
          <w:color w:val="1D1601"/>
          <w:szCs w:val="24"/>
        </w:rPr>
        <w:t> — no coração; </w:t>
      </w:r>
      <w:hyperlink r:id="rId101" w:history="1">
        <w:r w:rsidR="002D37CC" w:rsidRPr="002D37CC">
          <w:rPr>
            <w:rStyle w:val="nfase"/>
            <w:color w:val="BC2E07"/>
            <w:szCs w:val="24"/>
          </w:rPr>
          <w:t>yat</w:t>
        </w:r>
      </w:hyperlink>
      <w:r w:rsidR="002D37CC" w:rsidRPr="002D37CC">
        <w:rPr>
          <w:color w:val="1D1601"/>
          <w:szCs w:val="24"/>
        </w:rPr>
        <w:t> — que; </w:t>
      </w:r>
      <w:hyperlink r:id="rId102" w:history="1">
        <w:r w:rsidR="002D37CC" w:rsidRPr="002D37CC">
          <w:rPr>
            <w:rStyle w:val="nfase"/>
            <w:color w:val="BC2E07"/>
            <w:szCs w:val="24"/>
          </w:rPr>
          <w:t>śreyaḥ</w:t>
        </w:r>
      </w:hyperlink>
      <w:r w:rsidR="002D37CC" w:rsidRPr="002D37CC">
        <w:rPr>
          <w:color w:val="1D1601"/>
          <w:szCs w:val="24"/>
        </w:rPr>
        <w:t> — melhor; </w:t>
      </w:r>
      <w:hyperlink r:id="rId103" w:history="1">
        <w:r w:rsidR="002D37CC" w:rsidRPr="002D37CC">
          <w:rPr>
            <w:rStyle w:val="nfase"/>
            <w:color w:val="BC2E07"/>
            <w:szCs w:val="24"/>
          </w:rPr>
          <w:t>syāt</w:t>
        </w:r>
      </w:hyperlink>
      <w:r w:rsidR="002D37CC" w:rsidRPr="002D37CC">
        <w:rPr>
          <w:color w:val="1D1601"/>
          <w:szCs w:val="24"/>
        </w:rPr>
        <w:t> — pode ser; </w:t>
      </w:r>
      <w:hyperlink r:id="rId104" w:history="1">
        <w:r w:rsidR="002D37CC" w:rsidRPr="002D37CC">
          <w:rPr>
            <w:rStyle w:val="nfase"/>
            <w:color w:val="BC2E07"/>
            <w:szCs w:val="24"/>
          </w:rPr>
          <w:t>niścitam</w:t>
        </w:r>
      </w:hyperlink>
      <w:r w:rsidR="002D37CC" w:rsidRPr="002D37CC">
        <w:rPr>
          <w:color w:val="1D1601"/>
          <w:szCs w:val="24"/>
        </w:rPr>
        <w:t> — com certeza; </w:t>
      </w:r>
      <w:hyperlink r:id="rId105" w:history="1">
        <w:r w:rsidR="002D37CC" w:rsidRPr="002D37CC">
          <w:rPr>
            <w:rStyle w:val="nfase"/>
            <w:color w:val="BC2E07"/>
            <w:szCs w:val="24"/>
          </w:rPr>
          <w:t>brūhi</w:t>
        </w:r>
      </w:hyperlink>
      <w:r w:rsidR="002D37CC" w:rsidRPr="002D37CC">
        <w:rPr>
          <w:color w:val="1D1601"/>
          <w:szCs w:val="24"/>
        </w:rPr>
        <w:t> — diga; </w:t>
      </w:r>
      <w:hyperlink r:id="rId106" w:history="1">
        <w:r w:rsidR="002D37CC" w:rsidRPr="002D37CC">
          <w:rPr>
            <w:rStyle w:val="nfase"/>
            <w:color w:val="BC2E07"/>
            <w:szCs w:val="24"/>
          </w:rPr>
          <w:t>tat</w:t>
        </w:r>
      </w:hyperlink>
      <w:r w:rsidR="002D37CC" w:rsidRPr="002D37CC">
        <w:rPr>
          <w:color w:val="1D1601"/>
          <w:szCs w:val="24"/>
        </w:rPr>
        <w:t> — isso; </w:t>
      </w:r>
      <w:hyperlink r:id="rId107" w:history="1">
        <w:r w:rsidR="002D37CC" w:rsidRPr="002D37CC">
          <w:rPr>
            <w:rStyle w:val="nfase"/>
            <w:color w:val="BC2E07"/>
            <w:szCs w:val="24"/>
          </w:rPr>
          <w:t>me</w:t>
        </w:r>
      </w:hyperlink>
      <w:r w:rsidR="002D37CC" w:rsidRPr="002D37CC">
        <w:rPr>
          <w:color w:val="1D1601"/>
          <w:szCs w:val="24"/>
        </w:rPr>
        <w:t> — para mim; </w:t>
      </w:r>
      <w:hyperlink r:id="rId108" w:history="1">
        <w:r w:rsidR="002D37CC" w:rsidRPr="002D37CC">
          <w:rPr>
            <w:rStyle w:val="nfase"/>
            <w:color w:val="BC2E07"/>
            <w:szCs w:val="24"/>
          </w:rPr>
          <w:t>śiṣyaḥ</w:t>
        </w:r>
      </w:hyperlink>
      <w:r w:rsidR="002D37CC" w:rsidRPr="002D37CC">
        <w:rPr>
          <w:color w:val="1D1601"/>
          <w:szCs w:val="24"/>
        </w:rPr>
        <w:t> — discípulo; </w:t>
      </w:r>
      <w:hyperlink r:id="rId109" w:history="1">
        <w:r w:rsidR="002D37CC" w:rsidRPr="002D37CC">
          <w:rPr>
            <w:rStyle w:val="nfase"/>
            <w:color w:val="BC2E07"/>
            <w:szCs w:val="24"/>
          </w:rPr>
          <w:t>te</w:t>
        </w:r>
      </w:hyperlink>
      <w:r w:rsidR="002D37CC" w:rsidRPr="002D37CC">
        <w:rPr>
          <w:color w:val="1D1601"/>
          <w:szCs w:val="24"/>
        </w:rPr>
        <w:t> — Seu; </w:t>
      </w:r>
      <w:hyperlink r:id="rId110" w:history="1">
        <w:r w:rsidR="002D37CC" w:rsidRPr="002D37CC">
          <w:rPr>
            <w:rStyle w:val="nfase"/>
            <w:color w:val="BC2E07"/>
            <w:szCs w:val="24"/>
          </w:rPr>
          <w:t>aham</w:t>
        </w:r>
      </w:hyperlink>
      <w:r w:rsidR="002D37CC" w:rsidRPr="002D37CC">
        <w:rPr>
          <w:color w:val="1D1601"/>
          <w:szCs w:val="24"/>
        </w:rPr>
        <w:t> — sou; </w:t>
      </w:r>
      <w:hyperlink r:id="rId111" w:history="1">
        <w:r w:rsidR="002D37CC" w:rsidRPr="002D37CC">
          <w:rPr>
            <w:rStyle w:val="nfase"/>
            <w:color w:val="BC2E07"/>
            <w:szCs w:val="24"/>
          </w:rPr>
          <w:t>śādhi</w:t>
        </w:r>
      </w:hyperlink>
      <w:r w:rsidR="002D37CC" w:rsidRPr="002D37CC">
        <w:rPr>
          <w:color w:val="1D1601"/>
          <w:szCs w:val="24"/>
        </w:rPr>
        <w:t> — apenas instrua; </w:t>
      </w:r>
      <w:hyperlink r:id="rId112" w:history="1">
        <w:r w:rsidR="002D37CC" w:rsidRPr="002D37CC">
          <w:rPr>
            <w:rStyle w:val="nfase"/>
            <w:color w:val="BC2E07"/>
            <w:szCs w:val="24"/>
          </w:rPr>
          <w:t>mām</w:t>
        </w:r>
      </w:hyperlink>
      <w:r w:rsidR="002D37CC" w:rsidRPr="002D37CC">
        <w:rPr>
          <w:color w:val="1D1601"/>
          <w:szCs w:val="24"/>
        </w:rPr>
        <w:t> — a mim; </w:t>
      </w:r>
      <w:hyperlink r:id="rId113" w:history="1">
        <w:r w:rsidR="002D37CC" w:rsidRPr="002D37CC">
          <w:rPr>
            <w:rStyle w:val="nfase"/>
            <w:color w:val="BC2E07"/>
            <w:szCs w:val="24"/>
          </w:rPr>
          <w:t>tvām</w:t>
        </w:r>
      </w:hyperlink>
      <w:r w:rsidR="002D37CC" w:rsidRPr="002D37CC">
        <w:rPr>
          <w:color w:val="1D1601"/>
          <w:szCs w:val="24"/>
        </w:rPr>
        <w:t> — a Você; </w:t>
      </w:r>
      <w:hyperlink r:id="rId114" w:history="1">
        <w:r w:rsidR="002D37CC" w:rsidRPr="002D37CC">
          <w:rPr>
            <w:rStyle w:val="nfase"/>
            <w:color w:val="BC2E07"/>
            <w:szCs w:val="24"/>
          </w:rPr>
          <w:t>prapannam</w:t>
        </w:r>
      </w:hyperlink>
      <w:r w:rsidR="002D37CC" w:rsidRPr="002D37CC">
        <w:rPr>
          <w:color w:val="1D1601"/>
          <w:szCs w:val="24"/>
        </w:rPr>
        <w:t> — rendido.</w:t>
      </w:r>
    </w:p>
    <w:p w:rsidR="002D37CC" w:rsidRPr="002D37CC" w:rsidRDefault="002D37CC" w:rsidP="002D37CC">
      <w:pPr>
        <w:pStyle w:val="Ttulo2"/>
        <w:spacing w:before="0"/>
        <w:jc w:val="center"/>
        <w:rPr>
          <w:rFonts w:cs="Times New Roman"/>
          <w:color w:val="1D1601"/>
          <w:szCs w:val="24"/>
        </w:rPr>
      </w:pPr>
      <w:r w:rsidRPr="002D37CC">
        <w:rPr>
          <w:rFonts w:cs="Times New Roman"/>
          <w:color w:val="1D1601"/>
          <w:szCs w:val="24"/>
        </w:rPr>
        <w:t>TRADUÇÃO</w:t>
      </w:r>
    </w:p>
    <w:p w:rsidR="002D37CC" w:rsidRPr="00E303CB" w:rsidRDefault="002D37CC" w:rsidP="002D37CC">
      <w:pPr>
        <w:pStyle w:val="NormalWeb"/>
        <w:spacing w:before="0" w:beforeAutospacing="0" w:after="360" w:afterAutospacing="0"/>
        <w:jc w:val="both"/>
        <w:rPr>
          <w:b/>
          <w:color w:val="1D1601"/>
        </w:rPr>
      </w:pPr>
      <w:r w:rsidRPr="00E303CB">
        <w:rPr>
          <w:rStyle w:val="Forte"/>
          <w:b/>
          <w:color w:val="1D1601"/>
          <w:sz w:val="24"/>
        </w:rPr>
        <w:t xml:space="preserve">Agora estou confuso quanto ao meu dever e perdi toda a compostura devido à reles fraqueza. Nesta condição </w:t>
      </w:r>
      <w:proofErr w:type="gramStart"/>
      <w:r w:rsidRPr="00E303CB">
        <w:rPr>
          <w:rStyle w:val="Forte"/>
          <w:b/>
          <w:color w:val="1D1601"/>
          <w:sz w:val="24"/>
        </w:rPr>
        <w:t>estou Lhe</w:t>
      </w:r>
      <w:proofErr w:type="gramEnd"/>
      <w:r w:rsidRPr="00E303CB">
        <w:rPr>
          <w:rStyle w:val="Forte"/>
          <w:b/>
          <w:color w:val="1D1601"/>
          <w:sz w:val="24"/>
        </w:rPr>
        <w:t xml:space="preserve"> pedindo que me diga com certeza o que é melhor para mim. Aqui estou, Seu discípulo e uma alma rendida </w:t>
      </w:r>
      <w:proofErr w:type="gramStart"/>
      <w:r w:rsidRPr="00E303CB">
        <w:rPr>
          <w:rStyle w:val="Forte"/>
          <w:b/>
          <w:color w:val="1D1601"/>
          <w:sz w:val="24"/>
        </w:rPr>
        <w:t>a Você</w:t>
      </w:r>
      <w:proofErr w:type="gramEnd"/>
      <w:r w:rsidRPr="00E303CB">
        <w:rPr>
          <w:rStyle w:val="Forte"/>
          <w:b/>
          <w:color w:val="1D1601"/>
          <w:sz w:val="24"/>
        </w:rPr>
        <w:t>. Por favor, instrua-me.</w:t>
      </w:r>
    </w:p>
    <w:p w:rsidR="002D37CC" w:rsidRPr="002D37CC" w:rsidRDefault="002D37CC" w:rsidP="002D37CC">
      <w:pPr>
        <w:pStyle w:val="Ttulo2"/>
        <w:spacing w:before="0"/>
        <w:jc w:val="center"/>
        <w:rPr>
          <w:rFonts w:cs="Times New Roman"/>
          <w:color w:val="1D1601"/>
          <w:szCs w:val="24"/>
        </w:rPr>
      </w:pPr>
      <w:r>
        <w:rPr>
          <w:rFonts w:cs="Times New Roman"/>
          <w:color w:val="1D1601"/>
          <w:szCs w:val="24"/>
        </w:rPr>
        <w:t>SIGNIFICADO</w:t>
      </w:r>
    </w:p>
    <w:p w:rsidR="002D37CC" w:rsidRPr="002D37CC" w:rsidRDefault="002D37CC" w:rsidP="002D37CC">
      <w:pPr>
        <w:pStyle w:val="NormalWeb"/>
        <w:spacing w:before="0" w:beforeAutospacing="0" w:after="360" w:afterAutospacing="0"/>
        <w:jc w:val="both"/>
        <w:rPr>
          <w:color w:val="1D1601"/>
        </w:rPr>
      </w:pPr>
      <w:r w:rsidRPr="002D37CC">
        <w:rPr>
          <w:color w:val="1D1601"/>
        </w:rPr>
        <w:t xml:space="preserve">Pelo processo da própria natureza, o sistema completo das atividades materiais é uma fonte de perplexidade para todos. A cada passo há perplexidade, </w:t>
      </w:r>
      <w:proofErr w:type="gramStart"/>
      <w:r w:rsidRPr="002D37CC">
        <w:rPr>
          <w:color w:val="1D1601"/>
        </w:rPr>
        <w:t>e portanto</w:t>
      </w:r>
      <w:proofErr w:type="gramEnd"/>
      <w:r w:rsidRPr="002D37CC">
        <w:rPr>
          <w:color w:val="1D1601"/>
        </w:rPr>
        <w:t xml:space="preserve"> convém que a pessoa se aproxime de um mestre espiritual genuíno que possa dar-lhe orientação apropriada para alcançar o propósito da vida. Todos os textos védicos nos aconselham a nos aproximarmos de um mestre espiritual autêntico para nos libertarmos das perplexidades existentes na vida, que surgem contra nossa vontade. São como um incêndio na floresta que de alguma maneira começa a queimar sem ter sido ateado por ninguém. De modo semelhante, a situação do mundo é tal que as perplexidades da vida aparecem automaticamente, sem que queiramos tal confusão. Ninguém quer o incêndio, mas ele ocorre, e ficamos perplexos. A sabedoria védica, portanto, aconselha que, para </w:t>
      </w:r>
      <w:r w:rsidRPr="002D37CC">
        <w:rPr>
          <w:color w:val="1D1601"/>
        </w:rPr>
        <w:lastRenderedPageBreak/>
        <w:t>solucionar as perplexidades da vida e para entender a ciência da solução, a pessoa deve aproximar-se de um mestre espiritual que esteja na sucessão discipular. Aquele que tem um mestre espiritual autêntico está em condições de saber tudo. Ninguém deve, portanto, permanecer nas perplexidades materiais, mas a todos convém aproximar-se de um mestre espiritual. Este é o significado deste verso.</w:t>
      </w:r>
    </w:p>
    <w:p w:rsidR="002D37CC" w:rsidRPr="002D37CC" w:rsidRDefault="002D37CC" w:rsidP="002D37CC">
      <w:pPr>
        <w:pStyle w:val="NormalWeb"/>
        <w:spacing w:before="0" w:beforeAutospacing="0" w:after="360" w:afterAutospacing="0"/>
        <w:jc w:val="both"/>
        <w:rPr>
          <w:color w:val="1D1601"/>
        </w:rPr>
      </w:pPr>
      <w:r w:rsidRPr="002D37CC">
        <w:rPr>
          <w:color w:val="1D1601"/>
        </w:rPr>
        <w:t>Quem é o homem imerso em perplexidades materiais? É aquele que não entende os problemas da vida. No </w:t>
      </w:r>
      <w:r w:rsidRPr="002D37CC">
        <w:rPr>
          <w:i/>
          <w:iCs/>
          <w:color w:val="1D1601"/>
        </w:rPr>
        <w:t>Bṛhad-āraṇyaka Upaniṣad </w:t>
      </w:r>
      <w:r w:rsidRPr="002D37CC">
        <w:rPr>
          <w:color w:val="1D1601"/>
        </w:rPr>
        <w:t>(3.8.10), o homem perplexo recebe a seguinte descrição: </w:t>
      </w:r>
      <w:r w:rsidRPr="002D37CC">
        <w:rPr>
          <w:i/>
          <w:iCs/>
          <w:color w:val="1D1601"/>
        </w:rPr>
        <w:t>yo vā etad akṣaraṁ gārgy aviditvāsmāl̐ lokāt praiti sa kṛpaṇaḥ. </w:t>
      </w:r>
      <w:r w:rsidRPr="002D37CC">
        <w:rPr>
          <w:color w:val="1D1601"/>
        </w:rPr>
        <w:t>“Avaro é aquele que, estando na plataforma humana, não resolve os problemas da vida e então deixa este mundo como os cães e gatos, sem compreender a ciência da auto-</w:t>
      </w:r>
      <w:proofErr w:type="gramStart"/>
      <w:r w:rsidRPr="002D37CC">
        <w:rPr>
          <w:color w:val="1D1601"/>
        </w:rPr>
        <w:t>realização.”</w:t>
      </w:r>
      <w:proofErr w:type="gramEnd"/>
      <w:r w:rsidRPr="002D37CC">
        <w:rPr>
          <w:color w:val="1D1601"/>
        </w:rPr>
        <w:t xml:space="preserve"> Esta forma de vida humana é uma dádiva muito valiosa para a entidade viva que pode utilizá-la para resolver os problemas da vida; portanto, quem não faz o devido uso desta oportunidade é avarento. Por outro lado, há o </w:t>
      </w:r>
      <w:r w:rsidRPr="002D37CC">
        <w:rPr>
          <w:i/>
          <w:iCs/>
          <w:color w:val="1D1601"/>
        </w:rPr>
        <w:t>brāhmaṇa, </w:t>
      </w:r>
      <w:r w:rsidRPr="002D37CC">
        <w:rPr>
          <w:color w:val="1D1601"/>
        </w:rPr>
        <w:t>ou aquele que é assaz inteligente em utilizar este corpo para resolver todos os problemas da vida. </w:t>
      </w:r>
      <w:r w:rsidRPr="002D37CC">
        <w:rPr>
          <w:i/>
          <w:iCs/>
          <w:color w:val="1D1601"/>
        </w:rPr>
        <w:t>Ya etad akṣaraṁ gārgi viditvāsmāl̐ lokāt praiti sa brāhmaṇaḥ.</w:t>
      </w:r>
    </w:p>
    <w:p w:rsidR="002D37CC" w:rsidRPr="002D37CC" w:rsidRDefault="002D37CC" w:rsidP="002D37CC">
      <w:pPr>
        <w:pStyle w:val="NormalWeb"/>
        <w:spacing w:before="0" w:beforeAutospacing="0" w:after="360" w:afterAutospacing="0"/>
        <w:jc w:val="both"/>
        <w:rPr>
          <w:color w:val="1D1601"/>
        </w:rPr>
      </w:pPr>
      <w:r w:rsidRPr="002D37CC">
        <w:rPr>
          <w:color w:val="1D1601"/>
        </w:rPr>
        <w:t>Os </w:t>
      </w:r>
      <w:r w:rsidRPr="002D37CC">
        <w:rPr>
          <w:i/>
          <w:iCs/>
          <w:color w:val="1D1601"/>
        </w:rPr>
        <w:t>kṛpaṇas, </w:t>
      </w:r>
      <w:r w:rsidRPr="002D37CC">
        <w:rPr>
          <w:color w:val="1D1601"/>
        </w:rPr>
        <w:t>ou avaros, vivendo sua concepção material, perdem seu tempo com excessiva afeição pela família, sociedade, país, etc. Devido à “doença da pele” é freqüente apegar-se à vida familiar, ou seja, à esposa, filhos e outros membros. O </w:t>
      </w:r>
      <w:r w:rsidRPr="002D37CC">
        <w:rPr>
          <w:i/>
          <w:iCs/>
          <w:color w:val="1D1601"/>
        </w:rPr>
        <w:t>kṛpaṇa </w:t>
      </w:r>
      <w:r w:rsidRPr="002D37CC">
        <w:rPr>
          <w:color w:val="1D1601"/>
        </w:rPr>
        <w:t>pensa que é capaz de proteger da morte os membros da sua família; ou ele pensa que sua família ou a sociedade em que vive podem salvá-lo das garras da morte. Tal apego familiar pode ser encontrado mesmo em animais inferiores, que também cuidam dos filhos. Sendo inteligente, Arjuna podia compreender que sua afeição pelos membros da família e seu desejo de protegê-los da morte eram as causas de sua perplexidade. Embora pudesse compreender que seu dever de lutar o aguardava, ainda assim, devido à reles fraqueza, ele não conseguia cumprir seus deveres. Por isso, ele está pedindo que o Senhor Kṛṣṇa, o mestre espiritual supremo, dê uma solução definitiva. Ele se apresenta a Kṛṣṇa como discípulo e quer parar com conversas amigáveis. Os diálogos entre mestre e discípulo são sérios, e agora Arjuna quer falar mui seriamente diante do mestre espiritual conceituado. Kṛṣṇa é</w:t>
      </w:r>
      <w:r w:rsidR="00D54779">
        <w:rPr>
          <w:color w:val="1D1601"/>
        </w:rPr>
        <w:t>,</w:t>
      </w:r>
      <w:r w:rsidRPr="002D37CC">
        <w:rPr>
          <w:color w:val="1D1601"/>
        </w:rPr>
        <w:t xml:space="preserve"> </w:t>
      </w:r>
      <w:proofErr w:type="gramStart"/>
      <w:r w:rsidRPr="002D37CC">
        <w:rPr>
          <w:color w:val="1D1601"/>
        </w:rPr>
        <w:t>portanto</w:t>
      </w:r>
      <w:proofErr w:type="gramEnd"/>
      <w:r w:rsidRPr="002D37CC">
        <w:rPr>
          <w:color w:val="1D1601"/>
        </w:rPr>
        <w:t xml:space="preserve"> o mestre espiritual original que transmitiu a ciência do </w:t>
      </w:r>
      <w:hyperlink r:id="rId115" w:history="1">
        <w:r w:rsidRPr="002D37CC">
          <w:rPr>
            <w:rStyle w:val="Hyperlink"/>
            <w:i/>
            <w:iCs/>
            <w:color w:val="BC2E07"/>
          </w:rPr>
          <w:t>Bhagavad-gītā</w:t>
        </w:r>
      </w:hyperlink>
      <w:r w:rsidRPr="002D37CC">
        <w:rPr>
          <w:i/>
          <w:iCs/>
          <w:color w:val="1D1601"/>
        </w:rPr>
        <w:t>, </w:t>
      </w:r>
      <w:r w:rsidRPr="002D37CC">
        <w:rPr>
          <w:color w:val="1D1601"/>
        </w:rPr>
        <w:t>e Arjuna é o primeiro discípulo dedicado a compreender o </w:t>
      </w:r>
      <w:r w:rsidRPr="002D37CC">
        <w:rPr>
          <w:i/>
          <w:iCs/>
          <w:color w:val="1D1601"/>
        </w:rPr>
        <w:t>Gītā</w:t>
      </w:r>
      <w:r w:rsidRPr="002D37CC">
        <w:rPr>
          <w:color w:val="1D1601"/>
        </w:rPr>
        <w:t>. Como Arjuna compreende o </w:t>
      </w:r>
      <w:hyperlink r:id="rId116" w:history="1">
        <w:r w:rsidRPr="002D37CC">
          <w:rPr>
            <w:rStyle w:val="Hyperlink"/>
            <w:i/>
            <w:iCs/>
            <w:color w:val="BC2E07"/>
          </w:rPr>
          <w:t>Bhagavad-gītā</w:t>
        </w:r>
      </w:hyperlink>
      <w:r w:rsidRPr="002D37CC">
        <w:rPr>
          <w:color w:val="1D1601"/>
        </w:rPr>
        <w:t> está declarado no próprio </w:t>
      </w:r>
      <w:r w:rsidRPr="002D37CC">
        <w:rPr>
          <w:i/>
          <w:iCs/>
          <w:color w:val="1D1601"/>
        </w:rPr>
        <w:t>Gītā</w:t>
      </w:r>
      <w:r w:rsidRPr="002D37CC">
        <w:rPr>
          <w:color w:val="1D1601"/>
        </w:rPr>
        <w:t xml:space="preserve">. </w:t>
      </w:r>
      <w:proofErr w:type="gramStart"/>
      <w:r w:rsidRPr="002D37CC">
        <w:rPr>
          <w:color w:val="1D1601"/>
        </w:rPr>
        <w:t>E</w:t>
      </w:r>
      <w:proofErr w:type="gramEnd"/>
      <w:r w:rsidRPr="002D37CC">
        <w:rPr>
          <w:color w:val="1D1601"/>
        </w:rPr>
        <w:t xml:space="preserve"> todavia, tolos eruditos mundanos explicam que ninguém precisa submeter-se a Kṛṣṇa como pessoa, mas ao “não-nascido que existe dentro de Kṛṣṇa”. Não há diferença entre o interior e o exterior de Kṛṣṇa. E aquele que não captou esta compreensão só faz tolices ao tentar entender o </w:t>
      </w:r>
      <w:hyperlink r:id="rId117" w:history="1">
        <w:r w:rsidRPr="002D37CC">
          <w:rPr>
            <w:rStyle w:val="Hyperlink"/>
            <w:i/>
            <w:iCs/>
            <w:color w:val="BC2E07"/>
          </w:rPr>
          <w:t>Bhagavad-gītā</w:t>
        </w:r>
      </w:hyperlink>
      <w:r w:rsidRPr="002D37CC">
        <w:rPr>
          <w:color w:val="1D1601"/>
        </w:rPr>
        <w:t>.</w:t>
      </w:r>
    </w:p>
    <w:p w:rsidR="002D37CC" w:rsidRPr="002D37CC" w:rsidRDefault="002D37CC" w:rsidP="002D37CC">
      <w:pPr>
        <w:jc w:val="center"/>
        <w:rPr>
          <w:rFonts w:cs="Times New Roman"/>
          <w:szCs w:val="24"/>
        </w:rPr>
      </w:pPr>
    </w:p>
    <w:p w:rsidR="000038F0" w:rsidRPr="002D37CC" w:rsidRDefault="000038F0" w:rsidP="000038F0">
      <w:pPr>
        <w:pStyle w:val="Ttulo"/>
        <w:rPr>
          <w:rFonts w:cs="Times New Roman"/>
          <w:sz w:val="24"/>
        </w:rPr>
      </w:pPr>
      <w:r>
        <w:rPr>
          <w:vertAlign w:val="superscript"/>
        </w:rPr>
        <w:t>2</w:t>
      </w:r>
      <w:r>
        <w:t>Verso 8</w:t>
      </w:r>
    </w:p>
    <w:p w:rsidR="000038F0" w:rsidRPr="000038F0" w:rsidRDefault="000038F0" w:rsidP="000038F0">
      <w:pPr>
        <w:spacing w:before="120" w:after="120" w:line="360" w:lineRule="atLeast"/>
        <w:jc w:val="center"/>
        <w:rPr>
          <w:rFonts w:ascii="Arial" w:eastAsia="Times New Roman" w:hAnsi="Arial" w:cs="Arial"/>
          <w:color w:val="1D1601"/>
          <w:sz w:val="35"/>
          <w:szCs w:val="35"/>
          <w:lang w:eastAsia="pt-BR"/>
        </w:rPr>
      </w:pPr>
      <w:r w:rsidRPr="000038F0">
        <w:rPr>
          <w:rFonts w:ascii="Nirmala UI" w:eastAsia="Times New Roman" w:hAnsi="Nirmala UI" w:cs="Nirmala UI"/>
          <w:color w:val="1D1601"/>
          <w:sz w:val="35"/>
          <w:szCs w:val="35"/>
          <w:lang w:eastAsia="pt-BR"/>
        </w:rPr>
        <w:t>न</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हि</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प्रपश्यामि</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ममापनुद्याद्</w:t>
      </w:r>
      <w:r w:rsidRPr="000038F0">
        <w:rPr>
          <w:rFonts w:ascii="Arial" w:eastAsia="Times New Roman" w:hAnsi="Arial" w:cs="Arial"/>
          <w:color w:val="1D1601"/>
          <w:sz w:val="35"/>
          <w:szCs w:val="35"/>
          <w:lang w:eastAsia="pt-BR"/>
        </w:rPr>
        <w:t xml:space="preserve"> -</w:t>
      </w:r>
      <w:r w:rsidRPr="000038F0">
        <w:rPr>
          <w:rFonts w:ascii="Arial" w:eastAsia="Times New Roman" w:hAnsi="Arial" w:cs="Arial"/>
          <w:color w:val="1D1601"/>
          <w:sz w:val="35"/>
          <w:szCs w:val="35"/>
          <w:lang w:eastAsia="pt-BR"/>
        </w:rPr>
        <w:br/>
      </w:r>
      <w:r w:rsidRPr="000038F0">
        <w:rPr>
          <w:rFonts w:ascii="Nirmala UI" w:eastAsia="Times New Roman" w:hAnsi="Nirmala UI" w:cs="Nirmala UI"/>
          <w:color w:val="1D1601"/>
          <w:sz w:val="35"/>
          <w:szCs w:val="35"/>
          <w:lang w:eastAsia="pt-BR"/>
        </w:rPr>
        <w:t>यच्छोकमुच्छोषणमिन्द्रियाणाम्</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w:t>
      </w:r>
      <w:r w:rsidRPr="000038F0">
        <w:rPr>
          <w:rFonts w:ascii="Arial" w:eastAsia="Times New Roman" w:hAnsi="Arial" w:cs="Arial"/>
          <w:color w:val="1D1601"/>
          <w:sz w:val="35"/>
          <w:szCs w:val="35"/>
          <w:lang w:eastAsia="pt-BR"/>
        </w:rPr>
        <w:br/>
      </w:r>
      <w:r w:rsidRPr="000038F0">
        <w:rPr>
          <w:rFonts w:ascii="Nirmala UI" w:eastAsia="Times New Roman" w:hAnsi="Nirmala UI" w:cs="Nirmala UI"/>
          <w:color w:val="1D1601"/>
          <w:sz w:val="35"/>
          <w:szCs w:val="35"/>
          <w:lang w:eastAsia="pt-BR"/>
        </w:rPr>
        <w:t>अवाप्य</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भूभावसपत्</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नमृद्धं</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राज्यं</w:t>
      </w:r>
      <w:r w:rsidRPr="000038F0">
        <w:rPr>
          <w:rFonts w:ascii="Arial" w:eastAsia="Times New Roman" w:hAnsi="Arial" w:cs="Arial"/>
          <w:color w:val="1D1601"/>
          <w:sz w:val="35"/>
          <w:szCs w:val="35"/>
          <w:lang w:eastAsia="pt-BR"/>
        </w:rPr>
        <w:br/>
      </w:r>
      <w:r w:rsidRPr="000038F0">
        <w:rPr>
          <w:rFonts w:ascii="Nirmala UI" w:eastAsia="Times New Roman" w:hAnsi="Nirmala UI" w:cs="Nirmala UI"/>
          <w:color w:val="1D1601"/>
          <w:sz w:val="35"/>
          <w:szCs w:val="35"/>
          <w:lang w:eastAsia="pt-BR"/>
        </w:rPr>
        <w:t>सुराणामपि</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चाधिपत्यम्</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८</w:t>
      </w:r>
      <w:r w:rsidRPr="000038F0">
        <w:rPr>
          <w:rFonts w:ascii="Arial" w:eastAsia="Times New Roman" w:hAnsi="Arial" w:cs="Arial"/>
          <w:color w:val="1D1601"/>
          <w:sz w:val="35"/>
          <w:szCs w:val="35"/>
          <w:lang w:eastAsia="pt-BR"/>
        </w:rPr>
        <w:t xml:space="preserve"> </w:t>
      </w:r>
      <w:r w:rsidRPr="000038F0">
        <w:rPr>
          <w:rFonts w:ascii="Nirmala UI" w:eastAsia="Times New Roman" w:hAnsi="Nirmala UI" w:cs="Nirmala UI"/>
          <w:color w:val="1D1601"/>
          <w:sz w:val="35"/>
          <w:szCs w:val="35"/>
          <w:lang w:eastAsia="pt-BR"/>
        </w:rPr>
        <w:t>॥</w:t>
      </w:r>
    </w:p>
    <w:p w:rsidR="000038F0" w:rsidRDefault="000038F0" w:rsidP="000038F0">
      <w:pPr>
        <w:spacing w:before="0" w:line="240" w:lineRule="auto"/>
        <w:jc w:val="center"/>
        <w:rPr>
          <w:rFonts w:eastAsia="Times New Roman" w:cs="Times New Roman"/>
          <w:i/>
          <w:iCs/>
          <w:color w:val="1D1601"/>
          <w:sz w:val="29"/>
          <w:szCs w:val="29"/>
          <w:lang w:eastAsia="pt-BR"/>
        </w:rPr>
      </w:pPr>
    </w:p>
    <w:p w:rsidR="000038F0" w:rsidRPr="000038F0" w:rsidRDefault="000038F0" w:rsidP="000038F0">
      <w:pPr>
        <w:spacing w:before="0" w:line="240" w:lineRule="auto"/>
        <w:jc w:val="center"/>
        <w:rPr>
          <w:rFonts w:eastAsia="Times New Roman" w:cs="Times New Roman"/>
          <w:i/>
          <w:iCs/>
          <w:color w:val="1D1601"/>
          <w:szCs w:val="24"/>
          <w:lang w:eastAsia="pt-BR"/>
        </w:rPr>
      </w:pPr>
      <w:proofErr w:type="gramStart"/>
      <w:r w:rsidRPr="000038F0">
        <w:rPr>
          <w:rFonts w:eastAsia="Times New Roman" w:cs="Times New Roman"/>
          <w:i/>
          <w:iCs/>
          <w:color w:val="1D1601"/>
          <w:szCs w:val="24"/>
          <w:lang w:eastAsia="pt-BR"/>
        </w:rPr>
        <w:t>nah</w:t>
      </w:r>
      <w:proofErr w:type="gramEnd"/>
      <w:r w:rsidRPr="000038F0">
        <w:rPr>
          <w:rFonts w:eastAsia="Times New Roman" w:cs="Times New Roman"/>
          <w:i/>
          <w:iCs/>
          <w:color w:val="1D1601"/>
          <w:szCs w:val="24"/>
          <w:lang w:eastAsia="pt-BR"/>
        </w:rPr>
        <w:t xml:space="preserve"> hi prapaśyāmi mamāpanudyād</w:t>
      </w:r>
      <w:r w:rsidRPr="000038F0">
        <w:rPr>
          <w:rFonts w:eastAsia="Times New Roman" w:cs="Times New Roman"/>
          <w:i/>
          <w:iCs/>
          <w:color w:val="1D1601"/>
          <w:szCs w:val="24"/>
          <w:lang w:eastAsia="pt-BR"/>
        </w:rPr>
        <w:br/>
        <w:t xml:space="preserve">yac chokam ucchoṣaṇam indriyāṇām </w:t>
      </w:r>
    </w:p>
    <w:p w:rsidR="000038F0" w:rsidRPr="000038F0" w:rsidRDefault="000038F0" w:rsidP="000038F0">
      <w:pPr>
        <w:spacing w:before="0" w:line="240" w:lineRule="auto"/>
        <w:jc w:val="center"/>
        <w:rPr>
          <w:rFonts w:eastAsia="Times New Roman" w:cs="Times New Roman"/>
          <w:color w:val="1D1601"/>
          <w:szCs w:val="24"/>
          <w:lang w:eastAsia="pt-BR"/>
        </w:rPr>
      </w:pPr>
      <w:proofErr w:type="gramStart"/>
      <w:r w:rsidRPr="000038F0">
        <w:rPr>
          <w:rFonts w:eastAsia="Times New Roman" w:cs="Times New Roman"/>
          <w:i/>
          <w:iCs/>
          <w:color w:val="1D1601"/>
          <w:szCs w:val="24"/>
          <w:lang w:eastAsia="pt-BR"/>
        </w:rPr>
        <w:t>avāpya</w:t>
      </w:r>
      <w:proofErr w:type="gramEnd"/>
      <w:r w:rsidRPr="000038F0">
        <w:rPr>
          <w:rFonts w:eastAsia="Times New Roman" w:cs="Times New Roman"/>
          <w:i/>
          <w:iCs/>
          <w:color w:val="1D1601"/>
          <w:szCs w:val="24"/>
          <w:lang w:eastAsia="pt-BR"/>
        </w:rPr>
        <w:t xml:space="preserve"> bhūmāv asapatnam ṛddhaṁ</w:t>
      </w:r>
      <w:r w:rsidRPr="000038F0">
        <w:rPr>
          <w:rFonts w:eastAsia="Times New Roman" w:cs="Times New Roman"/>
          <w:i/>
          <w:iCs/>
          <w:color w:val="1D1601"/>
          <w:szCs w:val="24"/>
          <w:lang w:eastAsia="pt-BR"/>
        </w:rPr>
        <w:br/>
        <w:t>rājyaṁ surāṇām api cādhipatyam</w:t>
      </w:r>
    </w:p>
    <w:p w:rsidR="00D80269" w:rsidRPr="000038F0" w:rsidRDefault="00D80269" w:rsidP="005900E4">
      <w:pPr>
        <w:rPr>
          <w:rFonts w:cs="Times New Roman"/>
          <w:szCs w:val="24"/>
        </w:rPr>
      </w:pPr>
    </w:p>
    <w:p w:rsidR="000038F0" w:rsidRPr="000038F0" w:rsidRDefault="0011179C" w:rsidP="005900E4">
      <w:pPr>
        <w:rPr>
          <w:rFonts w:cs="Times New Roman"/>
          <w:color w:val="1D1601"/>
          <w:szCs w:val="24"/>
        </w:rPr>
      </w:pPr>
      <w:hyperlink r:id="rId118" w:history="1">
        <w:r w:rsidR="000038F0" w:rsidRPr="000038F0">
          <w:rPr>
            <w:rStyle w:val="nfase"/>
            <w:rFonts w:cs="Times New Roman"/>
            <w:color w:val="BC2E07"/>
            <w:szCs w:val="24"/>
          </w:rPr>
          <w:t>na</w:t>
        </w:r>
      </w:hyperlink>
      <w:r w:rsidR="000038F0" w:rsidRPr="000038F0">
        <w:rPr>
          <w:rFonts w:cs="Times New Roman"/>
          <w:color w:val="1D1601"/>
          <w:szCs w:val="24"/>
        </w:rPr>
        <w:t> — não; </w:t>
      </w:r>
      <w:hyperlink r:id="rId119" w:history="1">
        <w:r w:rsidR="000038F0" w:rsidRPr="000038F0">
          <w:rPr>
            <w:rStyle w:val="nfase"/>
            <w:rFonts w:cs="Times New Roman"/>
            <w:color w:val="BC2E07"/>
            <w:szCs w:val="24"/>
          </w:rPr>
          <w:t>oi</w:t>
        </w:r>
      </w:hyperlink>
      <w:r w:rsidR="000038F0" w:rsidRPr="000038F0">
        <w:rPr>
          <w:rFonts w:cs="Times New Roman"/>
          <w:color w:val="1D1601"/>
          <w:szCs w:val="24"/>
        </w:rPr>
        <w:t> — certamente; </w:t>
      </w:r>
      <w:hyperlink r:id="rId120" w:history="1">
        <w:r w:rsidR="000038F0" w:rsidRPr="000038F0">
          <w:rPr>
            <w:rStyle w:val="nfase"/>
            <w:rFonts w:cs="Times New Roman"/>
            <w:color w:val="BC2E07"/>
            <w:szCs w:val="24"/>
          </w:rPr>
          <w:t>prapaśyāmi</w:t>
        </w:r>
      </w:hyperlink>
      <w:r w:rsidR="000038F0" w:rsidRPr="000038F0">
        <w:rPr>
          <w:rFonts w:cs="Times New Roman"/>
          <w:color w:val="1D1601"/>
          <w:szCs w:val="24"/>
        </w:rPr>
        <w:t> — Eu vejo; </w:t>
      </w:r>
      <w:hyperlink r:id="rId121" w:history="1">
        <w:r w:rsidR="000038F0" w:rsidRPr="000038F0">
          <w:rPr>
            <w:rStyle w:val="nfase"/>
            <w:rFonts w:cs="Times New Roman"/>
            <w:color w:val="BC2E07"/>
            <w:szCs w:val="24"/>
          </w:rPr>
          <w:t>Mamãe</w:t>
        </w:r>
      </w:hyperlink>
      <w:r w:rsidR="000038F0" w:rsidRPr="000038F0">
        <w:rPr>
          <w:rFonts w:cs="Times New Roman"/>
          <w:color w:val="1D1601"/>
          <w:szCs w:val="24"/>
        </w:rPr>
        <w:t> — meu; </w:t>
      </w:r>
      <w:hyperlink r:id="rId122" w:history="1">
        <w:r w:rsidR="000038F0" w:rsidRPr="000038F0">
          <w:rPr>
            <w:rStyle w:val="nfase"/>
            <w:rFonts w:cs="Times New Roman"/>
            <w:color w:val="BC2E07"/>
            <w:szCs w:val="24"/>
          </w:rPr>
          <w:t>apanudyāt</w:t>
        </w:r>
      </w:hyperlink>
      <w:r w:rsidR="000038F0" w:rsidRPr="000038F0">
        <w:rPr>
          <w:rFonts w:cs="Times New Roman"/>
          <w:color w:val="1D1601"/>
          <w:szCs w:val="24"/>
        </w:rPr>
        <w:t> — pode ir embora; </w:t>
      </w:r>
      <w:hyperlink r:id="rId123" w:history="1">
        <w:r w:rsidR="000038F0" w:rsidRPr="000038F0">
          <w:rPr>
            <w:rStyle w:val="nfase"/>
            <w:rFonts w:cs="Times New Roman"/>
            <w:color w:val="BC2E07"/>
            <w:szCs w:val="24"/>
          </w:rPr>
          <w:t>yat</w:t>
        </w:r>
      </w:hyperlink>
      <w:r w:rsidR="000038F0" w:rsidRPr="000038F0">
        <w:rPr>
          <w:rFonts w:cs="Times New Roman"/>
          <w:color w:val="1D1601"/>
          <w:szCs w:val="24"/>
        </w:rPr>
        <w:t> — aquilo que; </w:t>
      </w:r>
      <w:hyperlink r:id="rId124" w:history="1">
        <w:r w:rsidR="000038F0" w:rsidRPr="000038F0">
          <w:rPr>
            <w:rStyle w:val="nfase"/>
            <w:rFonts w:cs="Times New Roman"/>
            <w:color w:val="BC2E07"/>
            <w:szCs w:val="24"/>
          </w:rPr>
          <w:t>śokam</w:t>
        </w:r>
      </w:hyperlink>
      <w:r w:rsidR="000038F0" w:rsidRPr="000038F0">
        <w:rPr>
          <w:rFonts w:cs="Times New Roman"/>
          <w:color w:val="1D1601"/>
          <w:szCs w:val="24"/>
        </w:rPr>
        <w:t> — lamentação; </w:t>
      </w:r>
      <w:hyperlink r:id="rId125" w:history="1">
        <w:r w:rsidR="000038F0" w:rsidRPr="000038F0">
          <w:rPr>
            <w:rStyle w:val="nfase"/>
            <w:rFonts w:cs="Times New Roman"/>
            <w:color w:val="BC2E07"/>
            <w:szCs w:val="24"/>
          </w:rPr>
          <w:t>ucchoṣaṇam</w:t>
        </w:r>
      </w:hyperlink>
      <w:r w:rsidR="000038F0" w:rsidRPr="000038F0">
        <w:rPr>
          <w:rFonts w:cs="Times New Roman"/>
          <w:color w:val="1D1601"/>
          <w:szCs w:val="24"/>
        </w:rPr>
        <w:t> — secagem; </w:t>
      </w:r>
      <w:hyperlink r:id="rId126" w:history="1">
        <w:r w:rsidR="000038F0" w:rsidRPr="000038F0">
          <w:rPr>
            <w:rStyle w:val="nfase"/>
            <w:rFonts w:cs="Times New Roman"/>
            <w:color w:val="BC2E07"/>
            <w:szCs w:val="24"/>
          </w:rPr>
          <w:t>indriyāṇām</w:t>
        </w:r>
      </w:hyperlink>
      <w:r w:rsidR="000038F0" w:rsidRPr="000038F0">
        <w:rPr>
          <w:rFonts w:cs="Times New Roman"/>
          <w:color w:val="1D1601"/>
          <w:szCs w:val="24"/>
        </w:rPr>
        <w:t> — dos sentidos; </w:t>
      </w:r>
      <w:hyperlink r:id="rId127" w:history="1">
        <w:r w:rsidR="000038F0" w:rsidRPr="000038F0">
          <w:rPr>
            <w:rStyle w:val="nfase"/>
            <w:rFonts w:cs="Times New Roman"/>
            <w:color w:val="BC2E07"/>
            <w:szCs w:val="24"/>
          </w:rPr>
          <w:t>avāpya</w:t>
        </w:r>
      </w:hyperlink>
      <w:r w:rsidR="000038F0" w:rsidRPr="000038F0">
        <w:rPr>
          <w:rFonts w:cs="Times New Roman"/>
          <w:color w:val="1D1601"/>
          <w:szCs w:val="24"/>
        </w:rPr>
        <w:t> — realização; </w:t>
      </w:r>
      <w:hyperlink r:id="rId128" w:history="1">
        <w:r w:rsidR="000038F0" w:rsidRPr="000038F0">
          <w:rPr>
            <w:rStyle w:val="nfase"/>
            <w:rFonts w:cs="Times New Roman"/>
            <w:color w:val="BC2E07"/>
            <w:szCs w:val="24"/>
          </w:rPr>
          <w:t>bhūmau</w:t>
        </w:r>
      </w:hyperlink>
      <w:r w:rsidR="000038F0" w:rsidRPr="000038F0">
        <w:rPr>
          <w:rFonts w:cs="Times New Roman"/>
          <w:color w:val="1D1601"/>
          <w:szCs w:val="24"/>
        </w:rPr>
        <w:t> — na terra; </w:t>
      </w:r>
      <w:hyperlink r:id="rId129" w:history="1">
        <w:r w:rsidR="000038F0" w:rsidRPr="000038F0">
          <w:rPr>
            <w:rStyle w:val="nfase"/>
            <w:rFonts w:cs="Times New Roman"/>
            <w:color w:val="BC2E07"/>
            <w:szCs w:val="24"/>
          </w:rPr>
          <w:t>asapatnam</w:t>
        </w:r>
      </w:hyperlink>
      <w:r w:rsidR="000038F0" w:rsidRPr="000038F0">
        <w:rPr>
          <w:rFonts w:cs="Times New Roman"/>
          <w:color w:val="1D1601"/>
          <w:szCs w:val="24"/>
        </w:rPr>
        <w:t> — sem rival; </w:t>
      </w:r>
      <w:hyperlink r:id="rId130" w:history="1">
        <w:r w:rsidR="000038F0" w:rsidRPr="000038F0">
          <w:rPr>
            <w:rStyle w:val="nfase"/>
            <w:rFonts w:cs="Times New Roman"/>
            <w:color w:val="BC2E07"/>
            <w:szCs w:val="24"/>
          </w:rPr>
          <w:t>ṛddham</w:t>
        </w:r>
      </w:hyperlink>
      <w:r w:rsidR="000038F0" w:rsidRPr="000038F0">
        <w:rPr>
          <w:rFonts w:cs="Times New Roman"/>
          <w:color w:val="1D1601"/>
          <w:szCs w:val="24"/>
        </w:rPr>
        <w:t> — próspero; </w:t>
      </w:r>
      <w:hyperlink r:id="rId131" w:history="1">
        <w:r w:rsidR="000038F0" w:rsidRPr="000038F0">
          <w:rPr>
            <w:rStyle w:val="nfase"/>
            <w:rFonts w:cs="Times New Roman"/>
            <w:color w:val="BC2E07"/>
            <w:szCs w:val="24"/>
          </w:rPr>
          <w:t>rājyam</w:t>
        </w:r>
      </w:hyperlink>
      <w:r w:rsidR="000038F0" w:rsidRPr="000038F0">
        <w:rPr>
          <w:rFonts w:cs="Times New Roman"/>
          <w:color w:val="1D1601"/>
          <w:szCs w:val="24"/>
        </w:rPr>
        <w:t> — reino; </w:t>
      </w:r>
      <w:hyperlink r:id="rId132" w:history="1">
        <w:r w:rsidR="000038F0" w:rsidRPr="000038F0">
          <w:rPr>
            <w:rStyle w:val="nfase"/>
            <w:rFonts w:cs="Times New Roman"/>
            <w:color w:val="BC2E07"/>
            <w:szCs w:val="24"/>
          </w:rPr>
          <w:t>surāṇām</w:t>
        </w:r>
      </w:hyperlink>
      <w:r w:rsidR="000038F0" w:rsidRPr="000038F0">
        <w:rPr>
          <w:rFonts w:cs="Times New Roman"/>
          <w:color w:val="1D1601"/>
          <w:szCs w:val="24"/>
        </w:rPr>
        <w:t> — dos semideuses; </w:t>
      </w:r>
      <w:hyperlink r:id="rId133" w:history="1">
        <w:r w:rsidR="000038F0" w:rsidRPr="000038F0">
          <w:rPr>
            <w:rStyle w:val="nfase"/>
            <w:rFonts w:cs="Times New Roman"/>
            <w:color w:val="BC2E07"/>
            <w:szCs w:val="24"/>
          </w:rPr>
          <w:t>api</w:t>
        </w:r>
      </w:hyperlink>
      <w:r w:rsidR="000038F0" w:rsidRPr="000038F0">
        <w:rPr>
          <w:rFonts w:cs="Times New Roman"/>
          <w:color w:val="1D1601"/>
          <w:szCs w:val="24"/>
        </w:rPr>
        <w:t> — mesmo; </w:t>
      </w:r>
      <w:hyperlink r:id="rId134" w:history="1">
        <w:r w:rsidR="000038F0" w:rsidRPr="000038F0">
          <w:rPr>
            <w:rStyle w:val="nfase"/>
            <w:rFonts w:cs="Times New Roman"/>
            <w:color w:val="BC2E07"/>
            <w:szCs w:val="24"/>
          </w:rPr>
          <w:t>ca</w:t>
        </w:r>
      </w:hyperlink>
      <w:r w:rsidR="000038F0" w:rsidRPr="000038F0">
        <w:rPr>
          <w:rFonts w:cs="Times New Roman"/>
          <w:color w:val="1D1601"/>
          <w:szCs w:val="24"/>
        </w:rPr>
        <w:t> — também; </w:t>
      </w:r>
      <w:hyperlink r:id="rId135" w:history="1">
        <w:r w:rsidR="000038F0" w:rsidRPr="000038F0">
          <w:rPr>
            <w:rStyle w:val="nfase"/>
            <w:rFonts w:cs="Times New Roman"/>
            <w:color w:val="BC2E07"/>
            <w:szCs w:val="24"/>
          </w:rPr>
          <w:t>ādhipatyam</w:t>
        </w:r>
      </w:hyperlink>
      <w:r w:rsidR="000038F0" w:rsidRPr="000038F0">
        <w:rPr>
          <w:rFonts w:cs="Times New Roman"/>
          <w:color w:val="1D1601"/>
          <w:szCs w:val="24"/>
        </w:rPr>
        <w:t> — supremacia.</w:t>
      </w:r>
    </w:p>
    <w:p w:rsidR="000038F0" w:rsidRPr="000038F0" w:rsidRDefault="000038F0" w:rsidP="000038F0">
      <w:pPr>
        <w:pStyle w:val="Ttulo2"/>
        <w:spacing w:before="0"/>
        <w:jc w:val="center"/>
        <w:rPr>
          <w:rFonts w:cs="Times New Roman"/>
          <w:color w:val="1D1601"/>
          <w:szCs w:val="24"/>
        </w:rPr>
      </w:pPr>
      <w:r w:rsidRPr="000038F0">
        <w:rPr>
          <w:rFonts w:cs="Times New Roman"/>
          <w:color w:val="1D1601"/>
          <w:szCs w:val="24"/>
        </w:rPr>
        <w:t>Tradução</w:t>
      </w:r>
    </w:p>
    <w:p w:rsidR="000038F0" w:rsidRPr="000038F0" w:rsidRDefault="000038F0" w:rsidP="000038F0">
      <w:pPr>
        <w:pStyle w:val="NormalWeb"/>
        <w:spacing w:before="0" w:beforeAutospacing="0" w:after="360" w:afterAutospacing="0"/>
        <w:jc w:val="both"/>
        <w:rPr>
          <w:color w:val="1D1601"/>
        </w:rPr>
      </w:pPr>
      <w:r w:rsidRPr="000038F0">
        <w:rPr>
          <w:rStyle w:val="Forte"/>
          <w:color w:val="1D1601"/>
          <w:sz w:val="24"/>
        </w:rPr>
        <w:t>Não encontro meios de afastar essa dor que está secando meus sentidos. Não serei capaz de dissipá-lo, mesmo que ganhe um reino próspero e incomparável na terra com soberania como os semideuses no céu.</w:t>
      </w:r>
    </w:p>
    <w:p w:rsidR="000038F0" w:rsidRPr="000038F0" w:rsidRDefault="000038F0" w:rsidP="000038F0">
      <w:pPr>
        <w:pStyle w:val="Ttulo2"/>
        <w:spacing w:before="0"/>
        <w:jc w:val="center"/>
        <w:rPr>
          <w:rFonts w:cs="Times New Roman"/>
          <w:color w:val="1D1601"/>
          <w:szCs w:val="24"/>
        </w:rPr>
      </w:pPr>
      <w:r w:rsidRPr="000038F0">
        <w:rPr>
          <w:rFonts w:cs="Times New Roman"/>
          <w:color w:val="1D1601"/>
          <w:szCs w:val="24"/>
        </w:rPr>
        <w:t>Significado</w:t>
      </w:r>
    </w:p>
    <w:p w:rsidR="000038F0" w:rsidRPr="000038F0" w:rsidRDefault="000038F0" w:rsidP="000038F0">
      <w:pPr>
        <w:pStyle w:val="NormalWeb"/>
        <w:spacing w:before="0" w:beforeAutospacing="0" w:after="360" w:afterAutospacing="0"/>
        <w:jc w:val="both"/>
        <w:rPr>
          <w:color w:val="1D1601"/>
        </w:rPr>
      </w:pPr>
      <w:r w:rsidRPr="000038F0">
        <w:rPr>
          <w:color w:val="1D1601"/>
        </w:rPr>
        <w:t>Embora Arjuna estivesse apresentando tantos argumentos baseados no conhecimento dos princípios da religião e dos códigos morais, parece que ele foi incapaz de resolver seu problema real sem a ajuda do mestre espiritual, Senhor Śrī Kṛṣṇa. Ele podia entender que seu suposto conhecimento era inútil para afastar seus problemas, que estavam secando toda a sua existência; e era impossível para ele resolver tais perplexidades sem a ajuda de um mestre espiritual como o Senhor Kṛṣṇa. O conhecimento acadêmico, a erudição, o alto cargo, etc., são inúteis para resolver os problemas da vida; a ajuda só pode ser dada por um mestre espiritual como Kṛṣṇa. Portanto, a conclusão é que um mestre espiritual que é cem por cento Kṛṣṇa consciente é o mestre espiritual de boa-fé, pois ele pode resolver os problemas da vida. O Senhor Caitanya disse que aquele que é um mestre na ciência da consciência de Kṛṣṇa, independentemente de sua posição social, é o verdadeiro mestre espiritual.</w:t>
      </w:r>
    </w:p>
    <w:p w:rsidR="000038F0" w:rsidRPr="000038F0" w:rsidRDefault="000038F0" w:rsidP="000038F0">
      <w:pPr>
        <w:jc w:val="center"/>
        <w:rPr>
          <w:rFonts w:cs="Times New Roman"/>
          <w:color w:val="1D1601"/>
          <w:szCs w:val="24"/>
        </w:rPr>
      </w:pPr>
      <w:proofErr w:type="gramStart"/>
      <w:r w:rsidRPr="000038F0">
        <w:rPr>
          <w:rStyle w:val="nfase"/>
          <w:rFonts w:cs="Times New Roman"/>
          <w:color w:val="1D1601"/>
          <w:szCs w:val="24"/>
        </w:rPr>
        <w:t>kibā</w:t>
      </w:r>
      <w:proofErr w:type="gramEnd"/>
      <w:r w:rsidRPr="000038F0">
        <w:rPr>
          <w:rStyle w:val="nfase"/>
          <w:rFonts w:cs="Times New Roman"/>
          <w:color w:val="1D1601"/>
          <w:szCs w:val="24"/>
        </w:rPr>
        <w:t xml:space="preserve"> vipra, kibā nyāsī, śūdra kene naya yei kṛṣṇa-tattva-vettā, sei 'guru' haya</w:t>
      </w:r>
    </w:p>
    <w:p w:rsidR="000038F0" w:rsidRPr="000038F0" w:rsidRDefault="000038F0" w:rsidP="000038F0">
      <w:pPr>
        <w:pStyle w:val="NormalWeb"/>
        <w:spacing w:before="0" w:beforeAutospacing="0" w:after="360" w:afterAutospacing="0"/>
        <w:jc w:val="both"/>
        <w:rPr>
          <w:color w:val="1D1601"/>
        </w:rPr>
      </w:pPr>
      <w:r w:rsidRPr="000038F0">
        <w:rPr>
          <w:color w:val="1D1601"/>
        </w:rPr>
        <w:t>"Não importa se uma pessoa é uma </w:t>
      </w:r>
      <w:r w:rsidRPr="000038F0">
        <w:rPr>
          <w:rStyle w:val="nfase"/>
          <w:color w:val="1D1601"/>
        </w:rPr>
        <w:t>vipra</w:t>
      </w:r>
      <w:r w:rsidRPr="000038F0">
        <w:rPr>
          <w:color w:val="1D1601"/>
        </w:rPr>
        <w:t> [</w:t>
      </w:r>
      <w:proofErr w:type="gramStart"/>
      <w:r w:rsidRPr="000038F0">
        <w:rPr>
          <w:color w:val="1D1601"/>
        </w:rPr>
        <w:t>erudito</w:t>
      </w:r>
      <w:proofErr w:type="gramEnd"/>
      <w:r w:rsidRPr="000038F0">
        <w:rPr>
          <w:color w:val="1D1601"/>
        </w:rPr>
        <w:t xml:space="preserve"> erudito na sabedoria védica], ou se nasce em uma família inferior, ou está na ordem renunciada da vida – se ela é um mestre na ciência de Kṛṣṇa, ela é o mestre espiritual perfeito e de boa-fé." (</w:t>
      </w:r>
      <w:r w:rsidRPr="000038F0">
        <w:rPr>
          <w:rStyle w:val="nfase"/>
          <w:color w:val="1D1601"/>
        </w:rPr>
        <w:t>Caitanya-caritāmṛta, Madhya</w:t>
      </w:r>
      <w:r w:rsidRPr="000038F0">
        <w:rPr>
          <w:color w:val="1D1601"/>
        </w:rPr>
        <w:t> 8.128). Assim, sem ser um mestre na ciência da consciência de Kṛṣṇa, ninguém é um mestre espiritual de boa-fé. Também é dito na literatura védica:</w:t>
      </w:r>
    </w:p>
    <w:p w:rsidR="000038F0" w:rsidRPr="000038F0" w:rsidRDefault="000038F0" w:rsidP="000038F0">
      <w:pPr>
        <w:jc w:val="center"/>
        <w:rPr>
          <w:rFonts w:cs="Times New Roman"/>
          <w:color w:val="1D1601"/>
          <w:szCs w:val="24"/>
        </w:rPr>
      </w:pPr>
      <w:proofErr w:type="gramStart"/>
      <w:r w:rsidRPr="000038F0">
        <w:rPr>
          <w:rStyle w:val="nfase"/>
          <w:rFonts w:cs="Times New Roman"/>
          <w:color w:val="1D1601"/>
          <w:szCs w:val="24"/>
        </w:rPr>
        <w:t>ṣaṭ</w:t>
      </w:r>
      <w:proofErr w:type="gramEnd"/>
      <w:r w:rsidRPr="000038F0">
        <w:rPr>
          <w:rStyle w:val="nfase"/>
          <w:rFonts w:cs="Times New Roman"/>
          <w:color w:val="1D1601"/>
          <w:szCs w:val="24"/>
        </w:rPr>
        <w:t>-karma-nipuṇo vipro</w:t>
      </w:r>
      <w:r w:rsidRPr="000038F0">
        <w:rPr>
          <w:rFonts w:cs="Times New Roman"/>
          <w:i/>
          <w:iCs/>
          <w:color w:val="1D1601"/>
          <w:szCs w:val="24"/>
        </w:rPr>
        <w:br/>
      </w:r>
      <w:r w:rsidRPr="000038F0">
        <w:rPr>
          <w:rStyle w:val="nfase"/>
          <w:rFonts w:cs="Times New Roman"/>
          <w:color w:val="1D1601"/>
          <w:szCs w:val="24"/>
        </w:rPr>
        <w:t>mantra-tantra-viśāradaḥ</w:t>
      </w:r>
      <w:r w:rsidRPr="000038F0">
        <w:rPr>
          <w:rFonts w:cs="Times New Roman"/>
          <w:i/>
          <w:iCs/>
          <w:color w:val="1D1601"/>
          <w:szCs w:val="24"/>
        </w:rPr>
        <w:br/>
      </w:r>
      <w:r w:rsidRPr="000038F0">
        <w:rPr>
          <w:rStyle w:val="nfase"/>
          <w:rFonts w:cs="Times New Roman"/>
          <w:color w:val="1D1601"/>
          <w:szCs w:val="24"/>
        </w:rPr>
        <w:t>avaiṣṇavo gurur na syād</w:t>
      </w:r>
      <w:r w:rsidRPr="000038F0">
        <w:rPr>
          <w:rFonts w:cs="Times New Roman"/>
          <w:i/>
          <w:iCs/>
          <w:color w:val="1D1601"/>
          <w:szCs w:val="24"/>
        </w:rPr>
        <w:br/>
      </w:r>
      <w:r w:rsidRPr="000038F0">
        <w:rPr>
          <w:rStyle w:val="nfase"/>
          <w:rFonts w:cs="Times New Roman"/>
          <w:color w:val="1D1601"/>
          <w:szCs w:val="24"/>
        </w:rPr>
        <w:t>vaiṣṇavaḥ śva-paco guruḥ</w:t>
      </w:r>
    </w:p>
    <w:p w:rsidR="000038F0" w:rsidRPr="000038F0" w:rsidRDefault="000038F0" w:rsidP="000038F0">
      <w:pPr>
        <w:pStyle w:val="NormalWeb"/>
        <w:spacing w:before="0" w:beforeAutospacing="0" w:after="360" w:afterAutospacing="0"/>
        <w:jc w:val="both"/>
        <w:rPr>
          <w:color w:val="1D1601"/>
        </w:rPr>
      </w:pPr>
      <w:r w:rsidRPr="000038F0">
        <w:rPr>
          <w:color w:val="1D1601"/>
        </w:rPr>
        <w:lastRenderedPageBreak/>
        <w:t>"Um </w:t>
      </w:r>
      <w:r w:rsidRPr="000038F0">
        <w:rPr>
          <w:rStyle w:val="nfase"/>
          <w:color w:val="1D1601"/>
        </w:rPr>
        <w:t>brāhmaṇa</w:t>
      </w:r>
      <w:r w:rsidRPr="000038F0">
        <w:rPr>
          <w:color w:val="1D1601"/>
        </w:rPr>
        <w:t> erudito, especialista em todos os assuntos do conhecimento védico, é inapto para se tornar um mestre espiritual sem ser um Vaiṣṇava, ou especialista na ciência da consciência Kṛṣṇa. Mas uma pessoa nascida em uma família de uma casta inferior pode se tornar um mestre espiritual se for um Vaiṣṇava, ou Kṛṣṇa consciente." (</w:t>
      </w:r>
      <w:r w:rsidRPr="000038F0">
        <w:rPr>
          <w:rStyle w:val="nfase"/>
          <w:color w:val="1D1601"/>
        </w:rPr>
        <w:t>Padma Purāṇa</w:t>
      </w:r>
      <w:r w:rsidRPr="000038F0">
        <w:rPr>
          <w:color w:val="1D1601"/>
        </w:rPr>
        <w:t>)</w:t>
      </w:r>
    </w:p>
    <w:p w:rsidR="000038F0" w:rsidRPr="000038F0" w:rsidRDefault="000038F0" w:rsidP="000038F0">
      <w:pPr>
        <w:pStyle w:val="NormalWeb"/>
        <w:spacing w:before="0" w:beforeAutospacing="0" w:after="360" w:afterAutospacing="0"/>
        <w:jc w:val="both"/>
        <w:rPr>
          <w:color w:val="1D1601"/>
        </w:rPr>
      </w:pPr>
      <w:r w:rsidRPr="000038F0">
        <w:rPr>
          <w:color w:val="1D1601"/>
        </w:rPr>
        <w:t>Os problemas da existência material – nascimento, velhice, doença e morte – não podem ser combatidos pela acumulação de riqueza e pelo desenvolvimento económico. Em muitas partes do mundo há Estados repletos de todas as facilidades da vida, cheios de riqueza e economicamente desenvolvidos, mas os problemas da existência material ainda estão presentes. Eles estão buscando a paz de maneiras diferentes, mas só podem alcançar a felicidade real se consultarem Kṛṣṇa, ou o </w:t>
      </w:r>
      <w:hyperlink r:id="rId136" w:history="1">
        <w:r w:rsidRPr="000038F0">
          <w:rPr>
            <w:rStyle w:val="Hyperlink"/>
            <w:rFonts w:eastAsiaTheme="majorEastAsia"/>
            <w:i/>
            <w:iCs/>
            <w:color w:val="BC2E07"/>
          </w:rPr>
          <w:t>Bhagavad-gītā</w:t>
        </w:r>
      </w:hyperlink>
      <w:r w:rsidRPr="000038F0">
        <w:rPr>
          <w:rStyle w:val="nfase"/>
          <w:color w:val="1D1601"/>
        </w:rPr>
        <w:t> e o Śrīmad-Bhāgavatam</w:t>
      </w:r>
      <w:r w:rsidRPr="000038F0">
        <w:rPr>
          <w:color w:val="1D1601"/>
        </w:rPr>
        <w:t> – que constituem a ciência de Kṛṣṇa – através do representante de </w:t>
      </w:r>
      <w:hyperlink r:id="rId137" w:history="1">
        <w:r w:rsidRPr="000038F0">
          <w:rPr>
            <w:rStyle w:val="Hyperlink"/>
            <w:rFonts w:eastAsiaTheme="majorEastAsia"/>
            <w:i/>
            <w:iCs/>
            <w:color w:val="BC2E07"/>
          </w:rPr>
          <w:t>boa-fé</w:t>
        </w:r>
      </w:hyperlink>
      <w:r w:rsidRPr="000038F0">
        <w:rPr>
          <w:color w:val="1D1601"/>
        </w:rPr>
        <w:t> de Kṛṣṇa, o homem na consciência de Kṛṣṇa.</w:t>
      </w:r>
    </w:p>
    <w:p w:rsidR="000038F0" w:rsidRPr="000038F0" w:rsidRDefault="000038F0" w:rsidP="000038F0">
      <w:pPr>
        <w:pStyle w:val="NormalWeb"/>
        <w:spacing w:before="0" w:beforeAutospacing="0" w:after="360" w:afterAutospacing="0"/>
        <w:jc w:val="both"/>
        <w:rPr>
          <w:color w:val="1D1601"/>
        </w:rPr>
      </w:pPr>
      <w:r w:rsidRPr="000038F0">
        <w:rPr>
          <w:color w:val="1D1601"/>
        </w:rPr>
        <w:t>Se o desenvolvimento econômico e os confortos materiais pudessem afastar as lamentações por inebriações familiares, sociais, nacionais ou internacionais, então Arjuna não teria dito que mesmo um reino incomparável na terra ou supremacia como a dos semideuses nos planetas celestiais seria incapaz de afastar suas lamentações. Ele buscou, portanto, refúgio na consciência de Kṛṣṇa, e esse é o caminho certo para a paz e a harmonia. O desenvolvimento econômico ou a supremacia sobre o mundo podem ser acabados a qualquer momento pelos cataclismos da natureza material. Mesmo a elevação a uma situação planetária mais elevada, como os homens estão agora buscando no planeta lunar, também pode ser concluída de uma só vez. O </w:t>
      </w:r>
      <w:hyperlink r:id="rId138" w:history="1">
        <w:r w:rsidRPr="000038F0">
          <w:rPr>
            <w:rStyle w:val="Hyperlink"/>
            <w:rFonts w:eastAsiaTheme="majorEastAsia"/>
            <w:i/>
            <w:iCs/>
            <w:color w:val="BC2E07"/>
          </w:rPr>
          <w:t>Bhagavad-gītā</w:t>
        </w:r>
      </w:hyperlink>
      <w:r w:rsidRPr="000038F0">
        <w:rPr>
          <w:color w:val="1D1601"/>
        </w:rPr>
        <w:t> confirma isso: </w:t>
      </w:r>
      <w:r w:rsidRPr="000038F0">
        <w:rPr>
          <w:rStyle w:val="nfase"/>
          <w:color w:val="1D1601"/>
        </w:rPr>
        <w:t>kṣīṇe puṇye martya-lokaṁ viśanti.</w:t>
      </w:r>
      <w:r w:rsidRPr="000038F0">
        <w:rPr>
          <w:color w:val="1D1601"/>
        </w:rPr>
        <w:t> "Quando os resultados das atividades piedosas terminam, a pessoa cai novamente do pico da felicidade para o status mais baixo da vida." Muitos políticos do mundo caíram dessa forma. Tais quedas só constituem mais motivos para lamentação.</w:t>
      </w:r>
    </w:p>
    <w:p w:rsidR="000038F0" w:rsidRPr="000038F0" w:rsidRDefault="000038F0" w:rsidP="000038F0">
      <w:pPr>
        <w:pStyle w:val="NormalWeb"/>
        <w:spacing w:before="0" w:beforeAutospacing="0" w:after="360" w:afterAutospacing="0"/>
        <w:jc w:val="both"/>
        <w:rPr>
          <w:color w:val="1D1601"/>
        </w:rPr>
      </w:pPr>
      <w:r w:rsidRPr="000038F0">
        <w:rPr>
          <w:color w:val="1D1601"/>
        </w:rPr>
        <w:t>Portanto, se quisermos conter a lamentação para sempre, então temos que nos abrigar de Kṛṣṇa, como Arjuna está procurando fazer. Então Arjuna pediu a Kṛṣṇa que resolvesse seu problema definitivamente, e esse é o caminho da consciência de Kṛṣṇa.</w:t>
      </w:r>
    </w:p>
    <w:p w:rsidR="000038F0" w:rsidRPr="002D37CC" w:rsidRDefault="000038F0" w:rsidP="000038F0">
      <w:pPr>
        <w:pStyle w:val="Ttulo"/>
        <w:rPr>
          <w:rFonts w:cs="Times New Roman"/>
          <w:sz w:val="24"/>
        </w:rPr>
      </w:pPr>
      <w:r>
        <w:rPr>
          <w:vertAlign w:val="superscript"/>
        </w:rPr>
        <w:t>2</w:t>
      </w:r>
      <w:r>
        <w:t>Verso 9</w:t>
      </w:r>
    </w:p>
    <w:p w:rsidR="000038F0" w:rsidRDefault="000038F0" w:rsidP="005900E4">
      <w:pPr>
        <w:rPr>
          <w:rFonts w:cs="Times New Roman"/>
          <w:szCs w:val="24"/>
        </w:rPr>
      </w:pPr>
    </w:p>
    <w:p w:rsidR="000038F0" w:rsidRDefault="000038F0" w:rsidP="000038F0">
      <w:pPr>
        <w:spacing w:before="0" w:after="0" w:line="360" w:lineRule="atLeast"/>
        <w:jc w:val="center"/>
        <w:rPr>
          <w:rFonts w:ascii="Arial" w:hAnsi="Arial" w:cs="Arial"/>
          <w:color w:val="1D1601"/>
          <w:sz w:val="35"/>
          <w:szCs w:val="35"/>
        </w:rPr>
      </w:pPr>
      <w:r>
        <w:rPr>
          <w:rFonts w:ascii="Nirmala UI" w:hAnsi="Nirmala UI" w:cs="Nirmala UI"/>
          <w:color w:val="1D1601"/>
          <w:sz w:val="35"/>
          <w:szCs w:val="35"/>
        </w:rPr>
        <w:t>सञ्जय</w:t>
      </w:r>
      <w:r>
        <w:rPr>
          <w:rFonts w:ascii="Arial" w:hAnsi="Arial" w:cs="Arial"/>
          <w:color w:val="1D1601"/>
          <w:sz w:val="35"/>
          <w:szCs w:val="35"/>
        </w:rPr>
        <w:t xml:space="preserve"> </w:t>
      </w:r>
      <w:r>
        <w:rPr>
          <w:rFonts w:ascii="Nirmala UI" w:hAnsi="Nirmala UI" w:cs="Nirmala UI"/>
          <w:color w:val="1D1601"/>
          <w:sz w:val="35"/>
          <w:szCs w:val="35"/>
        </w:rPr>
        <w:t>उवाच</w:t>
      </w:r>
      <w:r>
        <w:rPr>
          <w:rFonts w:ascii="Arial" w:hAnsi="Arial" w:cs="Arial"/>
          <w:color w:val="1D1601"/>
          <w:sz w:val="35"/>
          <w:szCs w:val="35"/>
        </w:rPr>
        <w:br/>
      </w:r>
      <w:r>
        <w:rPr>
          <w:rFonts w:ascii="Nirmala UI" w:hAnsi="Nirmala UI" w:cs="Nirmala UI"/>
          <w:color w:val="1D1601"/>
          <w:sz w:val="35"/>
          <w:szCs w:val="35"/>
        </w:rPr>
        <w:t>एवमुक्त्वा</w:t>
      </w:r>
      <w:r>
        <w:rPr>
          <w:rFonts w:ascii="Arial" w:hAnsi="Arial" w:cs="Arial"/>
          <w:color w:val="1D1601"/>
          <w:sz w:val="35"/>
          <w:szCs w:val="35"/>
        </w:rPr>
        <w:t xml:space="preserve"> </w:t>
      </w:r>
      <w:r>
        <w:rPr>
          <w:rFonts w:ascii="Nirmala UI" w:hAnsi="Nirmala UI" w:cs="Nirmala UI"/>
          <w:color w:val="1D1601"/>
          <w:sz w:val="35"/>
          <w:szCs w:val="35"/>
        </w:rPr>
        <w:t>हृषीकेशं</w:t>
      </w:r>
      <w:r>
        <w:rPr>
          <w:rFonts w:ascii="Arial" w:hAnsi="Arial" w:cs="Arial"/>
          <w:color w:val="1D1601"/>
          <w:sz w:val="35"/>
          <w:szCs w:val="35"/>
        </w:rPr>
        <w:t xml:space="preserve"> </w:t>
      </w:r>
      <w:r>
        <w:rPr>
          <w:rFonts w:ascii="Nirmala UI" w:hAnsi="Nirmala UI" w:cs="Nirmala UI"/>
          <w:color w:val="1D1601"/>
          <w:sz w:val="35"/>
          <w:szCs w:val="35"/>
        </w:rPr>
        <w:t>गुडाकेशः</w:t>
      </w:r>
      <w:r>
        <w:rPr>
          <w:rFonts w:ascii="Arial" w:hAnsi="Arial" w:cs="Arial"/>
          <w:color w:val="1D1601"/>
          <w:sz w:val="35"/>
          <w:szCs w:val="35"/>
        </w:rPr>
        <w:t xml:space="preserve"> </w:t>
      </w:r>
      <w:r>
        <w:rPr>
          <w:rFonts w:ascii="Nirmala UI" w:hAnsi="Nirmala UI" w:cs="Nirmala UI"/>
          <w:color w:val="1D1601"/>
          <w:sz w:val="35"/>
          <w:szCs w:val="35"/>
        </w:rPr>
        <w:t>परन्तपः</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योत्स्य</w:t>
      </w:r>
      <w:r>
        <w:rPr>
          <w:rFonts w:ascii="Arial" w:hAnsi="Arial" w:cs="Arial"/>
          <w:color w:val="1D1601"/>
          <w:sz w:val="35"/>
          <w:szCs w:val="35"/>
        </w:rPr>
        <w:t xml:space="preserve"> </w:t>
      </w:r>
      <w:r>
        <w:rPr>
          <w:rFonts w:ascii="Nirmala UI" w:hAnsi="Nirmala UI" w:cs="Nirmala UI"/>
          <w:color w:val="1D1601"/>
          <w:sz w:val="35"/>
          <w:szCs w:val="35"/>
        </w:rPr>
        <w:t>इति</w:t>
      </w:r>
      <w:r>
        <w:rPr>
          <w:rFonts w:ascii="Arial" w:hAnsi="Arial" w:cs="Arial"/>
          <w:color w:val="1D1601"/>
          <w:sz w:val="35"/>
          <w:szCs w:val="35"/>
        </w:rPr>
        <w:t xml:space="preserve"> </w:t>
      </w:r>
      <w:r>
        <w:rPr>
          <w:rFonts w:ascii="Nirmala UI" w:hAnsi="Nirmala UI" w:cs="Nirmala UI"/>
          <w:color w:val="1D1601"/>
          <w:sz w:val="35"/>
          <w:szCs w:val="35"/>
        </w:rPr>
        <w:t>गोविन्दामुक्त्वा</w:t>
      </w:r>
      <w:r>
        <w:rPr>
          <w:rFonts w:ascii="Arial" w:hAnsi="Arial" w:cs="Arial"/>
          <w:color w:val="1D1601"/>
          <w:sz w:val="35"/>
          <w:szCs w:val="35"/>
        </w:rPr>
        <w:t xml:space="preserve"> </w:t>
      </w:r>
      <w:r>
        <w:rPr>
          <w:rFonts w:ascii="Nirmala UI" w:hAnsi="Nirmala UI" w:cs="Nirmala UI"/>
          <w:color w:val="1D1601"/>
          <w:sz w:val="35"/>
          <w:szCs w:val="35"/>
        </w:rPr>
        <w:t>तूष्णीं</w:t>
      </w:r>
      <w:r>
        <w:rPr>
          <w:rFonts w:ascii="Arial" w:hAnsi="Arial" w:cs="Arial"/>
          <w:color w:val="1D1601"/>
          <w:sz w:val="35"/>
          <w:szCs w:val="35"/>
        </w:rPr>
        <w:t xml:space="preserve"> </w:t>
      </w:r>
      <w:r>
        <w:rPr>
          <w:rFonts w:ascii="Nirmala UI" w:hAnsi="Nirmala UI" w:cs="Nirmala UI"/>
          <w:color w:val="1D1601"/>
          <w:sz w:val="35"/>
          <w:szCs w:val="35"/>
        </w:rPr>
        <w:t>बभूव</w:t>
      </w:r>
      <w:r>
        <w:rPr>
          <w:rFonts w:ascii="Arial" w:hAnsi="Arial" w:cs="Arial"/>
          <w:color w:val="1D1601"/>
          <w:sz w:val="35"/>
          <w:szCs w:val="35"/>
        </w:rPr>
        <w:t xml:space="preserve"> </w:t>
      </w:r>
      <w:r>
        <w:rPr>
          <w:rFonts w:ascii="Nirmala UI" w:hAnsi="Nirmala UI" w:cs="Nirmala UI"/>
          <w:color w:val="1D1601"/>
          <w:sz w:val="35"/>
          <w:szCs w:val="35"/>
        </w:rPr>
        <w:t>ह</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९</w:t>
      </w:r>
      <w:r>
        <w:rPr>
          <w:rFonts w:ascii="Arial" w:hAnsi="Arial" w:cs="Arial"/>
          <w:color w:val="1D1601"/>
          <w:sz w:val="35"/>
          <w:szCs w:val="35"/>
        </w:rPr>
        <w:t xml:space="preserve"> </w:t>
      </w:r>
      <w:r>
        <w:rPr>
          <w:rFonts w:ascii="Nirmala UI" w:hAnsi="Nirmala UI" w:cs="Nirmala UI"/>
          <w:color w:val="1D1601"/>
          <w:sz w:val="35"/>
          <w:szCs w:val="35"/>
        </w:rPr>
        <w:t>॥</w:t>
      </w:r>
    </w:p>
    <w:p w:rsidR="000038F0" w:rsidRPr="000038F0" w:rsidRDefault="000038F0" w:rsidP="000038F0">
      <w:pPr>
        <w:spacing w:line="240" w:lineRule="auto"/>
        <w:jc w:val="center"/>
        <w:rPr>
          <w:rStyle w:val="nfase"/>
          <w:rFonts w:cs="Times New Roman"/>
          <w:color w:val="1D1601"/>
          <w:szCs w:val="24"/>
        </w:rPr>
      </w:pPr>
      <w:proofErr w:type="gramStart"/>
      <w:r w:rsidRPr="000038F0">
        <w:rPr>
          <w:rStyle w:val="nfase"/>
          <w:rFonts w:cs="Times New Roman"/>
          <w:color w:val="1D1601"/>
          <w:szCs w:val="24"/>
        </w:rPr>
        <w:t>sañjaya</w:t>
      </w:r>
      <w:proofErr w:type="gramEnd"/>
      <w:r w:rsidRPr="000038F0">
        <w:rPr>
          <w:rStyle w:val="nfase"/>
          <w:rFonts w:cs="Times New Roman"/>
          <w:color w:val="1D1601"/>
          <w:szCs w:val="24"/>
        </w:rPr>
        <w:t xml:space="preserve"> uvāca</w:t>
      </w:r>
      <w:r w:rsidRPr="000038F0">
        <w:rPr>
          <w:rFonts w:cs="Times New Roman"/>
          <w:i/>
          <w:iCs/>
          <w:color w:val="1D1601"/>
          <w:szCs w:val="24"/>
        </w:rPr>
        <w:br/>
      </w:r>
      <w:r w:rsidRPr="000038F0">
        <w:rPr>
          <w:rStyle w:val="nfase"/>
          <w:rFonts w:cs="Times New Roman"/>
          <w:color w:val="1D1601"/>
          <w:szCs w:val="24"/>
        </w:rPr>
        <w:t>evam uktvā hṛṣīkeśaṁ</w:t>
      </w:r>
      <w:r w:rsidRPr="000038F0">
        <w:rPr>
          <w:rFonts w:cs="Times New Roman"/>
          <w:i/>
          <w:iCs/>
          <w:color w:val="1D1601"/>
          <w:szCs w:val="24"/>
        </w:rPr>
        <w:br/>
      </w:r>
      <w:r w:rsidRPr="000038F0">
        <w:rPr>
          <w:rStyle w:val="nfase"/>
          <w:rFonts w:cs="Times New Roman"/>
          <w:color w:val="1D1601"/>
          <w:szCs w:val="24"/>
        </w:rPr>
        <w:t>guḍākeśaḥ paran-tapaḥ</w:t>
      </w:r>
      <w:r w:rsidRPr="000038F0">
        <w:rPr>
          <w:rFonts w:cs="Times New Roman"/>
          <w:i/>
          <w:iCs/>
          <w:color w:val="1D1601"/>
          <w:szCs w:val="24"/>
        </w:rPr>
        <w:br/>
      </w:r>
      <w:r w:rsidRPr="000038F0">
        <w:rPr>
          <w:rStyle w:val="nfase"/>
          <w:rFonts w:cs="Times New Roman"/>
          <w:color w:val="1D1601"/>
          <w:szCs w:val="24"/>
        </w:rPr>
        <w:t>na yotsya iti govindam</w:t>
      </w:r>
      <w:r w:rsidRPr="000038F0">
        <w:rPr>
          <w:rFonts w:cs="Times New Roman"/>
          <w:i/>
          <w:iCs/>
          <w:color w:val="1D1601"/>
          <w:szCs w:val="24"/>
        </w:rPr>
        <w:br/>
      </w:r>
      <w:r w:rsidRPr="000038F0">
        <w:rPr>
          <w:rStyle w:val="nfase"/>
          <w:rFonts w:cs="Times New Roman"/>
          <w:color w:val="1D1601"/>
          <w:szCs w:val="24"/>
        </w:rPr>
        <w:t>uktvā tūṣṇīṁ babhūva há</w:t>
      </w:r>
    </w:p>
    <w:p w:rsidR="000038F0" w:rsidRPr="000038F0" w:rsidRDefault="000038F0" w:rsidP="000038F0">
      <w:pPr>
        <w:spacing w:line="240" w:lineRule="auto"/>
        <w:jc w:val="center"/>
        <w:rPr>
          <w:rFonts w:cs="Times New Roman"/>
          <w:color w:val="1D1601"/>
          <w:szCs w:val="24"/>
        </w:rPr>
      </w:pPr>
    </w:p>
    <w:p w:rsidR="000038F0" w:rsidRPr="000038F0" w:rsidRDefault="0011179C" w:rsidP="000038F0">
      <w:pPr>
        <w:pStyle w:val="NormalWeb"/>
        <w:spacing w:before="0" w:beforeAutospacing="0" w:after="360" w:afterAutospacing="0"/>
        <w:jc w:val="both"/>
        <w:rPr>
          <w:color w:val="1D1601"/>
        </w:rPr>
      </w:pPr>
      <w:hyperlink r:id="rId139" w:history="1">
        <w:r w:rsidR="000038F0" w:rsidRPr="000038F0">
          <w:rPr>
            <w:rStyle w:val="nfase"/>
            <w:color w:val="BC2E07"/>
          </w:rPr>
          <w:t>sañjayaḥ</w:t>
        </w:r>
      </w:hyperlink>
      <w:r w:rsidR="000038F0" w:rsidRPr="000038F0">
        <w:rPr>
          <w:color w:val="1D1601"/>
        </w:rPr>
        <w:t> </w:t>
      </w:r>
      <w:hyperlink r:id="rId140" w:history="1">
        <w:r w:rsidR="000038F0" w:rsidRPr="000038F0">
          <w:rPr>
            <w:rStyle w:val="nfase"/>
            <w:color w:val="BC2E07"/>
          </w:rPr>
          <w:t>uvāca</w:t>
        </w:r>
      </w:hyperlink>
      <w:r w:rsidR="000038F0" w:rsidRPr="000038F0">
        <w:rPr>
          <w:color w:val="1D1601"/>
        </w:rPr>
        <w:t> — Sañjaya disse; </w:t>
      </w:r>
      <w:hyperlink r:id="rId141" w:history="1">
        <w:r w:rsidR="000038F0" w:rsidRPr="000038F0">
          <w:rPr>
            <w:rStyle w:val="nfase"/>
            <w:color w:val="BC2E07"/>
          </w:rPr>
          <w:t>evam</w:t>
        </w:r>
      </w:hyperlink>
      <w:r w:rsidR="000038F0" w:rsidRPr="000038F0">
        <w:rPr>
          <w:color w:val="1D1601"/>
        </w:rPr>
        <w:t> — assim; </w:t>
      </w:r>
      <w:hyperlink r:id="rId142" w:history="1">
        <w:r w:rsidR="000038F0" w:rsidRPr="000038F0">
          <w:rPr>
            <w:rStyle w:val="nfase"/>
            <w:color w:val="BC2E07"/>
          </w:rPr>
          <w:t>uktvā</w:t>
        </w:r>
      </w:hyperlink>
      <w:r w:rsidR="000038F0" w:rsidRPr="000038F0">
        <w:rPr>
          <w:color w:val="1D1601"/>
        </w:rPr>
        <w:t> — fala; </w:t>
      </w:r>
      <w:hyperlink r:id="rId143" w:history="1">
        <w:r w:rsidR="000038F0" w:rsidRPr="000038F0">
          <w:rPr>
            <w:rStyle w:val="nfase"/>
            <w:color w:val="BC2E07"/>
          </w:rPr>
          <w:t>hṛṣīkeśam — até Kṛṣṇa</w:t>
        </w:r>
      </w:hyperlink>
      <w:r w:rsidR="000038F0" w:rsidRPr="000038F0">
        <w:rPr>
          <w:color w:val="1D1601"/>
        </w:rPr>
        <w:t>, o mestre dos sentidos; </w:t>
      </w:r>
      <w:hyperlink r:id="rId144" w:history="1">
        <w:r w:rsidR="000038F0" w:rsidRPr="000038F0">
          <w:rPr>
            <w:rStyle w:val="nfase"/>
            <w:color w:val="BC2E07"/>
          </w:rPr>
          <w:t>guḍākeśaḥ — Arjuna</w:t>
        </w:r>
      </w:hyperlink>
      <w:r w:rsidR="000038F0" w:rsidRPr="000038F0">
        <w:rPr>
          <w:color w:val="1D1601"/>
        </w:rPr>
        <w:t>, o mestre de conter a ignorância; </w:t>
      </w:r>
      <w:hyperlink r:id="rId145" w:history="1">
        <w:r w:rsidR="000038F0" w:rsidRPr="000038F0">
          <w:rPr>
            <w:rStyle w:val="nfase"/>
            <w:color w:val="BC2E07"/>
          </w:rPr>
          <w:t>param-tapaḥ</w:t>
        </w:r>
      </w:hyperlink>
      <w:r w:rsidR="000038F0" w:rsidRPr="000038F0">
        <w:rPr>
          <w:color w:val="1D1601"/>
        </w:rPr>
        <w:t> — o castigador dos inimigos; </w:t>
      </w:r>
      <w:hyperlink r:id="rId146" w:history="1">
        <w:r w:rsidR="000038F0" w:rsidRPr="000038F0">
          <w:rPr>
            <w:rStyle w:val="nfase"/>
            <w:color w:val="BC2E07"/>
          </w:rPr>
          <w:t>na</w:t>
        </w:r>
      </w:hyperlink>
      <w:r w:rsidR="000038F0" w:rsidRPr="000038F0">
        <w:rPr>
          <w:color w:val="1D1601"/>
        </w:rPr>
        <w:t> </w:t>
      </w:r>
      <w:hyperlink r:id="rId147" w:history="1">
        <w:r w:rsidR="000038F0" w:rsidRPr="000038F0">
          <w:rPr>
            <w:rStyle w:val="nfase"/>
            <w:color w:val="BC2E07"/>
          </w:rPr>
          <w:t>yotsye</w:t>
        </w:r>
      </w:hyperlink>
      <w:r w:rsidR="000038F0" w:rsidRPr="000038F0">
        <w:rPr>
          <w:color w:val="1D1601"/>
        </w:rPr>
        <w:t> — Não lutarei; </w:t>
      </w:r>
      <w:hyperlink r:id="rId148" w:history="1">
        <w:r w:rsidR="000038F0" w:rsidRPr="000038F0">
          <w:rPr>
            <w:rStyle w:val="nfase"/>
            <w:color w:val="BC2E07"/>
          </w:rPr>
          <w:t>iti</w:t>
        </w:r>
      </w:hyperlink>
      <w:r w:rsidR="000038F0" w:rsidRPr="000038F0">
        <w:rPr>
          <w:color w:val="1D1601"/>
        </w:rPr>
        <w:t> — assim; </w:t>
      </w:r>
      <w:hyperlink r:id="rId149" w:history="1">
        <w:r w:rsidR="000038F0" w:rsidRPr="000038F0">
          <w:rPr>
            <w:rStyle w:val="nfase"/>
            <w:color w:val="BC2E07"/>
          </w:rPr>
          <w:t>govindam</w:t>
        </w:r>
      </w:hyperlink>
      <w:r w:rsidR="000038F0" w:rsidRPr="000038F0">
        <w:rPr>
          <w:color w:val="1D1601"/>
        </w:rPr>
        <w:t> — até Kṛṣṇa, o doador de prazer aos sentidos; </w:t>
      </w:r>
      <w:hyperlink r:id="rId150" w:history="1">
        <w:r w:rsidR="000038F0" w:rsidRPr="000038F0">
          <w:rPr>
            <w:rStyle w:val="nfase"/>
            <w:color w:val="BC2E07"/>
          </w:rPr>
          <w:t>uktvā</w:t>
        </w:r>
      </w:hyperlink>
      <w:r w:rsidR="000038F0" w:rsidRPr="000038F0">
        <w:rPr>
          <w:color w:val="1D1601"/>
        </w:rPr>
        <w:t> — dizer; </w:t>
      </w:r>
      <w:hyperlink r:id="rId151" w:history="1">
        <w:r w:rsidR="000038F0" w:rsidRPr="000038F0">
          <w:rPr>
            <w:rStyle w:val="nfase"/>
            <w:color w:val="BC2E07"/>
          </w:rPr>
          <w:t>tūṣṇīm</w:t>
        </w:r>
      </w:hyperlink>
      <w:r w:rsidR="000038F0" w:rsidRPr="000038F0">
        <w:rPr>
          <w:color w:val="1D1601"/>
        </w:rPr>
        <w:t> — silencioso; </w:t>
      </w:r>
      <w:hyperlink r:id="rId152" w:history="1">
        <w:r w:rsidR="000038F0" w:rsidRPr="000038F0">
          <w:rPr>
            <w:rStyle w:val="nfase"/>
            <w:color w:val="BC2E07"/>
          </w:rPr>
          <w:t>babhūva</w:t>
        </w:r>
      </w:hyperlink>
      <w:r w:rsidR="000038F0" w:rsidRPr="000038F0">
        <w:rPr>
          <w:color w:val="1D1601"/>
        </w:rPr>
        <w:t> — tornou-se; </w:t>
      </w:r>
      <w:hyperlink r:id="rId153" w:history="1">
        <w:r w:rsidR="000038F0" w:rsidRPr="000038F0">
          <w:rPr>
            <w:rStyle w:val="nfase"/>
            <w:color w:val="BC2E07"/>
          </w:rPr>
          <w:t>ha</w:t>
        </w:r>
      </w:hyperlink>
      <w:r w:rsidR="000038F0" w:rsidRPr="000038F0">
        <w:rPr>
          <w:color w:val="1D1601"/>
        </w:rPr>
        <w:t> — com certeza.</w:t>
      </w:r>
    </w:p>
    <w:p w:rsidR="000038F0" w:rsidRPr="000038F0" w:rsidRDefault="000038F0" w:rsidP="000038F0">
      <w:pPr>
        <w:pStyle w:val="Ttulo2"/>
        <w:spacing w:before="0"/>
        <w:jc w:val="center"/>
        <w:rPr>
          <w:rFonts w:cs="Times New Roman"/>
          <w:color w:val="1D1601"/>
          <w:szCs w:val="24"/>
        </w:rPr>
      </w:pPr>
      <w:r w:rsidRPr="000038F0">
        <w:rPr>
          <w:rFonts w:cs="Times New Roman"/>
          <w:color w:val="1D1601"/>
          <w:szCs w:val="24"/>
        </w:rPr>
        <w:t>Tradução</w:t>
      </w:r>
    </w:p>
    <w:p w:rsidR="000038F0" w:rsidRPr="000038F0" w:rsidRDefault="000038F0" w:rsidP="000038F0">
      <w:pPr>
        <w:pStyle w:val="NormalWeb"/>
        <w:spacing w:before="0" w:beforeAutospacing="0" w:after="360" w:afterAutospacing="0"/>
        <w:jc w:val="both"/>
        <w:rPr>
          <w:color w:val="1D1601"/>
        </w:rPr>
      </w:pPr>
      <w:r w:rsidRPr="000038F0">
        <w:rPr>
          <w:rStyle w:val="Forte"/>
          <w:rFonts w:eastAsiaTheme="majorEastAsia"/>
          <w:color w:val="1D1601"/>
          <w:sz w:val="24"/>
        </w:rPr>
        <w:t>Sañjaya disse: Tendo falado assim, Arjuna, castigador dos inimigos, disse a Kṛṣṇa: "Govinda, não lutarei", e calou-se.</w:t>
      </w:r>
    </w:p>
    <w:p w:rsidR="000038F0" w:rsidRPr="000038F0" w:rsidRDefault="000038F0" w:rsidP="000038F0">
      <w:pPr>
        <w:pStyle w:val="Ttulo2"/>
        <w:spacing w:before="0"/>
        <w:jc w:val="center"/>
        <w:rPr>
          <w:rFonts w:cs="Times New Roman"/>
          <w:color w:val="1D1601"/>
          <w:szCs w:val="24"/>
        </w:rPr>
      </w:pPr>
      <w:r w:rsidRPr="000038F0">
        <w:rPr>
          <w:rFonts w:cs="Times New Roman"/>
          <w:color w:val="1D1601"/>
          <w:szCs w:val="24"/>
        </w:rPr>
        <w:t>Significado</w:t>
      </w:r>
    </w:p>
    <w:p w:rsidR="000038F0" w:rsidRPr="000038F0" w:rsidRDefault="000038F0" w:rsidP="000038F0">
      <w:pPr>
        <w:pStyle w:val="NormalWeb"/>
        <w:spacing w:before="0" w:beforeAutospacing="0" w:after="360" w:afterAutospacing="0"/>
        <w:jc w:val="both"/>
        <w:rPr>
          <w:color w:val="1D1601"/>
        </w:rPr>
      </w:pPr>
      <w:r w:rsidRPr="000038F0">
        <w:rPr>
          <w:color w:val="1D1601"/>
        </w:rPr>
        <w:t>Dhṛtarāṣṭra deve ter ficado muito feliz em entender que Arjuna não iria lutar e, em vez disso, estava deixando o campo de batalha para a profissão de mendigo. Mas Sañjaya o decepcionou novamente ao relatar que Arjuna era competente para matar seus inimigos (</w:t>
      </w:r>
      <w:r w:rsidRPr="000038F0">
        <w:rPr>
          <w:rStyle w:val="nfase"/>
          <w:color w:val="1D1601"/>
        </w:rPr>
        <w:t>paran-tapaḥ</w:t>
      </w:r>
      <w:r w:rsidRPr="000038F0">
        <w:rPr>
          <w:color w:val="1D1601"/>
        </w:rPr>
        <w:t>). Embora Arjuna estivesse, por enquanto, sobrecarregado de falsa tristeza devido ao afeto familiar, ele se rendeu a Kṛṣṇa, o mestre espiritual supremo, como discípulo. Isso indicava que ele logo estaria livre da falsa lamentação resultante do afeto familiar e seria iluminado com perfeito conhecimento da auto-realização, ou consciência de Kṛṣṇa, e então certamente lutaria. Assim, a alegria de Dhṛtarāṣṭra seria frustrada, já que Arjuna seria iluminado por Kṛṣṇa e lutaria até o fim.</w:t>
      </w:r>
    </w:p>
    <w:p w:rsidR="000038F0" w:rsidRPr="002D37CC" w:rsidRDefault="000038F0" w:rsidP="000038F0">
      <w:pPr>
        <w:pStyle w:val="Ttulo"/>
        <w:rPr>
          <w:rFonts w:cs="Times New Roman"/>
          <w:sz w:val="24"/>
        </w:rPr>
      </w:pPr>
      <w:r>
        <w:rPr>
          <w:vertAlign w:val="superscript"/>
        </w:rPr>
        <w:t>2</w:t>
      </w:r>
      <w:r>
        <w:t>Verso 10</w:t>
      </w:r>
    </w:p>
    <w:p w:rsidR="000038F0" w:rsidRDefault="000038F0" w:rsidP="000038F0">
      <w:pPr>
        <w:spacing w:before="0" w:after="0" w:line="360" w:lineRule="atLeast"/>
        <w:jc w:val="center"/>
        <w:rPr>
          <w:rFonts w:ascii="Arial" w:hAnsi="Arial" w:cs="Arial"/>
          <w:color w:val="1D1601"/>
          <w:sz w:val="35"/>
          <w:szCs w:val="35"/>
        </w:rPr>
      </w:pPr>
      <w:r>
        <w:rPr>
          <w:rFonts w:ascii="Nirmala UI" w:hAnsi="Nirmala UI" w:cs="Nirmala UI"/>
          <w:color w:val="1D1601"/>
          <w:sz w:val="35"/>
          <w:szCs w:val="35"/>
        </w:rPr>
        <w:t>तमुवाच</w:t>
      </w:r>
      <w:r>
        <w:rPr>
          <w:rFonts w:ascii="Arial" w:hAnsi="Arial" w:cs="Arial"/>
          <w:color w:val="1D1601"/>
          <w:sz w:val="35"/>
          <w:szCs w:val="35"/>
        </w:rPr>
        <w:t xml:space="preserve"> </w:t>
      </w:r>
      <w:r>
        <w:rPr>
          <w:rFonts w:ascii="Nirmala UI" w:hAnsi="Nirmala UI" w:cs="Nirmala UI"/>
          <w:color w:val="1D1601"/>
          <w:sz w:val="35"/>
          <w:szCs w:val="35"/>
        </w:rPr>
        <w:t>हृषीकेशः</w:t>
      </w:r>
      <w:r>
        <w:rPr>
          <w:rFonts w:ascii="Arial" w:hAnsi="Arial" w:cs="Arial"/>
          <w:color w:val="1D1601"/>
          <w:sz w:val="35"/>
          <w:szCs w:val="35"/>
        </w:rPr>
        <w:t xml:space="preserve"> </w:t>
      </w:r>
      <w:r>
        <w:rPr>
          <w:rFonts w:ascii="Nirmala UI" w:hAnsi="Nirmala UI" w:cs="Nirmala UI"/>
          <w:color w:val="1D1601"/>
          <w:sz w:val="35"/>
          <w:szCs w:val="35"/>
        </w:rPr>
        <w:t>प्रहसन्निव</w:t>
      </w:r>
      <w:r>
        <w:rPr>
          <w:rFonts w:ascii="Arial" w:hAnsi="Arial" w:cs="Arial"/>
          <w:color w:val="1D1601"/>
          <w:sz w:val="35"/>
          <w:szCs w:val="35"/>
        </w:rPr>
        <w:t xml:space="preserve"> </w:t>
      </w:r>
      <w:r>
        <w:rPr>
          <w:rFonts w:ascii="Nirmala UI" w:hAnsi="Nirmala UI" w:cs="Nirmala UI"/>
          <w:color w:val="1D1601"/>
          <w:sz w:val="35"/>
          <w:szCs w:val="35"/>
        </w:rPr>
        <w:t>भारत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सेनयोरूभयोर्मध्ये</w:t>
      </w:r>
      <w:r>
        <w:rPr>
          <w:rFonts w:ascii="Arial" w:hAnsi="Arial" w:cs="Arial"/>
          <w:color w:val="1D1601"/>
          <w:sz w:val="35"/>
          <w:szCs w:val="35"/>
        </w:rPr>
        <w:t xml:space="preserve"> </w:t>
      </w:r>
      <w:r>
        <w:rPr>
          <w:rFonts w:ascii="Nirmala UI" w:hAnsi="Nirmala UI" w:cs="Nirmala UI"/>
          <w:color w:val="1D1601"/>
          <w:sz w:val="35"/>
          <w:szCs w:val="35"/>
        </w:rPr>
        <w:t>विषीदन्तमिदं</w:t>
      </w:r>
      <w:r>
        <w:rPr>
          <w:rFonts w:ascii="Arial" w:hAnsi="Arial" w:cs="Arial"/>
          <w:color w:val="1D1601"/>
          <w:sz w:val="35"/>
          <w:szCs w:val="35"/>
        </w:rPr>
        <w:t xml:space="preserve"> </w:t>
      </w:r>
      <w:r>
        <w:rPr>
          <w:rFonts w:ascii="Nirmala UI" w:hAnsi="Nirmala UI" w:cs="Nirmala UI"/>
          <w:color w:val="1D1601"/>
          <w:sz w:val="35"/>
          <w:szCs w:val="35"/>
        </w:rPr>
        <w:t>वचः</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१०</w:t>
      </w:r>
      <w:r>
        <w:rPr>
          <w:rFonts w:ascii="Arial" w:hAnsi="Arial" w:cs="Arial"/>
          <w:color w:val="1D1601"/>
          <w:sz w:val="35"/>
          <w:szCs w:val="35"/>
        </w:rPr>
        <w:t xml:space="preserve"> </w:t>
      </w:r>
      <w:r>
        <w:rPr>
          <w:rFonts w:ascii="Nirmala UI" w:hAnsi="Nirmala UI" w:cs="Nirmala UI"/>
          <w:color w:val="1D1601"/>
          <w:sz w:val="35"/>
          <w:szCs w:val="35"/>
        </w:rPr>
        <w:t>॥</w:t>
      </w:r>
    </w:p>
    <w:p w:rsidR="000038F0" w:rsidRPr="00F85BBB" w:rsidRDefault="000038F0" w:rsidP="000038F0">
      <w:pPr>
        <w:spacing w:after="0" w:line="240" w:lineRule="auto"/>
        <w:jc w:val="center"/>
        <w:rPr>
          <w:rStyle w:val="nfase"/>
          <w:rFonts w:cs="Times New Roman"/>
          <w:color w:val="1D1601"/>
          <w:szCs w:val="24"/>
        </w:rPr>
      </w:pPr>
      <w:proofErr w:type="gramStart"/>
      <w:r w:rsidRPr="00F85BBB">
        <w:rPr>
          <w:rStyle w:val="nfase"/>
          <w:rFonts w:cs="Times New Roman"/>
          <w:color w:val="1D1601"/>
          <w:szCs w:val="24"/>
        </w:rPr>
        <w:t>tam</w:t>
      </w:r>
      <w:proofErr w:type="gramEnd"/>
      <w:r w:rsidRPr="00F85BBB">
        <w:rPr>
          <w:rStyle w:val="nfase"/>
          <w:rFonts w:cs="Times New Roman"/>
          <w:color w:val="1D1601"/>
          <w:szCs w:val="24"/>
        </w:rPr>
        <w:t xml:space="preserve"> uvāca hṛṣīKeśaḥ</w:t>
      </w:r>
      <w:r w:rsidRPr="00F85BBB">
        <w:rPr>
          <w:rFonts w:cs="Times New Roman"/>
          <w:i/>
          <w:iCs/>
          <w:color w:val="1D1601"/>
          <w:szCs w:val="24"/>
        </w:rPr>
        <w:br/>
      </w:r>
      <w:r w:rsidRPr="00F85BBB">
        <w:rPr>
          <w:rStyle w:val="nfase"/>
          <w:rFonts w:cs="Times New Roman"/>
          <w:color w:val="1D1601"/>
          <w:szCs w:val="24"/>
        </w:rPr>
        <w:t xml:space="preserve">prahasann iva bhārata </w:t>
      </w:r>
    </w:p>
    <w:p w:rsidR="000038F0" w:rsidRPr="00F85BBB" w:rsidRDefault="000038F0" w:rsidP="000038F0">
      <w:pPr>
        <w:spacing w:before="0" w:line="240" w:lineRule="auto"/>
        <w:jc w:val="center"/>
        <w:rPr>
          <w:rFonts w:cs="Times New Roman"/>
          <w:color w:val="1D1601"/>
          <w:szCs w:val="24"/>
        </w:rPr>
      </w:pPr>
      <w:proofErr w:type="gramStart"/>
      <w:r w:rsidRPr="00F85BBB">
        <w:rPr>
          <w:rStyle w:val="nfase"/>
          <w:rFonts w:cs="Times New Roman"/>
          <w:color w:val="1D1601"/>
          <w:szCs w:val="24"/>
        </w:rPr>
        <w:t>senayor</w:t>
      </w:r>
      <w:proofErr w:type="gramEnd"/>
      <w:r w:rsidRPr="00F85BBB">
        <w:rPr>
          <w:rStyle w:val="nfase"/>
          <w:rFonts w:cs="Times New Roman"/>
          <w:color w:val="1D1601"/>
          <w:szCs w:val="24"/>
        </w:rPr>
        <w:t xml:space="preserve"> ubhayor madhye</w:t>
      </w:r>
      <w:r w:rsidRPr="00F85BBB">
        <w:rPr>
          <w:rFonts w:cs="Times New Roman"/>
          <w:i/>
          <w:iCs/>
          <w:color w:val="1D1601"/>
          <w:szCs w:val="24"/>
        </w:rPr>
        <w:br/>
      </w:r>
      <w:r w:rsidRPr="00F85BBB">
        <w:rPr>
          <w:rStyle w:val="nfase"/>
          <w:rFonts w:cs="Times New Roman"/>
          <w:color w:val="1D1601"/>
          <w:szCs w:val="24"/>
        </w:rPr>
        <w:t>viṣīdantam idaṁ vacaḥ</w:t>
      </w:r>
    </w:p>
    <w:p w:rsidR="000038F0" w:rsidRPr="00F85BBB" w:rsidRDefault="000038F0" w:rsidP="000038F0">
      <w:pPr>
        <w:pStyle w:val="Ttulo2"/>
        <w:spacing w:before="0"/>
        <w:jc w:val="center"/>
        <w:rPr>
          <w:rFonts w:cs="Times New Roman"/>
          <w:color w:val="1D1601"/>
          <w:szCs w:val="24"/>
        </w:rPr>
      </w:pPr>
    </w:p>
    <w:p w:rsidR="000038F0" w:rsidRPr="00F85BBB" w:rsidRDefault="0011179C" w:rsidP="000038F0">
      <w:pPr>
        <w:pStyle w:val="NormalWeb"/>
        <w:spacing w:before="0" w:beforeAutospacing="0" w:after="360" w:afterAutospacing="0"/>
        <w:jc w:val="both"/>
        <w:rPr>
          <w:color w:val="1D1601"/>
        </w:rPr>
      </w:pPr>
      <w:hyperlink r:id="rId154" w:history="1">
        <w:r w:rsidR="000038F0" w:rsidRPr="00F85BBB">
          <w:rPr>
            <w:rStyle w:val="nfase"/>
            <w:color w:val="BC2E07"/>
          </w:rPr>
          <w:t>tam</w:t>
        </w:r>
      </w:hyperlink>
      <w:r w:rsidR="000038F0" w:rsidRPr="00F85BBB">
        <w:rPr>
          <w:color w:val="1D1601"/>
        </w:rPr>
        <w:t> — para ele; </w:t>
      </w:r>
      <w:hyperlink r:id="rId155" w:history="1">
        <w:r w:rsidR="000038F0" w:rsidRPr="00F85BBB">
          <w:rPr>
            <w:rStyle w:val="nfase"/>
            <w:color w:val="BC2E07"/>
          </w:rPr>
          <w:t>uvāca</w:t>
        </w:r>
      </w:hyperlink>
      <w:r w:rsidR="000038F0" w:rsidRPr="00F85BBB">
        <w:rPr>
          <w:color w:val="1D1601"/>
        </w:rPr>
        <w:t> — disse; </w:t>
      </w:r>
      <w:hyperlink r:id="rId156" w:history="1">
        <w:r w:rsidR="000038F0" w:rsidRPr="00F85BBB">
          <w:rPr>
            <w:rStyle w:val="nfase"/>
            <w:color w:val="BC2E07"/>
          </w:rPr>
          <w:t>hṛṣīkeśaḥ</w:t>
        </w:r>
      </w:hyperlink>
      <w:r w:rsidR="000038F0" w:rsidRPr="00F85BBB">
        <w:rPr>
          <w:color w:val="1D1601"/>
        </w:rPr>
        <w:t> — o mestre dos sentidos, Kṛṣṇa; </w:t>
      </w:r>
      <w:hyperlink r:id="rId157" w:history="1">
        <w:r w:rsidR="000038F0" w:rsidRPr="00F85BBB">
          <w:rPr>
            <w:rStyle w:val="nfase"/>
            <w:color w:val="BC2E07"/>
          </w:rPr>
          <w:t>prahasan</w:t>
        </w:r>
      </w:hyperlink>
      <w:r w:rsidR="000038F0" w:rsidRPr="00F85BBB">
        <w:rPr>
          <w:color w:val="1D1601"/>
        </w:rPr>
        <w:t> — sorrindo; </w:t>
      </w:r>
      <w:hyperlink r:id="rId158" w:history="1">
        <w:r w:rsidR="000038F0" w:rsidRPr="00F85BBB">
          <w:rPr>
            <w:rStyle w:val="nfase"/>
            <w:color w:val="BC2E07"/>
          </w:rPr>
          <w:t>iva</w:t>
        </w:r>
      </w:hyperlink>
      <w:r w:rsidR="000038F0" w:rsidRPr="00F85BBB">
        <w:rPr>
          <w:color w:val="1D1601"/>
        </w:rPr>
        <w:t> — assim; </w:t>
      </w:r>
      <w:hyperlink r:id="rId159" w:history="1">
        <w:r w:rsidR="000038F0" w:rsidRPr="00F85BBB">
          <w:rPr>
            <w:rStyle w:val="nfase"/>
            <w:color w:val="BC2E07"/>
          </w:rPr>
          <w:t>bhārata</w:t>
        </w:r>
      </w:hyperlink>
      <w:r w:rsidR="000038F0" w:rsidRPr="00F85BBB">
        <w:rPr>
          <w:color w:val="1D1601"/>
        </w:rPr>
        <w:t> — O Dhṛtarāṣṭra, descendente de Bharata; </w:t>
      </w:r>
      <w:hyperlink r:id="rId160" w:history="1">
        <w:r w:rsidR="000038F0" w:rsidRPr="00F85BBB">
          <w:rPr>
            <w:rStyle w:val="nfase"/>
            <w:color w:val="BC2E07"/>
          </w:rPr>
          <w:t>senayoḥ</w:t>
        </w:r>
      </w:hyperlink>
      <w:r w:rsidR="000038F0" w:rsidRPr="00F85BBB">
        <w:rPr>
          <w:color w:val="1D1601"/>
        </w:rPr>
        <w:t> — dos exércitos; </w:t>
      </w:r>
      <w:hyperlink r:id="rId161" w:history="1">
        <w:r w:rsidR="000038F0" w:rsidRPr="00F85BBB">
          <w:rPr>
            <w:rStyle w:val="nfase"/>
            <w:color w:val="BC2E07"/>
          </w:rPr>
          <w:t>ubhayoḥ</w:t>
        </w:r>
      </w:hyperlink>
      <w:r w:rsidR="000038F0" w:rsidRPr="00F85BBB">
        <w:rPr>
          <w:color w:val="1D1601"/>
        </w:rPr>
        <w:t> — de ambas as partes; </w:t>
      </w:r>
      <w:hyperlink r:id="rId162" w:history="1">
        <w:r w:rsidR="000038F0" w:rsidRPr="00F85BBB">
          <w:rPr>
            <w:rStyle w:val="nfase"/>
            <w:color w:val="BC2E07"/>
          </w:rPr>
          <w:t>madhye</w:t>
        </w:r>
      </w:hyperlink>
      <w:r w:rsidR="000038F0" w:rsidRPr="00F85BBB">
        <w:rPr>
          <w:color w:val="1D1601"/>
        </w:rPr>
        <w:t> — entre; </w:t>
      </w:r>
      <w:hyperlink r:id="rId163" w:history="1">
        <w:r w:rsidR="000038F0" w:rsidRPr="00F85BBB">
          <w:rPr>
            <w:rStyle w:val="nfase"/>
            <w:color w:val="BC2E07"/>
          </w:rPr>
          <w:t>viṣīdantam</w:t>
        </w:r>
      </w:hyperlink>
      <w:r w:rsidR="000038F0" w:rsidRPr="00F85BBB">
        <w:rPr>
          <w:color w:val="1D1601"/>
        </w:rPr>
        <w:t> — ao lamentante; </w:t>
      </w:r>
      <w:hyperlink r:id="rId164" w:history="1">
        <w:r w:rsidR="000038F0" w:rsidRPr="00F85BBB">
          <w:rPr>
            <w:rStyle w:val="nfase"/>
            <w:color w:val="BC2E07"/>
          </w:rPr>
          <w:t>IDAM</w:t>
        </w:r>
      </w:hyperlink>
      <w:r w:rsidR="000038F0" w:rsidRPr="00F85BBB">
        <w:rPr>
          <w:color w:val="1D1601"/>
        </w:rPr>
        <w:t> — o seguinte; </w:t>
      </w:r>
      <w:hyperlink r:id="rId165" w:history="1">
        <w:r w:rsidR="000038F0" w:rsidRPr="00F85BBB">
          <w:rPr>
            <w:rStyle w:val="nfase"/>
            <w:color w:val="BC2E07"/>
          </w:rPr>
          <w:t>vacaḥ</w:t>
        </w:r>
      </w:hyperlink>
      <w:r w:rsidR="000038F0" w:rsidRPr="00F85BBB">
        <w:rPr>
          <w:color w:val="1D1601"/>
        </w:rPr>
        <w:t> — palavras.</w:t>
      </w:r>
    </w:p>
    <w:p w:rsidR="000038F0" w:rsidRPr="00F85BBB" w:rsidRDefault="000038F0" w:rsidP="000038F0">
      <w:pPr>
        <w:pStyle w:val="Ttulo2"/>
        <w:spacing w:before="0"/>
        <w:jc w:val="center"/>
        <w:rPr>
          <w:rFonts w:cs="Times New Roman"/>
          <w:color w:val="1D1601"/>
          <w:szCs w:val="24"/>
        </w:rPr>
      </w:pPr>
      <w:r w:rsidRPr="00F85BBB">
        <w:rPr>
          <w:rFonts w:cs="Times New Roman"/>
          <w:color w:val="1D1601"/>
          <w:szCs w:val="24"/>
        </w:rPr>
        <w:t>Tradução</w:t>
      </w:r>
    </w:p>
    <w:p w:rsidR="000038F0" w:rsidRPr="00F85BBB" w:rsidRDefault="000038F0" w:rsidP="000038F0">
      <w:pPr>
        <w:pStyle w:val="NormalWeb"/>
        <w:spacing w:before="0" w:beforeAutospacing="0" w:after="360" w:afterAutospacing="0"/>
        <w:jc w:val="both"/>
        <w:rPr>
          <w:color w:val="1D1601"/>
        </w:rPr>
      </w:pPr>
      <w:r w:rsidRPr="00F85BBB">
        <w:rPr>
          <w:rStyle w:val="Forte"/>
          <w:rFonts w:eastAsiaTheme="majorEastAsia"/>
          <w:color w:val="1D1601"/>
          <w:sz w:val="24"/>
        </w:rPr>
        <w:t>Ó descendente de Bharata, naquele tempo Kṛṣṇa, sorrindo, no meio de ambos os exércitos, proferiu as seguintes palavras ao aflito Arjuna.</w:t>
      </w:r>
    </w:p>
    <w:p w:rsidR="000038F0" w:rsidRPr="00F85BBB" w:rsidRDefault="000038F0" w:rsidP="000038F0">
      <w:pPr>
        <w:pStyle w:val="Ttulo2"/>
        <w:spacing w:before="0"/>
        <w:jc w:val="center"/>
        <w:rPr>
          <w:rFonts w:cs="Times New Roman"/>
          <w:color w:val="1D1601"/>
          <w:szCs w:val="24"/>
        </w:rPr>
      </w:pPr>
      <w:r w:rsidRPr="00F85BBB">
        <w:rPr>
          <w:rFonts w:cs="Times New Roman"/>
          <w:color w:val="1D1601"/>
          <w:szCs w:val="24"/>
        </w:rPr>
        <w:lastRenderedPageBreak/>
        <w:t>Significado</w:t>
      </w:r>
    </w:p>
    <w:p w:rsidR="000038F0" w:rsidRDefault="000038F0" w:rsidP="000038F0">
      <w:pPr>
        <w:pStyle w:val="NormalWeb"/>
        <w:spacing w:before="0" w:beforeAutospacing="0" w:after="360" w:afterAutospacing="0"/>
        <w:jc w:val="both"/>
        <w:rPr>
          <w:color w:val="1D1601"/>
          <w:sz w:val="29"/>
          <w:szCs w:val="29"/>
        </w:rPr>
      </w:pPr>
      <w:r w:rsidRPr="00F85BBB">
        <w:rPr>
          <w:color w:val="1D1601"/>
        </w:rPr>
        <w:t>A conversa acontecia entre amigos íntimos, ou seja, os Hṛṣīkeśa e os Guḍākeśa. Como amigos, ambos estavam no mesmo nível, mas um deles voluntariamente se tornou aluno do outro. Kṛṣṇa estava sorrindo porque um amigo havia escolhido se tornar um discípulo. Como Senhor de todos, Ele está sempre na posição superior como o mestre de todos, e ainda assim o Senhor concorda em ser um amigo, um filho ou um amante para um devoto que O quer em tal papel. Mas quando Ele foi aceito como o mestre, Ele imediatamente assumiu o papel e conversou com o discípulo como o mestre – com seriedade, como é necessário. Parece que a conversa entre o mestre e o discípulo foi abertamente trocada na presença de ambos os exércitos para que todos fossem beneficiados. Assim, as palestras do </w:t>
      </w:r>
      <w:hyperlink r:id="rId166" w:history="1">
        <w:r w:rsidRPr="00F85BBB">
          <w:rPr>
            <w:rStyle w:val="Hyperlink"/>
            <w:i/>
            <w:iCs/>
            <w:color w:val="BC2E07"/>
          </w:rPr>
          <w:t>Bhagavad-gītā</w:t>
        </w:r>
      </w:hyperlink>
      <w:r w:rsidRPr="00F85BBB">
        <w:rPr>
          <w:color w:val="1D1601"/>
        </w:rPr>
        <w:t> não são para qualquer pessoa, sociedade ou comunidade em particular, mas são para todos, e amigos ou inimigos têm o mesmo direito de ouvi-las.</w:t>
      </w:r>
    </w:p>
    <w:p w:rsidR="00D80269" w:rsidRDefault="00D80269" w:rsidP="005900E4">
      <w:pPr>
        <w:rPr>
          <w:rFonts w:cs="Times New Roman"/>
          <w:szCs w:val="24"/>
        </w:rPr>
      </w:pPr>
    </w:p>
    <w:p w:rsidR="00F85BBB" w:rsidRPr="002D37CC" w:rsidRDefault="00F85BBB" w:rsidP="00F85BBB">
      <w:pPr>
        <w:pStyle w:val="Ttulo"/>
        <w:rPr>
          <w:rFonts w:cs="Times New Roman"/>
          <w:sz w:val="24"/>
        </w:rPr>
      </w:pPr>
      <w:r>
        <w:rPr>
          <w:vertAlign w:val="superscript"/>
        </w:rPr>
        <w:t>2</w:t>
      </w:r>
      <w:r>
        <w:t>Verso 11</w:t>
      </w:r>
    </w:p>
    <w:p w:rsidR="00F85BBB" w:rsidRDefault="00F85BBB" w:rsidP="00F85BBB">
      <w:pPr>
        <w:spacing w:before="0" w:after="0" w:line="360" w:lineRule="atLeast"/>
        <w:jc w:val="center"/>
        <w:rPr>
          <w:rFonts w:ascii="Arial" w:hAnsi="Arial" w:cs="Arial"/>
          <w:color w:val="1D1601"/>
          <w:sz w:val="35"/>
          <w:szCs w:val="35"/>
        </w:rPr>
      </w:pPr>
      <w:r>
        <w:rPr>
          <w:rFonts w:ascii="Nirmala UI" w:hAnsi="Nirmala UI" w:cs="Nirmala UI"/>
          <w:color w:val="1D1601"/>
          <w:sz w:val="35"/>
          <w:szCs w:val="35"/>
        </w:rPr>
        <w:t>श्री</w:t>
      </w:r>
      <w:r>
        <w:rPr>
          <w:rFonts w:ascii="Arial" w:hAnsi="Arial" w:cs="Arial"/>
          <w:color w:val="1D1601"/>
          <w:sz w:val="35"/>
          <w:szCs w:val="35"/>
        </w:rPr>
        <w:t xml:space="preserve"> </w:t>
      </w:r>
      <w:r>
        <w:rPr>
          <w:rFonts w:ascii="Nirmala UI" w:hAnsi="Nirmala UI" w:cs="Nirmala UI"/>
          <w:color w:val="1D1601"/>
          <w:sz w:val="35"/>
          <w:szCs w:val="35"/>
        </w:rPr>
        <w:t>भगवानुवाच</w:t>
      </w:r>
      <w:r>
        <w:rPr>
          <w:rFonts w:ascii="Arial" w:hAnsi="Arial" w:cs="Arial"/>
          <w:color w:val="1D1601"/>
          <w:sz w:val="35"/>
          <w:szCs w:val="35"/>
        </w:rPr>
        <w:br/>
      </w:r>
      <w:r>
        <w:rPr>
          <w:rFonts w:ascii="Nirmala UI" w:hAnsi="Nirmala UI" w:cs="Nirmala UI"/>
          <w:color w:val="1D1601"/>
          <w:sz w:val="35"/>
          <w:szCs w:val="35"/>
        </w:rPr>
        <w:t>अशोच्यनन्वशोचस्त्वं</w:t>
      </w:r>
      <w:r>
        <w:rPr>
          <w:rFonts w:ascii="Arial" w:hAnsi="Arial" w:cs="Arial"/>
          <w:color w:val="1D1601"/>
          <w:sz w:val="35"/>
          <w:szCs w:val="35"/>
        </w:rPr>
        <w:t xml:space="preserve"> </w:t>
      </w:r>
      <w:r>
        <w:rPr>
          <w:rFonts w:ascii="Nirmala UI" w:hAnsi="Nirmala UI" w:cs="Nirmala UI"/>
          <w:color w:val="1D1601"/>
          <w:sz w:val="35"/>
          <w:szCs w:val="35"/>
        </w:rPr>
        <w:t>प्रज्ञावादांश्च</w:t>
      </w:r>
      <w:r>
        <w:rPr>
          <w:rFonts w:ascii="Arial" w:hAnsi="Arial" w:cs="Arial"/>
          <w:color w:val="1D1601"/>
          <w:sz w:val="35"/>
          <w:szCs w:val="35"/>
        </w:rPr>
        <w:t xml:space="preserve"> </w:t>
      </w:r>
      <w:r>
        <w:rPr>
          <w:rFonts w:ascii="Nirmala UI" w:hAnsi="Nirmala UI" w:cs="Nirmala UI"/>
          <w:color w:val="1D1601"/>
          <w:sz w:val="35"/>
          <w:szCs w:val="35"/>
        </w:rPr>
        <w:t>भाषसे</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गतासूनगतासूंश्च</w:t>
      </w:r>
      <w:r>
        <w:rPr>
          <w:rFonts w:ascii="Arial" w:hAnsi="Arial" w:cs="Arial"/>
          <w:color w:val="1D1601"/>
          <w:sz w:val="35"/>
          <w:szCs w:val="35"/>
        </w:rPr>
        <w:t xml:space="preserve"> </w:t>
      </w:r>
      <w:r>
        <w:rPr>
          <w:rFonts w:ascii="Nirmala UI" w:hAnsi="Nirmala UI" w:cs="Nirmala UI"/>
          <w:color w:val="1D1601"/>
          <w:sz w:val="35"/>
          <w:szCs w:val="35"/>
        </w:rPr>
        <w:t>नानुशोचन्ति</w:t>
      </w:r>
      <w:r>
        <w:rPr>
          <w:rFonts w:ascii="Arial" w:hAnsi="Arial" w:cs="Arial"/>
          <w:color w:val="1D1601"/>
          <w:sz w:val="35"/>
          <w:szCs w:val="35"/>
        </w:rPr>
        <w:t xml:space="preserve"> </w:t>
      </w:r>
      <w:r>
        <w:rPr>
          <w:rFonts w:ascii="Nirmala UI" w:hAnsi="Nirmala UI" w:cs="Nirmala UI"/>
          <w:color w:val="1D1601"/>
          <w:sz w:val="35"/>
          <w:szCs w:val="35"/>
        </w:rPr>
        <w:t>पण्डिताः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११</w:t>
      </w:r>
      <w:r>
        <w:rPr>
          <w:rFonts w:ascii="Arial" w:hAnsi="Arial" w:cs="Arial"/>
          <w:color w:val="1D1601"/>
          <w:sz w:val="35"/>
          <w:szCs w:val="35"/>
        </w:rPr>
        <w:t xml:space="preserve"> </w:t>
      </w:r>
      <w:r>
        <w:rPr>
          <w:rFonts w:ascii="Nirmala UI" w:hAnsi="Nirmala UI" w:cs="Nirmala UI"/>
          <w:color w:val="1D1601"/>
          <w:sz w:val="35"/>
          <w:szCs w:val="35"/>
        </w:rPr>
        <w:t>॥</w:t>
      </w:r>
    </w:p>
    <w:p w:rsidR="00F85BBB" w:rsidRDefault="00F85BBB" w:rsidP="00F85BBB">
      <w:pPr>
        <w:spacing w:line="240" w:lineRule="auto"/>
        <w:jc w:val="center"/>
        <w:rPr>
          <w:rStyle w:val="nfase"/>
          <w:color w:val="1D1601"/>
          <w:sz w:val="29"/>
          <w:szCs w:val="29"/>
        </w:rPr>
      </w:pPr>
    </w:p>
    <w:p w:rsidR="00F85BBB" w:rsidRPr="00F85BBB" w:rsidRDefault="00F85BBB" w:rsidP="00F85BBB">
      <w:pPr>
        <w:spacing w:line="240" w:lineRule="auto"/>
        <w:jc w:val="center"/>
        <w:rPr>
          <w:rFonts w:cs="Times New Roman"/>
          <w:color w:val="1D1601"/>
          <w:szCs w:val="24"/>
        </w:rPr>
      </w:pPr>
      <w:proofErr w:type="gramStart"/>
      <w:r w:rsidRPr="00F85BBB">
        <w:rPr>
          <w:rStyle w:val="nfase"/>
          <w:rFonts w:cs="Times New Roman"/>
          <w:color w:val="1D1601"/>
          <w:szCs w:val="24"/>
        </w:rPr>
        <w:t>śrī</w:t>
      </w:r>
      <w:proofErr w:type="gramEnd"/>
      <w:r w:rsidRPr="00F85BBB">
        <w:rPr>
          <w:rStyle w:val="nfase"/>
          <w:rFonts w:cs="Times New Roman"/>
          <w:color w:val="1D1601"/>
          <w:szCs w:val="24"/>
        </w:rPr>
        <w:t>-bhagavān uvāca</w:t>
      </w:r>
      <w:r w:rsidRPr="00F85BBB">
        <w:rPr>
          <w:rFonts w:cs="Times New Roman"/>
          <w:i/>
          <w:iCs/>
          <w:color w:val="1D1601"/>
          <w:szCs w:val="24"/>
        </w:rPr>
        <w:br/>
      </w:r>
      <w:r w:rsidRPr="00F85BBB">
        <w:rPr>
          <w:rStyle w:val="nfase"/>
          <w:rFonts w:cs="Times New Roman"/>
          <w:color w:val="1D1601"/>
          <w:szCs w:val="24"/>
        </w:rPr>
        <w:t>aśocyān anvaśocas tvaṁ</w:t>
      </w:r>
      <w:r w:rsidRPr="00F85BBB">
        <w:rPr>
          <w:rFonts w:cs="Times New Roman"/>
          <w:i/>
          <w:iCs/>
          <w:color w:val="1D1601"/>
          <w:szCs w:val="24"/>
        </w:rPr>
        <w:br/>
      </w:r>
      <w:r w:rsidRPr="00F85BBB">
        <w:rPr>
          <w:rStyle w:val="nfase"/>
          <w:rFonts w:cs="Times New Roman"/>
          <w:color w:val="1D1601"/>
          <w:szCs w:val="24"/>
        </w:rPr>
        <w:t>prajñā-vādāṁś ca bhāṣase</w:t>
      </w:r>
      <w:r w:rsidRPr="00F85BBB">
        <w:rPr>
          <w:rFonts w:cs="Times New Roman"/>
          <w:i/>
          <w:iCs/>
          <w:color w:val="1D1601"/>
          <w:szCs w:val="24"/>
        </w:rPr>
        <w:br/>
      </w:r>
      <w:r w:rsidRPr="00F85BBB">
        <w:rPr>
          <w:rStyle w:val="nfase"/>
          <w:rFonts w:cs="Times New Roman"/>
          <w:color w:val="1D1601"/>
          <w:szCs w:val="24"/>
        </w:rPr>
        <w:t>gatāsūn agatāsūṁś ca</w:t>
      </w:r>
      <w:r w:rsidRPr="00F85BBB">
        <w:rPr>
          <w:rFonts w:cs="Times New Roman"/>
          <w:i/>
          <w:iCs/>
          <w:color w:val="1D1601"/>
          <w:szCs w:val="24"/>
        </w:rPr>
        <w:br/>
      </w:r>
      <w:r w:rsidRPr="00F85BBB">
        <w:rPr>
          <w:rStyle w:val="nfase"/>
          <w:rFonts w:cs="Times New Roman"/>
          <w:color w:val="1D1601"/>
          <w:szCs w:val="24"/>
        </w:rPr>
        <w:t>nānuśocanti paṇḍitāḥ</w:t>
      </w:r>
    </w:p>
    <w:p w:rsidR="00F85BBB" w:rsidRPr="00F85BBB" w:rsidRDefault="00F85BBB" w:rsidP="00F85BBB">
      <w:pPr>
        <w:pStyle w:val="NormalWeb"/>
        <w:spacing w:before="0" w:beforeAutospacing="0" w:after="360" w:afterAutospacing="0"/>
        <w:jc w:val="both"/>
        <w:rPr>
          <w:color w:val="1D1601"/>
        </w:rPr>
      </w:pPr>
    </w:p>
    <w:p w:rsidR="00F85BBB" w:rsidRPr="00F85BBB" w:rsidRDefault="0011179C" w:rsidP="00F85BBB">
      <w:pPr>
        <w:pStyle w:val="NormalWeb"/>
        <w:spacing w:before="0" w:beforeAutospacing="0" w:after="360" w:afterAutospacing="0"/>
        <w:jc w:val="both"/>
        <w:rPr>
          <w:color w:val="1D1601"/>
        </w:rPr>
      </w:pPr>
      <w:hyperlink r:id="rId167" w:history="1">
        <w:r w:rsidR="00F85BBB" w:rsidRPr="00F85BBB">
          <w:rPr>
            <w:rStyle w:val="Hyperlink"/>
            <w:color w:val="BC2E07"/>
          </w:rPr>
          <w:t>śrī-bhagavān</w:t>
        </w:r>
      </w:hyperlink>
      <w:r w:rsidR="00F85BBB" w:rsidRPr="00F85BBB">
        <w:rPr>
          <w:color w:val="1D1601"/>
        </w:rPr>
        <w:t> </w:t>
      </w:r>
      <w:hyperlink r:id="rId168" w:history="1">
        <w:r w:rsidR="00F85BBB" w:rsidRPr="00F85BBB">
          <w:rPr>
            <w:rStyle w:val="nfase"/>
            <w:color w:val="BC2E07"/>
          </w:rPr>
          <w:t>uvāca</w:t>
        </w:r>
      </w:hyperlink>
      <w:r w:rsidR="00F85BBB" w:rsidRPr="00F85BBB">
        <w:rPr>
          <w:color w:val="1D1601"/>
        </w:rPr>
        <w:t> — a Suprema Personalidade de Deus disse; </w:t>
      </w:r>
      <w:hyperlink r:id="rId169" w:history="1">
        <w:r w:rsidR="00F85BBB" w:rsidRPr="00F85BBB">
          <w:rPr>
            <w:rStyle w:val="nfase"/>
            <w:color w:val="BC2E07"/>
          </w:rPr>
          <w:t>aśocyān</w:t>
        </w:r>
      </w:hyperlink>
      <w:r w:rsidR="00F85BBB" w:rsidRPr="00F85BBB">
        <w:rPr>
          <w:color w:val="1D1601"/>
        </w:rPr>
        <w:t> — não é digno de lamentação; </w:t>
      </w:r>
      <w:hyperlink r:id="rId170" w:history="1">
        <w:r w:rsidR="00F85BBB" w:rsidRPr="00F85BBB">
          <w:rPr>
            <w:rStyle w:val="nfase"/>
            <w:color w:val="BC2E07"/>
          </w:rPr>
          <w:t>anvaśocaḥ</w:t>
        </w:r>
      </w:hyperlink>
      <w:r w:rsidR="00F85BBB" w:rsidRPr="00F85BBB">
        <w:rPr>
          <w:color w:val="1D1601"/>
        </w:rPr>
        <w:t> — você está lamentando; </w:t>
      </w:r>
      <w:hyperlink r:id="rId171" w:history="1">
        <w:r w:rsidR="00F85BBB" w:rsidRPr="00F85BBB">
          <w:rPr>
            <w:rStyle w:val="nfase"/>
            <w:color w:val="BC2E07"/>
          </w:rPr>
          <w:t>tvam</w:t>
        </w:r>
      </w:hyperlink>
      <w:r w:rsidR="00F85BBB" w:rsidRPr="00F85BBB">
        <w:rPr>
          <w:color w:val="1D1601"/>
        </w:rPr>
        <w:t> — você; </w:t>
      </w:r>
      <w:hyperlink r:id="rId172" w:history="1">
        <w:r w:rsidR="00F85BBB" w:rsidRPr="00F85BBB">
          <w:rPr>
            <w:rStyle w:val="nfase"/>
            <w:color w:val="BC2E07"/>
          </w:rPr>
          <w:t>prajñā-vādān</w:t>
        </w:r>
      </w:hyperlink>
      <w:r w:rsidR="00F85BBB" w:rsidRPr="00F85BBB">
        <w:rPr>
          <w:color w:val="1D1601"/>
        </w:rPr>
        <w:t> — palestras aprendidas; </w:t>
      </w:r>
      <w:hyperlink r:id="rId173" w:history="1">
        <w:r w:rsidR="00F85BBB" w:rsidRPr="00F85BBB">
          <w:rPr>
            <w:rStyle w:val="nfase"/>
            <w:color w:val="BC2E07"/>
          </w:rPr>
          <w:t>ca</w:t>
        </w:r>
      </w:hyperlink>
      <w:r w:rsidR="00F85BBB" w:rsidRPr="00F85BBB">
        <w:rPr>
          <w:color w:val="1D1601"/>
        </w:rPr>
        <w:t> — também; </w:t>
      </w:r>
      <w:hyperlink r:id="rId174" w:history="1">
        <w:r w:rsidR="00F85BBB" w:rsidRPr="00F85BBB">
          <w:rPr>
            <w:rStyle w:val="nfase"/>
            <w:color w:val="BC2E07"/>
          </w:rPr>
          <w:t>bhāṣase</w:t>
        </w:r>
      </w:hyperlink>
      <w:r w:rsidR="00F85BBB" w:rsidRPr="00F85BBB">
        <w:rPr>
          <w:color w:val="1D1601"/>
        </w:rPr>
        <w:t> — fala; </w:t>
      </w:r>
      <w:hyperlink r:id="rId175" w:history="1">
        <w:r w:rsidR="00F85BBB" w:rsidRPr="00F85BBB">
          <w:rPr>
            <w:rStyle w:val="nfase"/>
            <w:color w:val="BC2E07"/>
          </w:rPr>
          <w:t>gata</w:t>
        </w:r>
      </w:hyperlink>
      <w:r w:rsidR="00F85BBB" w:rsidRPr="00F85BBB">
        <w:rPr>
          <w:color w:val="1D1601"/>
        </w:rPr>
        <w:t> — perdeu; </w:t>
      </w:r>
      <w:hyperlink r:id="rId176" w:history="1">
        <w:r w:rsidR="00F85BBB" w:rsidRPr="00F85BBB">
          <w:rPr>
            <w:rStyle w:val="nfase"/>
            <w:color w:val="BC2E07"/>
          </w:rPr>
          <w:t>asūn</w:t>
        </w:r>
      </w:hyperlink>
      <w:r w:rsidR="00F85BBB" w:rsidRPr="00F85BBB">
        <w:rPr>
          <w:color w:val="1D1601"/>
        </w:rPr>
        <w:t> — vida; </w:t>
      </w:r>
      <w:hyperlink r:id="rId177" w:history="1">
        <w:r w:rsidR="00F85BBB" w:rsidRPr="00F85BBB">
          <w:rPr>
            <w:rStyle w:val="nfase"/>
            <w:color w:val="BC2E07"/>
          </w:rPr>
          <w:t>agata</w:t>
        </w:r>
      </w:hyperlink>
      <w:r w:rsidR="00F85BBB" w:rsidRPr="00F85BBB">
        <w:rPr>
          <w:color w:val="1D1601"/>
        </w:rPr>
        <w:t> — não passou; </w:t>
      </w:r>
      <w:hyperlink r:id="rId178" w:history="1">
        <w:r w:rsidR="00F85BBB" w:rsidRPr="00F85BBB">
          <w:rPr>
            <w:rStyle w:val="nfase"/>
            <w:color w:val="BC2E07"/>
          </w:rPr>
          <w:t>asūn</w:t>
        </w:r>
      </w:hyperlink>
      <w:r w:rsidR="00F85BBB" w:rsidRPr="00F85BBB">
        <w:rPr>
          <w:color w:val="1D1601"/>
        </w:rPr>
        <w:t> — vida; </w:t>
      </w:r>
      <w:hyperlink r:id="rId179" w:history="1">
        <w:r w:rsidR="00F85BBB" w:rsidRPr="00F85BBB">
          <w:rPr>
            <w:rStyle w:val="nfase"/>
            <w:color w:val="BC2E07"/>
          </w:rPr>
          <w:t>ca</w:t>
        </w:r>
      </w:hyperlink>
      <w:r w:rsidR="00F85BBB" w:rsidRPr="00F85BBB">
        <w:rPr>
          <w:color w:val="1D1601"/>
        </w:rPr>
        <w:t> — também; </w:t>
      </w:r>
      <w:hyperlink r:id="rId180" w:history="1">
        <w:r w:rsidR="00F85BBB" w:rsidRPr="00F85BBB">
          <w:rPr>
            <w:rStyle w:val="nfase"/>
            <w:color w:val="BC2E07"/>
          </w:rPr>
          <w:t>na</w:t>
        </w:r>
      </w:hyperlink>
      <w:r w:rsidR="00F85BBB" w:rsidRPr="00F85BBB">
        <w:rPr>
          <w:color w:val="1D1601"/>
        </w:rPr>
        <w:t> — nunca; </w:t>
      </w:r>
      <w:hyperlink r:id="rId181" w:history="1">
        <w:r w:rsidR="00F85BBB" w:rsidRPr="00F85BBB">
          <w:rPr>
            <w:rStyle w:val="nfase"/>
            <w:color w:val="BC2E07"/>
          </w:rPr>
          <w:t>anuśocanti</w:t>
        </w:r>
      </w:hyperlink>
      <w:r w:rsidR="00F85BBB" w:rsidRPr="00F85BBB">
        <w:rPr>
          <w:color w:val="1D1601"/>
        </w:rPr>
        <w:t> — lamento; </w:t>
      </w:r>
      <w:hyperlink r:id="rId182" w:history="1">
        <w:r w:rsidR="00F85BBB" w:rsidRPr="00F85BBB">
          <w:rPr>
            <w:rStyle w:val="nfase"/>
            <w:color w:val="BC2E07"/>
          </w:rPr>
          <w:t>paṇḍitāḥ</w:t>
        </w:r>
      </w:hyperlink>
      <w:r w:rsidR="00F85BBB" w:rsidRPr="00F85BBB">
        <w:rPr>
          <w:color w:val="1D1601"/>
        </w:rPr>
        <w:t> — os instruídos.</w:t>
      </w:r>
    </w:p>
    <w:p w:rsidR="00F85BBB" w:rsidRPr="00F85BBB" w:rsidRDefault="00F85BBB" w:rsidP="00F85BBB">
      <w:pPr>
        <w:pStyle w:val="Ttulo2"/>
        <w:spacing w:before="0"/>
        <w:jc w:val="center"/>
        <w:rPr>
          <w:rFonts w:cs="Times New Roman"/>
          <w:color w:val="1D1601"/>
          <w:szCs w:val="24"/>
        </w:rPr>
      </w:pPr>
      <w:r w:rsidRPr="00F85BBB">
        <w:rPr>
          <w:rFonts w:cs="Times New Roman"/>
          <w:color w:val="1D1601"/>
          <w:szCs w:val="24"/>
        </w:rPr>
        <w:t>Tradução</w:t>
      </w:r>
    </w:p>
    <w:p w:rsidR="00F85BBB" w:rsidRPr="00F85BBB" w:rsidRDefault="00F85BBB" w:rsidP="00F85BBB">
      <w:pPr>
        <w:pStyle w:val="NormalWeb"/>
        <w:spacing w:before="0" w:beforeAutospacing="0" w:after="360" w:afterAutospacing="0"/>
        <w:jc w:val="both"/>
        <w:rPr>
          <w:color w:val="1D1601"/>
        </w:rPr>
      </w:pPr>
      <w:r w:rsidRPr="00F85BBB">
        <w:rPr>
          <w:rStyle w:val="Forte"/>
          <w:rFonts w:eastAsiaTheme="majorEastAsia"/>
          <w:color w:val="1D1601"/>
          <w:sz w:val="24"/>
        </w:rPr>
        <w:t>A Suprema Personalidade de Deus disse: Ao falar palavras aprendidas, você está de luto pelo que não é digno de dor. Os sábios não lamentam nem pelos vivos nem pelos mortos.</w:t>
      </w:r>
    </w:p>
    <w:p w:rsidR="00F85BBB" w:rsidRPr="00F85BBB" w:rsidRDefault="00F85BBB" w:rsidP="00F85BBB">
      <w:pPr>
        <w:pStyle w:val="Ttulo2"/>
        <w:spacing w:before="0"/>
        <w:jc w:val="center"/>
        <w:rPr>
          <w:rFonts w:cs="Times New Roman"/>
          <w:color w:val="1D1601"/>
          <w:szCs w:val="24"/>
        </w:rPr>
      </w:pPr>
      <w:r w:rsidRPr="00F85BBB">
        <w:rPr>
          <w:rFonts w:cs="Times New Roman"/>
          <w:color w:val="1D1601"/>
          <w:szCs w:val="24"/>
        </w:rPr>
        <w:lastRenderedPageBreak/>
        <w:t>Significado</w:t>
      </w:r>
    </w:p>
    <w:p w:rsidR="00F85BBB" w:rsidRPr="00F85BBB" w:rsidRDefault="00F85BBB" w:rsidP="00F85BBB">
      <w:pPr>
        <w:pStyle w:val="NormalWeb"/>
        <w:spacing w:before="0" w:beforeAutospacing="0" w:after="360" w:afterAutospacing="0"/>
        <w:jc w:val="both"/>
        <w:rPr>
          <w:color w:val="1D1601"/>
        </w:rPr>
      </w:pPr>
      <w:r w:rsidRPr="00F85BBB">
        <w:rPr>
          <w:color w:val="1D1601"/>
        </w:rPr>
        <w:t xml:space="preserve">O Senhor imediatamente tomou a posição do professor e castigou o aluno, chamando-o, indiretamente, de tolo. O Senhor disse: "Você está falando como um homem culto, mas não sabe que aquele que é instruído – aquele que sabe o que é corpo e o que é alma – não se lamenta por nenhuma etapa do corpo, nem na condição de vivos nem na condição de mortos". Como explicado nos capítulos posteriores, ficará claro que conhecimento significa conhecer a matéria e o espírito e o controlador de ambos. Arjuna argumentava que os princípios religiosos deveriam ter mais importância do que a política ou a sociologia, mas não sabia que o conhecimento da matéria, da alma e do Supremo é ainda mais importante do que os formulários religiosos. E por lhe faltar esse conhecimento, não deveria ter-se colocado como um homem muito culto. Como não era um homem muito culto, lamentava, consequentemente, algo que não era digno de lamentação. O corpo nasce e está destinado a ser vencido hoje ou amanhã; </w:t>
      </w:r>
      <w:proofErr w:type="gramStart"/>
      <w:r w:rsidRPr="00F85BBB">
        <w:rPr>
          <w:color w:val="1D1601"/>
        </w:rPr>
        <w:t>Portanto</w:t>
      </w:r>
      <w:proofErr w:type="gramEnd"/>
      <w:r w:rsidRPr="00F85BBB">
        <w:rPr>
          <w:color w:val="1D1601"/>
        </w:rPr>
        <w:t>, o corpo não é tão importante quanto a alma. Aquele que sabe disso é realmente aprendido, e para ele não há motivo para lamentação, independentemente da condição do corpo material.</w:t>
      </w:r>
    </w:p>
    <w:p w:rsidR="000038F0" w:rsidRDefault="000038F0" w:rsidP="005900E4">
      <w:pPr>
        <w:rPr>
          <w:rFonts w:cs="Times New Roman"/>
          <w:szCs w:val="24"/>
        </w:rPr>
      </w:pPr>
    </w:p>
    <w:p w:rsidR="00F85BBB" w:rsidRPr="002D37CC" w:rsidRDefault="00F85BBB" w:rsidP="00F85BBB">
      <w:pPr>
        <w:pStyle w:val="Ttulo"/>
        <w:rPr>
          <w:rFonts w:cs="Times New Roman"/>
          <w:sz w:val="24"/>
        </w:rPr>
      </w:pPr>
      <w:r>
        <w:rPr>
          <w:vertAlign w:val="superscript"/>
        </w:rPr>
        <w:t>2</w:t>
      </w:r>
      <w:r>
        <w:t>Verso 12</w:t>
      </w:r>
    </w:p>
    <w:p w:rsidR="00F85BBB" w:rsidRDefault="00F85BBB" w:rsidP="00F85BBB">
      <w:pPr>
        <w:spacing w:before="0" w:after="0" w:line="360" w:lineRule="atLeast"/>
        <w:jc w:val="center"/>
        <w:rPr>
          <w:rFonts w:ascii="Nirmala UI" w:hAnsi="Nirmala UI" w:cs="Nirmala UI"/>
          <w:color w:val="1D1601"/>
          <w:sz w:val="35"/>
          <w:szCs w:val="35"/>
        </w:rPr>
      </w:pP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त्वेवाहं</w:t>
      </w:r>
      <w:r>
        <w:rPr>
          <w:rFonts w:ascii="Arial" w:hAnsi="Arial" w:cs="Arial"/>
          <w:color w:val="1D1601"/>
          <w:sz w:val="35"/>
          <w:szCs w:val="35"/>
        </w:rPr>
        <w:t xml:space="preserve"> </w:t>
      </w:r>
      <w:r>
        <w:rPr>
          <w:rFonts w:ascii="Nirmala UI" w:hAnsi="Nirmala UI" w:cs="Nirmala UI"/>
          <w:color w:val="1D1601"/>
          <w:sz w:val="35"/>
          <w:szCs w:val="35"/>
        </w:rPr>
        <w:t>जातु</w:t>
      </w:r>
      <w:r>
        <w:rPr>
          <w:rFonts w:ascii="Arial" w:hAnsi="Arial" w:cs="Arial"/>
          <w:color w:val="1D1601"/>
          <w:sz w:val="35"/>
          <w:szCs w:val="35"/>
        </w:rPr>
        <w:t xml:space="preserve"> </w:t>
      </w:r>
      <w:r>
        <w:rPr>
          <w:rFonts w:ascii="Nirmala UI" w:hAnsi="Nirmala UI" w:cs="Nirmala UI"/>
          <w:color w:val="1D1601"/>
          <w:sz w:val="35"/>
          <w:szCs w:val="35"/>
        </w:rPr>
        <w:t>नासं</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त्वं</w:t>
      </w:r>
      <w:r>
        <w:rPr>
          <w:rFonts w:ascii="Arial" w:hAnsi="Arial" w:cs="Arial"/>
          <w:color w:val="1D1601"/>
          <w:sz w:val="35"/>
          <w:szCs w:val="35"/>
        </w:rPr>
        <w:t xml:space="preserve"> </w:t>
      </w:r>
      <w:r>
        <w:rPr>
          <w:rFonts w:ascii="Nirmala UI" w:hAnsi="Nirmala UI" w:cs="Nirmala UI"/>
          <w:color w:val="1D1601"/>
          <w:sz w:val="35"/>
          <w:szCs w:val="35"/>
        </w:rPr>
        <w:t>नेमे</w:t>
      </w:r>
      <w:r>
        <w:rPr>
          <w:rFonts w:ascii="Arial" w:hAnsi="Arial" w:cs="Arial"/>
          <w:color w:val="1D1601"/>
          <w:sz w:val="35"/>
          <w:szCs w:val="35"/>
        </w:rPr>
        <w:t xml:space="preserve"> </w:t>
      </w:r>
      <w:r>
        <w:rPr>
          <w:rFonts w:ascii="Nirmala UI" w:hAnsi="Nirmala UI" w:cs="Nirmala UI"/>
          <w:color w:val="1D1601"/>
          <w:sz w:val="35"/>
          <w:szCs w:val="35"/>
        </w:rPr>
        <w:t>जनाधिपाः</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चैव</w:t>
      </w:r>
      <w:r>
        <w:rPr>
          <w:rFonts w:ascii="Arial" w:hAnsi="Arial" w:cs="Arial"/>
          <w:color w:val="1D1601"/>
          <w:sz w:val="35"/>
          <w:szCs w:val="35"/>
        </w:rPr>
        <w:t xml:space="preserve"> </w:t>
      </w:r>
      <w:r>
        <w:rPr>
          <w:rFonts w:ascii="Nirmala UI" w:hAnsi="Nirmala UI" w:cs="Nirmala UI"/>
          <w:color w:val="1D1601"/>
          <w:sz w:val="35"/>
          <w:szCs w:val="35"/>
        </w:rPr>
        <w:t>नभविष्यामः</w:t>
      </w:r>
      <w:r>
        <w:rPr>
          <w:rFonts w:ascii="Arial" w:hAnsi="Arial" w:cs="Arial"/>
          <w:color w:val="1D1601"/>
          <w:sz w:val="35"/>
          <w:szCs w:val="35"/>
        </w:rPr>
        <w:t xml:space="preserve"> </w:t>
      </w:r>
      <w:r>
        <w:rPr>
          <w:rFonts w:ascii="Nirmala UI" w:hAnsi="Nirmala UI" w:cs="Nirmala UI"/>
          <w:color w:val="1D1601"/>
          <w:sz w:val="35"/>
          <w:szCs w:val="35"/>
        </w:rPr>
        <w:t>सर्वे</w:t>
      </w:r>
      <w:r>
        <w:rPr>
          <w:rFonts w:ascii="Arial" w:hAnsi="Arial" w:cs="Arial"/>
          <w:color w:val="1D1601"/>
          <w:sz w:val="35"/>
          <w:szCs w:val="35"/>
        </w:rPr>
        <w:t xml:space="preserve"> </w:t>
      </w:r>
      <w:r>
        <w:rPr>
          <w:rFonts w:ascii="Nirmala UI" w:hAnsi="Nirmala UI" w:cs="Nirmala UI"/>
          <w:color w:val="1D1601"/>
          <w:sz w:val="35"/>
          <w:szCs w:val="35"/>
        </w:rPr>
        <w:t>वयमतः</w:t>
      </w:r>
      <w:r>
        <w:rPr>
          <w:rFonts w:ascii="Arial" w:hAnsi="Arial" w:cs="Arial"/>
          <w:color w:val="1D1601"/>
          <w:sz w:val="35"/>
          <w:szCs w:val="35"/>
        </w:rPr>
        <w:t xml:space="preserve"> </w:t>
      </w:r>
      <w:r>
        <w:rPr>
          <w:rFonts w:ascii="Nirmala UI" w:hAnsi="Nirmala UI" w:cs="Nirmala UI"/>
          <w:color w:val="1D1601"/>
          <w:sz w:val="35"/>
          <w:szCs w:val="35"/>
        </w:rPr>
        <w:t>परम्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१२</w:t>
      </w:r>
      <w:r>
        <w:rPr>
          <w:rFonts w:ascii="Arial" w:hAnsi="Arial" w:cs="Arial"/>
          <w:color w:val="1D1601"/>
          <w:sz w:val="35"/>
          <w:szCs w:val="35"/>
        </w:rPr>
        <w:t xml:space="preserve"> </w:t>
      </w:r>
      <w:r>
        <w:rPr>
          <w:rFonts w:ascii="Nirmala UI" w:hAnsi="Nirmala UI" w:cs="Nirmala UI"/>
          <w:color w:val="1D1601"/>
          <w:sz w:val="35"/>
          <w:szCs w:val="35"/>
        </w:rPr>
        <w:t>॥</w:t>
      </w:r>
    </w:p>
    <w:p w:rsidR="00F85BBB" w:rsidRDefault="00F85BBB" w:rsidP="00F85BBB">
      <w:pPr>
        <w:spacing w:before="0" w:after="0" w:line="360" w:lineRule="atLeast"/>
        <w:jc w:val="center"/>
        <w:rPr>
          <w:rFonts w:ascii="Arial" w:hAnsi="Arial" w:cs="Arial"/>
          <w:color w:val="1D1601"/>
          <w:sz w:val="35"/>
          <w:szCs w:val="35"/>
        </w:rPr>
      </w:pPr>
    </w:p>
    <w:p w:rsidR="00F85BBB" w:rsidRPr="00F85BBB" w:rsidRDefault="00F85BBB" w:rsidP="00F85BBB">
      <w:pPr>
        <w:spacing w:before="0" w:after="0" w:line="240" w:lineRule="auto"/>
        <w:jc w:val="center"/>
        <w:rPr>
          <w:rStyle w:val="nfase"/>
          <w:rFonts w:cs="Times New Roman"/>
          <w:color w:val="1D1601"/>
          <w:szCs w:val="24"/>
        </w:rPr>
      </w:pPr>
      <w:proofErr w:type="gramStart"/>
      <w:r w:rsidRPr="00F85BBB">
        <w:rPr>
          <w:rStyle w:val="nfase"/>
          <w:rFonts w:cs="Times New Roman"/>
          <w:color w:val="1D1601"/>
          <w:szCs w:val="24"/>
        </w:rPr>
        <w:t>na</w:t>
      </w:r>
      <w:proofErr w:type="gramEnd"/>
      <w:r w:rsidRPr="00F85BBB">
        <w:rPr>
          <w:rStyle w:val="nfase"/>
          <w:rFonts w:cs="Times New Roman"/>
          <w:color w:val="1D1601"/>
          <w:szCs w:val="24"/>
        </w:rPr>
        <w:t xml:space="preserve"> tv evāhaṁ jātu nāsaṁ </w:t>
      </w:r>
    </w:p>
    <w:p w:rsidR="00F85BBB" w:rsidRPr="00F85BBB" w:rsidRDefault="00F85BBB" w:rsidP="00F85BBB">
      <w:pPr>
        <w:spacing w:before="0" w:after="0" w:line="240" w:lineRule="auto"/>
        <w:jc w:val="center"/>
        <w:rPr>
          <w:rStyle w:val="nfase"/>
          <w:rFonts w:cs="Times New Roman"/>
          <w:color w:val="1D1601"/>
          <w:szCs w:val="24"/>
        </w:rPr>
      </w:pPr>
      <w:proofErr w:type="gramStart"/>
      <w:r w:rsidRPr="00F85BBB">
        <w:rPr>
          <w:rStyle w:val="nfase"/>
          <w:rFonts w:cs="Times New Roman"/>
          <w:color w:val="1D1601"/>
          <w:szCs w:val="24"/>
        </w:rPr>
        <w:t>na</w:t>
      </w:r>
      <w:proofErr w:type="gramEnd"/>
      <w:r w:rsidRPr="00F85BBB">
        <w:rPr>
          <w:rStyle w:val="nfase"/>
          <w:rFonts w:cs="Times New Roman"/>
          <w:color w:val="1D1601"/>
          <w:szCs w:val="24"/>
        </w:rPr>
        <w:t xml:space="preserve"> tvaṁ neme janādhipāḥ </w:t>
      </w:r>
    </w:p>
    <w:p w:rsidR="00F85BBB" w:rsidRPr="00F85BBB" w:rsidRDefault="00F85BBB" w:rsidP="00F85BBB">
      <w:pPr>
        <w:spacing w:before="0" w:after="0" w:line="240" w:lineRule="auto"/>
        <w:jc w:val="center"/>
        <w:rPr>
          <w:rFonts w:cs="Times New Roman"/>
          <w:color w:val="1D1601"/>
          <w:szCs w:val="24"/>
        </w:rPr>
      </w:pPr>
      <w:proofErr w:type="gramStart"/>
      <w:r w:rsidRPr="00F85BBB">
        <w:rPr>
          <w:rStyle w:val="nfase"/>
          <w:rFonts w:cs="Times New Roman"/>
          <w:color w:val="1D1601"/>
          <w:szCs w:val="24"/>
        </w:rPr>
        <w:t>na</w:t>
      </w:r>
      <w:proofErr w:type="gramEnd"/>
      <w:r w:rsidRPr="00F85BBB">
        <w:rPr>
          <w:rStyle w:val="nfase"/>
          <w:rFonts w:cs="Times New Roman"/>
          <w:color w:val="1D1601"/>
          <w:szCs w:val="24"/>
        </w:rPr>
        <w:t xml:space="preserve"> caiva na bhaviṣyāmaḥ</w:t>
      </w:r>
      <w:r w:rsidRPr="00F85BBB">
        <w:rPr>
          <w:rFonts w:cs="Times New Roman"/>
          <w:i/>
          <w:iCs/>
          <w:color w:val="1D1601"/>
          <w:szCs w:val="24"/>
        </w:rPr>
        <w:br/>
      </w:r>
      <w:r w:rsidRPr="00F85BBB">
        <w:rPr>
          <w:rStyle w:val="nfase"/>
          <w:rFonts w:cs="Times New Roman"/>
          <w:color w:val="1D1601"/>
          <w:szCs w:val="24"/>
        </w:rPr>
        <w:t>sarve vayam ataḥ param</w:t>
      </w:r>
    </w:p>
    <w:p w:rsidR="00F85BBB" w:rsidRPr="00F85BBB" w:rsidRDefault="00F85BBB" w:rsidP="00F85BBB">
      <w:pPr>
        <w:pStyle w:val="Ttulo2"/>
        <w:spacing w:before="0"/>
        <w:jc w:val="center"/>
        <w:rPr>
          <w:rFonts w:cs="Times New Roman"/>
          <w:color w:val="1D1601"/>
          <w:szCs w:val="24"/>
        </w:rPr>
      </w:pPr>
    </w:p>
    <w:p w:rsidR="00F85BBB" w:rsidRPr="00F85BBB" w:rsidRDefault="0011179C" w:rsidP="00F85BBB">
      <w:pPr>
        <w:pStyle w:val="NormalWeb"/>
        <w:spacing w:before="0" w:beforeAutospacing="0" w:after="360" w:afterAutospacing="0"/>
        <w:jc w:val="both"/>
        <w:rPr>
          <w:color w:val="1D1601"/>
        </w:rPr>
      </w:pPr>
      <w:hyperlink r:id="rId183" w:history="1">
        <w:r w:rsidR="00F85BBB" w:rsidRPr="00F85BBB">
          <w:rPr>
            <w:rStyle w:val="nfase"/>
            <w:color w:val="BC2E07"/>
          </w:rPr>
          <w:t>na</w:t>
        </w:r>
      </w:hyperlink>
      <w:r w:rsidR="00F85BBB" w:rsidRPr="00F85BBB">
        <w:rPr>
          <w:color w:val="1D1601"/>
        </w:rPr>
        <w:t> — nunca; </w:t>
      </w:r>
      <w:hyperlink r:id="rId184" w:history="1">
        <w:r w:rsidR="00F85BBB" w:rsidRPr="00F85BBB">
          <w:rPr>
            <w:rStyle w:val="nfase"/>
            <w:color w:val="BC2E07"/>
          </w:rPr>
          <w:t>tu</w:t>
        </w:r>
      </w:hyperlink>
      <w:r w:rsidR="00F85BBB" w:rsidRPr="00F85BBB">
        <w:rPr>
          <w:color w:val="1D1601"/>
        </w:rPr>
        <w:t> — mas; </w:t>
      </w:r>
      <w:hyperlink r:id="rId185" w:history="1">
        <w:r w:rsidR="00F85BBB" w:rsidRPr="00F85BBB">
          <w:rPr>
            <w:rStyle w:val="nfase"/>
            <w:color w:val="BC2E07"/>
          </w:rPr>
          <w:t>eva</w:t>
        </w:r>
      </w:hyperlink>
      <w:r w:rsidR="00F85BBB" w:rsidRPr="00F85BBB">
        <w:rPr>
          <w:color w:val="1D1601"/>
        </w:rPr>
        <w:t> — com certeza; </w:t>
      </w:r>
      <w:hyperlink r:id="rId186" w:history="1">
        <w:r w:rsidR="00F85BBB" w:rsidRPr="00F85BBB">
          <w:rPr>
            <w:rStyle w:val="nfase"/>
            <w:color w:val="BC2E07"/>
          </w:rPr>
          <w:t>aham</w:t>
        </w:r>
      </w:hyperlink>
      <w:r w:rsidR="00F85BBB" w:rsidRPr="00F85BBB">
        <w:rPr>
          <w:color w:val="1D1601"/>
        </w:rPr>
        <w:t> — i; </w:t>
      </w:r>
      <w:hyperlink r:id="rId187" w:history="1">
        <w:r w:rsidR="00F85BBB" w:rsidRPr="00F85BBB">
          <w:rPr>
            <w:rStyle w:val="nfase"/>
            <w:color w:val="BC2E07"/>
          </w:rPr>
          <w:t>jātu</w:t>
        </w:r>
      </w:hyperlink>
      <w:r w:rsidR="00F85BBB" w:rsidRPr="00F85BBB">
        <w:rPr>
          <w:color w:val="1D1601"/>
        </w:rPr>
        <w:t> — a qualquer momento; </w:t>
      </w:r>
      <w:hyperlink r:id="rId188" w:history="1">
        <w:r w:rsidR="00F85BBB" w:rsidRPr="00F85BBB">
          <w:rPr>
            <w:rStyle w:val="nfase"/>
            <w:color w:val="BC2E07"/>
          </w:rPr>
          <w:t>na</w:t>
        </w:r>
      </w:hyperlink>
      <w:r w:rsidR="00F85BBB" w:rsidRPr="00F85BBB">
        <w:rPr>
          <w:color w:val="1D1601"/>
        </w:rPr>
        <w:t> — não o fez; </w:t>
      </w:r>
      <w:hyperlink r:id="rId189" w:history="1">
        <w:r w:rsidR="00F85BBB" w:rsidRPr="00F85BBB">
          <w:rPr>
            <w:rStyle w:val="nfase"/>
            <w:color w:val="BC2E07"/>
          </w:rPr>
          <w:t>āsam</w:t>
        </w:r>
      </w:hyperlink>
      <w:r w:rsidR="00F85BBB" w:rsidRPr="00F85BBB">
        <w:rPr>
          <w:color w:val="1D1601"/>
        </w:rPr>
        <w:t> — existir; </w:t>
      </w:r>
      <w:hyperlink r:id="rId190" w:history="1">
        <w:r w:rsidR="00F85BBB" w:rsidRPr="00F85BBB">
          <w:rPr>
            <w:rStyle w:val="nfase"/>
            <w:color w:val="BC2E07"/>
          </w:rPr>
          <w:t>na</w:t>
        </w:r>
      </w:hyperlink>
      <w:r w:rsidR="00F85BBB" w:rsidRPr="00F85BBB">
        <w:rPr>
          <w:color w:val="1D1601"/>
        </w:rPr>
        <w:t> — não; </w:t>
      </w:r>
      <w:hyperlink r:id="rId191" w:history="1">
        <w:r w:rsidR="00F85BBB" w:rsidRPr="00F85BBB">
          <w:rPr>
            <w:rStyle w:val="nfase"/>
            <w:color w:val="BC2E07"/>
          </w:rPr>
          <w:t>tvam</w:t>
        </w:r>
      </w:hyperlink>
      <w:r w:rsidR="00F85BBB" w:rsidRPr="00F85BBB">
        <w:rPr>
          <w:color w:val="1D1601"/>
        </w:rPr>
        <w:t> — você; </w:t>
      </w:r>
      <w:hyperlink r:id="rId192" w:history="1">
        <w:r w:rsidR="00F85BBB" w:rsidRPr="00F85BBB">
          <w:rPr>
            <w:rStyle w:val="nfase"/>
            <w:color w:val="BC2E07"/>
          </w:rPr>
          <w:t>na</w:t>
        </w:r>
      </w:hyperlink>
      <w:r w:rsidR="00F85BBB" w:rsidRPr="00F85BBB">
        <w:rPr>
          <w:color w:val="1D1601"/>
        </w:rPr>
        <w:t> — não; </w:t>
      </w:r>
      <w:hyperlink r:id="rId193" w:history="1">
        <w:r w:rsidR="00F85BBB" w:rsidRPr="00F85BBB">
          <w:rPr>
            <w:rStyle w:val="nfase"/>
            <w:color w:val="BC2E07"/>
          </w:rPr>
          <w:t>ime</w:t>
        </w:r>
      </w:hyperlink>
      <w:r w:rsidR="00F85BBB" w:rsidRPr="00F85BBB">
        <w:rPr>
          <w:color w:val="1D1601"/>
        </w:rPr>
        <w:t> — tudo isso; </w:t>
      </w:r>
      <w:hyperlink r:id="rId194" w:history="1">
        <w:r w:rsidR="00F85BBB" w:rsidRPr="00F85BBB">
          <w:rPr>
            <w:rStyle w:val="nfase"/>
            <w:color w:val="BC2E07"/>
          </w:rPr>
          <w:t>jana-adhipāḥ</w:t>
        </w:r>
      </w:hyperlink>
      <w:r w:rsidR="00F85BBB" w:rsidRPr="00F85BBB">
        <w:rPr>
          <w:color w:val="1D1601"/>
        </w:rPr>
        <w:t> — reis; </w:t>
      </w:r>
      <w:hyperlink r:id="rId195" w:history="1">
        <w:r w:rsidR="00F85BBB" w:rsidRPr="00F85BBB">
          <w:rPr>
            <w:rStyle w:val="nfase"/>
            <w:color w:val="BC2E07"/>
          </w:rPr>
          <w:t>na</w:t>
        </w:r>
      </w:hyperlink>
      <w:r w:rsidR="00F85BBB" w:rsidRPr="00F85BBB">
        <w:rPr>
          <w:color w:val="1D1601"/>
        </w:rPr>
        <w:t> — nunca; </w:t>
      </w:r>
      <w:hyperlink r:id="rId196" w:history="1">
        <w:r w:rsidR="00F85BBB" w:rsidRPr="00F85BBB">
          <w:rPr>
            <w:rStyle w:val="nfase"/>
            <w:color w:val="BC2E07"/>
          </w:rPr>
          <w:t>ca</w:t>
        </w:r>
      </w:hyperlink>
      <w:r w:rsidR="00F85BBB" w:rsidRPr="00F85BBB">
        <w:rPr>
          <w:color w:val="1D1601"/>
        </w:rPr>
        <w:t> — também; </w:t>
      </w:r>
      <w:hyperlink r:id="rId197" w:history="1">
        <w:r w:rsidR="00F85BBB" w:rsidRPr="00F85BBB">
          <w:rPr>
            <w:rStyle w:val="nfase"/>
            <w:color w:val="BC2E07"/>
          </w:rPr>
          <w:t>eva</w:t>
        </w:r>
      </w:hyperlink>
      <w:r w:rsidR="00F85BBB" w:rsidRPr="00F85BBB">
        <w:rPr>
          <w:color w:val="1D1601"/>
        </w:rPr>
        <w:t> — com certeza; </w:t>
      </w:r>
      <w:hyperlink r:id="rId198" w:history="1">
        <w:r w:rsidR="00F85BBB" w:rsidRPr="00F85BBB">
          <w:rPr>
            <w:rStyle w:val="nfase"/>
            <w:color w:val="BC2E07"/>
          </w:rPr>
          <w:t>na</w:t>
        </w:r>
      </w:hyperlink>
      <w:r w:rsidR="00F85BBB" w:rsidRPr="00F85BBB">
        <w:rPr>
          <w:color w:val="1D1601"/>
        </w:rPr>
        <w:t> — não; </w:t>
      </w:r>
      <w:hyperlink r:id="rId199" w:history="1">
        <w:r w:rsidR="00F85BBB" w:rsidRPr="00F85BBB">
          <w:rPr>
            <w:rStyle w:val="nfase"/>
            <w:color w:val="BC2E07"/>
          </w:rPr>
          <w:t>bhaviṣyāmaḥ</w:t>
        </w:r>
      </w:hyperlink>
      <w:r w:rsidR="00F85BBB" w:rsidRPr="00F85BBB">
        <w:rPr>
          <w:color w:val="1D1601"/>
        </w:rPr>
        <w:t> — existirá; </w:t>
      </w:r>
      <w:hyperlink r:id="rId200" w:history="1">
        <w:r w:rsidR="00F85BBB" w:rsidRPr="00F85BBB">
          <w:rPr>
            <w:rStyle w:val="nfase"/>
            <w:color w:val="BC2E07"/>
          </w:rPr>
          <w:t>sarve</w:t>
        </w:r>
      </w:hyperlink>
      <w:r w:rsidR="00F85BBB" w:rsidRPr="00F85BBB">
        <w:rPr>
          <w:color w:val="1D1601"/>
        </w:rPr>
        <w:t> </w:t>
      </w:r>
      <w:hyperlink r:id="rId201" w:history="1">
        <w:r w:rsidR="00F85BBB" w:rsidRPr="00F85BBB">
          <w:rPr>
            <w:rStyle w:val="nfase"/>
            <w:color w:val="BC2E07"/>
          </w:rPr>
          <w:t>vayam</w:t>
        </w:r>
      </w:hyperlink>
      <w:r w:rsidR="00F85BBB" w:rsidRPr="00F85BBB">
        <w:rPr>
          <w:color w:val="1D1601"/>
        </w:rPr>
        <w:t> — todos nós; </w:t>
      </w:r>
      <w:hyperlink r:id="rId202" w:history="1">
        <w:r w:rsidR="00F85BBB" w:rsidRPr="00F85BBB">
          <w:rPr>
            <w:rStyle w:val="nfase"/>
            <w:color w:val="BC2E07"/>
          </w:rPr>
          <w:t>ataḥ</w:t>
        </w:r>
      </w:hyperlink>
      <w:r w:rsidR="00F85BBB" w:rsidRPr="00F85BBB">
        <w:rPr>
          <w:color w:val="1D1601"/>
        </w:rPr>
        <w:t> </w:t>
      </w:r>
      <w:hyperlink r:id="rId203" w:history="1">
        <w:r w:rsidR="00F85BBB" w:rsidRPr="00F85BBB">
          <w:rPr>
            <w:rStyle w:val="nfase"/>
            <w:color w:val="BC2E07"/>
          </w:rPr>
          <w:t>param</w:t>
        </w:r>
      </w:hyperlink>
      <w:r w:rsidR="00F85BBB" w:rsidRPr="00F85BBB">
        <w:rPr>
          <w:color w:val="1D1601"/>
        </w:rPr>
        <w:t> — doravante.</w:t>
      </w:r>
    </w:p>
    <w:p w:rsidR="00F85BBB" w:rsidRPr="00F85BBB" w:rsidRDefault="00F85BBB" w:rsidP="00F85BBB">
      <w:pPr>
        <w:pStyle w:val="Ttulo2"/>
        <w:spacing w:before="0"/>
        <w:jc w:val="center"/>
        <w:rPr>
          <w:rFonts w:cs="Times New Roman"/>
          <w:color w:val="1D1601"/>
          <w:szCs w:val="24"/>
        </w:rPr>
      </w:pPr>
      <w:r w:rsidRPr="00F85BBB">
        <w:rPr>
          <w:rFonts w:cs="Times New Roman"/>
          <w:color w:val="1D1601"/>
          <w:szCs w:val="24"/>
        </w:rPr>
        <w:t>Tradução</w:t>
      </w:r>
    </w:p>
    <w:p w:rsidR="00F85BBB" w:rsidRPr="00F85BBB" w:rsidRDefault="00F85BBB" w:rsidP="00F85BBB">
      <w:pPr>
        <w:pStyle w:val="NormalWeb"/>
        <w:spacing w:before="0" w:beforeAutospacing="0" w:after="360" w:afterAutospacing="0"/>
        <w:jc w:val="both"/>
        <w:rPr>
          <w:color w:val="1D1601"/>
        </w:rPr>
      </w:pPr>
      <w:r w:rsidRPr="00F85BBB">
        <w:rPr>
          <w:rStyle w:val="Forte"/>
          <w:rFonts w:eastAsiaTheme="majorEastAsia"/>
          <w:color w:val="1D1601"/>
          <w:sz w:val="24"/>
        </w:rPr>
        <w:t>Nunca houve um tempo em que eu não existisse, nem tu, nem todos esses reis; nem no futuro nenhum de nós deixará de o ser.</w:t>
      </w:r>
    </w:p>
    <w:p w:rsidR="00F85BBB" w:rsidRPr="00F85BBB" w:rsidRDefault="00F85BBB" w:rsidP="00F85BBB">
      <w:pPr>
        <w:pStyle w:val="Ttulo2"/>
        <w:spacing w:before="0"/>
        <w:jc w:val="center"/>
        <w:rPr>
          <w:rFonts w:cs="Times New Roman"/>
          <w:color w:val="1D1601"/>
          <w:szCs w:val="24"/>
        </w:rPr>
      </w:pPr>
      <w:r w:rsidRPr="00F85BBB">
        <w:rPr>
          <w:rFonts w:cs="Times New Roman"/>
          <w:color w:val="1D1601"/>
          <w:szCs w:val="24"/>
        </w:rPr>
        <w:t>Significado</w:t>
      </w:r>
    </w:p>
    <w:p w:rsidR="00F85BBB" w:rsidRPr="00F85BBB" w:rsidRDefault="00F85BBB" w:rsidP="00F85BBB">
      <w:pPr>
        <w:pStyle w:val="NormalWeb"/>
        <w:spacing w:before="0" w:beforeAutospacing="0" w:after="360" w:afterAutospacing="0"/>
        <w:jc w:val="both"/>
        <w:rPr>
          <w:color w:val="1D1601"/>
        </w:rPr>
      </w:pPr>
      <w:r w:rsidRPr="00F85BBB">
        <w:rPr>
          <w:color w:val="1D1601"/>
        </w:rPr>
        <w:t>Nos </w:t>
      </w:r>
      <w:r w:rsidRPr="00F85BBB">
        <w:rPr>
          <w:rStyle w:val="nfase"/>
          <w:color w:val="1D1601"/>
        </w:rPr>
        <w:t>Vedas</w:t>
      </w:r>
      <w:r w:rsidRPr="00F85BBB">
        <w:rPr>
          <w:color w:val="1D1601"/>
        </w:rPr>
        <w:t> – no Kaṭha Upaniṣad, bem como no </w:t>
      </w:r>
      <w:r w:rsidRPr="00F85BBB">
        <w:rPr>
          <w:rStyle w:val="nfase"/>
          <w:color w:val="1D1601"/>
        </w:rPr>
        <w:t>Śvetāśvatara Upaniṣad</w:t>
      </w:r>
      <w:r w:rsidRPr="00F85BBB">
        <w:rPr>
          <w:color w:val="1D1601"/>
        </w:rPr>
        <w:t xml:space="preserve"> – é dito que a Suprema Personalidade de Deus é a mantenedora de inúmeras entidades vivas, em termos de suas diferentes situações de acordo com o trabalho individual e a reação do trabalho. Essa Suprema Personalidade de Deus também está, por Suas porções </w:t>
      </w:r>
      <w:r w:rsidRPr="00F85BBB">
        <w:rPr>
          <w:color w:val="1D1601"/>
        </w:rPr>
        <w:lastRenderedPageBreak/>
        <w:t>plenárias, viva no coração de cada entidade viva. Somente pessoas santas que podem ver, dentro e fora, o mesmo Senhor Supremo podem realmente alcançar a paz perfeita e eterna.</w:t>
      </w:r>
    </w:p>
    <w:p w:rsidR="00F85BBB" w:rsidRPr="00F85BBB" w:rsidRDefault="00F85BBB" w:rsidP="00F85BBB">
      <w:pPr>
        <w:spacing w:after="0"/>
        <w:jc w:val="center"/>
        <w:rPr>
          <w:rStyle w:val="nfase"/>
          <w:rFonts w:cs="Times New Roman"/>
          <w:color w:val="1D1601"/>
          <w:szCs w:val="24"/>
        </w:rPr>
      </w:pPr>
      <w:proofErr w:type="gramStart"/>
      <w:r w:rsidRPr="00F85BBB">
        <w:rPr>
          <w:rStyle w:val="nfase"/>
          <w:rFonts w:cs="Times New Roman"/>
          <w:color w:val="1D1601"/>
          <w:szCs w:val="24"/>
        </w:rPr>
        <w:t>nityo</w:t>
      </w:r>
      <w:proofErr w:type="gramEnd"/>
      <w:r w:rsidRPr="00F85BBB">
        <w:rPr>
          <w:rStyle w:val="nfase"/>
          <w:rFonts w:cs="Times New Roman"/>
          <w:color w:val="1D1601"/>
          <w:szCs w:val="24"/>
        </w:rPr>
        <w:t xml:space="preserve"> nityānāṁ cetanaś cetanānām </w:t>
      </w:r>
    </w:p>
    <w:p w:rsidR="00F85BBB" w:rsidRPr="00F85BBB" w:rsidRDefault="00F85BBB" w:rsidP="00F85BBB">
      <w:pPr>
        <w:spacing w:before="0"/>
        <w:jc w:val="center"/>
        <w:rPr>
          <w:rFonts w:cs="Times New Roman"/>
          <w:color w:val="1D1601"/>
          <w:szCs w:val="24"/>
        </w:rPr>
      </w:pPr>
      <w:proofErr w:type="gramStart"/>
      <w:r w:rsidRPr="00F85BBB">
        <w:rPr>
          <w:rStyle w:val="nfase"/>
          <w:rFonts w:cs="Times New Roman"/>
          <w:color w:val="1D1601"/>
          <w:szCs w:val="24"/>
        </w:rPr>
        <w:t>eko</w:t>
      </w:r>
      <w:proofErr w:type="gramEnd"/>
      <w:r w:rsidRPr="00F85BBB">
        <w:rPr>
          <w:rStyle w:val="nfase"/>
          <w:rFonts w:cs="Times New Roman"/>
          <w:color w:val="1D1601"/>
          <w:szCs w:val="24"/>
        </w:rPr>
        <w:t xml:space="preserve"> bahūnāṁ yo vidadhāti kāmān</w:t>
      </w:r>
      <w:r w:rsidRPr="00F85BBB">
        <w:rPr>
          <w:rFonts w:cs="Times New Roman"/>
          <w:i/>
          <w:iCs/>
          <w:color w:val="1D1601"/>
          <w:szCs w:val="24"/>
        </w:rPr>
        <w:br/>
      </w:r>
      <w:r w:rsidRPr="00F85BBB">
        <w:rPr>
          <w:rStyle w:val="nfase"/>
          <w:rFonts w:cs="Times New Roman"/>
          <w:color w:val="1D1601"/>
          <w:szCs w:val="24"/>
        </w:rPr>
        <w:t>tam ātma-sthaṁ ye 'nupaśyanti dhīrās</w:t>
      </w:r>
      <w:r w:rsidRPr="00F85BBB">
        <w:rPr>
          <w:rFonts w:cs="Times New Roman"/>
          <w:i/>
          <w:iCs/>
          <w:color w:val="1D1601"/>
          <w:szCs w:val="24"/>
        </w:rPr>
        <w:br/>
      </w:r>
      <w:r w:rsidRPr="00F85BBB">
        <w:rPr>
          <w:rStyle w:val="nfase"/>
          <w:rFonts w:cs="Times New Roman"/>
          <w:color w:val="1D1601"/>
          <w:szCs w:val="24"/>
        </w:rPr>
        <w:t>teṣāṁ śāntiḥ śāśvatī netareṣām</w:t>
      </w:r>
    </w:p>
    <w:p w:rsidR="00F85BBB" w:rsidRPr="00F85BBB" w:rsidRDefault="00F85BBB" w:rsidP="00F85BBB">
      <w:pPr>
        <w:pStyle w:val="NormalWeb"/>
        <w:spacing w:before="0" w:beforeAutospacing="0" w:after="360" w:afterAutospacing="0"/>
        <w:jc w:val="right"/>
        <w:rPr>
          <w:color w:val="1D1601"/>
        </w:rPr>
      </w:pPr>
      <w:r w:rsidRPr="00F85BBB">
        <w:rPr>
          <w:color w:val="1D1601"/>
        </w:rPr>
        <w:t>(</w:t>
      </w:r>
      <w:r w:rsidRPr="00F85BBB">
        <w:rPr>
          <w:rStyle w:val="nfase"/>
          <w:color w:val="1D1601"/>
        </w:rPr>
        <w:t>Kaṭha Upaniṣad</w:t>
      </w:r>
      <w:r w:rsidRPr="00F85BBB">
        <w:rPr>
          <w:color w:val="1D1601"/>
        </w:rPr>
        <w:t> 2.2.13)</w:t>
      </w:r>
    </w:p>
    <w:p w:rsidR="00F85BBB" w:rsidRPr="00F85BBB" w:rsidRDefault="00F85BBB" w:rsidP="00F85BBB">
      <w:pPr>
        <w:pStyle w:val="NormalWeb"/>
        <w:spacing w:before="0" w:beforeAutospacing="0" w:after="360" w:afterAutospacing="0"/>
        <w:jc w:val="both"/>
        <w:rPr>
          <w:color w:val="1D1601"/>
        </w:rPr>
      </w:pPr>
      <w:r w:rsidRPr="00F85BBB">
        <w:rPr>
          <w:color w:val="1D1601"/>
        </w:rPr>
        <w:t>A mesma verdade védica dada a Arjuna é dada a todas as pessoas no mundo que se apresentam como muito instruídas, mas factualmente têm apenas um fundo pobre de conhecimento. O Senhor diz claramente que Ele mesmo, Arjuna e todos os reis que estão reunidos no campo de batalha são seres eternamente individuais e que o Senhor é eternamente o mantenedor das entidades vivas individuais, tanto em suas situações condicionadas quanto em suas situações libertas. A Suprema Personalidade de Deus é a pessoa individual suprema, e Arjuna, o eterno associado do Senhor, e todos os reis ali reunidos são pessoas eternas individuais. Não é que eles não tenham existido como indivíduos no passado, e não é que eles não permanecerão pessoas eternas. Sua individualidade existiu no passado, e sua individualidade continuará no futuro sem interrupção. Portanto, não há motivo para lamentação para ninguém.</w:t>
      </w:r>
    </w:p>
    <w:p w:rsidR="00F85BBB" w:rsidRPr="00F85BBB" w:rsidRDefault="00F85BBB" w:rsidP="00F85BBB">
      <w:pPr>
        <w:pStyle w:val="NormalWeb"/>
        <w:spacing w:before="0" w:beforeAutospacing="0" w:after="360" w:afterAutospacing="0"/>
        <w:jc w:val="both"/>
        <w:rPr>
          <w:color w:val="1D1601"/>
        </w:rPr>
      </w:pPr>
      <w:r w:rsidRPr="00F85BBB">
        <w:rPr>
          <w:color w:val="1D1601"/>
        </w:rPr>
        <w:t>A teoria Māyāvādī de que após a libertação a alma individual, separada pela cobertura de </w:t>
      </w:r>
      <w:r w:rsidRPr="00F85BBB">
        <w:rPr>
          <w:rStyle w:val="nfase"/>
          <w:color w:val="1D1601"/>
        </w:rPr>
        <w:t>māyā</w:t>
      </w:r>
      <w:r w:rsidRPr="00F85BBB">
        <w:rPr>
          <w:color w:val="1D1601"/>
        </w:rPr>
        <w:t>, ou ilusão, se fundirá no Brahman impessoal e perderá sua existência individual não é apoiada aqui pelo Senhor Kṛṣṇa, a autoridade suprema. Tampouco se sustenta a teoria de que só pensamos a individualidade no estado condicionado. Kṛṣṇa diz claramente aqui que no futuro também a individualidade do Senhor e dos outros, como é confirmado nos </w:t>
      </w:r>
      <w:r w:rsidRPr="00F85BBB">
        <w:rPr>
          <w:rStyle w:val="nfase"/>
          <w:color w:val="1D1601"/>
        </w:rPr>
        <w:t>Upaniṣads,</w:t>
      </w:r>
      <w:r w:rsidRPr="00F85BBB">
        <w:rPr>
          <w:color w:val="1D1601"/>
        </w:rPr>
        <w:t xml:space="preserve"> continuará eternamente. Esta afirmação de Kṛṣṇa é autoritária porque Kṛṣṇa não pode estar sujeita à ilusão. Se a individualidade não fosse um fato, então Kṛṣṇa não a teria enfatizado tanto – mesmo para o futuro. Os Māyāvādī podem argumentar que a individualidade de que fala Kṛṣṇa não é espiritual, mas material. Mesmo aceitando o argumento de que a individualidade é material, então como alguém pode distinguir a individualidade de Kṛṣṇa? Kṛṣṇa </w:t>
      </w:r>
      <w:proofErr w:type="gramStart"/>
      <w:r w:rsidRPr="00F85BBB">
        <w:rPr>
          <w:color w:val="1D1601"/>
        </w:rPr>
        <w:t>afirma Sua</w:t>
      </w:r>
      <w:proofErr w:type="gramEnd"/>
      <w:r w:rsidRPr="00F85BBB">
        <w:rPr>
          <w:color w:val="1D1601"/>
        </w:rPr>
        <w:t xml:space="preserve"> individualidade no passado e confirma Sua individualidade no futuro também. Ele </w:t>
      </w:r>
      <w:proofErr w:type="gramStart"/>
      <w:r w:rsidRPr="00F85BBB">
        <w:rPr>
          <w:color w:val="1D1601"/>
        </w:rPr>
        <w:t>confirmou Sua</w:t>
      </w:r>
      <w:proofErr w:type="gramEnd"/>
      <w:r w:rsidRPr="00F85BBB">
        <w:rPr>
          <w:color w:val="1D1601"/>
        </w:rPr>
        <w:t xml:space="preserve"> individualidade de muitas maneiras, e Brahman impessoal foi declarado subordinado a Ele. Kṛṣṇa manteve a individualidade espiritual o tempo todo; se Ele é aceito como uma alma condicionada comum na consciência individual, então Seu </w:t>
      </w:r>
      <w:hyperlink r:id="rId204" w:history="1">
        <w:r w:rsidRPr="00F85BBB">
          <w:rPr>
            <w:rStyle w:val="Hyperlink"/>
            <w:i/>
            <w:iCs/>
            <w:color w:val="BC2E07"/>
          </w:rPr>
          <w:t>Bhagavad-gītā</w:t>
        </w:r>
      </w:hyperlink>
      <w:r w:rsidRPr="00F85BBB">
        <w:rPr>
          <w:color w:val="1D1601"/>
        </w:rPr>
        <w:t> não tem valor como escritura autorizada. Um homem comum com todos os quatro defeitos da fragilidade humana é incapaz de ensinar o que vale a pena ouvir. O </w:t>
      </w:r>
      <w:r w:rsidRPr="00F85BBB">
        <w:rPr>
          <w:rStyle w:val="nfase"/>
          <w:color w:val="1D1601"/>
        </w:rPr>
        <w:t>Gītā</w:t>
      </w:r>
      <w:r w:rsidRPr="00F85BBB">
        <w:rPr>
          <w:color w:val="1D1601"/>
        </w:rPr>
        <w:t> está acima dessa literatura. Nenhum livro mundano se compara ao </w:t>
      </w:r>
      <w:hyperlink r:id="rId205" w:history="1">
        <w:r w:rsidRPr="00F85BBB">
          <w:rPr>
            <w:rStyle w:val="Hyperlink"/>
            <w:i/>
            <w:iCs/>
            <w:color w:val="BC2E07"/>
          </w:rPr>
          <w:t>Bhagavad-gītā</w:t>
        </w:r>
      </w:hyperlink>
      <w:r w:rsidRPr="00F85BBB">
        <w:rPr>
          <w:rStyle w:val="nfase"/>
          <w:color w:val="1D1601"/>
        </w:rPr>
        <w:t>.</w:t>
      </w:r>
      <w:r w:rsidRPr="00F85BBB">
        <w:rPr>
          <w:color w:val="1D1601"/>
        </w:rPr>
        <w:t> Quando alguém aceita Kṛṣṇa como um homem comum, o </w:t>
      </w:r>
      <w:r w:rsidRPr="00F85BBB">
        <w:rPr>
          <w:rStyle w:val="nfase"/>
          <w:color w:val="1D1601"/>
        </w:rPr>
        <w:t>Gītā</w:t>
      </w:r>
      <w:r w:rsidRPr="00F85BBB">
        <w:rPr>
          <w:color w:val="1D1601"/>
        </w:rPr>
        <w:t> perde toda a importância. O Māyāvādī argumenta que a pluralidade mencionada neste versículo é convencional e que se refere ao corpo. Mas antes desse versículo tal concepção corporal já está condenada. Depois de condenar a concepção corporal das entidades vivas, como foi possível para Kṛṣṇa colocar uma proposição convencional no corpo novamente? Portanto, a individualidade é mantida em bases espirituais e, portanto, é confirmada por grandes </w:t>
      </w:r>
      <w:r w:rsidRPr="00F85BBB">
        <w:rPr>
          <w:rStyle w:val="nfase"/>
          <w:color w:val="1D1601"/>
        </w:rPr>
        <w:t>ācāryas</w:t>
      </w:r>
      <w:r w:rsidRPr="00F85BBB">
        <w:rPr>
          <w:color w:val="1D1601"/>
        </w:rPr>
        <w:t> como Śrī Rāmānuja e outros. É claramente mencionado em muitos lugares no </w:t>
      </w:r>
      <w:r w:rsidRPr="00F85BBB">
        <w:rPr>
          <w:rStyle w:val="nfase"/>
          <w:color w:val="1D1601"/>
        </w:rPr>
        <w:t>Gītā</w:t>
      </w:r>
      <w:r w:rsidRPr="00F85BBB">
        <w:rPr>
          <w:color w:val="1D1601"/>
        </w:rPr>
        <w:t xml:space="preserve"> que essa individualidade espiritual é </w:t>
      </w:r>
      <w:r w:rsidRPr="00F85BBB">
        <w:rPr>
          <w:color w:val="1D1601"/>
        </w:rPr>
        <w:lastRenderedPageBreak/>
        <w:t>compreendida por aqueles que são devotos do Senhor. Aqueles que têm inveja de Kṛṣṇa como a Suprema Personalidade de Deus não têm acesso de boa-fé à grande literatura. A abordagem do não devoto aos ensinamentos do </w:t>
      </w:r>
      <w:r w:rsidRPr="00F85BBB">
        <w:rPr>
          <w:rStyle w:val="nfase"/>
          <w:color w:val="1D1601"/>
        </w:rPr>
        <w:t>Gītā</w:t>
      </w:r>
      <w:r w:rsidRPr="00F85BBB">
        <w:rPr>
          <w:color w:val="1D1601"/>
        </w:rPr>
        <w:t> é algo como a de uma abelha lambendo uma garrafa de mel. Não se pode ter um gosto de mel a menos que se abra a garrafa. Da mesma forma, o misticismo do </w:t>
      </w:r>
      <w:hyperlink r:id="rId206" w:history="1">
        <w:r w:rsidRPr="00F85BBB">
          <w:rPr>
            <w:rStyle w:val="Hyperlink"/>
            <w:i/>
            <w:iCs/>
            <w:color w:val="BC2E07"/>
          </w:rPr>
          <w:t>Bhagavad-gītā</w:t>
        </w:r>
      </w:hyperlink>
      <w:r w:rsidRPr="00F85BBB">
        <w:rPr>
          <w:color w:val="1D1601"/>
        </w:rPr>
        <w:t> só pode ser compreendido pelos devotos, e ninguém mais pode prová-lo, como é afirmado no Quarto Capítulo do livro. Nem os </w:t>
      </w:r>
      <w:r w:rsidRPr="00F85BBB">
        <w:rPr>
          <w:rStyle w:val="nfase"/>
          <w:color w:val="1D1601"/>
        </w:rPr>
        <w:t>Gītā</w:t>
      </w:r>
      <w:r w:rsidRPr="00F85BBB">
        <w:rPr>
          <w:color w:val="1D1601"/>
        </w:rPr>
        <w:t> podem ser tocados por pessoas que invejam a própria existência do Senhor. Portanto, a explicação Māyāvādī do </w:t>
      </w:r>
      <w:r w:rsidRPr="00F85BBB">
        <w:rPr>
          <w:rStyle w:val="nfase"/>
          <w:color w:val="1D1601"/>
        </w:rPr>
        <w:t>Gītā</w:t>
      </w:r>
      <w:r w:rsidRPr="00F85BBB">
        <w:rPr>
          <w:color w:val="1D1601"/>
        </w:rPr>
        <w:t> é uma apresentação muito enganosa de toda a verdade. O Senhor Caitanya nos proibiu de ler comentários feitos pelos Māyāvādīs e adverte que aquele que leva a tal compreensão da filosofia Māyāvādī perde todo o poder de entender o verdadeiro mistério do </w:t>
      </w:r>
      <w:r w:rsidRPr="00F85BBB">
        <w:rPr>
          <w:rStyle w:val="nfase"/>
          <w:color w:val="1D1601"/>
        </w:rPr>
        <w:t>Gītā</w:t>
      </w:r>
      <w:r w:rsidRPr="00F85BBB">
        <w:rPr>
          <w:color w:val="1D1601"/>
        </w:rPr>
        <w:t>. Se a individualidade se refere ao universo empírico, então não há necessidade de ensino pelo Senhor. A pluralidade da alma individual e do Senhor é um fato eterno, e é confirmado pelos </w:t>
      </w:r>
      <w:r w:rsidRPr="00F85BBB">
        <w:rPr>
          <w:rStyle w:val="nfase"/>
          <w:color w:val="1D1601"/>
        </w:rPr>
        <w:t>Vedas</w:t>
      </w:r>
      <w:r w:rsidRPr="00F85BBB">
        <w:rPr>
          <w:color w:val="1D1601"/>
        </w:rPr>
        <w:t> como mencionado acima.</w:t>
      </w:r>
    </w:p>
    <w:p w:rsidR="00F85BBB" w:rsidRDefault="00F85BBB" w:rsidP="005900E4">
      <w:pPr>
        <w:rPr>
          <w:rFonts w:cs="Times New Roman"/>
          <w:szCs w:val="24"/>
        </w:rPr>
      </w:pPr>
    </w:p>
    <w:p w:rsidR="00F85BBB" w:rsidRDefault="00F85BBB" w:rsidP="005900E4">
      <w:pPr>
        <w:rPr>
          <w:rFonts w:cs="Times New Roman"/>
          <w:szCs w:val="24"/>
        </w:rPr>
      </w:pPr>
    </w:p>
    <w:p w:rsidR="00F85BBB" w:rsidRPr="002D37CC" w:rsidRDefault="00F85BBB" w:rsidP="00F85BBB">
      <w:pPr>
        <w:pStyle w:val="Ttulo"/>
        <w:rPr>
          <w:rFonts w:cs="Times New Roman"/>
          <w:sz w:val="24"/>
        </w:rPr>
      </w:pPr>
      <w:r>
        <w:rPr>
          <w:vertAlign w:val="superscript"/>
        </w:rPr>
        <w:t>2</w:t>
      </w:r>
      <w:r>
        <w:t>Verso 13</w:t>
      </w:r>
    </w:p>
    <w:p w:rsidR="00F85BBB" w:rsidRDefault="00F85BBB" w:rsidP="00F85BBB">
      <w:pPr>
        <w:spacing w:before="0" w:after="0" w:line="360" w:lineRule="atLeast"/>
        <w:jc w:val="center"/>
        <w:rPr>
          <w:rFonts w:ascii="Nirmala UI" w:hAnsi="Nirmala UI" w:cs="Nirmala UI"/>
          <w:color w:val="1D1601"/>
          <w:sz w:val="35"/>
          <w:szCs w:val="35"/>
        </w:rPr>
      </w:pPr>
      <w:r>
        <w:rPr>
          <w:rFonts w:ascii="Nirmala UI" w:hAnsi="Nirmala UI" w:cs="Nirmala UI"/>
          <w:color w:val="1D1601"/>
          <w:sz w:val="35"/>
          <w:szCs w:val="35"/>
        </w:rPr>
        <w:t>देहिनोऽस्मिन्यथा</w:t>
      </w:r>
      <w:r>
        <w:rPr>
          <w:rFonts w:ascii="Arial" w:hAnsi="Arial" w:cs="Arial"/>
          <w:color w:val="1D1601"/>
          <w:sz w:val="35"/>
          <w:szCs w:val="35"/>
        </w:rPr>
        <w:t xml:space="preserve"> </w:t>
      </w:r>
      <w:r>
        <w:rPr>
          <w:rFonts w:ascii="Nirmala UI" w:hAnsi="Nirmala UI" w:cs="Nirmala UI"/>
          <w:color w:val="1D1601"/>
          <w:sz w:val="35"/>
          <w:szCs w:val="35"/>
        </w:rPr>
        <w:t>देहे</w:t>
      </w:r>
      <w:r>
        <w:rPr>
          <w:rFonts w:ascii="Arial" w:hAnsi="Arial" w:cs="Arial"/>
          <w:color w:val="1D1601"/>
          <w:sz w:val="35"/>
          <w:szCs w:val="35"/>
        </w:rPr>
        <w:t xml:space="preserve"> </w:t>
      </w:r>
      <w:r>
        <w:rPr>
          <w:rFonts w:ascii="Nirmala UI" w:hAnsi="Nirmala UI" w:cs="Nirmala UI"/>
          <w:color w:val="1D1601"/>
          <w:sz w:val="35"/>
          <w:szCs w:val="35"/>
        </w:rPr>
        <w:t>कौमारं</w:t>
      </w:r>
      <w:r>
        <w:rPr>
          <w:rFonts w:ascii="Arial" w:hAnsi="Arial" w:cs="Arial"/>
          <w:color w:val="1D1601"/>
          <w:sz w:val="35"/>
          <w:szCs w:val="35"/>
        </w:rPr>
        <w:t xml:space="preserve"> </w:t>
      </w:r>
      <w:r>
        <w:rPr>
          <w:rFonts w:ascii="Nirmala UI" w:hAnsi="Nirmala UI" w:cs="Nirmala UI"/>
          <w:color w:val="1D1601"/>
          <w:sz w:val="35"/>
          <w:szCs w:val="35"/>
        </w:rPr>
        <w:t>यौवनं</w:t>
      </w:r>
      <w:r>
        <w:rPr>
          <w:rFonts w:ascii="Arial" w:hAnsi="Arial" w:cs="Arial"/>
          <w:color w:val="1D1601"/>
          <w:sz w:val="35"/>
          <w:szCs w:val="35"/>
        </w:rPr>
        <w:t xml:space="preserve"> </w:t>
      </w:r>
      <w:r>
        <w:rPr>
          <w:rFonts w:ascii="Nirmala UI" w:hAnsi="Nirmala UI" w:cs="Nirmala UI"/>
          <w:color w:val="1D1601"/>
          <w:sz w:val="35"/>
          <w:szCs w:val="35"/>
        </w:rPr>
        <w:t>जरा</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तथा</w:t>
      </w:r>
      <w:r>
        <w:rPr>
          <w:rFonts w:ascii="Arial" w:hAnsi="Arial" w:cs="Arial"/>
          <w:color w:val="1D1601"/>
          <w:sz w:val="35"/>
          <w:szCs w:val="35"/>
        </w:rPr>
        <w:t xml:space="preserve"> </w:t>
      </w:r>
      <w:r>
        <w:rPr>
          <w:rFonts w:ascii="Nirmala UI" w:hAnsi="Nirmala UI" w:cs="Nirmala UI"/>
          <w:color w:val="1D1601"/>
          <w:sz w:val="35"/>
          <w:szCs w:val="35"/>
        </w:rPr>
        <w:t>देहान्तरप्राप्तिर्धीरस्तत्र</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मुह्यति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१३</w:t>
      </w:r>
      <w:r>
        <w:rPr>
          <w:rFonts w:ascii="Arial" w:hAnsi="Arial" w:cs="Arial"/>
          <w:color w:val="1D1601"/>
          <w:sz w:val="35"/>
          <w:szCs w:val="35"/>
        </w:rPr>
        <w:t xml:space="preserve"> </w:t>
      </w:r>
      <w:r>
        <w:rPr>
          <w:rFonts w:ascii="Nirmala UI" w:hAnsi="Nirmala UI" w:cs="Nirmala UI"/>
          <w:color w:val="1D1601"/>
          <w:sz w:val="35"/>
          <w:szCs w:val="35"/>
        </w:rPr>
        <w:t>॥</w:t>
      </w:r>
    </w:p>
    <w:p w:rsidR="00F85BBB" w:rsidRDefault="00F85BBB" w:rsidP="00F85BBB">
      <w:pPr>
        <w:spacing w:before="0" w:after="0" w:line="360" w:lineRule="atLeast"/>
        <w:jc w:val="center"/>
        <w:rPr>
          <w:rFonts w:ascii="Arial" w:hAnsi="Arial" w:cs="Arial"/>
          <w:color w:val="1D1601"/>
          <w:sz w:val="35"/>
          <w:szCs w:val="35"/>
        </w:rPr>
      </w:pPr>
    </w:p>
    <w:p w:rsidR="00F85BBB" w:rsidRPr="00F85BBB" w:rsidRDefault="00F85BBB" w:rsidP="00F85BBB">
      <w:pPr>
        <w:spacing w:after="0" w:line="240" w:lineRule="auto"/>
        <w:jc w:val="center"/>
        <w:rPr>
          <w:rStyle w:val="nfase"/>
          <w:rFonts w:cs="Times New Roman"/>
          <w:color w:val="1D1601"/>
          <w:szCs w:val="24"/>
        </w:rPr>
      </w:pPr>
      <w:proofErr w:type="gramStart"/>
      <w:r w:rsidRPr="00F85BBB">
        <w:rPr>
          <w:rStyle w:val="nfase"/>
          <w:rFonts w:cs="Times New Roman"/>
          <w:color w:val="1D1601"/>
          <w:szCs w:val="24"/>
        </w:rPr>
        <w:t>dehino</w:t>
      </w:r>
      <w:proofErr w:type="gramEnd"/>
      <w:r w:rsidRPr="00F85BBB">
        <w:rPr>
          <w:rStyle w:val="nfase"/>
          <w:rFonts w:cs="Times New Roman"/>
          <w:color w:val="1D1601"/>
          <w:szCs w:val="24"/>
        </w:rPr>
        <w:t xml:space="preserve"> 'smin yathā dehe</w:t>
      </w:r>
      <w:r w:rsidRPr="00F85BBB">
        <w:rPr>
          <w:rFonts w:cs="Times New Roman"/>
          <w:i/>
          <w:iCs/>
          <w:color w:val="1D1601"/>
          <w:szCs w:val="24"/>
        </w:rPr>
        <w:br/>
      </w:r>
      <w:r w:rsidRPr="00F85BBB">
        <w:rPr>
          <w:rStyle w:val="nfase"/>
          <w:rFonts w:cs="Times New Roman"/>
          <w:color w:val="1D1601"/>
          <w:szCs w:val="24"/>
        </w:rPr>
        <w:t xml:space="preserve">kaumāraṁ yauvanaṁ jarā </w:t>
      </w:r>
    </w:p>
    <w:p w:rsidR="00F85BBB" w:rsidRPr="00F85BBB" w:rsidRDefault="00F85BBB" w:rsidP="00F85BBB">
      <w:pPr>
        <w:spacing w:before="0" w:line="240" w:lineRule="auto"/>
        <w:jc w:val="center"/>
        <w:rPr>
          <w:rFonts w:cs="Times New Roman"/>
          <w:color w:val="1D1601"/>
          <w:szCs w:val="24"/>
        </w:rPr>
      </w:pPr>
      <w:proofErr w:type="gramStart"/>
      <w:r w:rsidRPr="00F85BBB">
        <w:rPr>
          <w:rStyle w:val="nfase"/>
          <w:rFonts w:cs="Times New Roman"/>
          <w:color w:val="1D1601"/>
          <w:szCs w:val="24"/>
        </w:rPr>
        <w:t>tathā</w:t>
      </w:r>
      <w:proofErr w:type="gramEnd"/>
      <w:r w:rsidRPr="00F85BBB">
        <w:rPr>
          <w:rStyle w:val="nfase"/>
          <w:rFonts w:cs="Times New Roman"/>
          <w:color w:val="1D1601"/>
          <w:szCs w:val="24"/>
        </w:rPr>
        <w:t xml:space="preserve"> dehāntara-prāptir</w:t>
      </w:r>
      <w:r w:rsidRPr="00F85BBB">
        <w:rPr>
          <w:rFonts w:cs="Times New Roman"/>
          <w:i/>
          <w:iCs/>
          <w:color w:val="1D1601"/>
          <w:szCs w:val="24"/>
        </w:rPr>
        <w:br/>
      </w:r>
      <w:r w:rsidRPr="00F85BBB">
        <w:rPr>
          <w:rStyle w:val="nfase"/>
          <w:rFonts w:cs="Times New Roman"/>
          <w:color w:val="1D1601"/>
          <w:szCs w:val="24"/>
        </w:rPr>
        <w:t>dhīras tatra na muhyati</w:t>
      </w:r>
    </w:p>
    <w:p w:rsidR="00F85BBB" w:rsidRPr="00F85BBB" w:rsidRDefault="00F85BBB" w:rsidP="00F85BBB">
      <w:pPr>
        <w:pStyle w:val="NormalWeb"/>
        <w:spacing w:before="0" w:beforeAutospacing="0" w:after="360" w:afterAutospacing="0"/>
        <w:jc w:val="both"/>
        <w:rPr>
          <w:color w:val="1D1601"/>
        </w:rPr>
      </w:pPr>
    </w:p>
    <w:p w:rsidR="00F85BBB" w:rsidRPr="00F85BBB" w:rsidRDefault="0011179C" w:rsidP="00F85BBB">
      <w:pPr>
        <w:pStyle w:val="NormalWeb"/>
        <w:spacing w:before="0" w:beforeAutospacing="0" w:after="360" w:afterAutospacing="0"/>
        <w:jc w:val="both"/>
        <w:rPr>
          <w:color w:val="1D1601"/>
        </w:rPr>
      </w:pPr>
      <w:hyperlink r:id="rId207" w:history="1">
        <w:r w:rsidR="00F85BBB" w:rsidRPr="00F85BBB">
          <w:rPr>
            <w:rStyle w:val="nfase"/>
            <w:color w:val="BC2E07"/>
          </w:rPr>
          <w:t>dehinaḥ</w:t>
        </w:r>
      </w:hyperlink>
      <w:r w:rsidR="00F85BBB" w:rsidRPr="00F85BBB">
        <w:rPr>
          <w:color w:val="1D1601"/>
        </w:rPr>
        <w:t> — dos encarnados; </w:t>
      </w:r>
      <w:hyperlink r:id="rId208" w:history="1">
        <w:r w:rsidR="00F85BBB" w:rsidRPr="00F85BBB">
          <w:rPr>
            <w:rStyle w:val="nfase"/>
            <w:color w:val="BC2E07"/>
          </w:rPr>
          <w:t>asmin</w:t>
        </w:r>
      </w:hyperlink>
      <w:r w:rsidR="00F85BBB" w:rsidRPr="00F85BBB">
        <w:rPr>
          <w:color w:val="1D1601"/>
        </w:rPr>
        <w:t> — neste; </w:t>
      </w:r>
      <w:hyperlink r:id="rId209" w:history="1">
        <w:r w:rsidR="00F85BBB" w:rsidRPr="00F85BBB">
          <w:rPr>
            <w:rStyle w:val="nfase"/>
            <w:color w:val="BC2E07"/>
          </w:rPr>
          <w:t>yathā</w:t>
        </w:r>
      </w:hyperlink>
      <w:r w:rsidR="00F85BBB" w:rsidRPr="00F85BBB">
        <w:rPr>
          <w:color w:val="1D1601"/>
        </w:rPr>
        <w:t> — como; </w:t>
      </w:r>
      <w:hyperlink r:id="rId210" w:history="1">
        <w:r w:rsidR="00F85BBB" w:rsidRPr="00F85BBB">
          <w:rPr>
            <w:rStyle w:val="nfase"/>
            <w:color w:val="BC2E07"/>
          </w:rPr>
          <w:t>dehe</w:t>
        </w:r>
      </w:hyperlink>
      <w:r w:rsidR="00F85BBB" w:rsidRPr="00F85BBB">
        <w:rPr>
          <w:color w:val="1D1601"/>
        </w:rPr>
        <w:t> — no corpo; </w:t>
      </w:r>
      <w:hyperlink r:id="rId211" w:history="1">
        <w:r w:rsidR="00F85BBB" w:rsidRPr="00F85BBB">
          <w:rPr>
            <w:rStyle w:val="nfase"/>
            <w:color w:val="BC2E07"/>
          </w:rPr>
          <w:t>kaumāram</w:t>
        </w:r>
      </w:hyperlink>
      <w:r w:rsidR="00F85BBB" w:rsidRPr="00F85BBB">
        <w:rPr>
          <w:color w:val="1D1601"/>
        </w:rPr>
        <w:t> — menino; </w:t>
      </w:r>
      <w:hyperlink r:id="rId212" w:history="1">
        <w:r w:rsidR="00F85BBB" w:rsidRPr="00F85BBB">
          <w:rPr>
            <w:rStyle w:val="nfase"/>
            <w:color w:val="BC2E07"/>
          </w:rPr>
          <w:t>yauvanam</w:t>
        </w:r>
      </w:hyperlink>
      <w:r w:rsidR="00F85BBB" w:rsidRPr="00F85BBB">
        <w:rPr>
          <w:color w:val="1D1601"/>
        </w:rPr>
        <w:t> — juventude; </w:t>
      </w:r>
      <w:hyperlink r:id="rId213" w:history="1">
        <w:r w:rsidR="00F85BBB" w:rsidRPr="00F85BBB">
          <w:rPr>
            <w:rStyle w:val="nfase"/>
            <w:color w:val="BC2E07"/>
          </w:rPr>
          <w:t>jarā</w:t>
        </w:r>
      </w:hyperlink>
      <w:r w:rsidR="00F85BBB" w:rsidRPr="00F85BBB">
        <w:rPr>
          <w:color w:val="1D1601"/>
        </w:rPr>
        <w:t> — velhice; </w:t>
      </w:r>
      <w:hyperlink r:id="rId214" w:history="1">
        <w:r w:rsidR="00F85BBB" w:rsidRPr="00F85BBB">
          <w:rPr>
            <w:rStyle w:val="nfase"/>
            <w:color w:val="BC2E07"/>
          </w:rPr>
          <w:t>tathā</w:t>
        </w:r>
      </w:hyperlink>
      <w:r w:rsidR="00F85BBB" w:rsidRPr="00F85BBB">
        <w:rPr>
          <w:color w:val="1D1601"/>
        </w:rPr>
        <w:t> — similarmente; </w:t>
      </w:r>
      <w:hyperlink r:id="rId215" w:history="1">
        <w:r w:rsidR="00F85BBB" w:rsidRPr="00F85BBB">
          <w:rPr>
            <w:rStyle w:val="nfase"/>
            <w:color w:val="BC2E07"/>
          </w:rPr>
          <w:t>deha-antara</w:t>
        </w:r>
      </w:hyperlink>
      <w:r w:rsidR="00F85BBB" w:rsidRPr="00F85BBB">
        <w:rPr>
          <w:color w:val="1D1601"/>
        </w:rPr>
        <w:t> — de transferência do corpo; </w:t>
      </w:r>
      <w:hyperlink r:id="rId216" w:history="1">
        <w:r w:rsidR="00F85BBB" w:rsidRPr="00F85BBB">
          <w:rPr>
            <w:rStyle w:val="nfase"/>
            <w:color w:val="BC2E07"/>
          </w:rPr>
          <w:t>prāptiḥ</w:t>
        </w:r>
      </w:hyperlink>
      <w:r w:rsidR="00F85BBB" w:rsidRPr="00F85BBB">
        <w:rPr>
          <w:color w:val="1D1601"/>
        </w:rPr>
        <w:t> — realização; </w:t>
      </w:r>
      <w:hyperlink r:id="rId217" w:history="1">
        <w:r w:rsidR="00F85BBB" w:rsidRPr="00F85BBB">
          <w:rPr>
            <w:rStyle w:val="nfase"/>
            <w:color w:val="BC2E07"/>
          </w:rPr>
          <w:t>dhīraḥ</w:t>
        </w:r>
      </w:hyperlink>
      <w:r w:rsidR="00F85BBB" w:rsidRPr="00F85BBB">
        <w:rPr>
          <w:color w:val="1D1601"/>
        </w:rPr>
        <w:t> — o sóbrio; </w:t>
      </w:r>
      <w:hyperlink r:id="rId218" w:history="1">
        <w:r w:rsidR="00F85BBB" w:rsidRPr="00F85BBB">
          <w:rPr>
            <w:rStyle w:val="nfase"/>
            <w:color w:val="BC2E07"/>
          </w:rPr>
          <w:t>tatra</w:t>
        </w:r>
      </w:hyperlink>
      <w:r w:rsidR="00F85BBB" w:rsidRPr="00F85BBB">
        <w:rPr>
          <w:color w:val="1D1601"/>
        </w:rPr>
        <w:t> — daí em diante; </w:t>
      </w:r>
      <w:hyperlink r:id="rId219" w:history="1">
        <w:r w:rsidR="00F85BBB" w:rsidRPr="00F85BBB">
          <w:rPr>
            <w:rStyle w:val="nfase"/>
            <w:color w:val="BC2E07"/>
          </w:rPr>
          <w:t>na</w:t>
        </w:r>
      </w:hyperlink>
      <w:r w:rsidR="00F85BBB" w:rsidRPr="00F85BBB">
        <w:rPr>
          <w:color w:val="1D1601"/>
        </w:rPr>
        <w:t> — nunca; </w:t>
      </w:r>
      <w:hyperlink r:id="rId220" w:history="1">
        <w:r w:rsidR="00F85BBB" w:rsidRPr="00F85BBB">
          <w:rPr>
            <w:rStyle w:val="nfase"/>
            <w:color w:val="BC2E07"/>
          </w:rPr>
          <w:t>muhyati</w:t>
        </w:r>
      </w:hyperlink>
      <w:r w:rsidR="00F85BBB" w:rsidRPr="00F85BBB">
        <w:rPr>
          <w:color w:val="1D1601"/>
        </w:rPr>
        <w:t> — está iludido.</w:t>
      </w:r>
    </w:p>
    <w:p w:rsidR="00F85BBB" w:rsidRPr="00F85BBB" w:rsidRDefault="00F85BBB" w:rsidP="00F85BBB">
      <w:pPr>
        <w:pStyle w:val="Ttulo2"/>
        <w:spacing w:before="0"/>
        <w:jc w:val="center"/>
        <w:rPr>
          <w:rFonts w:cs="Times New Roman"/>
          <w:color w:val="1D1601"/>
          <w:szCs w:val="24"/>
        </w:rPr>
      </w:pPr>
      <w:r w:rsidRPr="00F85BBB">
        <w:rPr>
          <w:rFonts w:cs="Times New Roman"/>
          <w:color w:val="1D1601"/>
          <w:szCs w:val="24"/>
        </w:rPr>
        <w:t>Tradução</w:t>
      </w:r>
    </w:p>
    <w:p w:rsidR="00F85BBB" w:rsidRPr="00F85BBB" w:rsidRDefault="00F85BBB" w:rsidP="00F85BBB">
      <w:pPr>
        <w:pStyle w:val="NormalWeb"/>
        <w:spacing w:before="0" w:beforeAutospacing="0" w:after="360" w:afterAutospacing="0"/>
        <w:jc w:val="both"/>
        <w:rPr>
          <w:color w:val="1D1601"/>
        </w:rPr>
      </w:pPr>
      <w:r w:rsidRPr="00F85BBB">
        <w:rPr>
          <w:rStyle w:val="Forte"/>
          <w:rFonts w:eastAsiaTheme="majorEastAsia"/>
          <w:color w:val="1D1601"/>
          <w:sz w:val="24"/>
        </w:rPr>
        <w:t>À medida que a alma encarnada passa continuamente, neste corpo, da infância à juventude e à velhice, a alma passa igualmente para outro corpo na morte. Uma pessoa sóbria não fica desnorteada com tal mudança.</w:t>
      </w:r>
    </w:p>
    <w:p w:rsidR="00F85BBB" w:rsidRPr="00F85BBB" w:rsidRDefault="00F85BBB" w:rsidP="00F85BBB">
      <w:pPr>
        <w:pStyle w:val="Ttulo2"/>
        <w:spacing w:before="0"/>
        <w:jc w:val="center"/>
        <w:rPr>
          <w:rFonts w:cs="Times New Roman"/>
          <w:color w:val="1D1601"/>
          <w:szCs w:val="24"/>
        </w:rPr>
      </w:pPr>
      <w:r w:rsidRPr="00F85BBB">
        <w:rPr>
          <w:rFonts w:cs="Times New Roman"/>
          <w:color w:val="1D1601"/>
          <w:szCs w:val="24"/>
        </w:rPr>
        <w:lastRenderedPageBreak/>
        <w:t>Significado</w:t>
      </w:r>
    </w:p>
    <w:p w:rsidR="00F85BBB" w:rsidRPr="00F85BBB" w:rsidRDefault="00F85BBB" w:rsidP="00F85BBB">
      <w:pPr>
        <w:pStyle w:val="NormalWeb"/>
        <w:spacing w:before="0" w:beforeAutospacing="0" w:after="360" w:afterAutospacing="0"/>
        <w:jc w:val="both"/>
        <w:rPr>
          <w:color w:val="1D1601"/>
        </w:rPr>
      </w:pPr>
      <w:r w:rsidRPr="00F85BBB">
        <w:rPr>
          <w:color w:val="1D1601"/>
        </w:rPr>
        <w:t>Como cada ser vivo é uma alma individual, cada um está mudando seu corpo a cada momento, manifestando-se ora como criança, ora como jovem, ora como velho. No entanto, a mesma alma espiritual está lá e não sofre nenhuma mudança. Essa alma individual finalmente muda o corpo na morte e transmigra para outro corpo; e como é certo que terá outro corpo no próximo nascimento – material ou espiritual – não houve motivo para lamentação por Arjuna por causa da morte, nem para Bhīṣma nem para Droṇa, por quem ele estava tão preocupado. Em vez disso, ele deve se alegrar por seus corpos mudarem de antigos para novos, rejuvenescendo assim sua energia. Tais mudanças de corpo explicam variedades de prazer ou sofrimento, de acordo com o trabalho na vida. Assim, Bhīṣma e Droṇa, sendo almas nobres, certamente teriam corpos espirituais na próxima vida, ou pelo menos vida em corpos celestiais para gozo superior da existência material. Assim, em ambos os casos, não houve motivo para lamentação.</w:t>
      </w:r>
    </w:p>
    <w:p w:rsidR="00F85BBB" w:rsidRPr="00F85BBB" w:rsidRDefault="00F85BBB" w:rsidP="00F85BBB">
      <w:pPr>
        <w:pStyle w:val="NormalWeb"/>
        <w:spacing w:before="0" w:beforeAutospacing="0" w:after="360" w:afterAutospacing="0"/>
        <w:jc w:val="both"/>
        <w:rPr>
          <w:color w:val="1D1601"/>
        </w:rPr>
      </w:pPr>
      <w:r w:rsidRPr="00F85BBB">
        <w:rPr>
          <w:color w:val="1D1601"/>
        </w:rPr>
        <w:t>Qualquer homem que tenha perfeito conhecimento da constituição da alma individual, da Superalma e da natureza – tanto material quanto espiritual – é chamado de </w:t>
      </w:r>
      <w:r w:rsidRPr="00F85BBB">
        <w:rPr>
          <w:rStyle w:val="nfase"/>
          <w:color w:val="1D1601"/>
        </w:rPr>
        <w:t>dhīra,</w:t>
      </w:r>
      <w:r w:rsidRPr="00F85BBB">
        <w:rPr>
          <w:color w:val="1D1601"/>
        </w:rPr>
        <w:t> ou um homem mais sóbrio. Tal homem nunca se ilude com a mudança de corpos.</w:t>
      </w:r>
    </w:p>
    <w:p w:rsidR="00F85BBB" w:rsidRPr="00F85BBB" w:rsidRDefault="00F85BBB" w:rsidP="00F85BBB">
      <w:pPr>
        <w:pStyle w:val="NormalWeb"/>
        <w:spacing w:before="0" w:beforeAutospacing="0" w:after="360" w:afterAutospacing="0"/>
        <w:jc w:val="both"/>
        <w:rPr>
          <w:color w:val="1D1601"/>
        </w:rPr>
      </w:pPr>
      <w:r w:rsidRPr="00F85BBB">
        <w:rPr>
          <w:color w:val="1D1601"/>
        </w:rPr>
        <w:t>A teoria Māyāvādī da unidade da alma espiritual não pode ser entretida, com base no fato de que a alma espiritual não pode ser cortada em pedaços como uma porção fragmentada. Tal corte em diferentes almas individuais tornaria o Supremo clivável ou mutável, contra o princípio de que a Alma Suprema é imutável. Como confirmado no </w:t>
      </w:r>
      <w:r w:rsidRPr="00F85BBB">
        <w:rPr>
          <w:rStyle w:val="nfase"/>
          <w:color w:val="1D1601"/>
        </w:rPr>
        <w:t>Gītā</w:t>
      </w:r>
      <w:r w:rsidRPr="00F85BBB">
        <w:rPr>
          <w:color w:val="1D1601"/>
        </w:rPr>
        <w:t>, as porções fragmentárias do Supremo existem eternamente (</w:t>
      </w:r>
      <w:r w:rsidRPr="00F85BBB">
        <w:rPr>
          <w:rStyle w:val="nfase"/>
          <w:color w:val="1D1601"/>
        </w:rPr>
        <w:t>sanātana</w:t>
      </w:r>
      <w:r w:rsidRPr="00F85BBB">
        <w:rPr>
          <w:color w:val="1D1601"/>
        </w:rPr>
        <w:t>) e são chamadas de </w:t>
      </w:r>
      <w:r w:rsidRPr="00F85BBB">
        <w:rPr>
          <w:rStyle w:val="nfase"/>
          <w:color w:val="1D1601"/>
        </w:rPr>
        <w:t>kṣara,</w:t>
      </w:r>
      <w:r w:rsidRPr="00F85BBB">
        <w:rPr>
          <w:color w:val="1D1601"/>
        </w:rPr>
        <w:t> ou seja, têm uma tendência a cair na natureza material. Essas porções fragmentadas são eternamente assim, e mesmo após a libertação a alma individual permanece a mesma – fragmentária. Mas, uma vez libertado, ele vive uma vida eterna em felicidade e conhecimento com a Personalidade de Deus. A teoria da reflexão pode ser aplicada à Superalma, que está presente em todo e qualquer corpo individual e é conhecida como Paramātmā. Ele é diferente do ser vivo individual. Quando o céu é refletido na água, os reflexos representam tanto o sol quanto a lua e as estrelas também. As estrelas podem ser comparadas às entidades vivas e o sol ou a lua ao Senhor Supremo. A alma espiritual fragmental individual é representada por Arjuna, e a Alma Suprema é a Personalidade da Divindade Śrī Kṛṣṇa. Eles não estão no mesmo nível, como ficará evidente no início do Quarto Capítulo. Se Arjuna está no mesmo nível com Kṛṣṇa, e Kṛṣṇa não é superior a Arjuna, então sua relação de instrutor e instruído se torna sem sentido. Se ambos são iludidos pela energia ilusória (</w:t>
      </w:r>
      <w:r w:rsidRPr="00F85BBB">
        <w:rPr>
          <w:rStyle w:val="nfase"/>
          <w:color w:val="1D1601"/>
        </w:rPr>
        <w:t>māyā</w:t>
      </w:r>
      <w:r w:rsidRPr="00F85BBB">
        <w:rPr>
          <w:color w:val="1D1601"/>
        </w:rPr>
        <w:t>), então não há necessidade de um ser o instrutor e o outro o instruído. Tal instrução seria inútil porque, nas garras do </w:t>
      </w:r>
      <w:r w:rsidRPr="00F85BBB">
        <w:rPr>
          <w:rStyle w:val="nfase"/>
          <w:color w:val="1D1601"/>
        </w:rPr>
        <w:t>māyā,</w:t>
      </w:r>
      <w:r w:rsidRPr="00F85BBB">
        <w:rPr>
          <w:color w:val="1D1601"/>
        </w:rPr>
        <w:t> ninguém pode ser um instrutor autorizado. Sob as circunstâncias, admite-se que o Senhor Kṛṣṇa é o Senhor Supremo, superior em posição à entidade viva, Arjuna, que é uma alma esquecida iludida por </w:t>
      </w:r>
      <w:r w:rsidRPr="00F85BBB">
        <w:rPr>
          <w:rStyle w:val="nfase"/>
          <w:color w:val="1D1601"/>
        </w:rPr>
        <w:t>māyā.</w:t>
      </w:r>
    </w:p>
    <w:p w:rsidR="00F85BBB" w:rsidRDefault="00F85BBB" w:rsidP="005900E4">
      <w:pPr>
        <w:rPr>
          <w:rFonts w:cs="Times New Roman"/>
          <w:szCs w:val="24"/>
        </w:rPr>
      </w:pPr>
    </w:p>
    <w:p w:rsidR="00F85BBB" w:rsidRDefault="00F85BBB" w:rsidP="005900E4">
      <w:pPr>
        <w:rPr>
          <w:rFonts w:cs="Times New Roman"/>
          <w:szCs w:val="24"/>
        </w:rPr>
      </w:pPr>
    </w:p>
    <w:p w:rsidR="00F85BBB" w:rsidRDefault="00F85BBB" w:rsidP="005900E4">
      <w:pPr>
        <w:rPr>
          <w:rFonts w:cs="Times New Roman"/>
          <w:szCs w:val="24"/>
        </w:rPr>
      </w:pPr>
    </w:p>
    <w:p w:rsidR="00F85BBB" w:rsidRPr="002D37CC" w:rsidRDefault="00F85BBB" w:rsidP="00F85BBB">
      <w:pPr>
        <w:pStyle w:val="Ttulo"/>
        <w:rPr>
          <w:rFonts w:cs="Times New Roman"/>
          <w:sz w:val="24"/>
        </w:rPr>
      </w:pPr>
      <w:r>
        <w:rPr>
          <w:vertAlign w:val="superscript"/>
        </w:rPr>
        <w:lastRenderedPageBreak/>
        <w:t>2</w:t>
      </w:r>
      <w:r>
        <w:t>Verso 14</w:t>
      </w:r>
    </w:p>
    <w:p w:rsidR="00F85BBB" w:rsidRDefault="00F85BBB" w:rsidP="00F85BBB">
      <w:pPr>
        <w:spacing w:before="0" w:after="0" w:line="360" w:lineRule="atLeast"/>
        <w:jc w:val="center"/>
        <w:rPr>
          <w:rFonts w:ascii="Nirmala UI" w:hAnsi="Nirmala UI" w:cs="Nirmala UI"/>
          <w:color w:val="1D1601"/>
          <w:sz w:val="35"/>
          <w:szCs w:val="35"/>
        </w:rPr>
      </w:pPr>
      <w:r>
        <w:rPr>
          <w:rFonts w:ascii="Nirmala UI" w:hAnsi="Nirmala UI" w:cs="Nirmala UI"/>
          <w:color w:val="1D1601"/>
          <w:sz w:val="35"/>
          <w:szCs w:val="35"/>
        </w:rPr>
        <w:t>मात्रास्पर्शास्तु</w:t>
      </w:r>
      <w:r>
        <w:rPr>
          <w:rFonts w:ascii="Arial" w:hAnsi="Arial" w:cs="Arial"/>
          <w:color w:val="1D1601"/>
          <w:sz w:val="35"/>
          <w:szCs w:val="35"/>
        </w:rPr>
        <w:t xml:space="preserve"> </w:t>
      </w:r>
      <w:r>
        <w:rPr>
          <w:rFonts w:ascii="Nirmala UI" w:hAnsi="Nirmala UI" w:cs="Nirmala UI"/>
          <w:color w:val="1D1601"/>
          <w:sz w:val="35"/>
          <w:szCs w:val="35"/>
        </w:rPr>
        <w:t>कौन्तेय</w:t>
      </w:r>
      <w:r>
        <w:rPr>
          <w:rFonts w:ascii="Arial" w:hAnsi="Arial" w:cs="Arial"/>
          <w:color w:val="1D1601"/>
          <w:sz w:val="35"/>
          <w:szCs w:val="35"/>
        </w:rPr>
        <w:t xml:space="preserve"> </w:t>
      </w:r>
      <w:r>
        <w:rPr>
          <w:rFonts w:ascii="Nirmala UI" w:hAnsi="Nirmala UI" w:cs="Nirmala UI"/>
          <w:color w:val="1D1601"/>
          <w:sz w:val="35"/>
          <w:szCs w:val="35"/>
        </w:rPr>
        <w:t>शीतोष्णसुखदुःखदाः</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आगमापायिनोऽनित्यास्तांस्तितिक्षस्व</w:t>
      </w:r>
      <w:r>
        <w:rPr>
          <w:rFonts w:ascii="Arial" w:hAnsi="Arial" w:cs="Arial"/>
          <w:color w:val="1D1601"/>
          <w:sz w:val="35"/>
          <w:szCs w:val="35"/>
        </w:rPr>
        <w:t xml:space="preserve"> </w:t>
      </w:r>
      <w:r>
        <w:rPr>
          <w:rFonts w:ascii="Nirmala UI" w:hAnsi="Nirmala UI" w:cs="Nirmala UI"/>
          <w:color w:val="1D1601"/>
          <w:sz w:val="35"/>
          <w:szCs w:val="35"/>
        </w:rPr>
        <w:t>भारत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१४</w:t>
      </w:r>
      <w:r>
        <w:rPr>
          <w:rFonts w:ascii="Arial" w:hAnsi="Arial" w:cs="Arial"/>
          <w:color w:val="1D1601"/>
          <w:sz w:val="35"/>
          <w:szCs w:val="35"/>
        </w:rPr>
        <w:t xml:space="preserve"> </w:t>
      </w:r>
      <w:r>
        <w:rPr>
          <w:rFonts w:ascii="Nirmala UI" w:hAnsi="Nirmala UI" w:cs="Nirmala UI"/>
          <w:color w:val="1D1601"/>
          <w:sz w:val="35"/>
          <w:szCs w:val="35"/>
        </w:rPr>
        <w:t>॥</w:t>
      </w:r>
    </w:p>
    <w:p w:rsidR="00E84E1C" w:rsidRDefault="00E84E1C" w:rsidP="00F85BBB">
      <w:pPr>
        <w:spacing w:before="0" w:after="0" w:line="360" w:lineRule="atLeast"/>
        <w:jc w:val="center"/>
        <w:rPr>
          <w:rFonts w:ascii="Arial" w:hAnsi="Arial" w:cs="Arial"/>
          <w:color w:val="1D1601"/>
          <w:sz w:val="35"/>
          <w:szCs w:val="35"/>
        </w:rPr>
      </w:pPr>
    </w:p>
    <w:p w:rsidR="00F85BBB" w:rsidRPr="00E84E1C" w:rsidRDefault="00E84E1C" w:rsidP="00E84E1C">
      <w:pPr>
        <w:spacing w:before="0" w:after="0" w:line="240" w:lineRule="auto"/>
        <w:jc w:val="center"/>
        <w:rPr>
          <w:rStyle w:val="nfase"/>
          <w:rFonts w:cs="Times New Roman"/>
          <w:color w:val="1D1601"/>
          <w:szCs w:val="24"/>
        </w:rPr>
      </w:pPr>
      <w:proofErr w:type="gramStart"/>
      <w:r w:rsidRPr="00E84E1C">
        <w:rPr>
          <w:rStyle w:val="nfase"/>
          <w:rFonts w:cs="Times New Roman"/>
          <w:color w:val="1D1601"/>
          <w:szCs w:val="24"/>
        </w:rPr>
        <w:t>mātrā</w:t>
      </w:r>
      <w:proofErr w:type="gramEnd"/>
      <w:r w:rsidRPr="00E84E1C">
        <w:rPr>
          <w:rStyle w:val="nfase"/>
          <w:rFonts w:cs="Times New Roman"/>
          <w:color w:val="1D1601"/>
          <w:szCs w:val="24"/>
        </w:rPr>
        <w:t xml:space="preserve">-sparśās tu kaunteya </w:t>
      </w:r>
    </w:p>
    <w:p w:rsidR="00F85BBB" w:rsidRPr="00E84E1C" w:rsidRDefault="00E84E1C" w:rsidP="00E84E1C">
      <w:pPr>
        <w:spacing w:before="0" w:after="0" w:line="240" w:lineRule="auto"/>
        <w:jc w:val="center"/>
        <w:rPr>
          <w:rStyle w:val="nfase"/>
          <w:rFonts w:cs="Times New Roman"/>
          <w:color w:val="1D1601"/>
          <w:szCs w:val="24"/>
        </w:rPr>
      </w:pPr>
      <w:proofErr w:type="gramStart"/>
      <w:r w:rsidRPr="00E84E1C">
        <w:rPr>
          <w:rStyle w:val="nfase"/>
          <w:rFonts w:cs="Times New Roman"/>
          <w:color w:val="1D1601"/>
          <w:szCs w:val="24"/>
        </w:rPr>
        <w:t>śītoṣṇa</w:t>
      </w:r>
      <w:proofErr w:type="gramEnd"/>
      <w:r w:rsidRPr="00E84E1C">
        <w:rPr>
          <w:rStyle w:val="nfase"/>
          <w:rFonts w:cs="Times New Roman"/>
          <w:color w:val="1D1601"/>
          <w:szCs w:val="24"/>
        </w:rPr>
        <w:t xml:space="preserve">-sukha-duḥkha-dāḥ </w:t>
      </w:r>
    </w:p>
    <w:p w:rsidR="00E84E1C" w:rsidRPr="00E84E1C" w:rsidRDefault="00E84E1C" w:rsidP="00E84E1C">
      <w:pPr>
        <w:spacing w:before="0" w:after="0" w:line="240" w:lineRule="auto"/>
        <w:jc w:val="center"/>
        <w:rPr>
          <w:rStyle w:val="nfase"/>
          <w:rFonts w:cs="Times New Roman"/>
          <w:color w:val="1D1601"/>
          <w:szCs w:val="24"/>
        </w:rPr>
      </w:pPr>
      <w:proofErr w:type="gramStart"/>
      <w:r w:rsidRPr="00E84E1C">
        <w:rPr>
          <w:rStyle w:val="nfase"/>
          <w:rFonts w:cs="Times New Roman"/>
          <w:color w:val="1D1601"/>
          <w:szCs w:val="24"/>
        </w:rPr>
        <w:t>āgamāpāyino</w:t>
      </w:r>
      <w:proofErr w:type="gramEnd"/>
      <w:r w:rsidRPr="00E84E1C">
        <w:rPr>
          <w:rStyle w:val="nfase"/>
          <w:rFonts w:cs="Times New Roman"/>
          <w:color w:val="1D1601"/>
          <w:szCs w:val="24"/>
        </w:rPr>
        <w:t xml:space="preserve"> 'nityās </w:t>
      </w:r>
    </w:p>
    <w:p w:rsidR="00F85BBB" w:rsidRPr="00E84E1C" w:rsidRDefault="00E84E1C" w:rsidP="00E84E1C">
      <w:pPr>
        <w:spacing w:before="0" w:after="0" w:line="240" w:lineRule="auto"/>
        <w:jc w:val="center"/>
        <w:rPr>
          <w:rStyle w:val="nfase"/>
          <w:rFonts w:cs="Times New Roman"/>
          <w:color w:val="1D1601"/>
          <w:szCs w:val="24"/>
        </w:rPr>
      </w:pPr>
      <w:proofErr w:type="gramStart"/>
      <w:r w:rsidRPr="00E84E1C">
        <w:rPr>
          <w:rStyle w:val="nfase"/>
          <w:rFonts w:cs="Times New Roman"/>
          <w:color w:val="1D1601"/>
          <w:szCs w:val="24"/>
        </w:rPr>
        <w:t>tāṁs</w:t>
      </w:r>
      <w:proofErr w:type="gramEnd"/>
      <w:r w:rsidRPr="00E84E1C">
        <w:rPr>
          <w:rStyle w:val="nfase"/>
          <w:rFonts w:cs="Times New Roman"/>
          <w:color w:val="1D1601"/>
          <w:szCs w:val="24"/>
        </w:rPr>
        <w:t xml:space="preserve"> titikṣasva bhārata</w:t>
      </w:r>
    </w:p>
    <w:p w:rsidR="00E84E1C" w:rsidRPr="00E84E1C" w:rsidRDefault="00E84E1C" w:rsidP="00E84E1C">
      <w:pPr>
        <w:spacing w:before="0" w:after="0" w:line="240" w:lineRule="auto"/>
        <w:jc w:val="center"/>
        <w:rPr>
          <w:rFonts w:cs="Times New Roman"/>
          <w:color w:val="1D1601"/>
          <w:szCs w:val="24"/>
        </w:rPr>
      </w:pPr>
    </w:p>
    <w:p w:rsidR="00E84E1C" w:rsidRPr="00E84E1C" w:rsidRDefault="00E84E1C" w:rsidP="00F85BBB">
      <w:pPr>
        <w:pStyle w:val="NormalWeb"/>
        <w:spacing w:before="0" w:beforeAutospacing="0" w:after="360" w:afterAutospacing="0"/>
        <w:jc w:val="both"/>
        <w:rPr>
          <w:color w:val="1D1601"/>
        </w:rPr>
      </w:pPr>
    </w:p>
    <w:p w:rsidR="00F85BBB" w:rsidRPr="00E84E1C" w:rsidRDefault="0011179C" w:rsidP="00F85BBB">
      <w:pPr>
        <w:pStyle w:val="NormalWeb"/>
        <w:spacing w:before="0" w:beforeAutospacing="0" w:after="360" w:afterAutospacing="0"/>
        <w:jc w:val="both"/>
        <w:rPr>
          <w:color w:val="1D1601"/>
        </w:rPr>
      </w:pPr>
      <w:hyperlink r:id="rId221" w:history="1">
        <w:r w:rsidR="00F85BBB" w:rsidRPr="00E84E1C">
          <w:rPr>
            <w:rStyle w:val="nfase"/>
            <w:color w:val="BC2E07"/>
          </w:rPr>
          <w:t>mātrā-sparśāḥ</w:t>
        </w:r>
      </w:hyperlink>
      <w:r w:rsidR="00F85BBB" w:rsidRPr="00E84E1C">
        <w:rPr>
          <w:color w:val="1D1601"/>
        </w:rPr>
        <w:t> — percepção sensorial; </w:t>
      </w:r>
      <w:hyperlink r:id="rId222" w:history="1">
        <w:r w:rsidR="00F85BBB" w:rsidRPr="00E84E1C">
          <w:rPr>
            <w:rStyle w:val="nfase"/>
            <w:color w:val="BC2E07"/>
          </w:rPr>
          <w:t>tu</w:t>
        </w:r>
      </w:hyperlink>
      <w:r w:rsidR="00F85BBB" w:rsidRPr="00E84E1C">
        <w:rPr>
          <w:color w:val="1D1601"/>
        </w:rPr>
        <w:t> — apenas; </w:t>
      </w:r>
      <w:hyperlink r:id="rId223" w:history="1">
        <w:r w:rsidR="00F85BBB" w:rsidRPr="00E84E1C">
          <w:rPr>
            <w:rStyle w:val="nfase"/>
            <w:color w:val="BC2E07"/>
          </w:rPr>
          <w:t>kaunteya</w:t>
        </w:r>
      </w:hyperlink>
      <w:r w:rsidR="00F85BBB" w:rsidRPr="00E84E1C">
        <w:rPr>
          <w:color w:val="1D1601"/>
        </w:rPr>
        <w:t> — Ó filho de Kuntī; </w:t>
      </w:r>
      <w:hyperlink r:id="rId224" w:history="1">
        <w:r w:rsidR="00F85BBB" w:rsidRPr="00E84E1C">
          <w:rPr>
            <w:rStyle w:val="nfase"/>
            <w:color w:val="BC2E07"/>
          </w:rPr>
          <w:t>śīta</w:t>
        </w:r>
      </w:hyperlink>
      <w:r w:rsidR="00F85BBB" w:rsidRPr="00E84E1C">
        <w:rPr>
          <w:color w:val="1D1601"/>
        </w:rPr>
        <w:t> — inverno; </w:t>
      </w:r>
      <w:hyperlink r:id="rId225" w:history="1">
        <w:r w:rsidR="00F85BBB" w:rsidRPr="00E84E1C">
          <w:rPr>
            <w:rStyle w:val="nfase"/>
            <w:color w:val="BC2E07"/>
          </w:rPr>
          <w:t>uṣṇa</w:t>
        </w:r>
      </w:hyperlink>
      <w:r w:rsidR="00F85BBB" w:rsidRPr="00E84E1C">
        <w:rPr>
          <w:color w:val="1D1601"/>
        </w:rPr>
        <w:t> — verão; </w:t>
      </w:r>
      <w:hyperlink r:id="rId226" w:history="1">
        <w:r w:rsidR="00F85BBB" w:rsidRPr="00E84E1C">
          <w:rPr>
            <w:rStyle w:val="nfase"/>
            <w:color w:val="BC2E07"/>
          </w:rPr>
          <w:t>sukha</w:t>
        </w:r>
      </w:hyperlink>
      <w:r w:rsidR="00F85BBB" w:rsidRPr="00E84E1C">
        <w:rPr>
          <w:color w:val="1D1601"/>
        </w:rPr>
        <w:t> — felicidade; </w:t>
      </w:r>
      <w:hyperlink r:id="rId227" w:history="1">
        <w:r w:rsidR="00F85BBB" w:rsidRPr="00E84E1C">
          <w:rPr>
            <w:rStyle w:val="nfase"/>
            <w:color w:val="BC2E07"/>
          </w:rPr>
          <w:t>duḥkha</w:t>
        </w:r>
      </w:hyperlink>
      <w:r w:rsidR="00F85BBB" w:rsidRPr="00E84E1C">
        <w:rPr>
          <w:color w:val="1D1601"/>
        </w:rPr>
        <w:t> — e dor; </w:t>
      </w:r>
      <w:hyperlink r:id="rId228" w:history="1">
        <w:r w:rsidR="00F85BBB" w:rsidRPr="00E84E1C">
          <w:rPr>
            <w:rStyle w:val="nfase"/>
            <w:color w:val="BC2E07"/>
          </w:rPr>
          <w:t>dāḥ</w:t>
        </w:r>
      </w:hyperlink>
      <w:r w:rsidR="00F85BBB" w:rsidRPr="00E84E1C">
        <w:rPr>
          <w:color w:val="1D1601"/>
        </w:rPr>
        <w:t> — doação; </w:t>
      </w:r>
      <w:hyperlink r:id="rId229" w:history="1">
        <w:r w:rsidR="00F85BBB" w:rsidRPr="00E84E1C">
          <w:rPr>
            <w:rStyle w:val="nfase"/>
            <w:color w:val="BC2E07"/>
          </w:rPr>
          <w:t>āgama</w:t>
        </w:r>
      </w:hyperlink>
      <w:r w:rsidR="00F85BBB" w:rsidRPr="00E84E1C">
        <w:rPr>
          <w:color w:val="1D1601"/>
        </w:rPr>
        <w:t> — aparecendo; </w:t>
      </w:r>
      <w:hyperlink r:id="rId230" w:history="1">
        <w:r w:rsidR="00F85BBB" w:rsidRPr="00E84E1C">
          <w:rPr>
            <w:rStyle w:val="nfase"/>
            <w:color w:val="BC2E07"/>
          </w:rPr>
          <w:t>apāyinaḥ</w:t>
        </w:r>
      </w:hyperlink>
      <w:r w:rsidR="00F85BBB" w:rsidRPr="00E84E1C">
        <w:rPr>
          <w:color w:val="1D1601"/>
        </w:rPr>
        <w:t> — desaparecendo; </w:t>
      </w:r>
      <w:hyperlink r:id="rId231" w:history="1">
        <w:r w:rsidR="00F85BBB" w:rsidRPr="00E84E1C">
          <w:rPr>
            <w:rStyle w:val="nfase"/>
            <w:color w:val="BC2E07"/>
          </w:rPr>
          <w:t>anityāḥ</w:t>
        </w:r>
      </w:hyperlink>
      <w:r w:rsidR="00F85BBB" w:rsidRPr="00E84E1C">
        <w:rPr>
          <w:color w:val="1D1601"/>
        </w:rPr>
        <w:t> — não permanente; </w:t>
      </w:r>
      <w:hyperlink r:id="rId232" w:history="1">
        <w:r w:rsidR="00F85BBB" w:rsidRPr="00E84E1C">
          <w:rPr>
            <w:rStyle w:val="nfase"/>
            <w:color w:val="BC2E07"/>
          </w:rPr>
          <w:t>tān</w:t>
        </w:r>
      </w:hyperlink>
      <w:r w:rsidR="00F85BBB" w:rsidRPr="00E84E1C">
        <w:rPr>
          <w:color w:val="1D1601"/>
        </w:rPr>
        <w:t> — todos eles; </w:t>
      </w:r>
      <w:hyperlink r:id="rId233" w:history="1">
        <w:r w:rsidR="00F85BBB" w:rsidRPr="00E84E1C">
          <w:rPr>
            <w:rStyle w:val="nfase"/>
            <w:color w:val="BC2E07"/>
          </w:rPr>
          <w:t>titikṣasva</w:t>
        </w:r>
      </w:hyperlink>
      <w:r w:rsidR="00F85BBB" w:rsidRPr="00E84E1C">
        <w:rPr>
          <w:color w:val="1D1601"/>
        </w:rPr>
        <w:t> — apenas tente tolerar; </w:t>
      </w:r>
      <w:hyperlink r:id="rId234" w:history="1">
        <w:r w:rsidR="00F85BBB" w:rsidRPr="00E84E1C">
          <w:rPr>
            <w:rStyle w:val="nfase"/>
            <w:color w:val="BC2E07"/>
          </w:rPr>
          <w:t>bhārata</w:t>
        </w:r>
      </w:hyperlink>
      <w:r w:rsidR="00F85BBB" w:rsidRPr="00E84E1C">
        <w:rPr>
          <w:color w:val="1D1601"/>
        </w:rPr>
        <w:t> — Ó descendente da dinastia Bharata.</w:t>
      </w:r>
    </w:p>
    <w:p w:rsidR="00F85BBB" w:rsidRPr="00E84E1C" w:rsidRDefault="00F85BBB" w:rsidP="00F85BBB">
      <w:pPr>
        <w:pStyle w:val="Ttulo2"/>
        <w:spacing w:before="0"/>
        <w:jc w:val="center"/>
        <w:rPr>
          <w:rFonts w:cs="Times New Roman"/>
          <w:color w:val="1D1601"/>
          <w:szCs w:val="24"/>
        </w:rPr>
      </w:pPr>
      <w:r w:rsidRPr="00E84E1C">
        <w:rPr>
          <w:rFonts w:cs="Times New Roman"/>
          <w:color w:val="1D1601"/>
          <w:szCs w:val="24"/>
        </w:rPr>
        <w:t>Tradução</w:t>
      </w:r>
    </w:p>
    <w:p w:rsidR="00F85BBB" w:rsidRPr="00E84E1C" w:rsidRDefault="00F85BBB" w:rsidP="00F85BBB">
      <w:pPr>
        <w:pStyle w:val="NormalWeb"/>
        <w:spacing w:before="0" w:beforeAutospacing="0" w:after="360" w:afterAutospacing="0"/>
        <w:jc w:val="both"/>
        <w:rPr>
          <w:color w:val="1D1601"/>
        </w:rPr>
      </w:pPr>
      <w:proofErr w:type="gramStart"/>
      <w:r w:rsidRPr="00E84E1C">
        <w:rPr>
          <w:rStyle w:val="Forte"/>
          <w:rFonts w:eastAsiaTheme="majorEastAsia"/>
          <w:color w:val="1D1601"/>
          <w:sz w:val="24"/>
        </w:rPr>
        <w:t>Ó filho</w:t>
      </w:r>
      <w:proofErr w:type="gramEnd"/>
      <w:r w:rsidRPr="00E84E1C">
        <w:rPr>
          <w:rStyle w:val="Forte"/>
          <w:rFonts w:eastAsiaTheme="majorEastAsia"/>
          <w:color w:val="1D1601"/>
          <w:sz w:val="24"/>
        </w:rPr>
        <w:t xml:space="preserve"> de Kuntī, a aparência não permanente de felicidade e angústia, e seu desaparecimento no devido tempo, são como o aparecimento e desaparecimento das estações de inverno e verão. Elas surgem da percepção sensorial, ó descendente de Bharata, e é preciso aprender a tolerá-las sem ser perturbado.</w:t>
      </w:r>
    </w:p>
    <w:p w:rsidR="00F85BBB" w:rsidRPr="00E84E1C" w:rsidRDefault="00E84E1C" w:rsidP="00F85BBB">
      <w:pPr>
        <w:pStyle w:val="Ttulo2"/>
        <w:spacing w:before="0"/>
        <w:jc w:val="center"/>
        <w:rPr>
          <w:rFonts w:cs="Times New Roman"/>
          <w:color w:val="1D1601"/>
          <w:szCs w:val="24"/>
        </w:rPr>
      </w:pPr>
      <w:r w:rsidRPr="00E84E1C">
        <w:rPr>
          <w:rFonts w:cs="Times New Roman"/>
          <w:color w:val="1D1601"/>
          <w:szCs w:val="24"/>
        </w:rPr>
        <w:t>Significado</w:t>
      </w:r>
    </w:p>
    <w:p w:rsidR="00F85BBB" w:rsidRPr="00E84E1C" w:rsidRDefault="00F85BBB" w:rsidP="00F85BBB">
      <w:pPr>
        <w:pStyle w:val="NormalWeb"/>
        <w:spacing w:before="0" w:beforeAutospacing="0" w:after="360" w:afterAutospacing="0"/>
        <w:jc w:val="both"/>
        <w:rPr>
          <w:color w:val="1D1601"/>
        </w:rPr>
      </w:pPr>
      <w:r w:rsidRPr="00E84E1C">
        <w:rPr>
          <w:color w:val="1D1601"/>
        </w:rPr>
        <w:t>No bom cumprimento do dever, é preciso aprender a tolerar aparências não permanentes e desaparecimentos de felicidade e angústia. De acordo com a injunção védica, é preciso tomar seu banho de manhã cedo, mesmo durante o mês de Māgha (janeiro-fevereiro). Faz muito frio nessa época, mas, apesar disso, um homem que respeita os princípios religiosos não hesita em tomar seu banho. Da mesma forma, uma mulher não hesita em cozinhar na cozinha nos meses de maio e junho, a parte mais quente da temporada de verão. É preciso cumprir seu dever apesar dos inconvenientes climáticos. Da mesma forma, lutar é o princípio religioso dos </w:t>
      </w:r>
      <w:r w:rsidRPr="00E84E1C">
        <w:rPr>
          <w:rStyle w:val="nfase"/>
          <w:color w:val="1D1601"/>
        </w:rPr>
        <w:t>kṣatriyas</w:t>
      </w:r>
      <w:r w:rsidRPr="00E84E1C">
        <w:rPr>
          <w:color w:val="1D1601"/>
        </w:rPr>
        <w:t>, e embora alguém tenha que lutar com algum amigo ou parente, não deve se desviar de seu dever prescrito. É preciso seguir as regras e regulamentos prescritos dos princípios religiosos para ascender à plataforma do conhecimento, porque pelo conhecimento e devoção só se pode libertar-se das garras do </w:t>
      </w:r>
      <w:r w:rsidRPr="00E84E1C">
        <w:rPr>
          <w:rStyle w:val="nfase"/>
          <w:color w:val="1D1601"/>
        </w:rPr>
        <w:t>māyā</w:t>
      </w:r>
      <w:r w:rsidRPr="00E84E1C">
        <w:rPr>
          <w:color w:val="1D1601"/>
        </w:rPr>
        <w:t> (ilusão).</w:t>
      </w:r>
    </w:p>
    <w:p w:rsidR="00F85BBB" w:rsidRDefault="00F85BBB" w:rsidP="00F85BBB">
      <w:pPr>
        <w:pStyle w:val="NormalWeb"/>
        <w:spacing w:before="0" w:beforeAutospacing="0" w:after="360" w:afterAutospacing="0"/>
        <w:jc w:val="both"/>
        <w:rPr>
          <w:color w:val="1D1601"/>
        </w:rPr>
      </w:pPr>
      <w:r w:rsidRPr="00E84E1C">
        <w:rPr>
          <w:color w:val="1D1601"/>
        </w:rPr>
        <w:t>Os dois nomes diferentes de endereço dados a Arjuna também são significativos. Dirigir-se a ele como Kaunteya significa suas grandes relações de sangue do lado de sua mãe; e dirigir-se a ele como Bhārata significa sua grandeza do lado de seu pai. De ambos os lados, ele deve ter uma grande herança. Um grande patrimônio traz responsabilidade na questão do bom cumprimento dos deveres; portanto, ele não pode evitar a luta.</w:t>
      </w:r>
    </w:p>
    <w:p w:rsidR="00E84E1C" w:rsidRPr="00E84E1C" w:rsidRDefault="00E84E1C" w:rsidP="00F85BBB">
      <w:pPr>
        <w:pStyle w:val="NormalWeb"/>
        <w:spacing w:before="0" w:beforeAutospacing="0" w:after="360" w:afterAutospacing="0"/>
        <w:jc w:val="both"/>
        <w:rPr>
          <w:color w:val="1D1601"/>
        </w:rPr>
      </w:pPr>
    </w:p>
    <w:p w:rsidR="00F85BBB" w:rsidRPr="002D37CC" w:rsidRDefault="00F85BBB" w:rsidP="00F85BBB">
      <w:pPr>
        <w:pStyle w:val="Ttulo"/>
        <w:rPr>
          <w:rFonts w:cs="Times New Roman"/>
          <w:sz w:val="24"/>
        </w:rPr>
      </w:pPr>
      <w:r>
        <w:rPr>
          <w:vertAlign w:val="superscript"/>
        </w:rPr>
        <w:t>2</w:t>
      </w:r>
      <w:r>
        <w:t>Verso 15</w:t>
      </w:r>
    </w:p>
    <w:p w:rsidR="00E84E1C" w:rsidRDefault="00E84E1C" w:rsidP="00E84E1C">
      <w:pPr>
        <w:spacing w:before="0" w:after="0" w:line="360" w:lineRule="atLeast"/>
        <w:jc w:val="center"/>
        <w:rPr>
          <w:rFonts w:ascii="Arial" w:hAnsi="Arial" w:cs="Arial"/>
          <w:color w:val="1D1601"/>
          <w:sz w:val="35"/>
          <w:szCs w:val="35"/>
        </w:rPr>
      </w:pPr>
      <w:r>
        <w:rPr>
          <w:rFonts w:ascii="Nirmala UI" w:hAnsi="Nirmala UI" w:cs="Nirmala UI"/>
          <w:color w:val="1D1601"/>
          <w:sz w:val="35"/>
          <w:szCs w:val="35"/>
        </w:rPr>
        <w:t>यं</w:t>
      </w:r>
      <w:r>
        <w:rPr>
          <w:rFonts w:ascii="Arial" w:hAnsi="Arial" w:cs="Arial"/>
          <w:color w:val="1D1601"/>
          <w:sz w:val="35"/>
          <w:szCs w:val="35"/>
        </w:rPr>
        <w:t xml:space="preserve"> </w:t>
      </w:r>
      <w:r>
        <w:rPr>
          <w:rFonts w:ascii="Nirmala UI" w:hAnsi="Nirmala UI" w:cs="Nirmala UI"/>
          <w:color w:val="1D1601"/>
          <w:sz w:val="35"/>
          <w:szCs w:val="35"/>
        </w:rPr>
        <w:t>हि</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व्यथयन्त्येते</w:t>
      </w:r>
      <w:r>
        <w:rPr>
          <w:rFonts w:ascii="Arial" w:hAnsi="Arial" w:cs="Arial"/>
          <w:color w:val="1D1601"/>
          <w:sz w:val="35"/>
          <w:szCs w:val="35"/>
        </w:rPr>
        <w:t xml:space="preserve"> </w:t>
      </w:r>
      <w:r>
        <w:rPr>
          <w:rFonts w:ascii="Nirmala UI" w:hAnsi="Nirmala UI" w:cs="Nirmala UI"/>
          <w:color w:val="1D1601"/>
          <w:sz w:val="35"/>
          <w:szCs w:val="35"/>
        </w:rPr>
        <w:t>पुरुषं</w:t>
      </w:r>
      <w:r>
        <w:rPr>
          <w:rFonts w:ascii="Arial" w:hAnsi="Arial" w:cs="Arial"/>
          <w:color w:val="1D1601"/>
          <w:sz w:val="35"/>
          <w:szCs w:val="35"/>
        </w:rPr>
        <w:t xml:space="preserve"> </w:t>
      </w:r>
      <w:r>
        <w:rPr>
          <w:rFonts w:ascii="Nirmala UI" w:hAnsi="Nirmala UI" w:cs="Nirmala UI"/>
          <w:color w:val="1D1601"/>
          <w:sz w:val="35"/>
          <w:szCs w:val="35"/>
        </w:rPr>
        <w:t>पुरुषर्षभ</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समदुःखसुखं</w:t>
      </w:r>
      <w:r>
        <w:rPr>
          <w:rFonts w:ascii="Arial" w:hAnsi="Arial" w:cs="Arial"/>
          <w:color w:val="1D1601"/>
          <w:sz w:val="35"/>
          <w:szCs w:val="35"/>
        </w:rPr>
        <w:t xml:space="preserve"> </w:t>
      </w:r>
      <w:r>
        <w:rPr>
          <w:rFonts w:ascii="Nirmala UI" w:hAnsi="Nirmala UI" w:cs="Nirmala UI"/>
          <w:color w:val="1D1601"/>
          <w:sz w:val="35"/>
          <w:szCs w:val="35"/>
        </w:rPr>
        <w:t>धीरं</w:t>
      </w:r>
      <w:r>
        <w:rPr>
          <w:rFonts w:ascii="Arial" w:hAnsi="Arial" w:cs="Arial"/>
          <w:color w:val="1D1601"/>
          <w:sz w:val="35"/>
          <w:szCs w:val="35"/>
        </w:rPr>
        <w:t xml:space="preserve"> </w:t>
      </w:r>
      <w:r>
        <w:rPr>
          <w:rFonts w:ascii="Nirmala UI" w:hAnsi="Nirmala UI" w:cs="Nirmala UI"/>
          <w:color w:val="1D1601"/>
          <w:sz w:val="35"/>
          <w:szCs w:val="35"/>
        </w:rPr>
        <w:t>सोऽमृतत्वाय</w:t>
      </w:r>
      <w:r>
        <w:rPr>
          <w:rFonts w:ascii="Arial" w:hAnsi="Arial" w:cs="Arial"/>
          <w:color w:val="1D1601"/>
          <w:sz w:val="35"/>
          <w:szCs w:val="35"/>
        </w:rPr>
        <w:t xml:space="preserve"> </w:t>
      </w:r>
      <w:r>
        <w:rPr>
          <w:rFonts w:ascii="Nirmala UI" w:hAnsi="Nirmala UI" w:cs="Nirmala UI"/>
          <w:color w:val="1D1601"/>
          <w:sz w:val="35"/>
          <w:szCs w:val="35"/>
        </w:rPr>
        <w:t>कल्पते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१५</w:t>
      </w:r>
      <w:r>
        <w:rPr>
          <w:rFonts w:ascii="Arial" w:hAnsi="Arial" w:cs="Arial"/>
          <w:color w:val="1D1601"/>
          <w:sz w:val="35"/>
          <w:szCs w:val="35"/>
        </w:rPr>
        <w:t xml:space="preserve"> </w:t>
      </w:r>
      <w:r>
        <w:rPr>
          <w:rFonts w:ascii="Nirmala UI" w:hAnsi="Nirmala UI" w:cs="Nirmala UI"/>
          <w:color w:val="1D1601"/>
          <w:sz w:val="35"/>
          <w:szCs w:val="35"/>
        </w:rPr>
        <w:t>॥</w:t>
      </w:r>
    </w:p>
    <w:p w:rsidR="00E84E1C" w:rsidRPr="00E84E1C" w:rsidRDefault="00E84E1C" w:rsidP="00E84E1C">
      <w:pPr>
        <w:spacing w:after="0" w:line="240" w:lineRule="auto"/>
        <w:jc w:val="center"/>
        <w:rPr>
          <w:rStyle w:val="nfase"/>
          <w:rFonts w:cs="Times New Roman"/>
          <w:color w:val="1D1601"/>
          <w:szCs w:val="24"/>
        </w:rPr>
      </w:pPr>
      <w:proofErr w:type="gramStart"/>
      <w:r w:rsidRPr="00E84E1C">
        <w:rPr>
          <w:rStyle w:val="nfase"/>
          <w:rFonts w:cs="Times New Roman"/>
          <w:color w:val="1D1601"/>
          <w:szCs w:val="24"/>
        </w:rPr>
        <w:t>yaṁ</w:t>
      </w:r>
      <w:proofErr w:type="gramEnd"/>
      <w:r w:rsidRPr="00E84E1C">
        <w:rPr>
          <w:rStyle w:val="nfase"/>
          <w:rFonts w:cs="Times New Roman"/>
          <w:color w:val="1D1601"/>
          <w:szCs w:val="24"/>
        </w:rPr>
        <w:t xml:space="preserve"> hi na vyathayanty ete</w:t>
      </w:r>
    </w:p>
    <w:p w:rsidR="00E84E1C" w:rsidRPr="00E84E1C" w:rsidRDefault="00E84E1C" w:rsidP="00E84E1C">
      <w:pPr>
        <w:spacing w:before="0" w:line="240" w:lineRule="auto"/>
        <w:jc w:val="center"/>
        <w:rPr>
          <w:rFonts w:cs="Times New Roman"/>
          <w:color w:val="1D1601"/>
          <w:szCs w:val="24"/>
        </w:rPr>
      </w:pPr>
      <w:r w:rsidRPr="00E84E1C">
        <w:rPr>
          <w:rStyle w:val="nfase"/>
          <w:rFonts w:cs="Times New Roman"/>
          <w:color w:val="1D1601"/>
          <w:szCs w:val="24"/>
        </w:rPr>
        <w:t xml:space="preserve"> </w:t>
      </w:r>
      <w:proofErr w:type="gramStart"/>
      <w:r w:rsidRPr="00E84E1C">
        <w:rPr>
          <w:rStyle w:val="nfase"/>
          <w:rFonts w:cs="Times New Roman"/>
          <w:color w:val="1D1601"/>
          <w:szCs w:val="24"/>
        </w:rPr>
        <w:t>puruṣaṁ</w:t>
      </w:r>
      <w:proofErr w:type="gramEnd"/>
      <w:r w:rsidRPr="00E84E1C">
        <w:rPr>
          <w:rStyle w:val="nfase"/>
          <w:rFonts w:cs="Times New Roman"/>
          <w:color w:val="1D1601"/>
          <w:szCs w:val="24"/>
        </w:rPr>
        <w:t xml:space="preserve"> puruṣarṣabha</w:t>
      </w:r>
      <w:r w:rsidRPr="00E84E1C">
        <w:rPr>
          <w:rFonts w:cs="Times New Roman"/>
          <w:i/>
          <w:iCs/>
          <w:color w:val="1D1601"/>
          <w:szCs w:val="24"/>
        </w:rPr>
        <w:br/>
      </w:r>
      <w:r w:rsidRPr="00E84E1C">
        <w:rPr>
          <w:rStyle w:val="nfase"/>
          <w:rFonts w:cs="Times New Roman"/>
          <w:color w:val="1D1601"/>
          <w:szCs w:val="24"/>
        </w:rPr>
        <w:t>sama-duḥkha-sukhaṁ dhīraṁ</w:t>
      </w:r>
      <w:r w:rsidRPr="00E84E1C">
        <w:rPr>
          <w:rFonts w:cs="Times New Roman"/>
          <w:i/>
          <w:iCs/>
          <w:color w:val="1D1601"/>
          <w:szCs w:val="24"/>
        </w:rPr>
        <w:br/>
      </w:r>
      <w:r w:rsidRPr="00E84E1C">
        <w:rPr>
          <w:rStyle w:val="nfase"/>
          <w:rFonts w:cs="Times New Roman"/>
          <w:color w:val="1D1601"/>
          <w:szCs w:val="24"/>
        </w:rPr>
        <w:t>so 'mṛtatvāya kalpate</w:t>
      </w:r>
    </w:p>
    <w:p w:rsidR="00E84E1C" w:rsidRPr="00E84E1C" w:rsidRDefault="00E84E1C" w:rsidP="00E84E1C">
      <w:pPr>
        <w:pStyle w:val="NormalWeb"/>
        <w:spacing w:before="0" w:beforeAutospacing="0" w:after="360" w:afterAutospacing="0"/>
        <w:jc w:val="both"/>
        <w:rPr>
          <w:color w:val="1D1601"/>
        </w:rPr>
      </w:pPr>
    </w:p>
    <w:p w:rsidR="00E84E1C" w:rsidRPr="00E84E1C" w:rsidRDefault="00E84E1C" w:rsidP="00E84E1C">
      <w:pPr>
        <w:pStyle w:val="NormalWeb"/>
        <w:spacing w:before="0" w:beforeAutospacing="0" w:after="0" w:afterAutospacing="0"/>
        <w:jc w:val="both"/>
        <w:rPr>
          <w:color w:val="1D1601"/>
        </w:rPr>
      </w:pPr>
      <w:r w:rsidRPr="00E84E1C">
        <w:rPr>
          <w:rFonts w:eastAsia="Arial"/>
          <w:i/>
          <w:color w:val="FF0000"/>
        </w:rPr>
        <w:t>yam</w:t>
      </w:r>
      <w:r w:rsidRPr="00E84E1C">
        <w:rPr>
          <w:rFonts w:eastAsia="Arial"/>
          <w:i/>
        </w:rPr>
        <w:t xml:space="preserve"> </w:t>
      </w:r>
      <w:r w:rsidRPr="00E84E1C">
        <w:rPr>
          <w:rFonts w:eastAsia="Arial"/>
        </w:rPr>
        <w:t>— a pessoa para quem;</w:t>
      </w:r>
      <w:r w:rsidRPr="00E84E1C">
        <w:rPr>
          <w:rFonts w:eastAsia="Arial"/>
          <w:i/>
        </w:rPr>
        <w:t xml:space="preserve"> </w:t>
      </w:r>
      <w:r w:rsidRPr="00E84E1C">
        <w:rPr>
          <w:rFonts w:eastAsia="Arial"/>
          <w:i/>
          <w:color w:val="FF0000"/>
        </w:rPr>
        <w:t>hi</w:t>
      </w:r>
      <w:r w:rsidRPr="00E84E1C">
        <w:rPr>
          <w:rFonts w:eastAsia="Arial"/>
          <w:i/>
        </w:rPr>
        <w:t xml:space="preserve"> </w:t>
      </w:r>
      <w:r w:rsidRPr="00E84E1C">
        <w:rPr>
          <w:rFonts w:eastAsia="Arial"/>
        </w:rPr>
        <w:t>— decerto</w:t>
      </w:r>
      <w:r w:rsidRPr="00E84E1C">
        <w:rPr>
          <w:color w:val="1D1601"/>
        </w:rPr>
        <w:t> ; </w:t>
      </w:r>
      <w:hyperlink r:id="rId235" w:history="1">
        <w:r w:rsidRPr="00E84E1C">
          <w:rPr>
            <w:rStyle w:val="nfase"/>
            <w:color w:val="BC2E07"/>
          </w:rPr>
          <w:t>na</w:t>
        </w:r>
      </w:hyperlink>
      <w:r w:rsidRPr="00E84E1C">
        <w:rPr>
          <w:color w:val="1D1601"/>
        </w:rPr>
        <w:t> — nunca; </w:t>
      </w:r>
      <w:hyperlink r:id="rId236" w:history="1">
        <w:r w:rsidRPr="00E84E1C">
          <w:rPr>
            <w:rStyle w:val="nfase"/>
            <w:color w:val="BC2E07"/>
          </w:rPr>
          <w:t>vyathayanti</w:t>
        </w:r>
      </w:hyperlink>
      <w:r w:rsidRPr="00E84E1C">
        <w:rPr>
          <w:color w:val="1D1601"/>
        </w:rPr>
        <w:t> — são angustiantes; </w:t>
      </w:r>
      <w:hyperlink r:id="rId237" w:history="1">
        <w:r w:rsidRPr="00E84E1C">
          <w:rPr>
            <w:rStyle w:val="nfase"/>
            <w:color w:val="BC2E07"/>
          </w:rPr>
          <w:t>ete</w:t>
        </w:r>
      </w:hyperlink>
      <w:r w:rsidRPr="00E84E1C">
        <w:rPr>
          <w:color w:val="1D1601"/>
        </w:rPr>
        <w:t> — tudo isso; </w:t>
      </w:r>
      <w:hyperlink r:id="rId238" w:history="1">
        <w:r w:rsidRPr="00E84E1C">
          <w:rPr>
            <w:rStyle w:val="nfase"/>
            <w:color w:val="BC2E07"/>
          </w:rPr>
          <w:t>puruṣam</w:t>
        </w:r>
      </w:hyperlink>
      <w:r w:rsidRPr="00E84E1C">
        <w:rPr>
          <w:color w:val="1D1601"/>
        </w:rPr>
        <w:t> — para uma pessoa; </w:t>
      </w:r>
      <w:hyperlink r:id="rId239" w:history="1">
        <w:r w:rsidRPr="00E84E1C">
          <w:rPr>
            <w:rStyle w:val="nfase"/>
            <w:color w:val="BC2E07"/>
          </w:rPr>
          <w:t>puruṣa-ṛṣabha</w:t>
        </w:r>
      </w:hyperlink>
      <w:r w:rsidRPr="00E84E1C">
        <w:rPr>
          <w:color w:val="1D1601"/>
        </w:rPr>
        <w:t> — Ó melhor entre os homens; </w:t>
      </w:r>
      <w:hyperlink r:id="rId240" w:history="1">
        <w:r w:rsidRPr="00E84E1C">
          <w:rPr>
            <w:rStyle w:val="nfase"/>
            <w:color w:val="BC2E07"/>
          </w:rPr>
          <w:t>sama</w:t>
        </w:r>
      </w:hyperlink>
      <w:r w:rsidRPr="00E84E1C">
        <w:rPr>
          <w:color w:val="1D1601"/>
        </w:rPr>
        <w:t> — inalterado; </w:t>
      </w:r>
      <w:hyperlink r:id="rId241" w:history="1">
        <w:r w:rsidRPr="00E84E1C">
          <w:rPr>
            <w:rStyle w:val="nfase"/>
            <w:color w:val="BC2E07"/>
          </w:rPr>
          <w:t>duḥkha</w:t>
        </w:r>
      </w:hyperlink>
      <w:r w:rsidRPr="00E84E1C">
        <w:rPr>
          <w:color w:val="1D1601"/>
        </w:rPr>
        <w:t> — em perigo; </w:t>
      </w:r>
      <w:hyperlink r:id="rId242" w:history="1">
        <w:r w:rsidRPr="00E84E1C">
          <w:rPr>
            <w:rStyle w:val="nfase"/>
            <w:color w:val="BC2E07"/>
          </w:rPr>
          <w:t>sukham</w:t>
        </w:r>
      </w:hyperlink>
      <w:r w:rsidRPr="00E84E1C">
        <w:rPr>
          <w:color w:val="1D1601"/>
        </w:rPr>
        <w:t> — e felicidade; </w:t>
      </w:r>
      <w:hyperlink r:id="rId243" w:history="1">
        <w:r w:rsidRPr="00E84E1C">
          <w:rPr>
            <w:rStyle w:val="nfase"/>
            <w:color w:val="BC2E07"/>
          </w:rPr>
          <w:t>dhīram</w:t>
        </w:r>
      </w:hyperlink>
      <w:r w:rsidRPr="00E84E1C">
        <w:rPr>
          <w:color w:val="1D1601"/>
        </w:rPr>
        <w:t> — paciente; </w:t>
      </w:r>
      <w:hyperlink r:id="rId244" w:history="1">
        <w:r w:rsidRPr="00E84E1C">
          <w:rPr>
            <w:rStyle w:val="nfase"/>
            <w:color w:val="BC2E07"/>
          </w:rPr>
          <w:t>saḥ</w:t>
        </w:r>
      </w:hyperlink>
      <w:r w:rsidRPr="00E84E1C">
        <w:rPr>
          <w:color w:val="1D1601"/>
        </w:rPr>
        <w:t> — ele; </w:t>
      </w:r>
      <w:hyperlink r:id="rId245" w:history="1">
        <w:r w:rsidRPr="00E84E1C">
          <w:rPr>
            <w:rStyle w:val="nfase"/>
            <w:color w:val="BC2E07"/>
          </w:rPr>
          <w:t>amṛtatvāya</w:t>
        </w:r>
      </w:hyperlink>
      <w:r w:rsidRPr="00E84E1C">
        <w:rPr>
          <w:color w:val="1D1601"/>
        </w:rPr>
        <w:t> — para a libertação; </w:t>
      </w:r>
      <w:hyperlink r:id="rId246" w:history="1">
        <w:r w:rsidRPr="00E84E1C">
          <w:rPr>
            <w:rStyle w:val="nfase"/>
            <w:color w:val="BC2E07"/>
          </w:rPr>
          <w:t>kalpate</w:t>
        </w:r>
      </w:hyperlink>
      <w:r w:rsidRPr="00E84E1C">
        <w:rPr>
          <w:color w:val="1D1601"/>
        </w:rPr>
        <w:t> — é considerado elegível.</w:t>
      </w:r>
    </w:p>
    <w:p w:rsidR="00E84E1C" w:rsidRPr="00E84E1C" w:rsidRDefault="00E84E1C" w:rsidP="00E84E1C">
      <w:pPr>
        <w:pStyle w:val="Ttulo2"/>
        <w:spacing w:before="0"/>
        <w:jc w:val="center"/>
        <w:rPr>
          <w:rFonts w:cs="Times New Roman"/>
          <w:color w:val="1D1601"/>
          <w:szCs w:val="24"/>
        </w:rPr>
      </w:pPr>
    </w:p>
    <w:p w:rsidR="00E84E1C" w:rsidRPr="00E84E1C" w:rsidRDefault="00E84E1C" w:rsidP="00E84E1C">
      <w:pPr>
        <w:pStyle w:val="Ttulo2"/>
        <w:spacing w:before="0"/>
        <w:jc w:val="center"/>
        <w:rPr>
          <w:rFonts w:cs="Times New Roman"/>
          <w:color w:val="1D1601"/>
          <w:szCs w:val="24"/>
        </w:rPr>
      </w:pPr>
      <w:r w:rsidRPr="00E84E1C">
        <w:rPr>
          <w:rFonts w:cs="Times New Roman"/>
          <w:color w:val="1D1601"/>
          <w:szCs w:val="24"/>
        </w:rPr>
        <w:t>Tradução</w:t>
      </w:r>
    </w:p>
    <w:p w:rsidR="00E84E1C" w:rsidRPr="00E84E1C" w:rsidRDefault="00E84E1C" w:rsidP="00E84E1C">
      <w:pPr>
        <w:pStyle w:val="NormalWeb"/>
        <w:spacing w:before="0" w:beforeAutospacing="0" w:after="360" w:afterAutospacing="0"/>
        <w:jc w:val="both"/>
        <w:rPr>
          <w:color w:val="1D1601"/>
        </w:rPr>
      </w:pPr>
      <w:r w:rsidRPr="00E84E1C">
        <w:rPr>
          <w:rStyle w:val="Forte"/>
          <w:rFonts w:eastAsiaTheme="majorEastAsia"/>
          <w:color w:val="1D1601"/>
          <w:sz w:val="24"/>
        </w:rPr>
        <w:t>Ó melhor entre os homens [Arjuna], a pessoa que não é perturbada pela felicidade e angústia e é firme em ambas é certamente elegível para a libertação.</w:t>
      </w:r>
    </w:p>
    <w:p w:rsidR="00E84E1C" w:rsidRPr="00E84E1C" w:rsidRDefault="00E84E1C" w:rsidP="00E84E1C">
      <w:pPr>
        <w:pStyle w:val="Ttulo2"/>
        <w:spacing w:before="0"/>
        <w:jc w:val="center"/>
        <w:rPr>
          <w:rFonts w:cs="Times New Roman"/>
          <w:color w:val="1D1601"/>
          <w:szCs w:val="24"/>
        </w:rPr>
      </w:pPr>
      <w:r w:rsidRPr="00E84E1C">
        <w:rPr>
          <w:rFonts w:cs="Times New Roman"/>
          <w:color w:val="1D1601"/>
          <w:szCs w:val="24"/>
        </w:rPr>
        <w:t>Significado</w:t>
      </w:r>
    </w:p>
    <w:p w:rsidR="00E84E1C" w:rsidRPr="00E84E1C" w:rsidRDefault="00E84E1C" w:rsidP="00E84E1C">
      <w:pPr>
        <w:pStyle w:val="NormalWeb"/>
        <w:spacing w:before="0" w:beforeAutospacing="0" w:after="360" w:afterAutospacing="0"/>
        <w:jc w:val="both"/>
        <w:rPr>
          <w:color w:val="1D1601"/>
        </w:rPr>
      </w:pPr>
      <w:r w:rsidRPr="00E84E1C">
        <w:rPr>
          <w:color w:val="1D1601"/>
        </w:rPr>
        <w:t>Qualquer um que seja firme em sua determinação para o estágio avançado de realização espiritual e possa igualmente tolerar as investidas de angústia e felicidade é certamente uma pessoa elegível para a libertação. Na instituição </w:t>
      </w:r>
      <w:r w:rsidRPr="00E84E1C">
        <w:rPr>
          <w:rStyle w:val="nfase"/>
          <w:color w:val="1D1601"/>
        </w:rPr>
        <w:t>varṇāśrama</w:t>
      </w:r>
      <w:r w:rsidRPr="00E84E1C">
        <w:rPr>
          <w:color w:val="1D1601"/>
        </w:rPr>
        <w:t>, a quarta etapa da vida, ou seja, a ordem renunciada (</w:t>
      </w:r>
      <w:r w:rsidRPr="00E84E1C">
        <w:rPr>
          <w:rStyle w:val="nfase"/>
          <w:color w:val="1D1601"/>
        </w:rPr>
        <w:t>sannyāsa</w:t>
      </w:r>
      <w:r w:rsidRPr="00E84E1C">
        <w:rPr>
          <w:color w:val="1D1601"/>
        </w:rPr>
        <w:t>), é uma situação meticulosa. Mas aquele que leva a sério a perfeição de sua vida certamente adota a ordem </w:t>
      </w:r>
      <w:r w:rsidRPr="00E84E1C">
        <w:rPr>
          <w:rStyle w:val="nfase"/>
          <w:color w:val="1D1601"/>
        </w:rPr>
        <w:t>sannyāsa</w:t>
      </w:r>
      <w:r w:rsidRPr="00E84E1C">
        <w:rPr>
          <w:color w:val="1D1601"/>
        </w:rPr>
        <w:t> da vida, apesar de todas as dificuldades. As dificuldades geralmente surgem de ter que romper relações familiares, abrir mão da conexão de esposa e filhos. Mas se alguém é capaz de tolerar tais dificuldades, certamente seu caminho para a realização espiritual está completo. Da mesma forma, no cumprimento dos deveres de Arjuna como </w:t>
      </w:r>
      <w:r w:rsidRPr="00E84E1C">
        <w:rPr>
          <w:rStyle w:val="nfase"/>
          <w:color w:val="1D1601"/>
        </w:rPr>
        <w:t>kṣatriya</w:t>
      </w:r>
      <w:r w:rsidRPr="00E84E1C">
        <w:rPr>
          <w:color w:val="1D1601"/>
        </w:rPr>
        <w:t>, ele é aconselhado a perseverar, mesmo que seja difícil lutar com seus familiares ou pessoas igualmente amadas. O Senhor Caitanya tomou </w:t>
      </w:r>
      <w:r w:rsidRPr="00E84E1C">
        <w:rPr>
          <w:rStyle w:val="nfase"/>
          <w:color w:val="1D1601"/>
        </w:rPr>
        <w:t>sannyāsa</w:t>
      </w:r>
      <w:r w:rsidRPr="00E84E1C">
        <w:rPr>
          <w:color w:val="1D1601"/>
        </w:rPr>
        <w:t xml:space="preserve"> aos vinte e quatro anos de idade, </w:t>
      </w:r>
      <w:proofErr w:type="gramStart"/>
      <w:r w:rsidRPr="00E84E1C">
        <w:rPr>
          <w:color w:val="1D1601"/>
        </w:rPr>
        <w:t>e Seus</w:t>
      </w:r>
      <w:proofErr w:type="gramEnd"/>
      <w:r w:rsidRPr="00E84E1C">
        <w:rPr>
          <w:color w:val="1D1601"/>
        </w:rPr>
        <w:t xml:space="preserve"> dependentes, jovem esposa e velha mãe, não tinham mais ninguém para cuidar deles. No entanto, por uma causa maior, Ele tomou </w:t>
      </w:r>
      <w:r w:rsidRPr="00E84E1C">
        <w:rPr>
          <w:rStyle w:val="nfase"/>
          <w:color w:val="1D1601"/>
        </w:rPr>
        <w:t>sannyāsa</w:t>
      </w:r>
      <w:r w:rsidRPr="00E84E1C">
        <w:rPr>
          <w:color w:val="1D1601"/>
        </w:rPr>
        <w:t> e foi firme no cumprimento de deveres mais elevados. Esse é o caminho para alcançar a libertação da escravidão material.</w:t>
      </w:r>
    </w:p>
    <w:p w:rsidR="00F85BBB" w:rsidRDefault="00F85BBB" w:rsidP="005900E4">
      <w:pPr>
        <w:rPr>
          <w:rFonts w:cs="Times New Roman"/>
          <w:szCs w:val="24"/>
        </w:rPr>
      </w:pPr>
    </w:p>
    <w:p w:rsidR="00E84E1C" w:rsidRDefault="00E84E1C" w:rsidP="005900E4">
      <w:pPr>
        <w:rPr>
          <w:rFonts w:cs="Times New Roman"/>
          <w:szCs w:val="24"/>
        </w:rPr>
      </w:pPr>
    </w:p>
    <w:p w:rsidR="00F85BBB" w:rsidRPr="002D37CC" w:rsidRDefault="00F85BBB" w:rsidP="00F85BBB">
      <w:pPr>
        <w:pStyle w:val="Ttulo"/>
        <w:rPr>
          <w:rFonts w:cs="Times New Roman"/>
          <w:sz w:val="24"/>
        </w:rPr>
      </w:pPr>
      <w:r>
        <w:rPr>
          <w:vertAlign w:val="superscript"/>
        </w:rPr>
        <w:lastRenderedPageBreak/>
        <w:t>2</w:t>
      </w:r>
      <w:r>
        <w:t>Verso 16</w:t>
      </w:r>
    </w:p>
    <w:p w:rsidR="00E84E1C" w:rsidRDefault="00E84E1C" w:rsidP="00E84E1C">
      <w:pPr>
        <w:spacing w:before="0" w:after="0" w:line="360" w:lineRule="atLeast"/>
        <w:jc w:val="center"/>
        <w:rPr>
          <w:rFonts w:ascii="Arial" w:hAnsi="Arial" w:cs="Arial"/>
          <w:color w:val="1D1601"/>
          <w:sz w:val="35"/>
          <w:szCs w:val="35"/>
        </w:rPr>
      </w:pPr>
      <w:r>
        <w:rPr>
          <w:rFonts w:ascii="Nirmala UI" w:hAnsi="Nirmala UI" w:cs="Nirmala UI"/>
          <w:color w:val="1D1601"/>
          <w:sz w:val="35"/>
          <w:szCs w:val="35"/>
        </w:rPr>
        <w:t>नासतो</w:t>
      </w:r>
      <w:r>
        <w:rPr>
          <w:rFonts w:ascii="Arial" w:hAnsi="Arial" w:cs="Arial"/>
          <w:color w:val="1D1601"/>
          <w:sz w:val="35"/>
          <w:szCs w:val="35"/>
        </w:rPr>
        <w:t xml:space="preserve"> </w:t>
      </w:r>
      <w:r>
        <w:rPr>
          <w:rFonts w:ascii="Nirmala UI" w:hAnsi="Nirmala UI" w:cs="Nirmala UI"/>
          <w:color w:val="1D1601"/>
          <w:sz w:val="35"/>
          <w:szCs w:val="35"/>
        </w:rPr>
        <w:t>विद्यते</w:t>
      </w:r>
      <w:r>
        <w:rPr>
          <w:rFonts w:ascii="Arial" w:hAnsi="Arial" w:cs="Arial"/>
          <w:color w:val="1D1601"/>
          <w:sz w:val="35"/>
          <w:szCs w:val="35"/>
        </w:rPr>
        <w:t xml:space="preserve"> </w:t>
      </w:r>
      <w:r>
        <w:rPr>
          <w:rFonts w:ascii="Nirmala UI" w:hAnsi="Nirmala UI" w:cs="Nirmala UI"/>
          <w:color w:val="1D1601"/>
          <w:sz w:val="35"/>
          <w:szCs w:val="35"/>
        </w:rPr>
        <w:t>भावो</w:t>
      </w:r>
      <w:r>
        <w:rPr>
          <w:rFonts w:ascii="Arial" w:hAnsi="Arial" w:cs="Arial"/>
          <w:color w:val="1D1601"/>
          <w:sz w:val="35"/>
          <w:szCs w:val="35"/>
        </w:rPr>
        <w:t xml:space="preserve"> </w:t>
      </w:r>
      <w:r>
        <w:rPr>
          <w:rFonts w:ascii="Nirmala UI" w:hAnsi="Nirmala UI" w:cs="Nirmala UI"/>
          <w:color w:val="1D1601"/>
          <w:sz w:val="35"/>
          <w:szCs w:val="35"/>
        </w:rPr>
        <w:t>नाभावो</w:t>
      </w:r>
      <w:r>
        <w:rPr>
          <w:rFonts w:ascii="Arial" w:hAnsi="Arial" w:cs="Arial"/>
          <w:color w:val="1D1601"/>
          <w:sz w:val="35"/>
          <w:szCs w:val="35"/>
        </w:rPr>
        <w:t xml:space="preserve"> </w:t>
      </w:r>
      <w:r>
        <w:rPr>
          <w:rFonts w:ascii="Nirmala UI" w:hAnsi="Nirmala UI" w:cs="Nirmala UI"/>
          <w:color w:val="1D1601"/>
          <w:sz w:val="35"/>
          <w:szCs w:val="35"/>
        </w:rPr>
        <w:t>विद्यते</w:t>
      </w:r>
      <w:r>
        <w:rPr>
          <w:rFonts w:ascii="Arial" w:hAnsi="Arial" w:cs="Arial"/>
          <w:color w:val="1D1601"/>
          <w:sz w:val="35"/>
          <w:szCs w:val="35"/>
        </w:rPr>
        <w:t xml:space="preserve"> </w:t>
      </w:r>
      <w:r>
        <w:rPr>
          <w:rFonts w:ascii="Nirmala UI" w:hAnsi="Nirmala UI" w:cs="Nirmala UI"/>
          <w:color w:val="1D1601"/>
          <w:sz w:val="35"/>
          <w:szCs w:val="35"/>
        </w:rPr>
        <w:t>सतः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उभयोरपि</w:t>
      </w:r>
      <w:r>
        <w:rPr>
          <w:rFonts w:ascii="Arial" w:hAnsi="Arial" w:cs="Arial"/>
          <w:color w:val="1D1601"/>
          <w:sz w:val="35"/>
          <w:szCs w:val="35"/>
        </w:rPr>
        <w:t xml:space="preserve"> </w:t>
      </w:r>
      <w:r>
        <w:rPr>
          <w:rFonts w:ascii="Nirmala UI" w:hAnsi="Nirmala UI" w:cs="Nirmala UI"/>
          <w:color w:val="1D1601"/>
          <w:sz w:val="35"/>
          <w:szCs w:val="35"/>
        </w:rPr>
        <w:t>दृष्टोऽन्तस्त्वनयोस्तत्त्वदर्शिभिः</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१६</w:t>
      </w:r>
      <w:r>
        <w:rPr>
          <w:rFonts w:ascii="Arial" w:hAnsi="Arial" w:cs="Arial"/>
          <w:color w:val="1D1601"/>
          <w:sz w:val="35"/>
          <w:szCs w:val="35"/>
        </w:rPr>
        <w:t xml:space="preserve"> </w:t>
      </w:r>
      <w:r>
        <w:rPr>
          <w:rFonts w:ascii="Nirmala UI" w:hAnsi="Nirmala UI" w:cs="Nirmala UI"/>
          <w:color w:val="1D1601"/>
          <w:sz w:val="35"/>
          <w:szCs w:val="35"/>
        </w:rPr>
        <w:t>॥</w:t>
      </w:r>
    </w:p>
    <w:p w:rsidR="00E84E1C" w:rsidRPr="00E84E1C" w:rsidRDefault="00E84E1C" w:rsidP="00E84E1C">
      <w:pPr>
        <w:spacing w:line="240" w:lineRule="auto"/>
        <w:jc w:val="center"/>
        <w:rPr>
          <w:rFonts w:cs="Times New Roman"/>
          <w:color w:val="1D1601"/>
          <w:szCs w:val="24"/>
        </w:rPr>
      </w:pPr>
      <w:proofErr w:type="gramStart"/>
      <w:r w:rsidRPr="00E84E1C">
        <w:rPr>
          <w:rStyle w:val="nfase"/>
          <w:rFonts w:cs="Times New Roman"/>
          <w:color w:val="1D1601"/>
          <w:szCs w:val="24"/>
        </w:rPr>
        <w:t>nāsato</w:t>
      </w:r>
      <w:proofErr w:type="gramEnd"/>
      <w:r w:rsidRPr="00E84E1C">
        <w:rPr>
          <w:rStyle w:val="nfase"/>
          <w:rFonts w:cs="Times New Roman"/>
          <w:color w:val="1D1601"/>
          <w:szCs w:val="24"/>
        </w:rPr>
        <w:t xml:space="preserve"> vidyate bhāvo</w:t>
      </w:r>
      <w:r w:rsidRPr="00E84E1C">
        <w:rPr>
          <w:rFonts w:cs="Times New Roman"/>
          <w:i/>
          <w:iCs/>
          <w:color w:val="1D1601"/>
          <w:szCs w:val="24"/>
        </w:rPr>
        <w:br/>
      </w:r>
      <w:r w:rsidRPr="00E84E1C">
        <w:rPr>
          <w:rStyle w:val="nfase"/>
          <w:rFonts w:cs="Times New Roman"/>
          <w:color w:val="1D1601"/>
          <w:szCs w:val="24"/>
        </w:rPr>
        <w:t>nābhāvo vidyate sataḥ</w:t>
      </w:r>
      <w:r w:rsidRPr="00E84E1C">
        <w:rPr>
          <w:rFonts w:cs="Times New Roman"/>
          <w:i/>
          <w:iCs/>
          <w:color w:val="1D1601"/>
          <w:szCs w:val="24"/>
        </w:rPr>
        <w:br/>
      </w:r>
      <w:r w:rsidRPr="00E84E1C">
        <w:rPr>
          <w:rStyle w:val="nfase"/>
          <w:rFonts w:cs="Times New Roman"/>
          <w:color w:val="1D1601"/>
          <w:szCs w:val="24"/>
        </w:rPr>
        <w:t>ubhayor api dṛṣṭo 'ntas</w:t>
      </w:r>
      <w:r w:rsidRPr="00E84E1C">
        <w:rPr>
          <w:rFonts w:cs="Times New Roman"/>
          <w:i/>
          <w:iCs/>
          <w:color w:val="1D1601"/>
          <w:szCs w:val="24"/>
        </w:rPr>
        <w:br/>
      </w:r>
      <w:r w:rsidRPr="00E84E1C">
        <w:rPr>
          <w:rStyle w:val="nfase"/>
          <w:rFonts w:cs="Times New Roman"/>
          <w:color w:val="1D1601"/>
          <w:szCs w:val="24"/>
        </w:rPr>
        <w:t>tv anayos tattva-darśibhiḥ</w:t>
      </w:r>
    </w:p>
    <w:p w:rsidR="00E84E1C" w:rsidRPr="00E84E1C" w:rsidRDefault="00E84E1C" w:rsidP="00E84E1C">
      <w:pPr>
        <w:pStyle w:val="NormalWeb"/>
        <w:spacing w:before="0" w:beforeAutospacing="0" w:after="360" w:afterAutospacing="0"/>
        <w:jc w:val="both"/>
        <w:rPr>
          <w:color w:val="1D1601"/>
        </w:rPr>
      </w:pPr>
    </w:p>
    <w:p w:rsidR="00E84E1C" w:rsidRPr="00E84E1C" w:rsidRDefault="0011179C" w:rsidP="00E84E1C">
      <w:pPr>
        <w:pStyle w:val="NormalWeb"/>
        <w:spacing w:before="0" w:beforeAutospacing="0" w:after="360" w:afterAutospacing="0"/>
        <w:jc w:val="both"/>
        <w:rPr>
          <w:color w:val="1D1601"/>
        </w:rPr>
      </w:pPr>
      <w:hyperlink r:id="rId247" w:history="1">
        <w:r w:rsidR="00E84E1C" w:rsidRPr="00E84E1C">
          <w:rPr>
            <w:rStyle w:val="nfase"/>
            <w:color w:val="BC2E07"/>
          </w:rPr>
          <w:t>na</w:t>
        </w:r>
      </w:hyperlink>
      <w:r w:rsidR="00E84E1C" w:rsidRPr="00E84E1C">
        <w:rPr>
          <w:color w:val="1D1601"/>
        </w:rPr>
        <w:t> — nunca; </w:t>
      </w:r>
      <w:hyperlink r:id="rId248" w:history="1">
        <w:r w:rsidR="00E84E1C" w:rsidRPr="00E84E1C">
          <w:rPr>
            <w:rStyle w:val="nfase"/>
            <w:color w:val="BC2E07"/>
          </w:rPr>
          <w:t>asataḥ</w:t>
        </w:r>
      </w:hyperlink>
      <w:r w:rsidR="00E84E1C" w:rsidRPr="00E84E1C">
        <w:rPr>
          <w:color w:val="1D1601"/>
        </w:rPr>
        <w:t> — do inexistente; </w:t>
      </w:r>
      <w:hyperlink r:id="rId249" w:history="1">
        <w:r w:rsidR="00E84E1C" w:rsidRPr="00E84E1C">
          <w:rPr>
            <w:rStyle w:val="nfase"/>
            <w:color w:val="BC2E07"/>
          </w:rPr>
          <w:t>vidiato</w:t>
        </w:r>
      </w:hyperlink>
      <w:r w:rsidR="00E84E1C" w:rsidRPr="00E84E1C">
        <w:rPr>
          <w:color w:val="1D1601"/>
        </w:rPr>
        <w:t> — há; </w:t>
      </w:r>
      <w:hyperlink r:id="rId250" w:history="1">
        <w:r w:rsidR="00E84E1C" w:rsidRPr="00E84E1C">
          <w:rPr>
            <w:rStyle w:val="nfase"/>
            <w:color w:val="BC2E07"/>
          </w:rPr>
          <w:t>bhāvaḥ</w:t>
        </w:r>
      </w:hyperlink>
      <w:r w:rsidR="00E84E1C" w:rsidRPr="00E84E1C">
        <w:rPr>
          <w:color w:val="1D1601"/>
        </w:rPr>
        <w:t> — resistência; </w:t>
      </w:r>
      <w:hyperlink r:id="rId251" w:history="1">
        <w:r w:rsidR="00E84E1C" w:rsidRPr="00E84E1C">
          <w:rPr>
            <w:rStyle w:val="nfase"/>
            <w:color w:val="BC2E07"/>
          </w:rPr>
          <w:t>na</w:t>
        </w:r>
      </w:hyperlink>
      <w:r w:rsidR="00E84E1C" w:rsidRPr="00E84E1C">
        <w:rPr>
          <w:color w:val="1D1601"/>
        </w:rPr>
        <w:t> — nunca; </w:t>
      </w:r>
      <w:hyperlink r:id="rId252" w:history="1">
        <w:r w:rsidR="00E84E1C" w:rsidRPr="00E84E1C">
          <w:rPr>
            <w:rStyle w:val="nfase"/>
            <w:color w:val="BC2E07"/>
          </w:rPr>
          <w:t>abhāvaḥ</w:t>
        </w:r>
      </w:hyperlink>
      <w:r w:rsidR="00E84E1C" w:rsidRPr="00E84E1C">
        <w:rPr>
          <w:color w:val="1D1601"/>
        </w:rPr>
        <w:t> — mudança de qualidade; </w:t>
      </w:r>
      <w:hyperlink r:id="rId253" w:history="1">
        <w:r w:rsidR="00E84E1C" w:rsidRPr="00E84E1C">
          <w:rPr>
            <w:rStyle w:val="nfase"/>
            <w:color w:val="BC2E07"/>
          </w:rPr>
          <w:t>vidiato</w:t>
        </w:r>
      </w:hyperlink>
      <w:r w:rsidR="00E84E1C" w:rsidRPr="00E84E1C">
        <w:rPr>
          <w:color w:val="1D1601"/>
        </w:rPr>
        <w:t> — há; </w:t>
      </w:r>
      <w:hyperlink r:id="rId254" w:history="1">
        <w:r w:rsidR="00E84E1C" w:rsidRPr="00E84E1C">
          <w:rPr>
            <w:rStyle w:val="nfase"/>
            <w:color w:val="BC2E07"/>
          </w:rPr>
          <w:t>sataḥ</w:t>
        </w:r>
      </w:hyperlink>
      <w:r w:rsidR="00E84E1C" w:rsidRPr="00E84E1C">
        <w:rPr>
          <w:color w:val="1D1601"/>
        </w:rPr>
        <w:t> — do eterno; </w:t>
      </w:r>
      <w:hyperlink r:id="rId255" w:history="1">
        <w:r w:rsidR="00E84E1C" w:rsidRPr="00E84E1C">
          <w:rPr>
            <w:rStyle w:val="nfase"/>
            <w:color w:val="BC2E07"/>
          </w:rPr>
          <w:t>ubhayoḥ</w:t>
        </w:r>
      </w:hyperlink>
      <w:r w:rsidR="00E84E1C" w:rsidRPr="00E84E1C">
        <w:rPr>
          <w:color w:val="1D1601"/>
        </w:rPr>
        <w:t> — dos dois; </w:t>
      </w:r>
      <w:hyperlink r:id="rId256" w:history="1">
        <w:r w:rsidR="00E84E1C" w:rsidRPr="00E84E1C">
          <w:rPr>
            <w:rStyle w:val="nfase"/>
            <w:color w:val="BC2E07"/>
          </w:rPr>
          <w:t>api</w:t>
        </w:r>
      </w:hyperlink>
      <w:r w:rsidR="00E84E1C" w:rsidRPr="00E84E1C">
        <w:rPr>
          <w:color w:val="1D1601"/>
        </w:rPr>
        <w:t> — na verdade; </w:t>
      </w:r>
      <w:hyperlink r:id="rId257" w:history="1">
        <w:r w:rsidR="00E84E1C" w:rsidRPr="00E84E1C">
          <w:rPr>
            <w:rStyle w:val="nfase"/>
            <w:color w:val="BC2E07"/>
          </w:rPr>
          <w:t>dṛṣṭaḥ</w:t>
        </w:r>
      </w:hyperlink>
      <w:r w:rsidR="00E84E1C" w:rsidRPr="00E84E1C">
        <w:rPr>
          <w:color w:val="1D1601"/>
        </w:rPr>
        <w:t> — observado; </w:t>
      </w:r>
      <w:hyperlink r:id="rId258" w:history="1">
        <w:r w:rsidR="00E84E1C" w:rsidRPr="00E84E1C">
          <w:rPr>
            <w:rStyle w:val="nfase"/>
            <w:color w:val="BC2E07"/>
          </w:rPr>
          <w:t>antaḥ</w:t>
        </w:r>
      </w:hyperlink>
      <w:r w:rsidR="00E84E1C" w:rsidRPr="00E84E1C">
        <w:rPr>
          <w:color w:val="1D1601"/>
        </w:rPr>
        <w:t> — conclusão; </w:t>
      </w:r>
      <w:hyperlink r:id="rId259" w:history="1">
        <w:r w:rsidR="00E84E1C" w:rsidRPr="00E84E1C">
          <w:rPr>
            <w:rStyle w:val="nfase"/>
            <w:color w:val="BC2E07"/>
          </w:rPr>
          <w:t>tu</w:t>
        </w:r>
      </w:hyperlink>
      <w:r w:rsidR="00E84E1C" w:rsidRPr="00E84E1C">
        <w:rPr>
          <w:color w:val="1D1601"/>
        </w:rPr>
        <w:t> — de fato; </w:t>
      </w:r>
      <w:hyperlink r:id="rId260" w:history="1">
        <w:r w:rsidR="00E84E1C" w:rsidRPr="00E84E1C">
          <w:rPr>
            <w:rStyle w:val="nfase"/>
            <w:color w:val="BC2E07"/>
          </w:rPr>
          <w:t>anayoḥ</w:t>
        </w:r>
      </w:hyperlink>
      <w:r w:rsidR="00E84E1C" w:rsidRPr="00E84E1C">
        <w:rPr>
          <w:color w:val="1D1601"/>
        </w:rPr>
        <w:t> — deles; </w:t>
      </w:r>
      <w:hyperlink r:id="rId261" w:history="1">
        <w:r w:rsidR="00E84E1C" w:rsidRPr="00E84E1C">
          <w:rPr>
            <w:rStyle w:val="nfase"/>
            <w:color w:val="BC2E07"/>
          </w:rPr>
          <w:t>tattva</w:t>
        </w:r>
      </w:hyperlink>
      <w:r w:rsidR="00E84E1C" w:rsidRPr="00E84E1C">
        <w:rPr>
          <w:color w:val="1D1601"/>
        </w:rPr>
        <w:t> — da verdade; </w:t>
      </w:r>
      <w:hyperlink r:id="rId262" w:history="1">
        <w:r w:rsidR="00E84E1C" w:rsidRPr="00E84E1C">
          <w:rPr>
            <w:rStyle w:val="nfase"/>
            <w:color w:val="BC2E07"/>
          </w:rPr>
          <w:t>darśibhiḥ</w:t>
        </w:r>
      </w:hyperlink>
      <w:r w:rsidR="00E84E1C" w:rsidRPr="00E84E1C">
        <w:rPr>
          <w:color w:val="1D1601"/>
        </w:rPr>
        <w:t> — pelos videntes.</w:t>
      </w:r>
    </w:p>
    <w:p w:rsidR="00E84E1C" w:rsidRPr="00E84E1C" w:rsidRDefault="00E84E1C" w:rsidP="00E84E1C">
      <w:pPr>
        <w:pStyle w:val="Ttulo2"/>
        <w:spacing w:before="0"/>
        <w:jc w:val="center"/>
        <w:rPr>
          <w:rFonts w:cs="Times New Roman"/>
          <w:color w:val="1D1601"/>
          <w:szCs w:val="24"/>
        </w:rPr>
      </w:pPr>
      <w:r w:rsidRPr="00E84E1C">
        <w:rPr>
          <w:rFonts w:cs="Times New Roman"/>
          <w:color w:val="1D1601"/>
          <w:szCs w:val="24"/>
        </w:rPr>
        <w:t>Tradução</w:t>
      </w:r>
    </w:p>
    <w:p w:rsidR="00E84E1C" w:rsidRPr="00E84E1C" w:rsidRDefault="00E84E1C" w:rsidP="00E84E1C">
      <w:pPr>
        <w:pStyle w:val="NormalWeb"/>
        <w:spacing w:before="0" w:beforeAutospacing="0" w:after="360" w:afterAutospacing="0"/>
        <w:jc w:val="both"/>
        <w:rPr>
          <w:color w:val="1D1601"/>
        </w:rPr>
      </w:pPr>
      <w:r w:rsidRPr="00E84E1C">
        <w:rPr>
          <w:rStyle w:val="Forte"/>
          <w:rFonts w:eastAsiaTheme="majorEastAsia"/>
          <w:color w:val="1D1601"/>
          <w:sz w:val="24"/>
        </w:rPr>
        <w:t>Aqueles que são videntes da verdade concluíram que do inexistente [o corpo material] não há resistência e do eterno [a alma] não há mudança. Isso eles concluíram estudando a natureza de ambos.</w:t>
      </w:r>
    </w:p>
    <w:p w:rsidR="00E84E1C" w:rsidRPr="00E84E1C" w:rsidRDefault="00E84E1C" w:rsidP="00E84E1C">
      <w:pPr>
        <w:pStyle w:val="Ttulo2"/>
        <w:spacing w:before="0"/>
        <w:jc w:val="center"/>
        <w:rPr>
          <w:rFonts w:cs="Times New Roman"/>
          <w:color w:val="1D1601"/>
          <w:szCs w:val="24"/>
        </w:rPr>
      </w:pPr>
      <w:r w:rsidRPr="00E84E1C">
        <w:rPr>
          <w:rFonts w:cs="Times New Roman"/>
          <w:color w:val="1D1601"/>
          <w:szCs w:val="24"/>
        </w:rPr>
        <w:t>Significado</w:t>
      </w:r>
    </w:p>
    <w:p w:rsidR="00E84E1C" w:rsidRPr="00E84E1C" w:rsidRDefault="00E84E1C" w:rsidP="00E84E1C">
      <w:pPr>
        <w:pStyle w:val="NormalWeb"/>
        <w:spacing w:before="0" w:beforeAutospacing="0" w:after="360" w:afterAutospacing="0"/>
        <w:jc w:val="both"/>
        <w:rPr>
          <w:color w:val="1D1601"/>
        </w:rPr>
      </w:pPr>
      <w:r w:rsidRPr="00E84E1C">
        <w:rPr>
          <w:color w:val="1D1601"/>
        </w:rPr>
        <w:t>Não há resistência do corpo em mudança. Que o corpo está mudando a cada momento pelas ações e reações das diferentes células é admitido pela ciência médica moderna; e, assim, o crescimento e a velhice estão ocorrendo no corpo. Mas a alma espiritual existe permanentemente, permanecendo a mesma apesar de todas as mudanças do corpo e da mente. Essa é a diferença entre matéria e espírito. Por natureza, o corpo está sempre mudando, e a alma é eterna. Essa conclusão é estabelecida por todas as classes de videntes da verdade, tanto impersonalistas quanto personalistas. No </w:t>
      </w:r>
      <w:r w:rsidRPr="00E84E1C">
        <w:rPr>
          <w:rStyle w:val="nfase"/>
          <w:color w:val="1D1601"/>
        </w:rPr>
        <w:t>Viṣṇu Purāṇa</w:t>
      </w:r>
      <w:r w:rsidRPr="00E84E1C">
        <w:rPr>
          <w:color w:val="1D1601"/>
        </w:rPr>
        <w:t> (2.12.38) afirma-se que Viṣṇu e Suas moradas têm existência espiritual auto-iluminada (</w:t>
      </w:r>
      <w:r w:rsidRPr="00E84E1C">
        <w:rPr>
          <w:rStyle w:val="nfase"/>
          <w:color w:val="1D1601"/>
        </w:rPr>
        <w:t>jyotīṁṣi viṣṇur bhuvanāni viṣṇuḥ</w:t>
      </w:r>
      <w:r w:rsidRPr="00E84E1C">
        <w:rPr>
          <w:color w:val="1D1601"/>
        </w:rPr>
        <w:t>). As palavras </w:t>
      </w:r>
      <w:r w:rsidRPr="00E84E1C">
        <w:rPr>
          <w:rStyle w:val="nfase"/>
          <w:color w:val="1D1601"/>
        </w:rPr>
        <w:t>existente</w:t>
      </w:r>
      <w:r w:rsidRPr="00E84E1C">
        <w:rPr>
          <w:color w:val="1D1601"/>
        </w:rPr>
        <w:t> e </w:t>
      </w:r>
      <w:r w:rsidRPr="00E84E1C">
        <w:rPr>
          <w:rStyle w:val="nfase"/>
          <w:color w:val="1D1601"/>
        </w:rPr>
        <w:t>inexistente</w:t>
      </w:r>
      <w:r w:rsidRPr="00E84E1C">
        <w:rPr>
          <w:color w:val="1D1601"/>
        </w:rPr>
        <w:t> referem-se apenas ao espírito e à matéria. Essa é a versão de todos os videntes da verdade.</w:t>
      </w:r>
    </w:p>
    <w:p w:rsidR="00E84E1C" w:rsidRPr="00E84E1C" w:rsidRDefault="00E84E1C" w:rsidP="00E84E1C">
      <w:pPr>
        <w:pStyle w:val="NormalWeb"/>
        <w:spacing w:before="0" w:beforeAutospacing="0" w:after="360" w:afterAutospacing="0"/>
        <w:jc w:val="both"/>
        <w:rPr>
          <w:color w:val="1D1601"/>
        </w:rPr>
      </w:pPr>
      <w:r w:rsidRPr="00E84E1C">
        <w:rPr>
          <w:color w:val="1D1601"/>
        </w:rPr>
        <w:t>Este é o início da instrução do Senhor às entidades vivas que estão perplexas com a influência da ignorância. A remoção da ignorância envolve o restabelecimento da relação eterna entre o adorador e o adorável e a consequente compreensão da diferença entre as entidades vivas parciais e a Suprema Personalidade de Deus. Pode-se entender a natureza do Supremo pelo estudo aprofundado de si mesmo, sendo a diferença entre si e o Supremo entendida como a relação entre a parte e o todo. No </w:t>
      </w:r>
      <w:r w:rsidRPr="00E84E1C">
        <w:rPr>
          <w:rStyle w:val="nfase"/>
          <w:color w:val="1D1601"/>
        </w:rPr>
        <w:t>Vedānta-sūtras</w:t>
      </w:r>
      <w:r w:rsidRPr="00E84E1C">
        <w:rPr>
          <w:color w:val="1D1601"/>
        </w:rPr>
        <w:t>, bem como no </w:t>
      </w:r>
      <w:hyperlink r:id="rId263" w:history="1">
        <w:r w:rsidRPr="00E84E1C">
          <w:rPr>
            <w:rStyle w:val="Hyperlink"/>
            <w:i/>
            <w:iCs/>
            <w:color w:val="BC2E07"/>
          </w:rPr>
          <w:t>Śrīmad-Bhāgavatam</w:t>
        </w:r>
      </w:hyperlink>
      <w:r w:rsidRPr="00E84E1C">
        <w:rPr>
          <w:rStyle w:val="nfase"/>
          <w:color w:val="1D1601"/>
        </w:rPr>
        <w:t>,</w:t>
      </w:r>
      <w:r w:rsidRPr="00E84E1C">
        <w:rPr>
          <w:color w:val="1D1601"/>
        </w:rPr>
        <w:t xml:space="preserve"> o Supremo foi aceito como a origem de todas as emanações. Tais emanações são experimentadas por sequências naturais superiores e inferiores. As entidades vivas pertencem à natureza superior, como será revelado no </w:t>
      </w:r>
      <w:r w:rsidRPr="00E84E1C">
        <w:rPr>
          <w:color w:val="1D1601"/>
        </w:rPr>
        <w:lastRenderedPageBreak/>
        <w:t>Sétimo Capítulo. Embora não haja diferença entre a energia e a energética, a energética é aceita como o Supremo, e a energia ou a natureza é aceita como a subordinada. As entidades vivas, portanto, estão sempre subordinadas ao Senhor Supremo, como no caso do mestre e do servo, ou do mestre e do ensinado. Tal conhecimento claro é impossível de entender sob o feitiço da ignorância, e para afastar tal ignorância o Senhor ensina o </w:t>
      </w:r>
      <w:hyperlink r:id="rId264" w:history="1">
        <w:r w:rsidRPr="00E84E1C">
          <w:rPr>
            <w:rStyle w:val="Hyperlink"/>
            <w:i/>
            <w:iCs/>
            <w:color w:val="BC2E07"/>
          </w:rPr>
          <w:t>Bhagavad-gītā</w:t>
        </w:r>
      </w:hyperlink>
      <w:r w:rsidRPr="00E84E1C">
        <w:rPr>
          <w:color w:val="1D1601"/>
        </w:rPr>
        <w:t> para a iluminação de todas as entidades vivas para todos os tempos.</w:t>
      </w:r>
    </w:p>
    <w:p w:rsidR="00F85BBB" w:rsidRDefault="00F85BBB" w:rsidP="005900E4">
      <w:pPr>
        <w:rPr>
          <w:rFonts w:cs="Times New Roman"/>
          <w:szCs w:val="24"/>
        </w:rPr>
      </w:pPr>
    </w:p>
    <w:p w:rsidR="00F85BBB" w:rsidRPr="002D37CC" w:rsidRDefault="00F85BBB" w:rsidP="00F85BBB">
      <w:pPr>
        <w:pStyle w:val="Ttulo"/>
        <w:rPr>
          <w:rFonts w:cs="Times New Roman"/>
          <w:sz w:val="24"/>
        </w:rPr>
      </w:pPr>
      <w:r>
        <w:rPr>
          <w:vertAlign w:val="superscript"/>
        </w:rPr>
        <w:t>2</w:t>
      </w:r>
      <w:r>
        <w:t>Verso 17</w:t>
      </w:r>
    </w:p>
    <w:p w:rsidR="00E84E1C" w:rsidRDefault="00E84E1C" w:rsidP="00E84E1C">
      <w:pPr>
        <w:spacing w:before="0" w:after="0" w:line="360" w:lineRule="atLeast"/>
        <w:jc w:val="center"/>
        <w:rPr>
          <w:rFonts w:ascii="Arial" w:hAnsi="Arial" w:cs="Arial"/>
          <w:color w:val="1D1601"/>
          <w:sz w:val="35"/>
          <w:szCs w:val="35"/>
        </w:rPr>
      </w:pPr>
      <w:r>
        <w:rPr>
          <w:rFonts w:ascii="Nirmala UI" w:hAnsi="Nirmala UI" w:cs="Nirmala UI"/>
          <w:color w:val="1D1601"/>
          <w:sz w:val="35"/>
          <w:szCs w:val="35"/>
        </w:rPr>
        <w:t>अविनाशि</w:t>
      </w:r>
      <w:r>
        <w:rPr>
          <w:rFonts w:ascii="Arial" w:hAnsi="Arial" w:cs="Arial"/>
          <w:color w:val="1D1601"/>
          <w:sz w:val="35"/>
          <w:szCs w:val="35"/>
        </w:rPr>
        <w:t xml:space="preserve"> </w:t>
      </w:r>
      <w:r>
        <w:rPr>
          <w:rFonts w:ascii="Nirmala UI" w:hAnsi="Nirmala UI" w:cs="Nirmala UI"/>
          <w:color w:val="1D1601"/>
          <w:sz w:val="35"/>
          <w:szCs w:val="35"/>
        </w:rPr>
        <w:t>तु</w:t>
      </w:r>
      <w:r>
        <w:rPr>
          <w:rFonts w:ascii="Arial" w:hAnsi="Arial" w:cs="Arial"/>
          <w:color w:val="1D1601"/>
          <w:sz w:val="35"/>
          <w:szCs w:val="35"/>
        </w:rPr>
        <w:t xml:space="preserve"> </w:t>
      </w:r>
      <w:r>
        <w:rPr>
          <w:rFonts w:ascii="Nirmala UI" w:hAnsi="Nirmala UI" w:cs="Nirmala UI"/>
          <w:color w:val="1D1601"/>
          <w:sz w:val="35"/>
          <w:szCs w:val="35"/>
        </w:rPr>
        <w:t>तद्विद्धि</w:t>
      </w:r>
      <w:r>
        <w:rPr>
          <w:rFonts w:ascii="Arial" w:hAnsi="Arial" w:cs="Arial"/>
          <w:color w:val="1D1601"/>
          <w:sz w:val="35"/>
          <w:szCs w:val="35"/>
        </w:rPr>
        <w:t xml:space="preserve"> </w:t>
      </w:r>
      <w:r>
        <w:rPr>
          <w:rFonts w:ascii="Nirmala UI" w:hAnsi="Nirmala UI" w:cs="Nirmala UI"/>
          <w:color w:val="1D1601"/>
          <w:sz w:val="35"/>
          <w:szCs w:val="35"/>
        </w:rPr>
        <w:t>येन</w:t>
      </w:r>
      <w:r>
        <w:rPr>
          <w:rFonts w:ascii="Arial" w:hAnsi="Arial" w:cs="Arial"/>
          <w:color w:val="1D1601"/>
          <w:sz w:val="35"/>
          <w:szCs w:val="35"/>
        </w:rPr>
        <w:t xml:space="preserve"> </w:t>
      </w:r>
      <w:r>
        <w:rPr>
          <w:rFonts w:ascii="Nirmala UI" w:hAnsi="Nirmala UI" w:cs="Nirmala UI"/>
          <w:color w:val="1D1601"/>
          <w:sz w:val="35"/>
          <w:szCs w:val="35"/>
        </w:rPr>
        <w:t>सर्वमिदं</w:t>
      </w:r>
      <w:r>
        <w:rPr>
          <w:rFonts w:ascii="Arial" w:hAnsi="Arial" w:cs="Arial"/>
          <w:color w:val="1D1601"/>
          <w:sz w:val="35"/>
          <w:szCs w:val="35"/>
        </w:rPr>
        <w:t xml:space="preserve"> </w:t>
      </w:r>
      <w:r>
        <w:rPr>
          <w:rFonts w:ascii="Nirmala UI" w:hAnsi="Nirmala UI" w:cs="Nirmala UI"/>
          <w:color w:val="1D1601"/>
          <w:sz w:val="35"/>
          <w:szCs w:val="35"/>
        </w:rPr>
        <w:t>ततम्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विनाशमव्ययस्यास्य</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कश्चित्कर्तुमर्हति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१७</w:t>
      </w:r>
      <w:r>
        <w:rPr>
          <w:rFonts w:ascii="Arial" w:hAnsi="Arial" w:cs="Arial"/>
          <w:color w:val="1D1601"/>
          <w:sz w:val="35"/>
          <w:szCs w:val="35"/>
        </w:rPr>
        <w:t xml:space="preserve"> </w:t>
      </w:r>
      <w:r>
        <w:rPr>
          <w:rFonts w:ascii="Nirmala UI" w:hAnsi="Nirmala UI" w:cs="Nirmala UI"/>
          <w:color w:val="1D1601"/>
          <w:sz w:val="35"/>
          <w:szCs w:val="35"/>
        </w:rPr>
        <w:t>॥</w:t>
      </w:r>
    </w:p>
    <w:p w:rsidR="00E84E1C" w:rsidRDefault="00E84E1C" w:rsidP="00E84E1C">
      <w:pPr>
        <w:spacing w:before="0" w:after="0" w:line="240" w:lineRule="auto"/>
        <w:jc w:val="center"/>
        <w:rPr>
          <w:rStyle w:val="nfase"/>
          <w:color w:val="1D1601"/>
          <w:sz w:val="29"/>
          <w:szCs w:val="29"/>
        </w:rPr>
      </w:pPr>
    </w:p>
    <w:p w:rsidR="00E84E1C" w:rsidRPr="00E84E1C" w:rsidRDefault="00E84E1C" w:rsidP="00E84E1C">
      <w:pPr>
        <w:spacing w:before="0" w:after="0" w:line="240" w:lineRule="auto"/>
        <w:jc w:val="center"/>
        <w:rPr>
          <w:rStyle w:val="nfase"/>
          <w:rFonts w:cs="Times New Roman"/>
          <w:color w:val="1D1601"/>
          <w:szCs w:val="24"/>
        </w:rPr>
      </w:pPr>
      <w:proofErr w:type="gramStart"/>
      <w:r w:rsidRPr="00E84E1C">
        <w:rPr>
          <w:rStyle w:val="nfase"/>
          <w:rFonts w:cs="Times New Roman"/>
          <w:color w:val="1D1601"/>
          <w:szCs w:val="24"/>
        </w:rPr>
        <w:t>avināśi</w:t>
      </w:r>
      <w:proofErr w:type="gramEnd"/>
      <w:r w:rsidRPr="00E84E1C">
        <w:rPr>
          <w:rStyle w:val="nfase"/>
          <w:rFonts w:cs="Times New Roman"/>
          <w:color w:val="1D1601"/>
          <w:szCs w:val="24"/>
        </w:rPr>
        <w:t xml:space="preserve"> tu tad viddhi </w:t>
      </w:r>
    </w:p>
    <w:p w:rsidR="00E84E1C" w:rsidRPr="00E84E1C" w:rsidRDefault="00E84E1C" w:rsidP="00E84E1C">
      <w:pPr>
        <w:spacing w:before="0" w:after="0" w:line="240" w:lineRule="auto"/>
        <w:jc w:val="center"/>
        <w:rPr>
          <w:rStyle w:val="nfase"/>
          <w:rFonts w:cs="Times New Roman"/>
          <w:color w:val="1D1601"/>
          <w:szCs w:val="24"/>
        </w:rPr>
      </w:pPr>
      <w:proofErr w:type="gramStart"/>
      <w:r w:rsidRPr="00E84E1C">
        <w:rPr>
          <w:rStyle w:val="nfase"/>
          <w:rFonts w:cs="Times New Roman"/>
          <w:color w:val="1D1601"/>
          <w:szCs w:val="24"/>
        </w:rPr>
        <w:t>yena</w:t>
      </w:r>
      <w:proofErr w:type="gramEnd"/>
      <w:r w:rsidRPr="00E84E1C">
        <w:rPr>
          <w:rStyle w:val="nfase"/>
          <w:rFonts w:cs="Times New Roman"/>
          <w:color w:val="1D1601"/>
          <w:szCs w:val="24"/>
        </w:rPr>
        <w:t xml:space="preserve"> sarvam idaṁ tatam </w:t>
      </w:r>
    </w:p>
    <w:p w:rsidR="00E84E1C" w:rsidRPr="00E84E1C" w:rsidRDefault="00E84E1C" w:rsidP="00E84E1C">
      <w:pPr>
        <w:spacing w:before="0" w:line="240" w:lineRule="auto"/>
        <w:jc w:val="center"/>
        <w:rPr>
          <w:rFonts w:cs="Times New Roman"/>
          <w:color w:val="1D1601"/>
          <w:szCs w:val="24"/>
        </w:rPr>
      </w:pPr>
      <w:proofErr w:type="gramStart"/>
      <w:r w:rsidRPr="00E84E1C">
        <w:rPr>
          <w:rStyle w:val="nfase"/>
          <w:rFonts w:cs="Times New Roman"/>
          <w:color w:val="1D1601"/>
          <w:szCs w:val="24"/>
        </w:rPr>
        <w:t>vināśam</w:t>
      </w:r>
      <w:proofErr w:type="gramEnd"/>
      <w:r w:rsidRPr="00E84E1C">
        <w:rPr>
          <w:rStyle w:val="nfase"/>
          <w:rFonts w:cs="Times New Roman"/>
          <w:color w:val="1D1601"/>
          <w:szCs w:val="24"/>
        </w:rPr>
        <w:t xml:space="preserve"> avyayasyāsya</w:t>
      </w:r>
      <w:r w:rsidRPr="00E84E1C">
        <w:rPr>
          <w:rFonts w:cs="Times New Roman"/>
          <w:i/>
          <w:iCs/>
          <w:color w:val="1D1601"/>
          <w:szCs w:val="24"/>
        </w:rPr>
        <w:br/>
      </w:r>
      <w:r w:rsidRPr="00E84E1C">
        <w:rPr>
          <w:rStyle w:val="nfase"/>
          <w:rFonts w:cs="Times New Roman"/>
          <w:color w:val="1D1601"/>
          <w:szCs w:val="24"/>
        </w:rPr>
        <w:t>na kaścit kartum arhati</w:t>
      </w:r>
    </w:p>
    <w:p w:rsidR="00E84E1C" w:rsidRPr="00E84E1C" w:rsidRDefault="00E84E1C" w:rsidP="00E84E1C">
      <w:pPr>
        <w:pStyle w:val="NormalWeb"/>
        <w:spacing w:before="0" w:beforeAutospacing="0" w:after="360" w:afterAutospacing="0"/>
        <w:jc w:val="both"/>
        <w:rPr>
          <w:color w:val="1D1601"/>
        </w:rPr>
      </w:pPr>
    </w:p>
    <w:p w:rsidR="00E84E1C" w:rsidRPr="00E84E1C" w:rsidRDefault="0011179C" w:rsidP="00E84E1C">
      <w:pPr>
        <w:pStyle w:val="NormalWeb"/>
        <w:spacing w:before="0" w:beforeAutospacing="0" w:after="360" w:afterAutospacing="0"/>
        <w:jc w:val="both"/>
        <w:rPr>
          <w:color w:val="1D1601"/>
        </w:rPr>
      </w:pPr>
      <w:hyperlink r:id="rId265" w:history="1">
        <w:r w:rsidR="00E84E1C" w:rsidRPr="00E84E1C">
          <w:rPr>
            <w:rStyle w:val="nfase"/>
            <w:color w:val="BC2E07"/>
          </w:rPr>
          <w:t>avināśi</w:t>
        </w:r>
      </w:hyperlink>
      <w:r w:rsidR="00E84E1C" w:rsidRPr="00E84E1C">
        <w:rPr>
          <w:color w:val="1D1601"/>
        </w:rPr>
        <w:t> — imperecível; </w:t>
      </w:r>
      <w:hyperlink r:id="rId266" w:history="1">
        <w:r w:rsidR="00E84E1C" w:rsidRPr="00E84E1C">
          <w:rPr>
            <w:rStyle w:val="nfase"/>
            <w:color w:val="BC2E07"/>
          </w:rPr>
          <w:t>tu</w:t>
        </w:r>
      </w:hyperlink>
      <w:r w:rsidR="00E84E1C" w:rsidRPr="00E84E1C">
        <w:rPr>
          <w:color w:val="1D1601"/>
        </w:rPr>
        <w:t> — mas; </w:t>
      </w:r>
      <w:hyperlink r:id="rId267" w:history="1">
        <w:r w:rsidR="00E84E1C" w:rsidRPr="00E84E1C">
          <w:rPr>
            <w:rStyle w:val="nfase"/>
            <w:color w:val="BC2E07"/>
          </w:rPr>
          <w:t>tat</w:t>
        </w:r>
      </w:hyperlink>
      <w:r w:rsidR="00E84E1C" w:rsidRPr="00E84E1C">
        <w:rPr>
          <w:color w:val="1D1601"/>
        </w:rPr>
        <w:t> — isso; </w:t>
      </w:r>
      <w:hyperlink r:id="rId268" w:history="1">
        <w:r w:rsidR="00E84E1C" w:rsidRPr="00E84E1C">
          <w:rPr>
            <w:rStyle w:val="nfase"/>
            <w:color w:val="BC2E07"/>
          </w:rPr>
          <w:t>viddhi</w:t>
        </w:r>
      </w:hyperlink>
      <w:r w:rsidR="00E84E1C" w:rsidRPr="00E84E1C">
        <w:rPr>
          <w:color w:val="1D1601"/>
        </w:rPr>
        <w:t> — conheça; </w:t>
      </w:r>
      <w:hyperlink r:id="rId269" w:history="1">
        <w:r w:rsidR="00E84E1C" w:rsidRPr="00E84E1C">
          <w:rPr>
            <w:rStyle w:val="nfase"/>
            <w:color w:val="BC2E07"/>
          </w:rPr>
          <w:t>yena</w:t>
        </w:r>
      </w:hyperlink>
      <w:r w:rsidR="00E84E1C" w:rsidRPr="00E84E1C">
        <w:rPr>
          <w:color w:val="1D1601"/>
        </w:rPr>
        <w:t> — por quem; </w:t>
      </w:r>
      <w:hyperlink r:id="rId270" w:history="1">
        <w:r w:rsidR="00E84E1C" w:rsidRPr="00E84E1C">
          <w:rPr>
            <w:rStyle w:val="nfase"/>
            <w:color w:val="BC2E07"/>
          </w:rPr>
          <w:t>sarvam</w:t>
        </w:r>
      </w:hyperlink>
      <w:r w:rsidR="00E84E1C" w:rsidRPr="00E84E1C">
        <w:rPr>
          <w:color w:val="1D1601"/>
        </w:rPr>
        <w:t> — todo o corpo; </w:t>
      </w:r>
      <w:hyperlink r:id="rId271" w:history="1">
        <w:r w:rsidR="00E84E1C" w:rsidRPr="00E84E1C">
          <w:rPr>
            <w:rStyle w:val="nfase"/>
            <w:color w:val="BC2E07"/>
          </w:rPr>
          <w:t>idam</w:t>
        </w:r>
      </w:hyperlink>
      <w:r w:rsidR="00E84E1C" w:rsidRPr="00E84E1C">
        <w:rPr>
          <w:color w:val="1D1601"/>
        </w:rPr>
        <w:t> — isso; </w:t>
      </w:r>
      <w:hyperlink r:id="rId272" w:history="1">
        <w:r w:rsidR="00E84E1C" w:rsidRPr="00E84E1C">
          <w:rPr>
            <w:rStyle w:val="nfase"/>
            <w:color w:val="BC2E07"/>
          </w:rPr>
          <w:t>tatam</w:t>
        </w:r>
      </w:hyperlink>
      <w:r w:rsidR="00E84E1C" w:rsidRPr="00E84E1C">
        <w:rPr>
          <w:color w:val="1D1601"/>
        </w:rPr>
        <w:t> — permeado; </w:t>
      </w:r>
      <w:hyperlink r:id="rId273" w:history="1">
        <w:r w:rsidR="00E84E1C" w:rsidRPr="00E84E1C">
          <w:rPr>
            <w:rStyle w:val="nfase"/>
            <w:color w:val="BC2E07"/>
          </w:rPr>
          <w:t>vināśam</w:t>
        </w:r>
      </w:hyperlink>
      <w:r w:rsidR="00E84E1C" w:rsidRPr="00E84E1C">
        <w:rPr>
          <w:color w:val="1D1601"/>
        </w:rPr>
        <w:t> — destruição; </w:t>
      </w:r>
      <w:hyperlink r:id="rId274" w:history="1">
        <w:r w:rsidR="00E84E1C" w:rsidRPr="00E84E1C">
          <w:rPr>
            <w:rStyle w:val="nfase"/>
            <w:color w:val="BC2E07"/>
          </w:rPr>
          <w:t>avyayasya</w:t>
        </w:r>
      </w:hyperlink>
      <w:r w:rsidR="00E84E1C" w:rsidRPr="00E84E1C">
        <w:rPr>
          <w:color w:val="1D1601"/>
        </w:rPr>
        <w:t> — do imperecível; </w:t>
      </w:r>
      <w:hyperlink r:id="rId275" w:history="1">
        <w:r w:rsidR="00E84E1C" w:rsidRPr="00E84E1C">
          <w:rPr>
            <w:rStyle w:val="nfase"/>
            <w:color w:val="BC2E07"/>
          </w:rPr>
          <w:t>asya</w:t>
        </w:r>
      </w:hyperlink>
      <w:r w:rsidR="00E84E1C" w:rsidRPr="00E84E1C">
        <w:rPr>
          <w:color w:val="1D1601"/>
        </w:rPr>
        <w:t> — dele; </w:t>
      </w:r>
      <w:hyperlink r:id="rId276" w:history="1">
        <w:r w:rsidR="00E84E1C" w:rsidRPr="00E84E1C">
          <w:rPr>
            <w:rStyle w:val="nfase"/>
            <w:color w:val="BC2E07"/>
          </w:rPr>
          <w:t>na</w:t>
        </w:r>
      </w:hyperlink>
      <w:r w:rsidR="00E84E1C" w:rsidRPr="00E84E1C">
        <w:rPr>
          <w:color w:val="1D1601"/>
        </w:rPr>
        <w:t> </w:t>
      </w:r>
      <w:hyperlink r:id="rId277" w:history="1">
        <w:r w:rsidR="00E84E1C" w:rsidRPr="00E84E1C">
          <w:rPr>
            <w:rStyle w:val="nfase"/>
            <w:color w:val="BC2E07"/>
          </w:rPr>
          <w:t>kaścit</w:t>
        </w:r>
      </w:hyperlink>
      <w:r w:rsidR="00E84E1C" w:rsidRPr="00E84E1C">
        <w:rPr>
          <w:color w:val="1D1601"/>
        </w:rPr>
        <w:t> — ninguém; </w:t>
      </w:r>
      <w:hyperlink r:id="rId278" w:history="1">
        <w:r w:rsidR="00E84E1C" w:rsidRPr="00E84E1C">
          <w:rPr>
            <w:rStyle w:val="nfase"/>
            <w:color w:val="BC2E07"/>
          </w:rPr>
          <w:t>kartum</w:t>
        </w:r>
      </w:hyperlink>
      <w:r w:rsidR="00E84E1C" w:rsidRPr="00E84E1C">
        <w:rPr>
          <w:color w:val="1D1601"/>
        </w:rPr>
        <w:t> — fazer; </w:t>
      </w:r>
      <w:hyperlink r:id="rId279" w:history="1">
        <w:r w:rsidR="00E84E1C" w:rsidRPr="00E84E1C">
          <w:rPr>
            <w:rStyle w:val="nfase"/>
            <w:color w:val="BC2E07"/>
          </w:rPr>
          <w:t>arhati</w:t>
        </w:r>
      </w:hyperlink>
      <w:r w:rsidR="00E84E1C" w:rsidRPr="00E84E1C">
        <w:rPr>
          <w:color w:val="1D1601"/>
        </w:rPr>
        <w:t> — é capaz.</w:t>
      </w:r>
    </w:p>
    <w:p w:rsidR="00E84E1C" w:rsidRPr="00E84E1C" w:rsidRDefault="00E84E1C" w:rsidP="00E84E1C">
      <w:pPr>
        <w:pStyle w:val="Ttulo2"/>
        <w:spacing w:before="0"/>
        <w:jc w:val="center"/>
        <w:rPr>
          <w:rFonts w:cs="Times New Roman"/>
          <w:color w:val="1D1601"/>
          <w:szCs w:val="24"/>
        </w:rPr>
      </w:pPr>
      <w:r w:rsidRPr="00E84E1C">
        <w:rPr>
          <w:rFonts w:cs="Times New Roman"/>
          <w:color w:val="1D1601"/>
          <w:szCs w:val="24"/>
        </w:rPr>
        <w:t>Tradução</w:t>
      </w:r>
    </w:p>
    <w:p w:rsidR="00E84E1C" w:rsidRPr="00E84E1C" w:rsidRDefault="00E84E1C" w:rsidP="00E84E1C">
      <w:pPr>
        <w:pStyle w:val="NormalWeb"/>
        <w:spacing w:before="0" w:beforeAutospacing="0" w:after="360" w:afterAutospacing="0"/>
        <w:jc w:val="both"/>
        <w:rPr>
          <w:color w:val="1D1601"/>
        </w:rPr>
      </w:pPr>
      <w:r w:rsidRPr="00E84E1C">
        <w:rPr>
          <w:rStyle w:val="Forte"/>
          <w:rFonts w:eastAsiaTheme="majorEastAsia"/>
          <w:color w:val="1D1601"/>
          <w:sz w:val="24"/>
        </w:rPr>
        <w:t>Aquilo que permeia todo o corpo você deve saber ser indestrutível. Ninguém é capaz de destruir essa alma imperecível.</w:t>
      </w:r>
    </w:p>
    <w:p w:rsidR="00E84E1C" w:rsidRPr="00E84E1C" w:rsidRDefault="00E84E1C" w:rsidP="00E84E1C">
      <w:pPr>
        <w:pStyle w:val="Ttulo2"/>
        <w:spacing w:before="0"/>
        <w:jc w:val="center"/>
        <w:rPr>
          <w:rFonts w:cs="Times New Roman"/>
          <w:color w:val="1D1601"/>
          <w:szCs w:val="24"/>
        </w:rPr>
      </w:pPr>
      <w:r w:rsidRPr="00E84E1C">
        <w:rPr>
          <w:rFonts w:cs="Times New Roman"/>
          <w:color w:val="1D1601"/>
          <w:szCs w:val="24"/>
        </w:rPr>
        <w:t>Significado</w:t>
      </w:r>
    </w:p>
    <w:p w:rsidR="00E84E1C" w:rsidRPr="00E84E1C" w:rsidRDefault="00E84E1C" w:rsidP="00E84E1C">
      <w:pPr>
        <w:pStyle w:val="NormalWeb"/>
        <w:spacing w:before="0" w:beforeAutospacing="0" w:after="360" w:afterAutospacing="0"/>
        <w:jc w:val="both"/>
        <w:rPr>
          <w:color w:val="1D1601"/>
        </w:rPr>
      </w:pPr>
      <w:r w:rsidRPr="00E84E1C">
        <w:rPr>
          <w:color w:val="1D1601"/>
        </w:rPr>
        <w:t>Este versículo explica mais claramente a verdadeira natureza da alma, que está espalhada por todo o corpo. Qualquer um pode entender o que está espalhado por todo o corpo: é a consciência. Todos estão conscientes das dores e prazeres do corpo em parte ou como um todo. Essa difusão da consciência é limitada dentro do próprio corpo. As dores e os prazeres de um corpo são desconhecidos para outro. Portanto, todo e qualquer corpo é a personificação de uma alma individual, e o sintoma da presença da alma é percebido como consciência individual. Esta alma é descrita como uma décima milésima parte da porção superior do ponto de cabelo em tamanho. O </w:t>
      </w:r>
      <w:r w:rsidRPr="00E84E1C">
        <w:rPr>
          <w:rStyle w:val="nfase"/>
          <w:color w:val="1D1601"/>
        </w:rPr>
        <w:t>Śvetāśvatara Upaniṣad</w:t>
      </w:r>
      <w:r w:rsidRPr="00E84E1C">
        <w:rPr>
          <w:color w:val="1D1601"/>
        </w:rPr>
        <w:t> (5.9) confirma isso:</w:t>
      </w:r>
    </w:p>
    <w:p w:rsidR="005A2FC9" w:rsidRDefault="005A2FC9" w:rsidP="005A2FC9">
      <w:pPr>
        <w:spacing w:after="0"/>
        <w:jc w:val="center"/>
        <w:rPr>
          <w:rStyle w:val="nfase"/>
          <w:rFonts w:cs="Times New Roman"/>
          <w:color w:val="1D1601"/>
          <w:szCs w:val="24"/>
        </w:rPr>
      </w:pPr>
    </w:p>
    <w:p w:rsidR="005A2FC9" w:rsidRDefault="005A2FC9" w:rsidP="005A2FC9">
      <w:pPr>
        <w:spacing w:after="0"/>
        <w:jc w:val="center"/>
        <w:rPr>
          <w:rStyle w:val="nfase"/>
          <w:rFonts w:cs="Times New Roman"/>
          <w:color w:val="1D1601"/>
          <w:szCs w:val="24"/>
        </w:rPr>
      </w:pPr>
    </w:p>
    <w:p w:rsidR="005A2FC9" w:rsidRDefault="00E84E1C" w:rsidP="005A2FC9">
      <w:pPr>
        <w:spacing w:after="0"/>
        <w:jc w:val="center"/>
        <w:rPr>
          <w:rStyle w:val="nfase"/>
          <w:rFonts w:cs="Times New Roman"/>
          <w:color w:val="1D1601"/>
          <w:szCs w:val="24"/>
        </w:rPr>
      </w:pPr>
      <w:proofErr w:type="gramStart"/>
      <w:r w:rsidRPr="00E84E1C">
        <w:rPr>
          <w:rStyle w:val="nfase"/>
          <w:rFonts w:cs="Times New Roman"/>
          <w:color w:val="1D1601"/>
          <w:szCs w:val="24"/>
        </w:rPr>
        <w:lastRenderedPageBreak/>
        <w:t>bālāgra</w:t>
      </w:r>
      <w:proofErr w:type="gramEnd"/>
      <w:r w:rsidRPr="00E84E1C">
        <w:rPr>
          <w:rStyle w:val="nfase"/>
          <w:rFonts w:cs="Times New Roman"/>
          <w:color w:val="1D1601"/>
          <w:szCs w:val="24"/>
        </w:rPr>
        <w:t xml:space="preserve">-śata-bhāgasya </w:t>
      </w:r>
    </w:p>
    <w:p w:rsidR="00E84E1C" w:rsidRPr="00E84E1C" w:rsidRDefault="00E84E1C" w:rsidP="005A2FC9">
      <w:pPr>
        <w:spacing w:before="0"/>
        <w:jc w:val="center"/>
        <w:rPr>
          <w:rFonts w:cs="Times New Roman"/>
          <w:color w:val="1D1601"/>
          <w:szCs w:val="24"/>
        </w:rPr>
      </w:pPr>
      <w:proofErr w:type="gramStart"/>
      <w:r w:rsidRPr="00E84E1C">
        <w:rPr>
          <w:rStyle w:val="nfase"/>
          <w:rFonts w:cs="Times New Roman"/>
          <w:color w:val="1D1601"/>
          <w:szCs w:val="24"/>
        </w:rPr>
        <w:t>śatadhā</w:t>
      </w:r>
      <w:proofErr w:type="gramEnd"/>
      <w:r w:rsidRPr="00E84E1C">
        <w:rPr>
          <w:rStyle w:val="nfase"/>
          <w:rFonts w:cs="Times New Roman"/>
          <w:color w:val="1D1601"/>
          <w:szCs w:val="24"/>
        </w:rPr>
        <w:t xml:space="preserve"> kalpitasya ca</w:t>
      </w:r>
      <w:r w:rsidRPr="00E84E1C">
        <w:rPr>
          <w:rFonts w:cs="Times New Roman"/>
          <w:i/>
          <w:iCs/>
          <w:color w:val="1D1601"/>
          <w:szCs w:val="24"/>
        </w:rPr>
        <w:br/>
      </w:r>
      <w:r w:rsidRPr="00E84E1C">
        <w:rPr>
          <w:rStyle w:val="nfase"/>
          <w:rFonts w:cs="Times New Roman"/>
          <w:color w:val="1D1601"/>
          <w:szCs w:val="24"/>
        </w:rPr>
        <w:t>bhāgo jīvaḥ sa vijñeyaḥ</w:t>
      </w:r>
      <w:r w:rsidRPr="00E84E1C">
        <w:rPr>
          <w:rFonts w:cs="Times New Roman"/>
          <w:i/>
          <w:iCs/>
          <w:color w:val="1D1601"/>
          <w:szCs w:val="24"/>
        </w:rPr>
        <w:br/>
      </w:r>
      <w:r w:rsidRPr="00E84E1C">
        <w:rPr>
          <w:rStyle w:val="nfase"/>
          <w:rFonts w:cs="Times New Roman"/>
          <w:color w:val="1D1601"/>
          <w:szCs w:val="24"/>
        </w:rPr>
        <w:t>sa cānantyāya</w:t>
      </w:r>
      <w:r w:rsidR="005A2FC9">
        <w:rPr>
          <w:rStyle w:val="nfase"/>
          <w:rFonts w:cs="Times New Roman"/>
          <w:color w:val="1D1601"/>
          <w:szCs w:val="24"/>
        </w:rPr>
        <w:t xml:space="preserve"> </w:t>
      </w:r>
      <w:r w:rsidRPr="00E84E1C">
        <w:rPr>
          <w:rStyle w:val="nfase"/>
          <w:rFonts w:cs="Times New Roman"/>
          <w:color w:val="1D1601"/>
          <w:szCs w:val="24"/>
        </w:rPr>
        <w:t>kalpate</w:t>
      </w:r>
    </w:p>
    <w:p w:rsidR="00E84E1C" w:rsidRPr="00E84E1C" w:rsidRDefault="00E84E1C" w:rsidP="00E84E1C">
      <w:pPr>
        <w:pStyle w:val="NormalWeb"/>
        <w:spacing w:before="0" w:beforeAutospacing="0" w:after="360" w:afterAutospacing="0"/>
        <w:jc w:val="both"/>
        <w:rPr>
          <w:color w:val="1D1601"/>
        </w:rPr>
      </w:pPr>
      <w:r w:rsidRPr="00E84E1C">
        <w:rPr>
          <w:color w:val="1D1601"/>
        </w:rPr>
        <w:t>"Quando o ponto superior de um cabelo é dividido em cem partes e novamente cada uma dessas partes é dividida em cem partes, cada uma dessas partes é a medida da dimensão da alma espiritual." Da mesma forma, a mesma versão é afirmada:</w:t>
      </w:r>
    </w:p>
    <w:p w:rsidR="00E84E1C" w:rsidRPr="00E84E1C" w:rsidRDefault="00E84E1C" w:rsidP="00E84E1C">
      <w:pPr>
        <w:jc w:val="center"/>
        <w:rPr>
          <w:rFonts w:cs="Times New Roman"/>
          <w:color w:val="1D1601"/>
          <w:szCs w:val="24"/>
        </w:rPr>
      </w:pPr>
      <w:proofErr w:type="gramStart"/>
      <w:r w:rsidRPr="00E84E1C">
        <w:rPr>
          <w:rStyle w:val="nfase"/>
          <w:rFonts w:cs="Times New Roman"/>
          <w:color w:val="1D1601"/>
          <w:szCs w:val="24"/>
        </w:rPr>
        <w:t>keśāgra</w:t>
      </w:r>
      <w:proofErr w:type="gramEnd"/>
      <w:r w:rsidRPr="00E84E1C">
        <w:rPr>
          <w:rStyle w:val="nfase"/>
          <w:rFonts w:cs="Times New Roman"/>
          <w:color w:val="1D1601"/>
          <w:szCs w:val="24"/>
        </w:rPr>
        <w:t>-śata-bhāgasya</w:t>
      </w:r>
      <w:r w:rsidRPr="00E84E1C">
        <w:rPr>
          <w:rFonts w:cs="Times New Roman"/>
          <w:i/>
          <w:iCs/>
          <w:color w:val="1D1601"/>
          <w:szCs w:val="24"/>
        </w:rPr>
        <w:br/>
      </w:r>
      <w:r w:rsidRPr="00E84E1C">
        <w:rPr>
          <w:rStyle w:val="nfase"/>
          <w:rFonts w:cs="Times New Roman"/>
          <w:color w:val="1D1601"/>
          <w:szCs w:val="24"/>
        </w:rPr>
        <w:t>śatāṁśaḥ sādṛśātmakaḥ</w:t>
      </w:r>
      <w:r w:rsidRPr="00E84E1C">
        <w:rPr>
          <w:rFonts w:cs="Times New Roman"/>
          <w:i/>
          <w:iCs/>
          <w:color w:val="1D1601"/>
          <w:szCs w:val="24"/>
        </w:rPr>
        <w:br/>
      </w:r>
      <w:r w:rsidRPr="00E84E1C">
        <w:rPr>
          <w:rStyle w:val="nfase"/>
          <w:rFonts w:cs="Times New Roman"/>
          <w:color w:val="1D1601"/>
          <w:szCs w:val="24"/>
        </w:rPr>
        <w:t>jīvaḥ sūkṣma-svarūpo 'yaṁ</w:t>
      </w:r>
      <w:r w:rsidRPr="00E84E1C">
        <w:rPr>
          <w:rFonts w:cs="Times New Roman"/>
          <w:i/>
          <w:iCs/>
          <w:color w:val="1D1601"/>
          <w:szCs w:val="24"/>
        </w:rPr>
        <w:br/>
      </w:r>
      <w:r w:rsidRPr="00E84E1C">
        <w:rPr>
          <w:rStyle w:val="nfase"/>
          <w:rFonts w:cs="Times New Roman"/>
          <w:color w:val="1D1601"/>
          <w:szCs w:val="24"/>
        </w:rPr>
        <w:t>saṅkhyātīto hi cit-kaṇaḥ</w:t>
      </w:r>
    </w:p>
    <w:p w:rsidR="00E84E1C" w:rsidRPr="00E84E1C" w:rsidRDefault="00E84E1C" w:rsidP="00E84E1C">
      <w:pPr>
        <w:pStyle w:val="NormalWeb"/>
        <w:spacing w:before="0" w:beforeAutospacing="0" w:after="360" w:afterAutospacing="0"/>
        <w:jc w:val="both"/>
        <w:rPr>
          <w:color w:val="1D1601"/>
        </w:rPr>
      </w:pPr>
      <w:r w:rsidRPr="00E84E1C">
        <w:rPr>
          <w:color w:val="1D1601"/>
        </w:rPr>
        <w:t>"Existem inúmeras partículas de átomos espirituais, que são medidas como um décimo milésimo da porção superior do cabelo."</w:t>
      </w:r>
    </w:p>
    <w:p w:rsidR="00E84E1C" w:rsidRPr="00E84E1C" w:rsidRDefault="00E84E1C" w:rsidP="00E84E1C">
      <w:pPr>
        <w:pStyle w:val="NormalWeb"/>
        <w:spacing w:before="0" w:beforeAutospacing="0" w:after="360" w:afterAutospacing="0"/>
        <w:jc w:val="both"/>
        <w:rPr>
          <w:color w:val="1D1601"/>
        </w:rPr>
      </w:pPr>
      <w:r w:rsidRPr="00E84E1C">
        <w:rPr>
          <w:color w:val="1D1601"/>
        </w:rPr>
        <w:t>Portanto, a partícula individual da alma espiritual é um átomo espiritual menor que os átomos materiais, e tais átomos são inúmeros. Essa pequena centelha espiritual é o princípio básico do corpo material, e a influência de tal centelha espiritual se espalha por todo o corpo à medida que a influência do princípio ativo de algum medicamento se espalha por todo o corpo. Essa corrente da alma espiritual é sentida em todo o corpo como consciência, e essa é a prova da presença da alma. Qualquer leigo pode entender que o corpo material menos a consciência é um corpo morto, e essa consciência não pode ser revivida no corpo por qualquer meio de administração material. Portanto, a consciência não se deve a qualquer quantidade de combinação material, mas à alma espiritual. No </w:t>
      </w:r>
      <w:r w:rsidRPr="00E84E1C">
        <w:rPr>
          <w:rStyle w:val="nfase"/>
          <w:color w:val="1D1601"/>
        </w:rPr>
        <w:t>Muṇḍaka Upaniṣad</w:t>
      </w:r>
      <w:r w:rsidRPr="00E84E1C">
        <w:rPr>
          <w:color w:val="1D1601"/>
        </w:rPr>
        <w:t> (3.1.9) a medida da alma espiritual atômica é explicada mais detalhadamente:</w:t>
      </w:r>
    </w:p>
    <w:p w:rsidR="005A2FC9" w:rsidRDefault="00E84E1C" w:rsidP="005A2FC9">
      <w:pPr>
        <w:spacing w:after="0"/>
        <w:jc w:val="center"/>
        <w:rPr>
          <w:rStyle w:val="nfase"/>
          <w:rFonts w:cs="Times New Roman"/>
          <w:color w:val="1D1601"/>
          <w:szCs w:val="24"/>
        </w:rPr>
      </w:pPr>
      <w:proofErr w:type="gramStart"/>
      <w:r w:rsidRPr="00E84E1C">
        <w:rPr>
          <w:rStyle w:val="nfase"/>
          <w:rFonts w:cs="Times New Roman"/>
          <w:color w:val="1D1601"/>
          <w:szCs w:val="24"/>
        </w:rPr>
        <w:t>eṣo</w:t>
      </w:r>
      <w:proofErr w:type="gramEnd"/>
      <w:r w:rsidRPr="00E84E1C">
        <w:rPr>
          <w:rStyle w:val="nfase"/>
          <w:rFonts w:cs="Times New Roman"/>
          <w:color w:val="1D1601"/>
          <w:szCs w:val="24"/>
        </w:rPr>
        <w:t xml:space="preserve"> 'ṇur ātmā cetasā veditavyo</w:t>
      </w:r>
      <w:r w:rsidRPr="00E84E1C">
        <w:rPr>
          <w:rFonts w:cs="Times New Roman"/>
          <w:i/>
          <w:iCs/>
          <w:color w:val="1D1601"/>
          <w:szCs w:val="24"/>
        </w:rPr>
        <w:br/>
      </w:r>
      <w:r w:rsidRPr="00E84E1C">
        <w:rPr>
          <w:rStyle w:val="nfase"/>
          <w:rFonts w:cs="Times New Roman"/>
          <w:color w:val="1D1601"/>
          <w:szCs w:val="24"/>
        </w:rPr>
        <w:t xml:space="preserve">yasmin prāṇaḥ pañcadhā saṁviveśa </w:t>
      </w:r>
    </w:p>
    <w:p w:rsidR="00E84E1C" w:rsidRPr="00E84E1C" w:rsidRDefault="00E84E1C" w:rsidP="005A2FC9">
      <w:pPr>
        <w:spacing w:before="0"/>
        <w:jc w:val="center"/>
        <w:rPr>
          <w:rFonts w:cs="Times New Roman"/>
          <w:color w:val="1D1601"/>
          <w:szCs w:val="24"/>
        </w:rPr>
      </w:pPr>
      <w:proofErr w:type="gramStart"/>
      <w:r w:rsidRPr="00E84E1C">
        <w:rPr>
          <w:rStyle w:val="nfase"/>
          <w:rFonts w:cs="Times New Roman"/>
          <w:color w:val="1D1601"/>
          <w:szCs w:val="24"/>
        </w:rPr>
        <w:t>prāṇaiś</w:t>
      </w:r>
      <w:proofErr w:type="gramEnd"/>
      <w:r w:rsidRPr="00E84E1C">
        <w:rPr>
          <w:rStyle w:val="nfase"/>
          <w:rFonts w:cs="Times New Roman"/>
          <w:color w:val="1D1601"/>
          <w:szCs w:val="24"/>
        </w:rPr>
        <w:t xml:space="preserve"> cittaṁ sarvam otaṁ prajānāṁ</w:t>
      </w:r>
      <w:r w:rsidRPr="00E84E1C">
        <w:rPr>
          <w:rFonts w:cs="Times New Roman"/>
          <w:i/>
          <w:iCs/>
          <w:color w:val="1D1601"/>
          <w:szCs w:val="24"/>
        </w:rPr>
        <w:br/>
      </w:r>
      <w:r w:rsidRPr="00E84E1C">
        <w:rPr>
          <w:rStyle w:val="nfase"/>
          <w:rFonts w:cs="Times New Roman"/>
          <w:color w:val="1D1601"/>
          <w:szCs w:val="24"/>
        </w:rPr>
        <w:t>yasmin viśuddhe vibhavaty eṣa</w:t>
      </w:r>
      <w:r w:rsidR="005A2FC9">
        <w:rPr>
          <w:rStyle w:val="nfase"/>
          <w:rFonts w:cs="Times New Roman"/>
          <w:color w:val="1D1601"/>
          <w:szCs w:val="24"/>
        </w:rPr>
        <w:t xml:space="preserve"> </w:t>
      </w:r>
      <w:r w:rsidRPr="00E84E1C">
        <w:rPr>
          <w:rStyle w:val="nfase"/>
          <w:rFonts w:cs="Times New Roman"/>
          <w:color w:val="1D1601"/>
          <w:szCs w:val="24"/>
        </w:rPr>
        <w:t>ātmā</w:t>
      </w:r>
    </w:p>
    <w:p w:rsidR="00E84E1C" w:rsidRPr="00E84E1C" w:rsidRDefault="00E84E1C" w:rsidP="00E84E1C">
      <w:pPr>
        <w:pStyle w:val="NormalWeb"/>
        <w:spacing w:before="0" w:beforeAutospacing="0" w:after="360" w:afterAutospacing="0"/>
        <w:jc w:val="both"/>
        <w:rPr>
          <w:color w:val="1D1601"/>
        </w:rPr>
      </w:pPr>
      <w:r w:rsidRPr="00E84E1C">
        <w:rPr>
          <w:color w:val="1D1601"/>
        </w:rPr>
        <w:t>"A alma é de tamanho atômico e pode ser percebida pela inteligência perfeita. Essa alma atômica está flutuando nos cinco tipos de ar (</w:t>
      </w:r>
      <w:r w:rsidRPr="00E84E1C">
        <w:rPr>
          <w:rStyle w:val="nfase"/>
          <w:color w:val="1D1601"/>
        </w:rPr>
        <w:t>prāṇa, apāna, vyāna, samāna</w:t>
      </w:r>
      <w:r w:rsidRPr="00E84E1C">
        <w:rPr>
          <w:color w:val="1D1601"/>
        </w:rPr>
        <w:t> e </w:t>
      </w:r>
      <w:r w:rsidRPr="00E84E1C">
        <w:rPr>
          <w:rStyle w:val="nfase"/>
          <w:color w:val="1D1601"/>
        </w:rPr>
        <w:t>udāna</w:t>
      </w:r>
      <w:r w:rsidRPr="00E84E1C">
        <w:rPr>
          <w:color w:val="1D1601"/>
        </w:rPr>
        <w:t>), está situada dentro do coração e espalha sua influência por todo o corpo das entidades vivas incorporadas. Quando a alma é purificada da contaminação dos cinco tipos de ar material, sua influência espiritual é exibida."</w:t>
      </w:r>
    </w:p>
    <w:p w:rsidR="00E84E1C" w:rsidRPr="00E84E1C" w:rsidRDefault="00E84E1C" w:rsidP="00E84E1C">
      <w:pPr>
        <w:pStyle w:val="NormalWeb"/>
        <w:spacing w:before="0" w:beforeAutospacing="0" w:after="360" w:afterAutospacing="0"/>
        <w:jc w:val="both"/>
        <w:rPr>
          <w:color w:val="1D1601"/>
        </w:rPr>
      </w:pPr>
      <w:r w:rsidRPr="00E84E1C">
        <w:rPr>
          <w:color w:val="1D1601"/>
        </w:rPr>
        <w:t>O sistema </w:t>
      </w:r>
      <w:r w:rsidRPr="00E84E1C">
        <w:rPr>
          <w:rStyle w:val="nfase"/>
          <w:color w:val="1D1601"/>
        </w:rPr>
        <w:t>haṭha-yoga destina-se</w:t>
      </w:r>
      <w:r w:rsidRPr="00E84E1C">
        <w:rPr>
          <w:color w:val="1D1601"/>
        </w:rPr>
        <w:t> a controlar os cinco tipos de ar que circundam a alma pura por diferentes tipos de posturas sentadas – não para qualquer lucro material, mas para a libertação da alma minúscula do emaranhamento da atmosfera material.</w:t>
      </w:r>
    </w:p>
    <w:p w:rsidR="00E84E1C" w:rsidRPr="00E84E1C" w:rsidRDefault="00E84E1C" w:rsidP="00E84E1C">
      <w:pPr>
        <w:pStyle w:val="NormalWeb"/>
        <w:spacing w:before="0" w:beforeAutospacing="0" w:after="360" w:afterAutospacing="0"/>
        <w:jc w:val="both"/>
        <w:rPr>
          <w:color w:val="1D1601"/>
        </w:rPr>
      </w:pPr>
      <w:r w:rsidRPr="00E84E1C">
        <w:rPr>
          <w:color w:val="1D1601"/>
        </w:rPr>
        <w:t>Assim, a constituição da alma atômica é admitida em todas as literaturas védicas, e também é realmente sentida na experiência prática de qualquer homem são. Somente o louco pode pensar nessa alma atômica como </w:t>
      </w:r>
      <w:r w:rsidRPr="00E84E1C">
        <w:rPr>
          <w:rStyle w:val="nfase"/>
          <w:color w:val="1D1601"/>
        </w:rPr>
        <w:t>viṣṇu-tattva</w:t>
      </w:r>
      <w:r w:rsidRPr="00E84E1C">
        <w:rPr>
          <w:color w:val="1D1601"/>
        </w:rPr>
        <w:t> onipresente.</w:t>
      </w:r>
    </w:p>
    <w:p w:rsidR="00E84E1C" w:rsidRPr="00E84E1C" w:rsidRDefault="00E84E1C" w:rsidP="00E84E1C">
      <w:pPr>
        <w:pStyle w:val="NormalWeb"/>
        <w:spacing w:before="0" w:beforeAutospacing="0" w:after="360" w:afterAutospacing="0"/>
        <w:jc w:val="both"/>
        <w:rPr>
          <w:color w:val="1D1601"/>
        </w:rPr>
      </w:pPr>
      <w:r w:rsidRPr="00E84E1C">
        <w:rPr>
          <w:color w:val="1D1601"/>
        </w:rPr>
        <w:lastRenderedPageBreak/>
        <w:t>A influência da alma atômica pode ser espalhada por todo um corpo particular. De acordo com o </w:t>
      </w:r>
      <w:r w:rsidRPr="00E84E1C">
        <w:rPr>
          <w:rStyle w:val="nfase"/>
          <w:color w:val="1D1601"/>
        </w:rPr>
        <w:t>Muṇḍaka Upaniṣad</w:t>
      </w:r>
      <w:r w:rsidRPr="00E84E1C">
        <w:rPr>
          <w:color w:val="1D1601"/>
        </w:rPr>
        <w:t>, essa alma atômica está situada no coração de cada entidade viva, e porque a medição da alma atômica está além do poder de apreciação dos cientistas materiais, alguns deles afirmam tolamente que não há alma. A alma atômica individual está definitivamente lá no coração junto com a Superalma, e assim todas as energias do movimento corporal estão emanando dessa parte do corpo. Os corpúsculos que transportam o oxigênio dos pulmões coletam energia da alma. Quando a alma passa dessa posição, cessa a atividade do sangue, gerando fusão. A ciência médica aceita a importância dos corpúsculos vermelhos, mas não pode determinar que a fonte da energia seja a alma. A ciência médica, no entanto, admite que o coração é a sede de todas as energias do corpo.</w:t>
      </w:r>
    </w:p>
    <w:p w:rsidR="00E84E1C" w:rsidRPr="00E84E1C" w:rsidRDefault="00E84E1C" w:rsidP="00E84E1C">
      <w:pPr>
        <w:pStyle w:val="NormalWeb"/>
        <w:spacing w:before="0" w:beforeAutospacing="0" w:after="360" w:afterAutospacing="0"/>
        <w:jc w:val="both"/>
        <w:rPr>
          <w:color w:val="1D1601"/>
        </w:rPr>
      </w:pPr>
      <w:r w:rsidRPr="00E84E1C">
        <w:rPr>
          <w:color w:val="1D1601"/>
        </w:rPr>
        <w:t>Tais partículas atômicas do espírito inteiro são comparadas às moléculas do sol. Ao sol existem inúmeras moléculas radiantes. Da mesma forma, as partes fragmentárias do Senhor Supremo são faíscas atômicas dos raios do Senhor Supremo, chamadas pelo nome de </w:t>
      </w:r>
      <w:r w:rsidRPr="00E84E1C">
        <w:rPr>
          <w:rStyle w:val="nfase"/>
          <w:color w:val="1D1601"/>
        </w:rPr>
        <w:t>prabhā,</w:t>
      </w:r>
      <w:r w:rsidRPr="00E84E1C">
        <w:rPr>
          <w:color w:val="1D1601"/>
        </w:rPr>
        <w:t> ou energia superior. Assim, quer se siga o conhecimento védico ou a ciência moderna, não se pode negar a existência da alma espiritual no corpo, e a ciência da alma é explicitamente descrita no </w:t>
      </w:r>
      <w:hyperlink r:id="rId280" w:history="1">
        <w:r w:rsidRPr="00E84E1C">
          <w:rPr>
            <w:rStyle w:val="Hyperlink"/>
            <w:i/>
            <w:iCs/>
            <w:color w:val="BC2E07"/>
          </w:rPr>
          <w:t>Bhagavad-gītā</w:t>
        </w:r>
      </w:hyperlink>
      <w:r w:rsidRPr="00E84E1C">
        <w:rPr>
          <w:color w:val="1D1601"/>
        </w:rPr>
        <w:t> pela própria Personalidade da Divindade.</w:t>
      </w:r>
    </w:p>
    <w:p w:rsidR="00F85BBB" w:rsidRDefault="00F85BBB" w:rsidP="005900E4">
      <w:pPr>
        <w:rPr>
          <w:rFonts w:cs="Times New Roman"/>
          <w:szCs w:val="24"/>
        </w:rPr>
      </w:pPr>
    </w:p>
    <w:p w:rsidR="00F85BBB" w:rsidRPr="002D37CC" w:rsidRDefault="00F85BBB" w:rsidP="00F85BBB">
      <w:pPr>
        <w:pStyle w:val="Ttulo"/>
        <w:rPr>
          <w:rFonts w:cs="Times New Roman"/>
          <w:sz w:val="24"/>
        </w:rPr>
      </w:pPr>
      <w:r>
        <w:rPr>
          <w:vertAlign w:val="superscript"/>
        </w:rPr>
        <w:t>2</w:t>
      </w:r>
      <w:r>
        <w:t>Verso 18</w:t>
      </w:r>
    </w:p>
    <w:p w:rsidR="005A2FC9" w:rsidRDefault="005A2FC9" w:rsidP="005A2FC9">
      <w:pPr>
        <w:spacing w:before="0" w:after="0" w:line="360" w:lineRule="atLeast"/>
        <w:jc w:val="center"/>
        <w:rPr>
          <w:rFonts w:ascii="Arial" w:hAnsi="Arial" w:cs="Arial"/>
          <w:color w:val="1D1601"/>
          <w:sz w:val="35"/>
          <w:szCs w:val="35"/>
        </w:rPr>
      </w:pPr>
      <w:r>
        <w:rPr>
          <w:rFonts w:ascii="Nirmala UI" w:hAnsi="Nirmala UI" w:cs="Nirmala UI"/>
          <w:color w:val="1D1601"/>
          <w:sz w:val="35"/>
          <w:szCs w:val="35"/>
        </w:rPr>
        <w:t>अन्तवन्त</w:t>
      </w:r>
      <w:r>
        <w:rPr>
          <w:rFonts w:ascii="Arial" w:hAnsi="Arial" w:cs="Arial"/>
          <w:color w:val="1D1601"/>
          <w:sz w:val="35"/>
          <w:szCs w:val="35"/>
        </w:rPr>
        <w:t xml:space="preserve"> </w:t>
      </w:r>
      <w:r>
        <w:rPr>
          <w:rFonts w:ascii="Nirmala UI" w:hAnsi="Nirmala UI" w:cs="Nirmala UI"/>
          <w:color w:val="1D1601"/>
          <w:sz w:val="35"/>
          <w:szCs w:val="35"/>
        </w:rPr>
        <w:t>इमे</w:t>
      </w:r>
      <w:r>
        <w:rPr>
          <w:rFonts w:ascii="Arial" w:hAnsi="Arial" w:cs="Arial"/>
          <w:color w:val="1D1601"/>
          <w:sz w:val="35"/>
          <w:szCs w:val="35"/>
        </w:rPr>
        <w:t xml:space="preserve"> </w:t>
      </w:r>
      <w:r>
        <w:rPr>
          <w:rFonts w:ascii="Nirmala UI" w:hAnsi="Nirmala UI" w:cs="Nirmala UI"/>
          <w:color w:val="1D1601"/>
          <w:sz w:val="35"/>
          <w:szCs w:val="35"/>
        </w:rPr>
        <w:t>देहा</w:t>
      </w:r>
      <w:r>
        <w:rPr>
          <w:rFonts w:ascii="Arial" w:hAnsi="Arial" w:cs="Arial"/>
          <w:color w:val="1D1601"/>
          <w:sz w:val="35"/>
          <w:szCs w:val="35"/>
        </w:rPr>
        <w:t xml:space="preserve"> </w:t>
      </w:r>
      <w:r>
        <w:rPr>
          <w:rFonts w:ascii="Nirmala UI" w:hAnsi="Nirmala UI" w:cs="Nirmala UI"/>
          <w:color w:val="1D1601"/>
          <w:sz w:val="35"/>
          <w:szCs w:val="35"/>
        </w:rPr>
        <w:t>नित्यस्योक्ताः</w:t>
      </w:r>
      <w:r>
        <w:rPr>
          <w:rFonts w:ascii="Arial" w:hAnsi="Arial" w:cs="Arial"/>
          <w:color w:val="1D1601"/>
          <w:sz w:val="35"/>
          <w:szCs w:val="35"/>
        </w:rPr>
        <w:t xml:space="preserve"> </w:t>
      </w:r>
      <w:r>
        <w:rPr>
          <w:rFonts w:ascii="Nirmala UI" w:hAnsi="Nirmala UI" w:cs="Nirmala UI"/>
          <w:color w:val="1D1601"/>
          <w:sz w:val="35"/>
          <w:szCs w:val="35"/>
        </w:rPr>
        <w:t>शरीरिणः</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अनाशिनोऽप्रमेयस्य</w:t>
      </w:r>
      <w:r>
        <w:rPr>
          <w:rFonts w:ascii="Arial" w:hAnsi="Arial" w:cs="Arial"/>
          <w:color w:val="1D1601"/>
          <w:sz w:val="35"/>
          <w:szCs w:val="35"/>
        </w:rPr>
        <w:t xml:space="preserve"> </w:t>
      </w:r>
      <w:r>
        <w:rPr>
          <w:rFonts w:ascii="Nirmala UI" w:hAnsi="Nirmala UI" w:cs="Nirmala UI"/>
          <w:color w:val="1D1601"/>
          <w:sz w:val="35"/>
          <w:szCs w:val="35"/>
        </w:rPr>
        <w:t>तस्माद्युध्यस्व</w:t>
      </w:r>
      <w:r>
        <w:rPr>
          <w:rFonts w:ascii="Arial" w:hAnsi="Arial" w:cs="Arial"/>
          <w:color w:val="1D1601"/>
          <w:sz w:val="35"/>
          <w:szCs w:val="35"/>
        </w:rPr>
        <w:t xml:space="preserve"> </w:t>
      </w:r>
      <w:r>
        <w:rPr>
          <w:rFonts w:ascii="Nirmala UI" w:hAnsi="Nirmala UI" w:cs="Nirmala UI"/>
          <w:color w:val="1D1601"/>
          <w:sz w:val="35"/>
          <w:szCs w:val="35"/>
        </w:rPr>
        <w:t>भारत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१८</w:t>
      </w:r>
      <w:r>
        <w:rPr>
          <w:rFonts w:ascii="Arial" w:hAnsi="Arial" w:cs="Arial"/>
          <w:color w:val="1D1601"/>
          <w:sz w:val="35"/>
          <w:szCs w:val="35"/>
        </w:rPr>
        <w:t xml:space="preserve"> </w:t>
      </w:r>
      <w:r>
        <w:rPr>
          <w:rFonts w:ascii="Nirmala UI" w:hAnsi="Nirmala UI" w:cs="Nirmala UI"/>
          <w:color w:val="1D1601"/>
          <w:sz w:val="35"/>
          <w:szCs w:val="35"/>
        </w:rPr>
        <w:t>॥</w:t>
      </w:r>
    </w:p>
    <w:p w:rsidR="005A2FC9" w:rsidRPr="005A2FC9" w:rsidRDefault="005A2FC9" w:rsidP="005A2FC9">
      <w:pPr>
        <w:spacing w:line="240" w:lineRule="auto"/>
        <w:jc w:val="center"/>
        <w:rPr>
          <w:rFonts w:cs="Times New Roman"/>
          <w:color w:val="1D1601"/>
          <w:szCs w:val="24"/>
        </w:rPr>
      </w:pPr>
      <w:proofErr w:type="gramStart"/>
      <w:r w:rsidRPr="005A2FC9">
        <w:rPr>
          <w:rStyle w:val="nfase"/>
          <w:rFonts w:cs="Times New Roman"/>
          <w:color w:val="1D1601"/>
          <w:szCs w:val="24"/>
        </w:rPr>
        <w:t>antavanta</w:t>
      </w:r>
      <w:proofErr w:type="gramEnd"/>
      <w:r w:rsidRPr="005A2FC9">
        <w:rPr>
          <w:rStyle w:val="nfase"/>
          <w:rFonts w:cs="Times New Roman"/>
          <w:color w:val="1D1601"/>
          <w:szCs w:val="24"/>
        </w:rPr>
        <w:t xml:space="preserve"> ime dehā</w:t>
      </w:r>
      <w:r w:rsidRPr="005A2FC9">
        <w:rPr>
          <w:rFonts w:cs="Times New Roman"/>
          <w:i/>
          <w:iCs/>
          <w:color w:val="1D1601"/>
          <w:szCs w:val="24"/>
        </w:rPr>
        <w:br/>
      </w:r>
      <w:r w:rsidRPr="005A2FC9">
        <w:rPr>
          <w:rStyle w:val="nfase"/>
          <w:rFonts w:cs="Times New Roman"/>
          <w:color w:val="1D1601"/>
          <w:szCs w:val="24"/>
        </w:rPr>
        <w:t>nityasyoktāḥ śarīriṇaḥ</w:t>
      </w:r>
      <w:r w:rsidRPr="005A2FC9">
        <w:rPr>
          <w:rFonts w:cs="Times New Roman"/>
          <w:i/>
          <w:iCs/>
          <w:color w:val="1D1601"/>
          <w:szCs w:val="24"/>
        </w:rPr>
        <w:br/>
      </w:r>
      <w:r w:rsidRPr="005A2FC9">
        <w:rPr>
          <w:rStyle w:val="nfase"/>
          <w:rFonts w:cs="Times New Roman"/>
          <w:color w:val="1D1601"/>
          <w:szCs w:val="24"/>
        </w:rPr>
        <w:t>anāśino 'prameyasya</w:t>
      </w:r>
      <w:r w:rsidRPr="005A2FC9">
        <w:rPr>
          <w:rFonts w:cs="Times New Roman"/>
          <w:i/>
          <w:iCs/>
          <w:color w:val="1D1601"/>
          <w:szCs w:val="24"/>
        </w:rPr>
        <w:br/>
      </w:r>
      <w:r w:rsidRPr="005A2FC9">
        <w:rPr>
          <w:rStyle w:val="nfase"/>
          <w:rFonts w:cs="Times New Roman"/>
          <w:color w:val="1D1601"/>
          <w:szCs w:val="24"/>
        </w:rPr>
        <w:t>tasmād yudhyasva bhārata</w:t>
      </w:r>
    </w:p>
    <w:p w:rsidR="005A2FC9" w:rsidRPr="005A2FC9" w:rsidRDefault="005A2FC9" w:rsidP="005A2FC9">
      <w:pPr>
        <w:pStyle w:val="NormalWeb"/>
        <w:spacing w:before="0" w:beforeAutospacing="0" w:after="360" w:afterAutospacing="0"/>
        <w:jc w:val="both"/>
        <w:rPr>
          <w:color w:val="1D1601"/>
        </w:rPr>
      </w:pPr>
    </w:p>
    <w:p w:rsidR="005A2FC9" w:rsidRPr="005A2FC9" w:rsidRDefault="0011179C" w:rsidP="005A2FC9">
      <w:pPr>
        <w:pStyle w:val="NormalWeb"/>
        <w:spacing w:before="0" w:beforeAutospacing="0" w:after="360" w:afterAutospacing="0"/>
        <w:jc w:val="both"/>
        <w:rPr>
          <w:color w:val="1D1601"/>
        </w:rPr>
      </w:pPr>
      <w:hyperlink r:id="rId281" w:history="1">
        <w:r w:rsidR="005A2FC9" w:rsidRPr="005A2FC9">
          <w:rPr>
            <w:rStyle w:val="nfase"/>
            <w:color w:val="BC2E07"/>
          </w:rPr>
          <w:t>anta-vantaḥ</w:t>
        </w:r>
      </w:hyperlink>
      <w:r w:rsidR="005A2FC9" w:rsidRPr="005A2FC9">
        <w:rPr>
          <w:color w:val="1D1601"/>
        </w:rPr>
        <w:t> — perecível; </w:t>
      </w:r>
      <w:hyperlink r:id="rId282" w:history="1">
        <w:r w:rsidR="005A2FC9" w:rsidRPr="005A2FC9">
          <w:rPr>
            <w:rStyle w:val="nfase"/>
            <w:color w:val="BC2E07"/>
          </w:rPr>
          <w:t>ime</w:t>
        </w:r>
      </w:hyperlink>
      <w:r w:rsidR="005A2FC9" w:rsidRPr="005A2FC9">
        <w:rPr>
          <w:color w:val="1D1601"/>
        </w:rPr>
        <w:t> — tudo isso; </w:t>
      </w:r>
      <w:hyperlink r:id="rId283" w:history="1">
        <w:r w:rsidR="005A2FC9" w:rsidRPr="005A2FC9">
          <w:rPr>
            <w:rStyle w:val="nfase"/>
            <w:color w:val="BC2E07"/>
          </w:rPr>
          <w:t>dehāḥ</w:t>
        </w:r>
      </w:hyperlink>
      <w:r w:rsidR="005A2FC9" w:rsidRPr="005A2FC9">
        <w:rPr>
          <w:color w:val="1D1601"/>
        </w:rPr>
        <w:t> — corpos materiais; </w:t>
      </w:r>
      <w:hyperlink r:id="rId284" w:history="1">
        <w:r w:rsidR="005A2FC9" w:rsidRPr="005A2FC9">
          <w:rPr>
            <w:rStyle w:val="nfase"/>
            <w:color w:val="BC2E07"/>
          </w:rPr>
          <w:t>nityasya</w:t>
        </w:r>
      </w:hyperlink>
      <w:r w:rsidR="005A2FC9" w:rsidRPr="005A2FC9">
        <w:rPr>
          <w:color w:val="1D1601"/>
        </w:rPr>
        <w:t> — eterna na existência; </w:t>
      </w:r>
      <w:hyperlink r:id="rId285" w:history="1">
        <w:r w:rsidR="005A2FC9" w:rsidRPr="005A2FC9">
          <w:rPr>
            <w:rStyle w:val="nfase"/>
            <w:color w:val="BC2E07"/>
          </w:rPr>
          <w:t>uktāḥ</w:t>
        </w:r>
      </w:hyperlink>
      <w:r w:rsidR="005A2FC9" w:rsidRPr="005A2FC9">
        <w:rPr>
          <w:color w:val="1D1601"/>
        </w:rPr>
        <w:t> — são ditos; </w:t>
      </w:r>
      <w:hyperlink r:id="rId286" w:history="1">
        <w:r w:rsidR="005A2FC9" w:rsidRPr="005A2FC9">
          <w:rPr>
            <w:rStyle w:val="nfase"/>
            <w:color w:val="BC2E07"/>
          </w:rPr>
          <w:t>śarīriṇaḥ</w:t>
        </w:r>
      </w:hyperlink>
      <w:r w:rsidR="005A2FC9" w:rsidRPr="005A2FC9">
        <w:rPr>
          <w:color w:val="1D1601"/>
        </w:rPr>
        <w:t> — da alma encarnada; </w:t>
      </w:r>
      <w:hyperlink r:id="rId287" w:history="1">
        <w:r w:rsidR="005A2FC9" w:rsidRPr="005A2FC9">
          <w:rPr>
            <w:rStyle w:val="nfase"/>
            <w:color w:val="BC2E07"/>
          </w:rPr>
          <w:t>anāśinaḥ</w:t>
        </w:r>
      </w:hyperlink>
      <w:r w:rsidR="005A2FC9" w:rsidRPr="005A2FC9">
        <w:rPr>
          <w:color w:val="1D1601"/>
        </w:rPr>
        <w:t> — nunca ser destruído; </w:t>
      </w:r>
      <w:hyperlink r:id="rId288" w:history="1">
        <w:r w:rsidR="005A2FC9" w:rsidRPr="005A2FC9">
          <w:rPr>
            <w:rStyle w:val="nfase"/>
            <w:color w:val="BC2E07"/>
          </w:rPr>
          <w:t>aprameyasya</w:t>
        </w:r>
      </w:hyperlink>
      <w:r w:rsidR="005A2FC9" w:rsidRPr="005A2FC9">
        <w:rPr>
          <w:color w:val="1D1601"/>
        </w:rPr>
        <w:t> — imensurável; </w:t>
      </w:r>
      <w:hyperlink r:id="rId289" w:history="1">
        <w:r w:rsidR="005A2FC9" w:rsidRPr="005A2FC9">
          <w:rPr>
            <w:rStyle w:val="nfase"/>
            <w:color w:val="BC2E07"/>
          </w:rPr>
          <w:t>tasmāt</w:t>
        </w:r>
      </w:hyperlink>
      <w:r w:rsidR="005A2FC9" w:rsidRPr="005A2FC9">
        <w:rPr>
          <w:color w:val="1D1601"/>
        </w:rPr>
        <w:t> — portanto; </w:t>
      </w:r>
      <w:hyperlink r:id="rId290" w:history="1">
        <w:r w:rsidR="005A2FC9" w:rsidRPr="005A2FC9">
          <w:rPr>
            <w:rStyle w:val="nfase"/>
            <w:color w:val="BC2E07"/>
          </w:rPr>
          <w:t>yudhyasva</w:t>
        </w:r>
      </w:hyperlink>
      <w:r w:rsidR="005A2FC9" w:rsidRPr="005A2FC9">
        <w:rPr>
          <w:color w:val="1D1601"/>
        </w:rPr>
        <w:t> — luta; </w:t>
      </w:r>
      <w:hyperlink r:id="rId291" w:history="1">
        <w:r w:rsidR="005A2FC9" w:rsidRPr="005A2FC9">
          <w:rPr>
            <w:rStyle w:val="nfase"/>
            <w:color w:val="BC2E07"/>
          </w:rPr>
          <w:t>bhārata</w:t>
        </w:r>
      </w:hyperlink>
      <w:r w:rsidR="005A2FC9" w:rsidRPr="005A2FC9">
        <w:rPr>
          <w:color w:val="1D1601"/>
        </w:rPr>
        <w:t> — Ó descendente de Bharata.</w:t>
      </w:r>
    </w:p>
    <w:p w:rsidR="005A2FC9" w:rsidRPr="005A2FC9" w:rsidRDefault="005A2FC9" w:rsidP="005A2FC9">
      <w:pPr>
        <w:pStyle w:val="Ttulo2"/>
        <w:spacing w:before="0"/>
        <w:jc w:val="center"/>
        <w:rPr>
          <w:rFonts w:cs="Times New Roman"/>
          <w:color w:val="1D1601"/>
          <w:szCs w:val="24"/>
        </w:rPr>
      </w:pPr>
      <w:r w:rsidRPr="005A2FC9">
        <w:rPr>
          <w:rFonts w:cs="Times New Roman"/>
          <w:color w:val="1D1601"/>
          <w:szCs w:val="24"/>
        </w:rPr>
        <w:t>Tradução</w:t>
      </w:r>
    </w:p>
    <w:p w:rsidR="005A2FC9" w:rsidRPr="005A2FC9" w:rsidRDefault="005A2FC9" w:rsidP="005A2FC9">
      <w:pPr>
        <w:pStyle w:val="NormalWeb"/>
        <w:spacing w:before="0" w:beforeAutospacing="0" w:after="360" w:afterAutospacing="0"/>
        <w:jc w:val="both"/>
        <w:rPr>
          <w:color w:val="1D1601"/>
        </w:rPr>
      </w:pPr>
      <w:r w:rsidRPr="005A2FC9">
        <w:rPr>
          <w:rStyle w:val="Forte"/>
          <w:rFonts w:eastAsiaTheme="majorEastAsia"/>
          <w:color w:val="1D1601"/>
          <w:sz w:val="24"/>
        </w:rPr>
        <w:t>O corpo material da entidade viva indestrutível, imensurável e eterna certamente chegará ao fim; portanto, luta, ó descendente de Bharata.</w:t>
      </w:r>
    </w:p>
    <w:p w:rsidR="005A2FC9" w:rsidRPr="005A2FC9" w:rsidRDefault="005A2FC9" w:rsidP="005A2FC9">
      <w:pPr>
        <w:pStyle w:val="Ttulo2"/>
        <w:spacing w:before="0"/>
        <w:jc w:val="center"/>
        <w:rPr>
          <w:rFonts w:cs="Times New Roman"/>
          <w:color w:val="1D1601"/>
          <w:szCs w:val="24"/>
        </w:rPr>
      </w:pPr>
      <w:r w:rsidRPr="005A2FC9">
        <w:rPr>
          <w:rFonts w:cs="Times New Roman"/>
          <w:color w:val="1D1601"/>
          <w:szCs w:val="24"/>
        </w:rPr>
        <w:lastRenderedPageBreak/>
        <w:t>Significado</w:t>
      </w:r>
    </w:p>
    <w:p w:rsidR="005A2FC9" w:rsidRPr="005A2FC9" w:rsidRDefault="005A2FC9" w:rsidP="005A2FC9">
      <w:pPr>
        <w:pStyle w:val="NormalWeb"/>
        <w:spacing w:before="0" w:beforeAutospacing="0" w:after="360" w:afterAutospacing="0"/>
        <w:jc w:val="both"/>
        <w:rPr>
          <w:color w:val="1D1601"/>
        </w:rPr>
      </w:pPr>
      <w:r w:rsidRPr="005A2FC9">
        <w:rPr>
          <w:color w:val="1D1601"/>
        </w:rPr>
        <w:t>O corpo material é perecível por natureza. Pode perecer imediatamente, ou pode fazê-lo depois de cem anos. É apenas uma questão de tempo. Não há chance de mantê-lo indefinidamente. Mas a alma espiritual é tão minúscula que nem sequer pode ser vista por um inimigo, para não falar de ser morta. Como mencionado no versículo anterior, ele é tão pequeno que ninguém pode ter ideia de como medir sua dimensão. Assim, de ambos os pontos de vista, não há motivo de lamentação, porque o ser vivo como ele é não pode ser morto nem o corpo material pode ser salvo por qualquer período de tempo ou permanentemente protegido. A minúscula partícula de todo o espírito adquire esse corpo material de acordo com sua obra e, portanto, a observância dos princípios religiosos deve ser utilizada. No </w:t>
      </w:r>
      <w:r w:rsidRPr="005A2FC9">
        <w:rPr>
          <w:rStyle w:val="nfase"/>
          <w:color w:val="1D1601"/>
        </w:rPr>
        <w:t>Vedānta-sūtras</w:t>
      </w:r>
      <w:r w:rsidRPr="005A2FC9">
        <w:rPr>
          <w:color w:val="1D1601"/>
        </w:rPr>
        <w:t xml:space="preserve"> a entidade viva é qualificada como luz porque é parte integrante da luz suprema. Assim como a luz solar mantém todo o universo, assim também a luz da alma mantém esse corpo material. Assim que a alma espiritual está fora desse corpo material, o corpo começa a se decompor; </w:t>
      </w:r>
      <w:proofErr w:type="gramStart"/>
      <w:r w:rsidRPr="005A2FC9">
        <w:rPr>
          <w:color w:val="1D1601"/>
        </w:rPr>
        <w:t>Portanto</w:t>
      </w:r>
      <w:proofErr w:type="gramEnd"/>
      <w:r w:rsidRPr="005A2FC9">
        <w:rPr>
          <w:color w:val="1D1601"/>
        </w:rPr>
        <w:t>, é a alma espiritual que mantém esse corpo. O corpo em si não é importante. Arjuna foi aconselhado a lutar e não sacrificar a causa da religião por considerações materiais e corporais.</w:t>
      </w:r>
    </w:p>
    <w:p w:rsidR="00F85BBB" w:rsidRDefault="00F85BBB" w:rsidP="005900E4">
      <w:pPr>
        <w:rPr>
          <w:rFonts w:cs="Times New Roman"/>
          <w:szCs w:val="24"/>
        </w:rPr>
      </w:pPr>
    </w:p>
    <w:p w:rsidR="00F85BBB" w:rsidRPr="002D37CC" w:rsidRDefault="00F85BBB" w:rsidP="00F85BBB">
      <w:pPr>
        <w:pStyle w:val="Ttulo"/>
        <w:rPr>
          <w:rFonts w:cs="Times New Roman"/>
          <w:sz w:val="24"/>
        </w:rPr>
      </w:pPr>
      <w:r>
        <w:rPr>
          <w:vertAlign w:val="superscript"/>
        </w:rPr>
        <w:t>2</w:t>
      </w:r>
      <w:r>
        <w:t>Verso 19</w:t>
      </w:r>
    </w:p>
    <w:p w:rsidR="005A2FC9" w:rsidRDefault="005A2FC9" w:rsidP="005A2FC9">
      <w:pPr>
        <w:spacing w:before="0" w:after="0" w:line="360" w:lineRule="atLeast"/>
        <w:jc w:val="center"/>
        <w:rPr>
          <w:rFonts w:ascii="Arial" w:hAnsi="Arial" w:cs="Arial"/>
          <w:color w:val="1D1601"/>
          <w:sz w:val="35"/>
          <w:szCs w:val="35"/>
        </w:rPr>
      </w:pPr>
      <w:r>
        <w:rPr>
          <w:rFonts w:ascii="Nirmala UI" w:hAnsi="Nirmala UI" w:cs="Nirmala UI"/>
          <w:color w:val="1D1601"/>
          <w:sz w:val="35"/>
          <w:szCs w:val="35"/>
        </w:rPr>
        <w:t>य</w:t>
      </w:r>
      <w:r>
        <w:rPr>
          <w:rFonts w:ascii="Arial" w:hAnsi="Arial" w:cs="Arial"/>
          <w:color w:val="1D1601"/>
          <w:sz w:val="35"/>
          <w:szCs w:val="35"/>
        </w:rPr>
        <w:t xml:space="preserve"> </w:t>
      </w:r>
      <w:r>
        <w:rPr>
          <w:rFonts w:ascii="Nirmala UI" w:hAnsi="Nirmala UI" w:cs="Nirmala UI"/>
          <w:color w:val="1D1601"/>
          <w:sz w:val="35"/>
          <w:szCs w:val="35"/>
        </w:rPr>
        <w:t>एनं</w:t>
      </w:r>
      <w:r>
        <w:rPr>
          <w:rFonts w:ascii="Arial" w:hAnsi="Arial" w:cs="Arial"/>
          <w:color w:val="1D1601"/>
          <w:sz w:val="35"/>
          <w:szCs w:val="35"/>
        </w:rPr>
        <w:t xml:space="preserve"> </w:t>
      </w:r>
      <w:r>
        <w:rPr>
          <w:rFonts w:ascii="Nirmala UI" w:hAnsi="Nirmala UI" w:cs="Nirmala UI"/>
          <w:color w:val="1D1601"/>
          <w:sz w:val="35"/>
          <w:szCs w:val="35"/>
        </w:rPr>
        <w:t>वेत्ति</w:t>
      </w:r>
      <w:r>
        <w:rPr>
          <w:rFonts w:ascii="Arial" w:hAnsi="Arial" w:cs="Arial"/>
          <w:color w:val="1D1601"/>
          <w:sz w:val="35"/>
          <w:szCs w:val="35"/>
        </w:rPr>
        <w:t xml:space="preserve"> </w:t>
      </w:r>
      <w:r>
        <w:rPr>
          <w:rFonts w:ascii="Nirmala UI" w:hAnsi="Nirmala UI" w:cs="Nirmala UI"/>
          <w:color w:val="1D1601"/>
          <w:sz w:val="35"/>
          <w:szCs w:val="35"/>
        </w:rPr>
        <w:t>हन्तारं</w:t>
      </w:r>
      <w:r>
        <w:rPr>
          <w:rFonts w:ascii="Arial" w:hAnsi="Arial" w:cs="Arial"/>
          <w:color w:val="1D1601"/>
          <w:sz w:val="35"/>
          <w:szCs w:val="35"/>
        </w:rPr>
        <w:t xml:space="preserve"> </w:t>
      </w:r>
      <w:r>
        <w:rPr>
          <w:rFonts w:ascii="Nirmala UI" w:hAnsi="Nirmala UI" w:cs="Nirmala UI"/>
          <w:color w:val="1D1601"/>
          <w:sz w:val="35"/>
          <w:szCs w:val="35"/>
        </w:rPr>
        <w:t>यश्चैनं</w:t>
      </w:r>
      <w:r>
        <w:rPr>
          <w:rFonts w:ascii="Arial" w:hAnsi="Arial" w:cs="Arial"/>
          <w:color w:val="1D1601"/>
          <w:sz w:val="35"/>
          <w:szCs w:val="35"/>
        </w:rPr>
        <w:t xml:space="preserve"> </w:t>
      </w:r>
      <w:r>
        <w:rPr>
          <w:rFonts w:ascii="Nirmala UI" w:hAnsi="Nirmala UI" w:cs="Nirmala UI"/>
          <w:color w:val="1D1601"/>
          <w:sz w:val="35"/>
          <w:szCs w:val="35"/>
        </w:rPr>
        <w:t>मन्यते</w:t>
      </w:r>
      <w:r>
        <w:rPr>
          <w:rFonts w:ascii="Arial" w:hAnsi="Arial" w:cs="Arial"/>
          <w:color w:val="1D1601"/>
          <w:sz w:val="35"/>
          <w:szCs w:val="35"/>
        </w:rPr>
        <w:t xml:space="preserve"> </w:t>
      </w:r>
      <w:r>
        <w:rPr>
          <w:rFonts w:ascii="Nirmala UI" w:hAnsi="Nirmala UI" w:cs="Nirmala UI"/>
          <w:color w:val="1D1601"/>
          <w:sz w:val="35"/>
          <w:szCs w:val="35"/>
        </w:rPr>
        <w:t>हतम्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उभौ</w:t>
      </w:r>
      <w:r>
        <w:rPr>
          <w:rFonts w:ascii="Arial" w:hAnsi="Arial" w:cs="Arial"/>
          <w:color w:val="1D1601"/>
          <w:sz w:val="35"/>
          <w:szCs w:val="35"/>
        </w:rPr>
        <w:t xml:space="preserve"> </w:t>
      </w:r>
      <w:r>
        <w:rPr>
          <w:rFonts w:ascii="Nirmala UI" w:hAnsi="Nirmala UI" w:cs="Nirmala UI"/>
          <w:color w:val="1D1601"/>
          <w:sz w:val="35"/>
          <w:szCs w:val="35"/>
        </w:rPr>
        <w:t>तौ</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विजानीतो</w:t>
      </w:r>
      <w:r>
        <w:rPr>
          <w:rFonts w:ascii="Arial" w:hAnsi="Arial" w:cs="Arial"/>
          <w:color w:val="1D1601"/>
          <w:sz w:val="35"/>
          <w:szCs w:val="35"/>
        </w:rPr>
        <w:t xml:space="preserve"> </w:t>
      </w:r>
      <w:r>
        <w:rPr>
          <w:rFonts w:ascii="Nirmala UI" w:hAnsi="Nirmala UI" w:cs="Nirmala UI"/>
          <w:color w:val="1D1601"/>
          <w:sz w:val="35"/>
          <w:szCs w:val="35"/>
        </w:rPr>
        <w:t>नायं</w:t>
      </w:r>
      <w:r>
        <w:rPr>
          <w:rFonts w:ascii="Arial" w:hAnsi="Arial" w:cs="Arial"/>
          <w:color w:val="1D1601"/>
          <w:sz w:val="35"/>
          <w:szCs w:val="35"/>
        </w:rPr>
        <w:t xml:space="preserve"> </w:t>
      </w:r>
      <w:r>
        <w:rPr>
          <w:rFonts w:ascii="Nirmala UI" w:hAnsi="Nirmala UI" w:cs="Nirmala UI"/>
          <w:color w:val="1D1601"/>
          <w:sz w:val="35"/>
          <w:szCs w:val="35"/>
        </w:rPr>
        <w:t>हन्ति</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हन्यते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१९</w:t>
      </w:r>
      <w:r>
        <w:rPr>
          <w:rFonts w:ascii="Arial" w:hAnsi="Arial" w:cs="Arial"/>
          <w:color w:val="1D1601"/>
          <w:sz w:val="35"/>
          <w:szCs w:val="35"/>
        </w:rPr>
        <w:t xml:space="preserve"> </w:t>
      </w:r>
      <w:r>
        <w:rPr>
          <w:rFonts w:ascii="Nirmala UI" w:hAnsi="Nirmala UI" w:cs="Nirmala UI"/>
          <w:color w:val="1D1601"/>
          <w:sz w:val="35"/>
          <w:szCs w:val="35"/>
        </w:rPr>
        <w:t>॥</w:t>
      </w:r>
    </w:p>
    <w:p w:rsidR="005A2FC9" w:rsidRPr="005A2FC9" w:rsidRDefault="005A2FC9" w:rsidP="005A2FC9">
      <w:pPr>
        <w:spacing w:line="240" w:lineRule="auto"/>
        <w:jc w:val="center"/>
        <w:rPr>
          <w:rFonts w:cs="Times New Roman"/>
          <w:color w:val="1D1601"/>
          <w:szCs w:val="24"/>
        </w:rPr>
      </w:pPr>
      <w:proofErr w:type="gramStart"/>
      <w:r w:rsidRPr="005A2FC9">
        <w:rPr>
          <w:rStyle w:val="nfase"/>
          <w:rFonts w:cs="Times New Roman"/>
          <w:color w:val="1D1601"/>
          <w:szCs w:val="24"/>
        </w:rPr>
        <w:t>ya</w:t>
      </w:r>
      <w:proofErr w:type="gramEnd"/>
      <w:r w:rsidRPr="005A2FC9">
        <w:rPr>
          <w:rStyle w:val="nfase"/>
          <w:rFonts w:cs="Times New Roman"/>
          <w:color w:val="1D1601"/>
          <w:szCs w:val="24"/>
        </w:rPr>
        <w:t xml:space="preserve"> enaṁ vetti hantāraṁ</w:t>
      </w:r>
      <w:r w:rsidRPr="005A2FC9">
        <w:rPr>
          <w:rFonts w:cs="Times New Roman"/>
          <w:i/>
          <w:iCs/>
          <w:color w:val="1D1601"/>
          <w:szCs w:val="24"/>
        </w:rPr>
        <w:br/>
      </w:r>
      <w:r w:rsidRPr="005A2FC9">
        <w:rPr>
          <w:rStyle w:val="nfase"/>
          <w:rFonts w:cs="Times New Roman"/>
          <w:color w:val="1D1601"/>
          <w:szCs w:val="24"/>
        </w:rPr>
        <w:t>yaś cainaṁ manyate hatam</w:t>
      </w:r>
      <w:r w:rsidRPr="005A2FC9">
        <w:rPr>
          <w:rFonts w:cs="Times New Roman"/>
          <w:i/>
          <w:iCs/>
          <w:color w:val="1D1601"/>
          <w:szCs w:val="24"/>
        </w:rPr>
        <w:br/>
      </w:r>
      <w:r w:rsidRPr="005A2FC9">
        <w:rPr>
          <w:rStyle w:val="nfase"/>
          <w:rFonts w:cs="Times New Roman"/>
          <w:color w:val="1D1601"/>
          <w:szCs w:val="24"/>
        </w:rPr>
        <w:t>ubhau tau na vijānīto</w:t>
      </w:r>
      <w:r w:rsidRPr="005A2FC9">
        <w:rPr>
          <w:rFonts w:cs="Times New Roman"/>
          <w:i/>
          <w:iCs/>
          <w:color w:val="1D1601"/>
          <w:szCs w:val="24"/>
        </w:rPr>
        <w:br/>
      </w:r>
      <w:r w:rsidRPr="005A2FC9">
        <w:rPr>
          <w:rStyle w:val="nfase"/>
          <w:rFonts w:cs="Times New Roman"/>
          <w:color w:val="1D1601"/>
          <w:szCs w:val="24"/>
        </w:rPr>
        <w:t>nāyaṁ hanti na hanyate</w:t>
      </w:r>
    </w:p>
    <w:p w:rsidR="005A2FC9" w:rsidRPr="005A2FC9" w:rsidRDefault="005A2FC9" w:rsidP="005A2FC9">
      <w:pPr>
        <w:pStyle w:val="NormalWeb"/>
        <w:spacing w:before="0" w:beforeAutospacing="0" w:after="360" w:afterAutospacing="0"/>
        <w:jc w:val="both"/>
        <w:rPr>
          <w:color w:val="1D1601"/>
        </w:rPr>
      </w:pPr>
    </w:p>
    <w:p w:rsidR="005A2FC9" w:rsidRPr="005A2FC9" w:rsidRDefault="0011179C" w:rsidP="005A2FC9">
      <w:pPr>
        <w:pStyle w:val="NormalWeb"/>
        <w:spacing w:before="0" w:beforeAutospacing="0" w:after="360" w:afterAutospacing="0"/>
        <w:jc w:val="both"/>
        <w:rPr>
          <w:color w:val="1D1601"/>
        </w:rPr>
      </w:pPr>
      <w:hyperlink r:id="rId292" w:history="1">
        <w:r w:rsidR="005A2FC9" w:rsidRPr="005A2FC9">
          <w:rPr>
            <w:rStyle w:val="nfase"/>
            <w:color w:val="BC2E07"/>
          </w:rPr>
          <w:t>yaḥ</w:t>
        </w:r>
      </w:hyperlink>
      <w:r w:rsidR="005A2FC9" w:rsidRPr="005A2FC9">
        <w:rPr>
          <w:color w:val="1D1601"/>
        </w:rPr>
        <w:t> — qualquer um que; </w:t>
      </w:r>
      <w:hyperlink r:id="rId293" w:history="1">
        <w:r w:rsidR="005A2FC9" w:rsidRPr="005A2FC9">
          <w:rPr>
            <w:rStyle w:val="nfase"/>
            <w:color w:val="BC2E07"/>
          </w:rPr>
          <w:t>enam</w:t>
        </w:r>
      </w:hyperlink>
      <w:r w:rsidR="005A2FC9" w:rsidRPr="005A2FC9">
        <w:rPr>
          <w:color w:val="1D1601"/>
        </w:rPr>
        <w:t> — isso; </w:t>
      </w:r>
      <w:hyperlink r:id="rId294" w:history="1">
        <w:r w:rsidR="005A2FC9" w:rsidRPr="005A2FC9">
          <w:rPr>
            <w:rStyle w:val="nfase"/>
            <w:color w:val="BC2E07"/>
          </w:rPr>
          <w:t>vetti</w:t>
        </w:r>
      </w:hyperlink>
      <w:r w:rsidR="005A2FC9" w:rsidRPr="005A2FC9">
        <w:rPr>
          <w:color w:val="1D1601"/>
        </w:rPr>
        <w:t> — sabe; </w:t>
      </w:r>
      <w:hyperlink r:id="rId295" w:history="1">
        <w:r w:rsidR="005A2FC9" w:rsidRPr="005A2FC9">
          <w:rPr>
            <w:rStyle w:val="nfase"/>
            <w:color w:val="BC2E07"/>
          </w:rPr>
          <w:t>hantāram</w:t>
        </w:r>
      </w:hyperlink>
      <w:r w:rsidR="005A2FC9" w:rsidRPr="005A2FC9">
        <w:rPr>
          <w:color w:val="1D1601"/>
        </w:rPr>
        <w:t> — o assassino; </w:t>
      </w:r>
      <w:hyperlink r:id="rId296" w:history="1">
        <w:r w:rsidR="005A2FC9" w:rsidRPr="005A2FC9">
          <w:rPr>
            <w:rStyle w:val="nfase"/>
            <w:color w:val="BC2E07"/>
          </w:rPr>
          <w:t>yaḥ</w:t>
        </w:r>
      </w:hyperlink>
      <w:r w:rsidR="005A2FC9" w:rsidRPr="005A2FC9">
        <w:rPr>
          <w:color w:val="1D1601"/>
        </w:rPr>
        <w:t> — qualquer um que; </w:t>
      </w:r>
      <w:hyperlink r:id="rId297" w:history="1">
        <w:r w:rsidR="005A2FC9" w:rsidRPr="005A2FC9">
          <w:rPr>
            <w:rStyle w:val="nfase"/>
            <w:color w:val="BC2E07"/>
          </w:rPr>
          <w:t>ca</w:t>
        </w:r>
      </w:hyperlink>
      <w:r w:rsidR="005A2FC9" w:rsidRPr="005A2FC9">
        <w:rPr>
          <w:color w:val="1D1601"/>
        </w:rPr>
        <w:t> — também; </w:t>
      </w:r>
      <w:hyperlink r:id="rId298" w:history="1">
        <w:r w:rsidR="005A2FC9" w:rsidRPr="005A2FC9">
          <w:rPr>
            <w:rStyle w:val="nfase"/>
            <w:color w:val="BC2E07"/>
          </w:rPr>
          <w:t>enam</w:t>
        </w:r>
      </w:hyperlink>
      <w:r w:rsidR="005A2FC9" w:rsidRPr="005A2FC9">
        <w:rPr>
          <w:color w:val="1D1601"/>
        </w:rPr>
        <w:t> — isso; </w:t>
      </w:r>
      <w:hyperlink r:id="rId299" w:history="1">
        <w:r w:rsidR="005A2FC9" w:rsidRPr="005A2FC9">
          <w:rPr>
            <w:rStyle w:val="nfase"/>
            <w:color w:val="BC2E07"/>
          </w:rPr>
          <w:t>manyate</w:t>
        </w:r>
      </w:hyperlink>
      <w:r w:rsidR="005A2FC9" w:rsidRPr="005A2FC9">
        <w:rPr>
          <w:color w:val="1D1601"/>
        </w:rPr>
        <w:t> — pensa; </w:t>
      </w:r>
      <w:hyperlink r:id="rId300" w:history="1">
        <w:r w:rsidR="005A2FC9" w:rsidRPr="005A2FC9">
          <w:rPr>
            <w:rStyle w:val="nfase"/>
            <w:color w:val="BC2E07"/>
          </w:rPr>
          <w:t>hatam</w:t>
        </w:r>
      </w:hyperlink>
      <w:r w:rsidR="005A2FC9" w:rsidRPr="005A2FC9">
        <w:rPr>
          <w:color w:val="1D1601"/>
        </w:rPr>
        <w:t> — morto; </w:t>
      </w:r>
      <w:hyperlink r:id="rId301" w:history="1">
        <w:r w:rsidR="005A2FC9" w:rsidRPr="005A2FC9">
          <w:rPr>
            <w:rStyle w:val="nfase"/>
            <w:color w:val="BC2E07"/>
          </w:rPr>
          <w:t>ubhau</w:t>
        </w:r>
      </w:hyperlink>
      <w:r w:rsidR="005A2FC9" w:rsidRPr="005A2FC9">
        <w:rPr>
          <w:color w:val="1D1601"/>
        </w:rPr>
        <w:t> — ambos; </w:t>
      </w:r>
      <w:hyperlink r:id="rId302" w:history="1">
        <w:r w:rsidR="005A2FC9" w:rsidRPr="005A2FC9">
          <w:rPr>
            <w:rStyle w:val="nfase"/>
            <w:color w:val="BC2E07"/>
          </w:rPr>
          <w:t>tau</w:t>
        </w:r>
      </w:hyperlink>
      <w:r w:rsidR="005A2FC9" w:rsidRPr="005A2FC9">
        <w:rPr>
          <w:color w:val="1D1601"/>
        </w:rPr>
        <w:t> — eles; </w:t>
      </w:r>
      <w:hyperlink r:id="rId303" w:history="1">
        <w:r w:rsidR="005A2FC9" w:rsidRPr="005A2FC9">
          <w:rPr>
            <w:rStyle w:val="nfase"/>
            <w:color w:val="BC2E07"/>
          </w:rPr>
          <w:t>na</w:t>
        </w:r>
      </w:hyperlink>
      <w:r w:rsidR="005A2FC9" w:rsidRPr="005A2FC9">
        <w:rPr>
          <w:color w:val="1D1601"/>
        </w:rPr>
        <w:t> — nunca; </w:t>
      </w:r>
      <w:hyperlink r:id="rId304" w:history="1">
        <w:r w:rsidR="005A2FC9" w:rsidRPr="005A2FC9">
          <w:rPr>
            <w:rStyle w:val="nfase"/>
            <w:color w:val="BC2E07"/>
          </w:rPr>
          <w:t>vijānītaḥ</w:t>
        </w:r>
      </w:hyperlink>
      <w:r w:rsidR="005A2FC9" w:rsidRPr="005A2FC9">
        <w:rPr>
          <w:color w:val="1D1601"/>
        </w:rPr>
        <w:t> — estão no conhecimento; </w:t>
      </w:r>
      <w:hyperlink r:id="rId305" w:history="1">
        <w:r w:rsidR="005A2FC9" w:rsidRPr="005A2FC9">
          <w:rPr>
            <w:rStyle w:val="nfase"/>
            <w:color w:val="BC2E07"/>
          </w:rPr>
          <w:t>na</w:t>
        </w:r>
      </w:hyperlink>
      <w:r w:rsidR="005A2FC9" w:rsidRPr="005A2FC9">
        <w:rPr>
          <w:color w:val="1D1601"/>
        </w:rPr>
        <w:t> — nunca; </w:t>
      </w:r>
      <w:hyperlink r:id="rId306" w:history="1">
        <w:r w:rsidR="005A2FC9" w:rsidRPr="005A2FC9">
          <w:rPr>
            <w:rStyle w:val="nfase"/>
            <w:color w:val="BC2E07"/>
          </w:rPr>
          <w:t>ayam</w:t>
        </w:r>
      </w:hyperlink>
      <w:r w:rsidR="005A2FC9" w:rsidRPr="005A2FC9">
        <w:rPr>
          <w:color w:val="1D1601"/>
        </w:rPr>
        <w:t> — isso; </w:t>
      </w:r>
      <w:hyperlink r:id="rId307" w:history="1">
        <w:r w:rsidR="005A2FC9" w:rsidRPr="005A2FC9">
          <w:rPr>
            <w:rStyle w:val="nfase"/>
            <w:color w:val="BC2E07"/>
          </w:rPr>
          <w:t>hanti</w:t>
        </w:r>
      </w:hyperlink>
      <w:r w:rsidR="005A2FC9" w:rsidRPr="005A2FC9">
        <w:rPr>
          <w:color w:val="1D1601"/>
        </w:rPr>
        <w:t> — mata; </w:t>
      </w:r>
      <w:hyperlink r:id="rId308" w:history="1">
        <w:r w:rsidR="005A2FC9" w:rsidRPr="005A2FC9">
          <w:rPr>
            <w:rStyle w:val="nfase"/>
            <w:color w:val="BC2E07"/>
          </w:rPr>
          <w:t>na</w:t>
        </w:r>
      </w:hyperlink>
      <w:r w:rsidR="005A2FC9" w:rsidRPr="005A2FC9">
        <w:rPr>
          <w:color w:val="1D1601"/>
        </w:rPr>
        <w:t> — nem; </w:t>
      </w:r>
      <w:hyperlink r:id="rId309" w:history="1">
        <w:r w:rsidR="005A2FC9" w:rsidRPr="005A2FC9">
          <w:rPr>
            <w:rStyle w:val="nfase"/>
            <w:color w:val="BC2E07"/>
          </w:rPr>
          <w:t>hanyate</w:t>
        </w:r>
      </w:hyperlink>
      <w:r w:rsidR="005A2FC9" w:rsidRPr="005A2FC9">
        <w:rPr>
          <w:color w:val="1D1601"/>
        </w:rPr>
        <w:t> — é morto.</w:t>
      </w:r>
    </w:p>
    <w:p w:rsidR="005A2FC9" w:rsidRPr="005A2FC9" w:rsidRDefault="005A2FC9" w:rsidP="005A2FC9">
      <w:pPr>
        <w:pStyle w:val="Ttulo2"/>
        <w:spacing w:before="0"/>
        <w:jc w:val="center"/>
        <w:rPr>
          <w:rFonts w:cs="Times New Roman"/>
          <w:color w:val="1D1601"/>
          <w:szCs w:val="24"/>
        </w:rPr>
      </w:pPr>
      <w:r w:rsidRPr="005A2FC9">
        <w:rPr>
          <w:rFonts w:cs="Times New Roman"/>
          <w:color w:val="1D1601"/>
          <w:szCs w:val="24"/>
        </w:rPr>
        <w:t>Tradução</w:t>
      </w:r>
    </w:p>
    <w:p w:rsidR="005A2FC9" w:rsidRPr="005A2FC9" w:rsidRDefault="005A2FC9" w:rsidP="005A2FC9">
      <w:pPr>
        <w:pStyle w:val="NormalWeb"/>
        <w:spacing w:before="0" w:beforeAutospacing="0" w:after="360" w:afterAutospacing="0"/>
        <w:jc w:val="both"/>
        <w:rPr>
          <w:color w:val="1D1601"/>
        </w:rPr>
      </w:pPr>
      <w:r w:rsidRPr="005A2FC9">
        <w:rPr>
          <w:rStyle w:val="Forte"/>
          <w:rFonts w:eastAsiaTheme="majorEastAsia"/>
          <w:color w:val="1D1601"/>
          <w:sz w:val="24"/>
        </w:rPr>
        <w:t xml:space="preserve">Nem aquele que pensa a entidade viva o matador nem aquele que pensa que foi morto está no conhecimento, pois o </w:t>
      </w:r>
      <w:proofErr w:type="gramStart"/>
      <w:r w:rsidRPr="005A2FC9">
        <w:rPr>
          <w:rStyle w:val="Forte"/>
          <w:rFonts w:eastAsiaTheme="majorEastAsia"/>
          <w:color w:val="1D1601"/>
          <w:sz w:val="24"/>
        </w:rPr>
        <w:t>eu não mata</w:t>
      </w:r>
      <w:proofErr w:type="gramEnd"/>
      <w:r w:rsidRPr="005A2FC9">
        <w:rPr>
          <w:rStyle w:val="Forte"/>
          <w:rFonts w:eastAsiaTheme="majorEastAsia"/>
          <w:color w:val="1D1601"/>
          <w:sz w:val="24"/>
        </w:rPr>
        <w:t xml:space="preserve"> nem é morto.</w:t>
      </w:r>
    </w:p>
    <w:p w:rsidR="005A2FC9" w:rsidRPr="005A2FC9" w:rsidRDefault="005A2FC9" w:rsidP="005A2FC9">
      <w:pPr>
        <w:pStyle w:val="Ttulo2"/>
        <w:spacing w:before="0"/>
        <w:jc w:val="center"/>
        <w:rPr>
          <w:rFonts w:cs="Times New Roman"/>
          <w:color w:val="1D1601"/>
          <w:szCs w:val="24"/>
        </w:rPr>
      </w:pPr>
      <w:r w:rsidRPr="005A2FC9">
        <w:rPr>
          <w:rFonts w:cs="Times New Roman"/>
          <w:color w:val="1D1601"/>
          <w:szCs w:val="24"/>
        </w:rPr>
        <w:lastRenderedPageBreak/>
        <w:t>Significado</w:t>
      </w:r>
    </w:p>
    <w:p w:rsidR="005A2FC9" w:rsidRPr="005A2FC9" w:rsidRDefault="005A2FC9" w:rsidP="005A2FC9">
      <w:pPr>
        <w:pStyle w:val="NormalWeb"/>
        <w:spacing w:before="0" w:beforeAutospacing="0" w:after="360" w:afterAutospacing="0"/>
        <w:jc w:val="both"/>
        <w:rPr>
          <w:color w:val="1D1601"/>
        </w:rPr>
      </w:pPr>
      <w:r w:rsidRPr="005A2FC9">
        <w:rPr>
          <w:color w:val="1D1601"/>
        </w:rPr>
        <w:t>Quando uma entidade viva encarnada é ferida por armas fatais, é de se saber que a entidade viva dentro do corpo não é morta. A alma espiritual é tão pequena que é impossível matá-lo por qualquer arma material, como ficará evidente nos versículos subsequentes. Nem o ser vivo é matável, por causa de sua constituição espiritual. O que é morto, ou deveria ser morto, é apenas o corpo. Isso, no entanto, não incentiva em nada a morte do corpo. A injunção védica é </w:t>
      </w:r>
      <w:r w:rsidRPr="005A2FC9">
        <w:rPr>
          <w:rStyle w:val="nfase"/>
          <w:color w:val="1D1601"/>
        </w:rPr>
        <w:t>mā hiṁsyāt sarvā bhūtāni:</w:t>
      </w:r>
      <w:r w:rsidRPr="005A2FC9">
        <w:rPr>
          <w:color w:val="1D1601"/>
        </w:rPr>
        <w:t> nunca cometa violência a ninguém. Nem entender que o ser vivo é morto incentiva o abate de animais. Matar o corpo de alguém sem autoridade é abominável e é punível pela lei do Estado, bem como pela lei do Senhor. Arjuna, no entanto, está sendo envolvido em matar pelo princípio da religião, e não por capricho.</w:t>
      </w:r>
    </w:p>
    <w:p w:rsidR="00F85BBB" w:rsidRDefault="00F85BBB" w:rsidP="005900E4">
      <w:pPr>
        <w:rPr>
          <w:rFonts w:cs="Times New Roman"/>
          <w:szCs w:val="24"/>
        </w:rPr>
      </w:pPr>
    </w:p>
    <w:p w:rsidR="00F85BBB" w:rsidRPr="002D37CC" w:rsidRDefault="00F85BBB" w:rsidP="00F85BBB">
      <w:pPr>
        <w:pStyle w:val="Ttulo"/>
        <w:rPr>
          <w:rFonts w:cs="Times New Roman"/>
          <w:sz w:val="24"/>
        </w:rPr>
      </w:pPr>
      <w:r>
        <w:rPr>
          <w:vertAlign w:val="superscript"/>
        </w:rPr>
        <w:t>2</w:t>
      </w:r>
      <w:r>
        <w:t>Verso 20</w:t>
      </w:r>
    </w:p>
    <w:p w:rsidR="005A2FC9" w:rsidRDefault="005A2FC9" w:rsidP="005A2FC9">
      <w:pPr>
        <w:spacing w:before="0" w:after="0" w:line="360" w:lineRule="atLeast"/>
        <w:jc w:val="center"/>
        <w:rPr>
          <w:rFonts w:ascii="Arial" w:hAnsi="Arial" w:cs="Arial"/>
          <w:color w:val="1D1601"/>
          <w:sz w:val="35"/>
          <w:szCs w:val="35"/>
        </w:rPr>
      </w:pP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जायते</w:t>
      </w:r>
      <w:r>
        <w:rPr>
          <w:rFonts w:ascii="Arial" w:hAnsi="Arial" w:cs="Arial"/>
          <w:color w:val="1D1601"/>
          <w:sz w:val="35"/>
          <w:szCs w:val="35"/>
        </w:rPr>
        <w:t xml:space="preserve"> </w:t>
      </w:r>
      <w:r>
        <w:rPr>
          <w:rFonts w:ascii="Nirmala UI" w:hAnsi="Nirmala UI" w:cs="Nirmala UI"/>
          <w:color w:val="1D1601"/>
          <w:sz w:val="35"/>
          <w:szCs w:val="35"/>
        </w:rPr>
        <w:t>म्रियते</w:t>
      </w:r>
      <w:r>
        <w:rPr>
          <w:rFonts w:ascii="Arial" w:hAnsi="Arial" w:cs="Arial"/>
          <w:color w:val="1D1601"/>
          <w:sz w:val="35"/>
          <w:szCs w:val="35"/>
        </w:rPr>
        <w:t xml:space="preserve"> </w:t>
      </w:r>
      <w:r>
        <w:rPr>
          <w:rFonts w:ascii="Nirmala UI" w:hAnsi="Nirmala UI" w:cs="Nirmala UI"/>
          <w:color w:val="1D1601"/>
          <w:sz w:val="35"/>
          <w:szCs w:val="35"/>
        </w:rPr>
        <w:t>वा</w:t>
      </w:r>
      <w:r>
        <w:rPr>
          <w:rFonts w:ascii="Arial" w:hAnsi="Arial" w:cs="Arial"/>
          <w:color w:val="1D1601"/>
          <w:sz w:val="35"/>
          <w:szCs w:val="35"/>
        </w:rPr>
        <w:t xml:space="preserve"> </w:t>
      </w:r>
      <w:r>
        <w:rPr>
          <w:rFonts w:ascii="Nirmala UI" w:hAnsi="Nirmala UI" w:cs="Nirmala UI"/>
          <w:color w:val="1D1601"/>
          <w:sz w:val="35"/>
          <w:szCs w:val="35"/>
        </w:rPr>
        <w:t>कदाचि</w:t>
      </w:r>
      <w:r>
        <w:rPr>
          <w:rFonts w:ascii="Arial" w:hAnsi="Arial" w:cs="Arial"/>
          <w:color w:val="1D1601"/>
          <w:sz w:val="35"/>
          <w:szCs w:val="35"/>
        </w:rPr>
        <w:t>-</w:t>
      </w:r>
      <w:r>
        <w:rPr>
          <w:rFonts w:ascii="Arial" w:hAnsi="Arial" w:cs="Arial"/>
          <w:color w:val="1D1601"/>
          <w:sz w:val="35"/>
          <w:szCs w:val="35"/>
        </w:rPr>
        <w:br/>
      </w:r>
      <w:r>
        <w:rPr>
          <w:rFonts w:ascii="Nirmala UI" w:hAnsi="Nirmala UI" w:cs="Nirmala UI"/>
          <w:color w:val="1D1601"/>
          <w:sz w:val="35"/>
          <w:szCs w:val="35"/>
        </w:rPr>
        <w:t>न्नायं</w:t>
      </w:r>
      <w:r>
        <w:rPr>
          <w:rFonts w:ascii="Arial" w:hAnsi="Arial" w:cs="Arial"/>
          <w:color w:val="1D1601"/>
          <w:sz w:val="35"/>
          <w:szCs w:val="35"/>
        </w:rPr>
        <w:t xml:space="preserve"> </w:t>
      </w:r>
      <w:r>
        <w:rPr>
          <w:rFonts w:ascii="Nirmala UI" w:hAnsi="Nirmala UI" w:cs="Nirmala UI"/>
          <w:color w:val="1D1601"/>
          <w:sz w:val="35"/>
          <w:szCs w:val="35"/>
        </w:rPr>
        <w:t>भूत्वा</w:t>
      </w:r>
      <w:r>
        <w:rPr>
          <w:rFonts w:ascii="Arial" w:hAnsi="Arial" w:cs="Arial"/>
          <w:color w:val="1D1601"/>
          <w:sz w:val="35"/>
          <w:szCs w:val="35"/>
        </w:rPr>
        <w:t xml:space="preserve"> </w:t>
      </w:r>
      <w:r>
        <w:rPr>
          <w:rFonts w:ascii="Nirmala UI" w:hAnsi="Nirmala UI" w:cs="Nirmala UI"/>
          <w:color w:val="1D1601"/>
          <w:sz w:val="35"/>
          <w:szCs w:val="35"/>
        </w:rPr>
        <w:t>भविता</w:t>
      </w:r>
      <w:r>
        <w:rPr>
          <w:rFonts w:ascii="Arial" w:hAnsi="Arial" w:cs="Arial"/>
          <w:color w:val="1D1601"/>
          <w:sz w:val="35"/>
          <w:szCs w:val="35"/>
        </w:rPr>
        <w:t xml:space="preserve"> </w:t>
      </w:r>
      <w:r>
        <w:rPr>
          <w:rFonts w:ascii="Nirmala UI" w:hAnsi="Nirmala UI" w:cs="Nirmala UI"/>
          <w:color w:val="1D1601"/>
          <w:sz w:val="35"/>
          <w:szCs w:val="35"/>
        </w:rPr>
        <w:t>वा</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भूयः</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अजो</w:t>
      </w:r>
      <w:r>
        <w:rPr>
          <w:rFonts w:ascii="Arial" w:hAnsi="Arial" w:cs="Arial"/>
          <w:color w:val="1D1601"/>
          <w:sz w:val="35"/>
          <w:szCs w:val="35"/>
        </w:rPr>
        <w:t xml:space="preserve"> </w:t>
      </w:r>
      <w:r>
        <w:rPr>
          <w:rFonts w:ascii="Nirmala UI" w:hAnsi="Nirmala UI" w:cs="Nirmala UI"/>
          <w:color w:val="1D1601"/>
          <w:sz w:val="35"/>
          <w:szCs w:val="35"/>
        </w:rPr>
        <w:t>नित्यः</w:t>
      </w:r>
      <w:r>
        <w:rPr>
          <w:rFonts w:ascii="Arial" w:hAnsi="Arial" w:cs="Arial"/>
          <w:color w:val="1D1601"/>
          <w:sz w:val="35"/>
          <w:szCs w:val="35"/>
        </w:rPr>
        <w:t xml:space="preserve"> </w:t>
      </w:r>
      <w:r>
        <w:rPr>
          <w:rFonts w:ascii="Nirmala UI" w:hAnsi="Nirmala UI" w:cs="Nirmala UI"/>
          <w:color w:val="1D1601"/>
          <w:sz w:val="35"/>
          <w:szCs w:val="35"/>
        </w:rPr>
        <w:t>शाश्वतोऽयं</w:t>
      </w:r>
      <w:r>
        <w:rPr>
          <w:rFonts w:ascii="Arial" w:hAnsi="Arial" w:cs="Arial"/>
          <w:color w:val="1D1601"/>
          <w:sz w:val="35"/>
          <w:szCs w:val="35"/>
        </w:rPr>
        <w:t xml:space="preserve"> </w:t>
      </w:r>
      <w:r>
        <w:rPr>
          <w:rFonts w:ascii="Nirmala UI" w:hAnsi="Nirmala UI" w:cs="Nirmala UI"/>
          <w:color w:val="1D1601"/>
          <w:sz w:val="35"/>
          <w:szCs w:val="35"/>
        </w:rPr>
        <w:t>पुराणो</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हन्यते</w:t>
      </w:r>
      <w:r>
        <w:rPr>
          <w:rFonts w:ascii="Arial" w:hAnsi="Arial" w:cs="Arial"/>
          <w:color w:val="1D1601"/>
          <w:sz w:val="35"/>
          <w:szCs w:val="35"/>
        </w:rPr>
        <w:br/>
      </w:r>
      <w:r>
        <w:rPr>
          <w:rFonts w:ascii="Nirmala UI" w:hAnsi="Nirmala UI" w:cs="Nirmala UI"/>
          <w:color w:val="1D1601"/>
          <w:sz w:val="35"/>
          <w:szCs w:val="35"/>
        </w:rPr>
        <w:t>हन्यमाने</w:t>
      </w:r>
      <w:r>
        <w:rPr>
          <w:rFonts w:ascii="Arial" w:hAnsi="Arial" w:cs="Arial"/>
          <w:color w:val="1D1601"/>
          <w:sz w:val="35"/>
          <w:szCs w:val="35"/>
        </w:rPr>
        <w:t xml:space="preserve"> </w:t>
      </w:r>
      <w:r>
        <w:rPr>
          <w:rFonts w:ascii="Nirmala UI" w:hAnsi="Nirmala UI" w:cs="Nirmala UI"/>
          <w:color w:val="1D1601"/>
          <w:sz w:val="35"/>
          <w:szCs w:val="35"/>
        </w:rPr>
        <w:t>शरीरे</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२०</w:t>
      </w:r>
      <w:r>
        <w:rPr>
          <w:rFonts w:ascii="Arial" w:hAnsi="Arial" w:cs="Arial"/>
          <w:color w:val="1D1601"/>
          <w:sz w:val="35"/>
          <w:szCs w:val="35"/>
        </w:rPr>
        <w:t xml:space="preserve"> </w:t>
      </w:r>
      <w:r>
        <w:rPr>
          <w:rFonts w:ascii="Nirmala UI" w:hAnsi="Nirmala UI" w:cs="Nirmala UI"/>
          <w:color w:val="1D1601"/>
          <w:sz w:val="35"/>
          <w:szCs w:val="35"/>
        </w:rPr>
        <w:t>॥</w:t>
      </w:r>
    </w:p>
    <w:p w:rsidR="005A2FC9" w:rsidRPr="005A2FC9" w:rsidRDefault="005A2FC9" w:rsidP="005A2FC9">
      <w:pPr>
        <w:spacing w:line="240" w:lineRule="auto"/>
        <w:jc w:val="center"/>
        <w:rPr>
          <w:rFonts w:cs="Times New Roman"/>
          <w:color w:val="1D1601"/>
          <w:szCs w:val="24"/>
        </w:rPr>
      </w:pPr>
      <w:proofErr w:type="gramStart"/>
      <w:r w:rsidRPr="005A2FC9">
        <w:rPr>
          <w:rStyle w:val="nfase"/>
          <w:rFonts w:cs="Times New Roman"/>
          <w:color w:val="1D1601"/>
          <w:szCs w:val="24"/>
        </w:rPr>
        <w:t>na</w:t>
      </w:r>
      <w:proofErr w:type="gramEnd"/>
      <w:r w:rsidRPr="005A2FC9">
        <w:rPr>
          <w:rStyle w:val="nfase"/>
          <w:rFonts w:cs="Times New Roman"/>
          <w:color w:val="1D1601"/>
          <w:szCs w:val="24"/>
        </w:rPr>
        <w:t xml:space="preserve"> jāyate mriyate vā kadācin</w:t>
      </w:r>
      <w:r w:rsidRPr="005A2FC9">
        <w:rPr>
          <w:rFonts w:cs="Times New Roman"/>
          <w:i/>
          <w:iCs/>
          <w:color w:val="1D1601"/>
          <w:szCs w:val="24"/>
        </w:rPr>
        <w:br/>
      </w:r>
      <w:r w:rsidRPr="005A2FC9">
        <w:rPr>
          <w:rStyle w:val="nfase"/>
          <w:rFonts w:cs="Times New Roman"/>
          <w:color w:val="1D1601"/>
          <w:szCs w:val="24"/>
        </w:rPr>
        <w:t>nāyaṁ bhūtvā bhavitā vā na bhūyaḥ</w:t>
      </w:r>
      <w:r w:rsidRPr="005A2FC9">
        <w:rPr>
          <w:rFonts w:cs="Times New Roman"/>
          <w:i/>
          <w:iCs/>
          <w:color w:val="1D1601"/>
          <w:szCs w:val="24"/>
        </w:rPr>
        <w:br/>
      </w:r>
      <w:r w:rsidRPr="005A2FC9">
        <w:rPr>
          <w:rStyle w:val="nfase"/>
          <w:rFonts w:cs="Times New Roman"/>
          <w:color w:val="1D1601"/>
          <w:szCs w:val="24"/>
        </w:rPr>
        <w:t>ajo nityaḥ śāśvato 'yaṁ purāṇo</w:t>
      </w:r>
      <w:r w:rsidRPr="005A2FC9">
        <w:rPr>
          <w:rFonts w:cs="Times New Roman"/>
          <w:i/>
          <w:iCs/>
          <w:color w:val="1D1601"/>
          <w:szCs w:val="24"/>
        </w:rPr>
        <w:br/>
      </w:r>
      <w:r w:rsidRPr="005A2FC9">
        <w:rPr>
          <w:rStyle w:val="nfase"/>
          <w:rFonts w:cs="Times New Roman"/>
          <w:color w:val="1D1601"/>
          <w:szCs w:val="24"/>
        </w:rPr>
        <w:t>na hanyate hanyamāne śarīre</w:t>
      </w:r>
    </w:p>
    <w:p w:rsidR="005A2FC9" w:rsidRPr="005A2FC9" w:rsidRDefault="005A2FC9" w:rsidP="005A2FC9">
      <w:pPr>
        <w:pStyle w:val="NormalWeb"/>
        <w:spacing w:before="0" w:beforeAutospacing="0" w:after="360" w:afterAutospacing="0"/>
        <w:jc w:val="both"/>
        <w:rPr>
          <w:color w:val="1D1601"/>
        </w:rPr>
      </w:pPr>
    </w:p>
    <w:p w:rsidR="005A2FC9" w:rsidRPr="005A2FC9" w:rsidRDefault="0011179C" w:rsidP="005A2FC9">
      <w:pPr>
        <w:pStyle w:val="NormalWeb"/>
        <w:spacing w:before="0" w:beforeAutospacing="0" w:after="360" w:afterAutospacing="0"/>
        <w:jc w:val="both"/>
        <w:rPr>
          <w:color w:val="1D1601"/>
        </w:rPr>
      </w:pPr>
      <w:hyperlink r:id="rId310" w:history="1">
        <w:r w:rsidR="005A2FC9" w:rsidRPr="005A2FC9">
          <w:rPr>
            <w:rStyle w:val="nfase"/>
            <w:color w:val="BC2E07"/>
          </w:rPr>
          <w:t>na</w:t>
        </w:r>
      </w:hyperlink>
      <w:r w:rsidR="005A2FC9" w:rsidRPr="005A2FC9">
        <w:rPr>
          <w:color w:val="1D1601"/>
        </w:rPr>
        <w:t> — nunca; </w:t>
      </w:r>
      <w:hyperlink r:id="rId311" w:history="1">
        <w:r w:rsidR="005A2FC9" w:rsidRPr="005A2FC9">
          <w:rPr>
            <w:rStyle w:val="nfase"/>
            <w:color w:val="BC2E07"/>
          </w:rPr>
          <w:t>jāyate</w:t>
        </w:r>
      </w:hyperlink>
      <w:r w:rsidR="005A2FC9" w:rsidRPr="005A2FC9">
        <w:rPr>
          <w:color w:val="1D1601"/>
        </w:rPr>
        <w:t> — nasce; </w:t>
      </w:r>
      <w:hyperlink r:id="rId312" w:history="1">
        <w:r w:rsidR="005A2FC9" w:rsidRPr="005A2FC9">
          <w:rPr>
            <w:rStyle w:val="nfase"/>
            <w:color w:val="BC2E07"/>
          </w:rPr>
          <w:t>mriyate</w:t>
        </w:r>
      </w:hyperlink>
      <w:r w:rsidR="005A2FC9" w:rsidRPr="005A2FC9">
        <w:rPr>
          <w:color w:val="1D1601"/>
        </w:rPr>
        <w:t> — morre; </w:t>
      </w:r>
      <w:hyperlink r:id="rId313" w:history="1">
        <w:r w:rsidR="005A2FC9" w:rsidRPr="005A2FC9">
          <w:rPr>
            <w:rStyle w:val="nfase"/>
            <w:color w:val="BC2E07"/>
          </w:rPr>
          <w:t>vā</w:t>
        </w:r>
      </w:hyperlink>
      <w:r w:rsidR="005A2FC9" w:rsidRPr="005A2FC9">
        <w:rPr>
          <w:color w:val="1D1601"/>
        </w:rPr>
        <w:t> — qualquer um; </w:t>
      </w:r>
      <w:hyperlink r:id="rId314" w:history="1">
        <w:r w:rsidR="005A2FC9" w:rsidRPr="005A2FC9">
          <w:rPr>
            <w:rStyle w:val="nfase"/>
            <w:color w:val="BC2E07"/>
          </w:rPr>
          <w:t>kadācit</w:t>
        </w:r>
      </w:hyperlink>
      <w:r w:rsidR="005A2FC9" w:rsidRPr="005A2FC9">
        <w:rPr>
          <w:color w:val="1D1601"/>
        </w:rPr>
        <w:t> — em qualquer momento (passado, presente ou futuro); </w:t>
      </w:r>
      <w:hyperlink r:id="rId315" w:history="1">
        <w:r w:rsidR="005A2FC9" w:rsidRPr="005A2FC9">
          <w:rPr>
            <w:rStyle w:val="nfase"/>
            <w:color w:val="BC2E07"/>
          </w:rPr>
          <w:t>na</w:t>
        </w:r>
      </w:hyperlink>
      <w:r w:rsidR="005A2FC9" w:rsidRPr="005A2FC9">
        <w:rPr>
          <w:color w:val="1D1601"/>
        </w:rPr>
        <w:t> — nunca; </w:t>
      </w:r>
      <w:hyperlink r:id="rId316" w:history="1">
        <w:r w:rsidR="005A2FC9" w:rsidRPr="005A2FC9">
          <w:rPr>
            <w:rStyle w:val="nfase"/>
            <w:color w:val="BC2E07"/>
          </w:rPr>
          <w:t>ayam</w:t>
        </w:r>
      </w:hyperlink>
      <w:r w:rsidR="005A2FC9" w:rsidRPr="005A2FC9">
        <w:rPr>
          <w:color w:val="1D1601"/>
        </w:rPr>
        <w:t> — isso; </w:t>
      </w:r>
      <w:hyperlink r:id="rId317" w:history="1">
        <w:r w:rsidR="005A2FC9" w:rsidRPr="005A2FC9">
          <w:rPr>
            <w:rStyle w:val="nfase"/>
            <w:color w:val="BC2E07"/>
          </w:rPr>
          <w:t>bhūtvā</w:t>
        </w:r>
      </w:hyperlink>
      <w:r w:rsidR="005A2FC9" w:rsidRPr="005A2FC9">
        <w:rPr>
          <w:color w:val="1D1601"/>
        </w:rPr>
        <w:t> — ter surgido; </w:t>
      </w:r>
      <w:hyperlink r:id="rId318" w:history="1">
        <w:r w:rsidR="005A2FC9" w:rsidRPr="005A2FC9">
          <w:rPr>
            <w:rStyle w:val="nfase"/>
            <w:color w:val="BC2E07"/>
          </w:rPr>
          <w:t>bhavitā</w:t>
        </w:r>
      </w:hyperlink>
      <w:r w:rsidR="005A2FC9" w:rsidRPr="005A2FC9">
        <w:rPr>
          <w:color w:val="1D1601"/>
        </w:rPr>
        <w:t> — virá a ser; </w:t>
      </w:r>
      <w:hyperlink r:id="rId319" w:history="1">
        <w:r w:rsidR="005A2FC9" w:rsidRPr="005A2FC9">
          <w:rPr>
            <w:rStyle w:val="nfase"/>
            <w:color w:val="BC2E07"/>
          </w:rPr>
          <w:t>vā</w:t>
        </w:r>
      </w:hyperlink>
      <w:r w:rsidR="005A2FC9" w:rsidRPr="005A2FC9">
        <w:rPr>
          <w:color w:val="1D1601"/>
        </w:rPr>
        <w:t> — ou; </w:t>
      </w:r>
      <w:hyperlink r:id="rId320" w:history="1">
        <w:r w:rsidR="005A2FC9" w:rsidRPr="005A2FC9">
          <w:rPr>
            <w:rStyle w:val="nfase"/>
            <w:color w:val="BC2E07"/>
          </w:rPr>
          <w:t>na</w:t>
        </w:r>
      </w:hyperlink>
      <w:r w:rsidR="005A2FC9" w:rsidRPr="005A2FC9">
        <w:rPr>
          <w:color w:val="1D1601"/>
        </w:rPr>
        <w:t> — não; </w:t>
      </w:r>
      <w:hyperlink r:id="rId321" w:history="1">
        <w:r w:rsidR="005A2FC9" w:rsidRPr="005A2FC9">
          <w:rPr>
            <w:rStyle w:val="nfase"/>
            <w:color w:val="BC2E07"/>
          </w:rPr>
          <w:t>bhūyaḥ</w:t>
        </w:r>
      </w:hyperlink>
      <w:r w:rsidR="005A2FC9" w:rsidRPr="005A2FC9">
        <w:rPr>
          <w:color w:val="1D1601"/>
        </w:rPr>
        <w:t> — ou está voltando a ser; </w:t>
      </w:r>
      <w:hyperlink r:id="rId322" w:history="1">
        <w:r w:rsidR="005A2FC9" w:rsidRPr="005A2FC9">
          <w:rPr>
            <w:rStyle w:val="nfase"/>
            <w:color w:val="BC2E07"/>
          </w:rPr>
          <w:t>ajaḥ</w:t>
        </w:r>
      </w:hyperlink>
      <w:r w:rsidR="005A2FC9" w:rsidRPr="005A2FC9">
        <w:rPr>
          <w:color w:val="1D1601"/>
        </w:rPr>
        <w:t> — nascituro; </w:t>
      </w:r>
      <w:hyperlink r:id="rId323" w:history="1">
        <w:r w:rsidR="005A2FC9" w:rsidRPr="005A2FC9">
          <w:rPr>
            <w:rStyle w:val="nfase"/>
            <w:color w:val="BC2E07"/>
          </w:rPr>
          <w:t>nityaḥ</w:t>
        </w:r>
      </w:hyperlink>
      <w:r w:rsidR="005A2FC9" w:rsidRPr="005A2FC9">
        <w:rPr>
          <w:color w:val="1D1601"/>
        </w:rPr>
        <w:t> — eterno; </w:t>
      </w:r>
      <w:hyperlink r:id="rId324" w:history="1">
        <w:r w:rsidR="005A2FC9" w:rsidRPr="005A2FC9">
          <w:rPr>
            <w:rStyle w:val="nfase"/>
            <w:color w:val="BC2E07"/>
          </w:rPr>
          <w:t>śāśvataḥ</w:t>
        </w:r>
      </w:hyperlink>
      <w:r w:rsidR="005A2FC9" w:rsidRPr="005A2FC9">
        <w:rPr>
          <w:color w:val="1D1601"/>
        </w:rPr>
        <w:t> — permanente; </w:t>
      </w:r>
      <w:hyperlink r:id="rId325" w:history="1">
        <w:r w:rsidR="005A2FC9" w:rsidRPr="005A2FC9">
          <w:rPr>
            <w:rStyle w:val="nfase"/>
            <w:color w:val="BC2E07"/>
          </w:rPr>
          <w:t>ayam</w:t>
        </w:r>
      </w:hyperlink>
      <w:r w:rsidR="005A2FC9" w:rsidRPr="005A2FC9">
        <w:rPr>
          <w:color w:val="1D1601"/>
        </w:rPr>
        <w:t> — isso; </w:t>
      </w:r>
      <w:hyperlink r:id="rId326" w:history="1">
        <w:r w:rsidR="005A2FC9" w:rsidRPr="005A2FC9">
          <w:rPr>
            <w:rStyle w:val="nfase"/>
            <w:color w:val="BC2E07"/>
          </w:rPr>
          <w:t>purāṇaḥ</w:t>
        </w:r>
      </w:hyperlink>
      <w:r w:rsidR="005A2FC9" w:rsidRPr="005A2FC9">
        <w:rPr>
          <w:color w:val="1D1601"/>
        </w:rPr>
        <w:t> — o mais antigo; </w:t>
      </w:r>
      <w:hyperlink r:id="rId327" w:history="1">
        <w:r w:rsidR="005A2FC9" w:rsidRPr="005A2FC9">
          <w:rPr>
            <w:rStyle w:val="nfase"/>
            <w:color w:val="BC2E07"/>
          </w:rPr>
          <w:t>na</w:t>
        </w:r>
      </w:hyperlink>
      <w:r w:rsidR="005A2FC9" w:rsidRPr="005A2FC9">
        <w:rPr>
          <w:color w:val="1D1601"/>
        </w:rPr>
        <w:t> — nunca; </w:t>
      </w:r>
      <w:hyperlink r:id="rId328" w:history="1">
        <w:r w:rsidR="005A2FC9" w:rsidRPr="005A2FC9">
          <w:rPr>
            <w:rStyle w:val="nfase"/>
            <w:color w:val="BC2E07"/>
          </w:rPr>
          <w:t>hanyate</w:t>
        </w:r>
      </w:hyperlink>
      <w:r w:rsidR="005A2FC9" w:rsidRPr="005A2FC9">
        <w:rPr>
          <w:color w:val="1D1601"/>
        </w:rPr>
        <w:t> — é morto; </w:t>
      </w:r>
      <w:hyperlink r:id="rId329" w:history="1">
        <w:r w:rsidR="005A2FC9" w:rsidRPr="005A2FC9">
          <w:rPr>
            <w:rStyle w:val="nfase"/>
            <w:color w:val="BC2E07"/>
          </w:rPr>
          <w:t>hanyamāne</w:t>
        </w:r>
      </w:hyperlink>
      <w:r w:rsidR="005A2FC9" w:rsidRPr="005A2FC9">
        <w:rPr>
          <w:color w:val="1D1601"/>
        </w:rPr>
        <w:t> — ser morto; </w:t>
      </w:r>
      <w:hyperlink r:id="rId330" w:history="1">
        <w:r w:rsidR="005A2FC9" w:rsidRPr="005A2FC9">
          <w:rPr>
            <w:rStyle w:val="nfase"/>
            <w:color w:val="BC2E07"/>
          </w:rPr>
          <w:t>śarīre</w:t>
        </w:r>
      </w:hyperlink>
      <w:r w:rsidR="005A2FC9" w:rsidRPr="005A2FC9">
        <w:rPr>
          <w:color w:val="1D1601"/>
        </w:rPr>
        <w:t> — o corpo.</w:t>
      </w:r>
    </w:p>
    <w:p w:rsidR="005A2FC9" w:rsidRPr="005A2FC9" w:rsidRDefault="005A2FC9" w:rsidP="005A2FC9">
      <w:pPr>
        <w:pStyle w:val="Ttulo2"/>
        <w:spacing w:before="0"/>
        <w:jc w:val="center"/>
        <w:rPr>
          <w:rFonts w:cs="Times New Roman"/>
          <w:color w:val="1D1601"/>
          <w:szCs w:val="24"/>
        </w:rPr>
      </w:pPr>
      <w:r w:rsidRPr="005A2FC9">
        <w:rPr>
          <w:rFonts w:cs="Times New Roman"/>
          <w:color w:val="1D1601"/>
          <w:szCs w:val="24"/>
        </w:rPr>
        <w:t>Tradução</w:t>
      </w:r>
    </w:p>
    <w:p w:rsidR="005A2FC9" w:rsidRPr="005A2FC9" w:rsidRDefault="005A2FC9" w:rsidP="005A2FC9">
      <w:pPr>
        <w:pStyle w:val="NormalWeb"/>
        <w:spacing w:before="0" w:beforeAutospacing="0" w:after="360" w:afterAutospacing="0"/>
        <w:jc w:val="both"/>
        <w:rPr>
          <w:color w:val="1D1601"/>
        </w:rPr>
      </w:pPr>
      <w:r w:rsidRPr="005A2FC9">
        <w:rPr>
          <w:rStyle w:val="Forte"/>
          <w:rFonts w:eastAsiaTheme="majorEastAsia"/>
          <w:color w:val="1D1601"/>
          <w:sz w:val="24"/>
        </w:rPr>
        <w:t>Para a alma não há nascimento nem morte em momento algum. Ele não veio a existir, não veio a existir e não virá a existir. Ele é nascituro, eterno, sempre existente e primitivo. Ele não é morto quando o corpo é morto.</w:t>
      </w:r>
    </w:p>
    <w:p w:rsidR="005A2FC9" w:rsidRPr="005A2FC9" w:rsidRDefault="005A2FC9" w:rsidP="005A2FC9">
      <w:pPr>
        <w:pStyle w:val="Ttulo2"/>
        <w:spacing w:before="0"/>
        <w:jc w:val="center"/>
        <w:rPr>
          <w:rFonts w:cs="Times New Roman"/>
          <w:color w:val="1D1601"/>
          <w:szCs w:val="24"/>
        </w:rPr>
      </w:pPr>
      <w:r w:rsidRPr="005A2FC9">
        <w:rPr>
          <w:rFonts w:cs="Times New Roman"/>
          <w:color w:val="1D1601"/>
          <w:szCs w:val="24"/>
        </w:rPr>
        <w:t>Significado</w:t>
      </w:r>
    </w:p>
    <w:p w:rsidR="005A2FC9" w:rsidRPr="005A2FC9" w:rsidRDefault="005A2FC9" w:rsidP="005A2FC9">
      <w:pPr>
        <w:pStyle w:val="NormalWeb"/>
        <w:spacing w:before="0" w:beforeAutospacing="0" w:after="360" w:afterAutospacing="0"/>
        <w:jc w:val="both"/>
        <w:rPr>
          <w:color w:val="1D1601"/>
        </w:rPr>
      </w:pPr>
      <w:r w:rsidRPr="005A2FC9">
        <w:rPr>
          <w:color w:val="1D1601"/>
        </w:rPr>
        <w:t xml:space="preserve">Qualitativamente, a pequena parte fragmental atômica do Espírito Supremo é uma com o Supremo. Ele não sofre alterações como o corpo. Às vezes, a alma é chamada de </w:t>
      </w:r>
      <w:r w:rsidRPr="005A2FC9">
        <w:rPr>
          <w:color w:val="1D1601"/>
        </w:rPr>
        <w:lastRenderedPageBreak/>
        <w:t>estável, ou </w:t>
      </w:r>
      <w:r w:rsidRPr="005A2FC9">
        <w:rPr>
          <w:rStyle w:val="nfase"/>
          <w:color w:val="1D1601"/>
        </w:rPr>
        <w:t>kūṭa-stha.</w:t>
      </w:r>
      <w:r w:rsidRPr="005A2FC9">
        <w:rPr>
          <w:color w:val="1D1601"/>
        </w:rPr>
        <w:t> O corpo está sujeito a seis tipos de transformações. Ela nasce do ventre do corpo da mãe, permanece por algum tempo, cresce, produz alguns efeitos, diminui gradualmente e, finalmente, desaparece no esquecimento. A alma, no entanto, não passa por tais mudanças. A alma não nasce, mas, porque assume um corpo material, o corpo nasce. A alma não nasce ali, e a alma não morre. Tudo o que nasce também tem morte. E porque a alma não tem nascimento, ela não tem, portanto, passado, presente ou futuro. Ele é eterno, sempre existente e primordial – ou seja, não há nenhum vestígio na história de sua criação. Sob a impressão do corpo, buscamos a história do nascimento, etc., da alma. A alma em momento algum envelhece, como o corpo. O chamado velho, portanto, sente-se no mesmo espírito de sua infância ou juventude. As mudanças do corpo não afetam a alma. A alma não se deteriora como uma árvore, nem nada material. A alma também não tem subproduto. Os subprodutos do corpo, ou seja, as crianças, são também almas individuais diferentes; e, devido ao corpo, aparecem como filhos de um homem particular. O corpo se desenvolve por causa da presença da alma, mas a alma não tem ramificações nem mudanças. Portanto, a alma está livre das seis mudanças do corpo.</w:t>
      </w:r>
      <w:r>
        <w:rPr>
          <w:color w:val="1D1601"/>
        </w:rPr>
        <w:t xml:space="preserve"> </w:t>
      </w:r>
      <w:r w:rsidRPr="005A2FC9">
        <w:rPr>
          <w:color w:val="1D1601"/>
        </w:rPr>
        <w:t>No </w:t>
      </w:r>
      <w:r w:rsidRPr="005A2FC9">
        <w:rPr>
          <w:rStyle w:val="nfase"/>
          <w:color w:val="1D1601"/>
        </w:rPr>
        <w:t>Kaṭha Upaniṣad</w:t>
      </w:r>
      <w:r w:rsidRPr="005A2FC9">
        <w:rPr>
          <w:color w:val="1D1601"/>
        </w:rPr>
        <w:t> (1.2.18) também encontramos uma passagem semelhante, que diz:</w:t>
      </w:r>
    </w:p>
    <w:p w:rsidR="005A2FC9" w:rsidRDefault="005A2FC9" w:rsidP="005A2FC9">
      <w:pPr>
        <w:spacing w:after="0"/>
        <w:jc w:val="center"/>
        <w:rPr>
          <w:rStyle w:val="nfase"/>
          <w:rFonts w:cs="Times New Roman"/>
          <w:color w:val="1D1601"/>
          <w:szCs w:val="24"/>
        </w:rPr>
      </w:pPr>
      <w:proofErr w:type="gramStart"/>
      <w:r w:rsidRPr="005A2FC9">
        <w:rPr>
          <w:rStyle w:val="nfase"/>
          <w:rFonts w:cs="Times New Roman"/>
          <w:color w:val="1D1601"/>
          <w:szCs w:val="24"/>
        </w:rPr>
        <w:t>na</w:t>
      </w:r>
      <w:proofErr w:type="gramEnd"/>
      <w:r w:rsidRPr="005A2FC9">
        <w:rPr>
          <w:rStyle w:val="nfase"/>
          <w:rFonts w:cs="Times New Roman"/>
          <w:color w:val="1D1601"/>
          <w:szCs w:val="24"/>
        </w:rPr>
        <w:t xml:space="preserve"> jāyate mriyate vā vipaścin </w:t>
      </w:r>
    </w:p>
    <w:p w:rsidR="005A2FC9" w:rsidRPr="005A2FC9" w:rsidRDefault="005A2FC9" w:rsidP="005A2FC9">
      <w:pPr>
        <w:spacing w:before="0"/>
        <w:jc w:val="center"/>
        <w:rPr>
          <w:rFonts w:cs="Times New Roman"/>
          <w:color w:val="1D1601"/>
          <w:szCs w:val="24"/>
        </w:rPr>
      </w:pPr>
      <w:proofErr w:type="gramStart"/>
      <w:r w:rsidRPr="005A2FC9">
        <w:rPr>
          <w:rStyle w:val="nfase"/>
          <w:rFonts w:cs="Times New Roman"/>
          <w:color w:val="1D1601"/>
          <w:szCs w:val="24"/>
        </w:rPr>
        <w:t>nāyaṁ</w:t>
      </w:r>
      <w:proofErr w:type="gramEnd"/>
      <w:r w:rsidRPr="005A2FC9">
        <w:rPr>
          <w:rStyle w:val="nfase"/>
          <w:rFonts w:cs="Times New Roman"/>
          <w:color w:val="1D1601"/>
          <w:szCs w:val="24"/>
        </w:rPr>
        <w:t xml:space="preserve"> kutaścin</w:t>
      </w:r>
      <w:r>
        <w:rPr>
          <w:rStyle w:val="nfase"/>
          <w:rFonts w:cs="Times New Roman"/>
          <w:color w:val="1D1601"/>
          <w:szCs w:val="24"/>
        </w:rPr>
        <w:t xml:space="preserve"> </w:t>
      </w:r>
      <w:r w:rsidRPr="005A2FC9">
        <w:rPr>
          <w:rStyle w:val="nfase"/>
          <w:rFonts w:cs="Times New Roman"/>
          <w:color w:val="1D1601"/>
          <w:szCs w:val="24"/>
        </w:rPr>
        <w:t>na babhūva kaścit</w:t>
      </w:r>
      <w:r w:rsidRPr="005A2FC9">
        <w:rPr>
          <w:rFonts w:cs="Times New Roman"/>
          <w:i/>
          <w:iCs/>
          <w:color w:val="1D1601"/>
          <w:szCs w:val="24"/>
        </w:rPr>
        <w:br/>
      </w:r>
      <w:r w:rsidRPr="005A2FC9">
        <w:rPr>
          <w:rStyle w:val="nfase"/>
          <w:rFonts w:cs="Times New Roman"/>
          <w:color w:val="1D1601"/>
          <w:szCs w:val="24"/>
        </w:rPr>
        <w:t>ajo nityaḥ śāśvato 'yaṁ purāṇo</w:t>
      </w:r>
      <w:r w:rsidRPr="005A2FC9">
        <w:rPr>
          <w:rFonts w:cs="Times New Roman"/>
          <w:i/>
          <w:iCs/>
          <w:color w:val="1D1601"/>
          <w:szCs w:val="24"/>
        </w:rPr>
        <w:br/>
      </w:r>
      <w:r w:rsidRPr="005A2FC9">
        <w:rPr>
          <w:rStyle w:val="nfase"/>
          <w:rFonts w:cs="Times New Roman"/>
          <w:color w:val="1D1601"/>
          <w:szCs w:val="24"/>
        </w:rPr>
        <w:t>na hanyate hanyamāne śarīre</w:t>
      </w:r>
    </w:p>
    <w:p w:rsidR="005A2FC9" w:rsidRPr="005A2FC9" w:rsidRDefault="005A2FC9" w:rsidP="005A2FC9">
      <w:pPr>
        <w:pStyle w:val="NormalWeb"/>
        <w:spacing w:before="0" w:beforeAutospacing="0" w:after="360" w:afterAutospacing="0"/>
        <w:jc w:val="both"/>
        <w:rPr>
          <w:color w:val="1D1601"/>
        </w:rPr>
      </w:pPr>
      <w:r w:rsidRPr="005A2FC9">
        <w:rPr>
          <w:color w:val="1D1601"/>
        </w:rPr>
        <w:t>O significado e o propósito deste versículo é o mesmo que no </w:t>
      </w:r>
      <w:hyperlink r:id="rId331" w:history="1">
        <w:r w:rsidRPr="005A2FC9">
          <w:rPr>
            <w:rStyle w:val="Hyperlink"/>
            <w:i/>
            <w:iCs/>
            <w:color w:val="BC2E07"/>
          </w:rPr>
          <w:t>Bhagavad-gītā</w:t>
        </w:r>
      </w:hyperlink>
      <w:r w:rsidRPr="005A2FC9">
        <w:rPr>
          <w:color w:val="1D1601"/>
        </w:rPr>
        <w:t>, mas aqui neste versículo há uma palavra especial, </w:t>
      </w:r>
      <w:r w:rsidRPr="005A2FC9">
        <w:rPr>
          <w:rStyle w:val="nfase"/>
          <w:color w:val="1D1601"/>
        </w:rPr>
        <w:t>vipaścit,</w:t>
      </w:r>
      <w:r w:rsidRPr="005A2FC9">
        <w:rPr>
          <w:color w:val="1D1601"/>
        </w:rPr>
        <w:t> que significa aprendido ou com conhecimento.</w:t>
      </w:r>
    </w:p>
    <w:p w:rsidR="005A2FC9" w:rsidRPr="005A2FC9" w:rsidRDefault="005A2FC9" w:rsidP="005A2FC9">
      <w:pPr>
        <w:pStyle w:val="NormalWeb"/>
        <w:spacing w:before="0" w:beforeAutospacing="0" w:after="360" w:afterAutospacing="0"/>
        <w:jc w:val="both"/>
        <w:rPr>
          <w:color w:val="1D1601"/>
        </w:rPr>
      </w:pPr>
      <w:r w:rsidRPr="005A2FC9">
        <w:rPr>
          <w:color w:val="1D1601"/>
        </w:rPr>
        <w:t>A alma está cheia de conhecimento, ou cheia sempre de consciência. Portanto, a consciência é o sintoma da alma. Mesmo que a pessoa não encontre a alma dentro do coração, onde ela está situada, ainda pode entender a presença da alma simplesmente pela presença da consciência. Às vezes não encontramos o sol no céu devido às nuvens, ou por algum outro motivo, mas a luz do sol está sempre lá, e estamos convencidos de que é, portanto, diurno. Assim que há um pouco de luz no céu no início da manhã, podemos entender que o sol está no céu. Da mesma forma, como há alguma consciência em todos os corpos – seja homem ou animal – podemos entender a presença da alma. Essa consciência da alma é, no entanto, diferente da consciência do Supremo porque a consciência suprema é todo o conhecimento – passado, presente e futuro. A consciência da alma individual é propensa ao esquecimento. Quando ele é esquecido de sua verdadeira natureza, ele obtém educação e iluminação das lições superiores de Kṛṣṇa. Mas Kṛṣṇa não é como a alma esquecida. Se assim fosse, os ensinamentos de Kṛṣṇa do </w:t>
      </w:r>
      <w:hyperlink r:id="rId332" w:history="1">
        <w:r w:rsidRPr="005A2FC9">
          <w:rPr>
            <w:rStyle w:val="Hyperlink"/>
            <w:i/>
            <w:iCs/>
            <w:color w:val="BC2E07"/>
          </w:rPr>
          <w:t>Bhagavad-gītā</w:t>
        </w:r>
      </w:hyperlink>
      <w:r w:rsidRPr="005A2FC9">
        <w:rPr>
          <w:color w:val="1D1601"/>
        </w:rPr>
        <w:t> seriam inúteis.</w:t>
      </w:r>
    </w:p>
    <w:p w:rsidR="005A2FC9" w:rsidRPr="005A2FC9" w:rsidRDefault="005A2FC9" w:rsidP="005A2FC9">
      <w:pPr>
        <w:pStyle w:val="NormalWeb"/>
        <w:spacing w:before="0" w:beforeAutospacing="0" w:after="360" w:afterAutospacing="0"/>
        <w:jc w:val="both"/>
        <w:rPr>
          <w:color w:val="1D1601"/>
        </w:rPr>
      </w:pPr>
      <w:r w:rsidRPr="005A2FC9">
        <w:rPr>
          <w:color w:val="1D1601"/>
        </w:rPr>
        <w:t>Existem dois tipos de almas – a saber, a alma de partículas diminutas (aṇu-ātmā) e a Superalma (</w:t>
      </w:r>
      <w:r w:rsidRPr="005A2FC9">
        <w:rPr>
          <w:rStyle w:val="nfase"/>
          <w:color w:val="1D1601"/>
        </w:rPr>
        <w:t>vibhu-ātmā</w:t>
      </w:r>
      <w:r w:rsidRPr="005A2FC9">
        <w:rPr>
          <w:color w:val="1D1601"/>
        </w:rPr>
        <w:t>). Isso também é confirmado no </w:t>
      </w:r>
      <w:r w:rsidRPr="005A2FC9">
        <w:rPr>
          <w:rStyle w:val="nfase"/>
          <w:color w:val="1D1601"/>
        </w:rPr>
        <w:t>Kaṭha Upaniṣad</w:t>
      </w:r>
      <w:r w:rsidRPr="005A2FC9">
        <w:rPr>
          <w:color w:val="1D1601"/>
        </w:rPr>
        <w:t> (1.2.20) desta forma:</w:t>
      </w:r>
    </w:p>
    <w:p w:rsidR="005A2FC9" w:rsidRDefault="005A2FC9" w:rsidP="005A2FC9">
      <w:pPr>
        <w:spacing w:after="0"/>
        <w:jc w:val="center"/>
        <w:rPr>
          <w:rStyle w:val="nfase"/>
          <w:rFonts w:cs="Times New Roman"/>
          <w:color w:val="1D1601"/>
          <w:szCs w:val="24"/>
        </w:rPr>
      </w:pPr>
    </w:p>
    <w:p w:rsidR="005A2FC9" w:rsidRDefault="005A2FC9" w:rsidP="005A2FC9">
      <w:pPr>
        <w:spacing w:after="0"/>
        <w:jc w:val="center"/>
        <w:rPr>
          <w:rStyle w:val="nfase"/>
          <w:rFonts w:cs="Times New Roman"/>
          <w:color w:val="1D1601"/>
          <w:szCs w:val="24"/>
        </w:rPr>
      </w:pPr>
    </w:p>
    <w:p w:rsidR="005A2FC9" w:rsidRDefault="005A2FC9" w:rsidP="005A2FC9">
      <w:pPr>
        <w:spacing w:after="0"/>
        <w:jc w:val="center"/>
        <w:rPr>
          <w:rStyle w:val="nfase"/>
          <w:rFonts w:cs="Times New Roman"/>
          <w:color w:val="1D1601"/>
          <w:szCs w:val="24"/>
        </w:rPr>
      </w:pPr>
      <w:proofErr w:type="gramStart"/>
      <w:r w:rsidRPr="005A2FC9">
        <w:rPr>
          <w:rStyle w:val="nfase"/>
          <w:rFonts w:cs="Times New Roman"/>
          <w:color w:val="1D1601"/>
          <w:szCs w:val="24"/>
        </w:rPr>
        <w:lastRenderedPageBreak/>
        <w:t>aṇor</w:t>
      </w:r>
      <w:proofErr w:type="gramEnd"/>
      <w:r w:rsidRPr="005A2FC9">
        <w:rPr>
          <w:rStyle w:val="nfase"/>
          <w:rFonts w:cs="Times New Roman"/>
          <w:color w:val="1D1601"/>
          <w:szCs w:val="24"/>
        </w:rPr>
        <w:t xml:space="preserve"> aṇīyān mahato mahīyān </w:t>
      </w:r>
    </w:p>
    <w:p w:rsidR="005A2FC9" w:rsidRPr="005A2FC9" w:rsidRDefault="005A2FC9" w:rsidP="005A2FC9">
      <w:pPr>
        <w:spacing w:before="0"/>
        <w:jc w:val="center"/>
        <w:rPr>
          <w:rFonts w:cs="Times New Roman"/>
          <w:color w:val="1D1601"/>
          <w:szCs w:val="24"/>
        </w:rPr>
      </w:pPr>
      <w:proofErr w:type="gramStart"/>
      <w:r w:rsidRPr="005A2FC9">
        <w:rPr>
          <w:rStyle w:val="nfase"/>
          <w:rFonts w:cs="Times New Roman"/>
          <w:color w:val="1D1601"/>
          <w:szCs w:val="24"/>
        </w:rPr>
        <w:t>ātmāsya</w:t>
      </w:r>
      <w:proofErr w:type="gramEnd"/>
      <w:r w:rsidRPr="005A2FC9">
        <w:rPr>
          <w:rStyle w:val="nfase"/>
          <w:rFonts w:cs="Times New Roman"/>
          <w:color w:val="1D1601"/>
          <w:szCs w:val="24"/>
        </w:rPr>
        <w:t xml:space="preserve"> jantor nihito guhāyām</w:t>
      </w:r>
      <w:r w:rsidRPr="005A2FC9">
        <w:rPr>
          <w:rFonts w:cs="Times New Roman"/>
          <w:i/>
          <w:iCs/>
          <w:color w:val="1D1601"/>
          <w:szCs w:val="24"/>
        </w:rPr>
        <w:br/>
      </w:r>
      <w:r w:rsidRPr="005A2FC9">
        <w:rPr>
          <w:rStyle w:val="nfase"/>
          <w:rFonts w:cs="Times New Roman"/>
          <w:color w:val="1D1601"/>
          <w:szCs w:val="24"/>
        </w:rPr>
        <w:t>tam akratuḥ paśyati vīta-śoko</w:t>
      </w:r>
      <w:r w:rsidRPr="005A2FC9">
        <w:rPr>
          <w:rFonts w:cs="Times New Roman"/>
          <w:i/>
          <w:iCs/>
          <w:color w:val="1D1601"/>
          <w:szCs w:val="24"/>
        </w:rPr>
        <w:br/>
      </w:r>
      <w:r w:rsidRPr="005A2FC9">
        <w:rPr>
          <w:rStyle w:val="nfase"/>
          <w:rFonts w:cs="Times New Roman"/>
          <w:color w:val="1D1601"/>
          <w:szCs w:val="24"/>
        </w:rPr>
        <w:t>dhātuḥ prasādān</w:t>
      </w:r>
      <w:r>
        <w:rPr>
          <w:rStyle w:val="nfase"/>
          <w:rFonts w:cs="Times New Roman"/>
          <w:color w:val="1D1601"/>
          <w:szCs w:val="24"/>
        </w:rPr>
        <w:t xml:space="preserve"> </w:t>
      </w:r>
      <w:r w:rsidRPr="005A2FC9">
        <w:rPr>
          <w:rStyle w:val="nfase"/>
          <w:rFonts w:cs="Times New Roman"/>
          <w:color w:val="1D1601"/>
          <w:szCs w:val="24"/>
        </w:rPr>
        <w:t>mahimānam ātmanaḥ</w:t>
      </w:r>
    </w:p>
    <w:p w:rsidR="005A2FC9" w:rsidRPr="005A2FC9" w:rsidRDefault="005A2FC9" w:rsidP="005A2FC9">
      <w:pPr>
        <w:pStyle w:val="NormalWeb"/>
        <w:spacing w:before="0" w:beforeAutospacing="0" w:after="360" w:afterAutospacing="0"/>
        <w:jc w:val="both"/>
        <w:rPr>
          <w:color w:val="1D1601"/>
        </w:rPr>
      </w:pPr>
      <w:r w:rsidRPr="005A2FC9">
        <w:rPr>
          <w:color w:val="1D1601"/>
        </w:rPr>
        <w:t>"Tanto a Superalma [Paramātmā] quanto a alma atômica [ </w:t>
      </w:r>
      <w:r w:rsidRPr="005A2FC9">
        <w:rPr>
          <w:rStyle w:val="nfase"/>
          <w:color w:val="1D1601"/>
        </w:rPr>
        <w:t>jīvātmā</w:t>
      </w:r>
      <w:r w:rsidRPr="005A2FC9">
        <w:rPr>
          <w:color w:val="1D1601"/>
        </w:rPr>
        <w:t xml:space="preserve">] estão situadas na mesma árvore do corpo dentro do mesmo coração do ser vivo, e somente aquele que se tornou livre de todos os desejos materiais, bem como das lamentações, pode, pela graça do Supremo, compreender as glórias da alma." Kṛṣṇa é a fonte da Superalma também, como será revelado nos capítulos seguintes, e Arjuna é a alma atômica, esquecida de sua verdadeira natureza; portanto, ele precisa ser iluminado por Kṛṣṇa, ou </w:t>
      </w:r>
      <w:proofErr w:type="gramStart"/>
      <w:r w:rsidRPr="005A2FC9">
        <w:rPr>
          <w:color w:val="1D1601"/>
        </w:rPr>
        <w:t>por Seu</w:t>
      </w:r>
      <w:proofErr w:type="gramEnd"/>
      <w:r w:rsidRPr="005A2FC9">
        <w:rPr>
          <w:color w:val="1D1601"/>
        </w:rPr>
        <w:t xml:space="preserve"> representante de boa-fé (o mestre espiritual).</w:t>
      </w:r>
    </w:p>
    <w:p w:rsidR="00F85BBB" w:rsidRDefault="00F85BBB" w:rsidP="005900E4">
      <w:pPr>
        <w:rPr>
          <w:rFonts w:cs="Times New Roman"/>
          <w:szCs w:val="24"/>
        </w:rPr>
      </w:pPr>
    </w:p>
    <w:p w:rsidR="00F85BBB" w:rsidRPr="002D37CC" w:rsidRDefault="00F85BBB" w:rsidP="00F85BBB">
      <w:pPr>
        <w:pStyle w:val="Ttulo"/>
        <w:rPr>
          <w:rFonts w:cs="Times New Roman"/>
          <w:sz w:val="24"/>
        </w:rPr>
      </w:pPr>
      <w:r>
        <w:rPr>
          <w:vertAlign w:val="superscript"/>
        </w:rPr>
        <w:t>2</w:t>
      </w:r>
      <w:r>
        <w:t>Verso 21</w:t>
      </w:r>
    </w:p>
    <w:p w:rsidR="006B4A9C" w:rsidRDefault="006B4A9C" w:rsidP="006B4A9C">
      <w:pPr>
        <w:spacing w:before="0" w:after="0"/>
        <w:jc w:val="center"/>
        <w:rPr>
          <w:rFonts w:ascii="Nirmala UI" w:hAnsi="Nirmala UI" w:cs="Nirmala UI"/>
          <w:color w:val="1D1601"/>
          <w:sz w:val="35"/>
          <w:szCs w:val="35"/>
        </w:rPr>
      </w:pPr>
      <w:r>
        <w:rPr>
          <w:rFonts w:ascii="Nirmala UI" w:hAnsi="Nirmala UI" w:cs="Nirmala UI"/>
          <w:color w:val="1D1601"/>
          <w:sz w:val="35"/>
          <w:szCs w:val="35"/>
        </w:rPr>
        <w:t>वेदाविनाशिनं</w:t>
      </w:r>
      <w:r>
        <w:rPr>
          <w:rFonts w:ascii="Arial" w:hAnsi="Arial" w:cs="Arial"/>
          <w:color w:val="1D1601"/>
          <w:sz w:val="35"/>
          <w:szCs w:val="35"/>
        </w:rPr>
        <w:t xml:space="preserve"> </w:t>
      </w:r>
      <w:r>
        <w:rPr>
          <w:rFonts w:ascii="Nirmala UI" w:hAnsi="Nirmala UI" w:cs="Nirmala UI"/>
          <w:color w:val="1D1601"/>
          <w:sz w:val="35"/>
          <w:szCs w:val="35"/>
        </w:rPr>
        <w:t>नित्यं</w:t>
      </w:r>
      <w:r>
        <w:rPr>
          <w:rFonts w:ascii="Arial" w:hAnsi="Arial" w:cs="Arial"/>
          <w:color w:val="1D1601"/>
          <w:sz w:val="35"/>
          <w:szCs w:val="35"/>
        </w:rPr>
        <w:t xml:space="preserve"> </w:t>
      </w:r>
      <w:r>
        <w:rPr>
          <w:rFonts w:ascii="Nirmala UI" w:hAnsi="Nirmala UI" w:cs="Nirmala UI"/>
          <w:color w:val="1D1601"/>
          <w:sz w:val="35"/>
          <w:szCs w:val="35"/>
        </w:rPr>
        <w:t>य</w:t>
      </w:r>
      <w:r>
        <w:rPr>
          <w:rFonts w:ascii="Arial" w:hAnsi="Arial" w:cs="Arial"/>
          <w:color w:val="1D1601"/>
          <w:sz w:val="35"/>
          <w:szCs w:val="35"/>
        </w:rPr>
        <w:t xml:space="preserve"> </w:t>
      </w:r>
      <w:r>
        <w:rPr>
          <w:rFonts w:ascii="Nirmala UI" w:hAnsi="Nirmala UI" w:cs="Nirmala UI"/>
          <w:color w:val="1D1601"/>
          <w:sz w:val="35"/>
          <w:szCs w:val="35"/>
        </w:rPr>
        <w:t>एनमजमव्ययम्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कथं</w:t>
      </w:r>
      <w:r>
        <w:rPr>
          <w:rFonts w:ascii="Arial" w:hAnsi="Arial" w:cs="Arial"/>
          <w:color w:val="1D1601"/>
          <w:sz w:val="35"/>
          <w:szCs w:val="35"/>
        </w:rPr>
        <w:t xml:space="preserve"> </w:t>
      </w:r>
      <w:r>
        <w:rPr>
          <w:rFonts w:ascii="Nirmala UI" w:hAnsi="Nirmala UI" w:cs="Nirmala UI"/>
          <w:color w:val="1D1601"/>
          <w:sz w:val="35"/>
          <w:szCs w:val="35"/>
        </w:rPr>
        <w:t>स</w:t>
      </w:r>
      <w:r>
        <w:rPr>
          <w:rFonts w:ascii="Arial" w:hAnsi="Arial" w:cs="Arial"/>
          <w:color w:val="1D1601"/>
          <w:sz w:val="35"/>
          <w:szCs w:val="35"/>
        </w:rPr>
        <w:t xml:space="preserve"> </w:t>
      </w:r>
      <w:r>
        <w:rPr>
          <w:rFonts w:ascii="Nirmala UI" w:hAnsi="Nirmala UI" w:cs="Nirmala UI"/>
          <w:color w:val="1D1601"/>
          <w:sz w:val="35"/>
          <w:szCs w:val="35"/>
        </w:rPr>
        <w:t>पुरुषः</w:t>
      </w:r>
      <w:r>
        <w:rPr>
          <w:rFonts w:ascii="Arial" w:hAnsi="Arial" w:cs="Arial"/>
          <w:color w:val="1D1601"/>
          <w:sz w:val="35"/>
          <w:szCs w:val="35"/>
        </w:rPr>
        <w:t xml:space="preserve"> </w:t>
      </w:r>
      <w:r>
        <w:rPr>
          <w:rFonts w:ascii="Nirmala UI" w:hAnsi="Nirmala UI" w:cs="Nirmala UI"/>
          <w:color w:val="1D1601"/>
          <w:sz w:val="35"/>
          <w:szCs w:val="35"/>
        </w:rPr>
        <w:t>पार्थ</w:t>
      </w:r>
      <w:r>
        <w:rPr>
          <w:rFonts w:ascii="Arial" w:hAnsi="Arial" w:cs="Arial"/>
          <w:color w:val="1D1601"/>
          <w:sz w:val="35"/>
          <w:szCs w:val="35"/>
        </w:rPr>
        <w:t xml:space="preserve"> </w:t>
      </w:r>
      <w:r>
        <w:rPr>
          <w:rFonts w:ascii="Nirmala UI" w:hAnsi="Nirmala UI" w:cs="Nirmala UI"/>
          <w:color w:val="1D1601"/>
          <w:sz w:val="35"/>
          <w:szCs w:val="35"/>
        </w:rPr>
        <w:t>कं</w:t>
      </w:r>
      <w:r>
        <w:rPr>
          <w:rFonts w:ascii="Arial" w:hAnsi="Arial" w:cs="Arial"/>
          <w:color w:val="1D1601"/>
          <w:sz w:val="35"/>
          <w:szCs w:val="35"/>
        </w:rPr>
        <w:t xml:space="preserve"> </w:t>
      </w:r>
      <w:r>
        <w:rPr>
          <w:rFonts w:ascii="Nirmala UI" w:hAnsi="Nirmala UI" w:cs="Nirmala UI"/>
          <w:color w:val="1D1601"/>
          <w:sz w:val="35"/>
          <w:szCs w:val="35"/>
        </w:rPr>
        <w:t>घातयति</w:t>
      </w:r>
      <w:r>
        <w:rPr>
          <w:rFonts w:ascii="Arial" w:hAnsi="Arial" w:cs="Arial"/>
          <w:color w:val="1D1601"/>
          <w:sz w:val="35"/>
          <w:szCs w:val="35"/>
        </w:rPr>
        <w:t xml:space="preserve"> </w:t>
      </w:r>
      <w:r>
        <w:rPr>
          <w:rFonts w:ascii="Nirmala UI" w:hAnsi="Nirmala UI" w:cs="Nirmala UI"/>
          <w:color w:val="1D1601"/>
          <w:sz w:val="35"/>
          <w:szCs w:val="35"/>
        </w:rPr>
        <w:t>हन्ति</w:t>
      </w:r>
      <w:r>
        <w:rPr>
          <w:rFonts w:ascii="Arial" w:hAnsi="Arial" w:cs="Arial"/>
          <w:color w:val="1D1601"/>
          <w:sz w:val="35"/>
          <w:szCs w:val="35"/>
        </w:rPr>
        <w:t xml:space="preserve"> </w:t>
      </w:r>
      <w:r>
        <w:rPr>
          <w:rFonts w:ascii="Nirmala UI" w:hAnsi="Nirmala UI" w:cs="Nirmala UI"/>
          <w:color w:val="1D1601"/>
          <w:sz w:val="35"/>
          <w:szCs w:val="35"/>
        </w:rPr>
        <w:t>कम्</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२१</w:t>
      </w:r>
      <w:r>
        <w:rPr>
          <w:rFonts w:ascii="Arial" w:hAnsi="Arial" w:cs="Arial"/>
          <w:color w:val="1D1601"/>
          <w:sz w:val="35"/>
          <w:szCs w:val="35"/>
        </w:rPr>
        <w:t xml:space="preserve"> </w:t>
      </w:r>
      <w:r>
        <w:rPr>
          <w:rFonts w:ascii="Nirmala UI" w:hAnsi="Nirmala UI" w:cs="Nirmala UI"/>
          <w:color w:val="1D1601"/>
          <w:sz w:val="35"/>
          <w:szCs w:val="35"/>
        </w:rPr>
        <w:t>॥</w:t>
      </w:r>
    </w:p>
    <w:p w:rsidR="006B4A9C" w:rsidRDefault="006B4A9C" w:rsidP="006B4A9C">
      <w:pPr>
        <w:spacing w:before="0" w:after="0"/>
        <w:jc w:val="center"/>
        <w:rPr>
          <w:rStyle w:val="nfase"/>
          <w:color w:val="1D1601"/>
          <w:sz w:val="29"/>
          <w:szCs w:val="29"/>
        </w:rPr>
      </w:pPr>
    </w:p>
    <w:p w:rsidR="006B4A9C" w:rsidRPr="006B4A9C" w:rsidRDefault="006B4A9C" w:rsidP="006B4A9C">
      <w:pPr>
        <w:spacing w:before="0" w:after="0"/>
        <w:jc w:val="center"/>
        <w:rPr>
          <w:rStyle w:val="nfase"/>
          <w:rFonts w:cs="Times New Roman"/>
          <w:i w:val="0"/>
          <w:color w:val="1D1601"/>
          <w:szCs w:val="24"/>
        </w:rPr>
      </w:pPr>
      <w:proofErr w:type="gramStart"/>
      <w:r w:rsidRPr="006B4A9C">
        <w:rPr>
          <w:rStyle w:val="nfase"/>
          <w:rFonts w:cs="Times New Roman"/>
          <w:color w:val="1D1601"/>
          <w:szCs w:val="24"/>
        </w:rPr>
        <w:t>vedāvināśinaṁ</w:t>
      </w:r>
      <w:proofErr w:type="gramEnd"/>
      <w:r w:rsidRPr="006B4A9C">
        <w:rPr>
          <w:rStyle w:val="nfase"/>
          <w:rFonts w:cs="Times New Roman"/>
          <w:color w:val="1D1601"/>
          <w:szCs w:val="24"/>
        </w:rPr>
        <w:t xml:space="preserve"> nityaṁ</w:t>
      </w:r>
      <w:r w:rsidRPr="006B4A9C">
        <w:rPr>
          <w:rFonts w:cs="Times New Roman"/>
          <w:i/>
          <w:iCs/>
          <w:color w:val="1D1601"/>
          <w:szCs w:val="24"/>
        </w:rPr>
        <w:br/>
      </w:r>
      <w:r w:rsidRPr="006B4A9C">
        <w:rPr>
          <w:rStyle w:val="nfase"/>
          <w:rFonts w:cs="Times New Roman"/>
          <w:color w:val="1D1601"/>
          <w:szCs w:val="24"/>
        </w:rPr>
        <w:t>ya enam ajam avyayam</w:t>
      </w:r>
      <w:r w:rsidRPr="006B4A9C">
        <w:rPr>
          <w:rFonts w:cs="Times New Roman"/>
          <w:i/>
          <w:iCs/>
          <w:color w:val="1D1601"/>
          <w:szCs w:val="24"/>
        </w:rPr>
        <w:br/>
      </w:r>
      <w:r w:rsidRPr="006B4A9C">
        <w:rPr>
          <w:rStyle w:val="nfase"/>
          <w:rFonts w:cs="Times New Roman"/>
          <w:color w:val="1D1601"/>
          <w:szCs w:val="24"/>
        </w:rPr>
        <w:t>kathaṁ sa puruṣaḥ pārtha</w:t>
      </w:r>
      <w:r w:rsidRPr="006B4A9C">
        <w:rPr>
          <w:rFonts w:cs="Times New Roman"/>
          <w:i/>
          <w:iCs/>
          <w:color w:val="1D1601"/>
          <w:szCs w:val="24"/>
        </w:rPr>
        <w:br/>
      </w:r>
      <w:r w:rsidRPr="006B4A9C">
        <w:rPr>
          <w:rStyle w:val="nfase"/>
          <w:rFonts w:cs="Times New Roman"/>
          <w:color w:val="1D1601"/>
          <w:szCs w:val="24"/>
        </w:rPr>
        <w:t>kaṁ ghātayati hanti kam</w:t>
      </w:r>
    </w:p>
    <w:p w:rsidR="006B4A9C" w:rsidRPr="006B4A9C" w:rsidRDefault="006B4A9C" w:rsidP="006B4A9C">
      <w:pPr>
        <w:spacing w:before="0" w:after="0"/>
        <w:jc w:val="center"/>
        <w:rPr>
          <w:rFonts w:cs="Times New Roman"/>
          <w:color w:val="1D1601"/>
          <w:szCs w:val="24"/>
        </w:rPr>
      </w:pPr>
    </w:p>
    <w:p w:rsidR="006B4A9C" w:rsidRPr="006B4A9C" w:rsidRDefault="0011179C" w:rsidP="006B4A9C">
      <w:pPr>
        <w:pStyle w:val="NormalWeb"/>
        <w:spacing w:before="0" w:beforeAutospacing="0" w:after="360" w:afterAutospacing="0"/>
        <w:jc w:val="both"/>
        <w:rPr>
          <w:color w:val="1D1601"/>
        </w:rPr>
      </w:pPr>
      <w:hyperlink r:id="rId333" w:history="1">
        <w:r w:rsidR="006B4A9C" w:rsidRPr="006B4A9C">
          <w:rPr>
            <w:rStyle w:val="nfase"/>
            <w:color w:val="BC2E07"/>
          </w:rPr>
          <w:t>veda</w:t>
        </w:r>
      </w:hyperlink>
      <w:r w:rsidR="006B4A9C" w:rsidRPr="006B4A9C">
        <w:rPr>
          <w:color w:val="1D1601"/>
        </w:rPr>
        <w:t> — ele sabe; </w:t>
      </w:r>
      <w:hyperlink r:id="rId334" w:history="1">
        <w:r w:rsidR="006B4A9C" w:rsidRPr="006B4A9C">
          <w:rPr>
            <w:rStyle w:val="nfase"/>
            <w:color w:val="BC2E07"/>
          </w:rPr>
          <w:t>avināśinam</w:t>
        </w:r>
      </w:hyperlink>
      <w:r w:rsidR="006B4A9C" w:rsidRPr="006B4A9C">
        <w:rPr>
          <w:color w:val="1D1601"/>
        </w:rPr>
        <w:t> — indestrutível; </w:t>
      </w:r>
      <w:hyperlink r:id="rId335" w:history="1">
        <w:r w:rsidR="006B4A9C" w:rsidRPr="006B4A9C">
          <w:rPr>
            <w:rStyle w:val="nfase"/>
            <w:color w:val="BC2E07"/>
          </w:rPr>
          <w:t>nityam</w:t>
        </w:r>
      </w:hyperlink>
      <w:r w:rsidR="006B4A9C" w:rsidRPr="006B4A9C">
        <w:rPr>
          <w:color w:val="1D1601"/>
        </w:rPr>
        <w:t> — sempre existente; </w:t>
      </w:r>
      <w:hyperlink r:id="rId336" w:history="1">
        <w:r w:rsidR="006B4A9C" w:rsidRPr="006B4A9C">
          <w:rPr>
            <w:rStyle w:val="nfase"/>
            <w:color w:val="BC2E07"/>
          </w:rPr>
          <w:t>yaḥ</w:t>
        </w:r>
      </w:hyperlink>
      <w:r w:rsidR="006B4A9C" w:rsidRPr="006B4A9C">
        <w:rPr>
          <w:color w:val="1D1601"/>
        </w:rPr>
        <w:t> — aquele que; </w:t>
      </w:r>
      <w:hyperlink r:id="rId337" w:history="1">
        <w:r w:rsidR="006B4A9C" w:rsidRPr="006B4A9C">
          <w:rPr>
            <w:rStyle w:val="nfase"/>
            <w:color w:val="BC2E07"/>
          </w:rPr>
          <w:t>enam</w:t>
        </w:r>
      </w:hyperlink>
      <w:r w:rsidR="006B4A9C" w:rsidRPr="006B4A9C">
        <w:rPr>
          <w:color w:val="1D1601"/>
        </w:rPr>
        <w:t> — esta (alma); </w:t>
      </w:r>
      <w:hyperlink r:id="rId338" w:history="1">
        <w:r w:rsidR="006B4A9C" w:rsidRPr="006B4A9C">
          <w:rPr>
            <w:rStyle w:val="nfase"/>
            <w:color w:val="BC2E07"/>
          </w:rPr>
          <w:t>ajam</w:t>
        </w:r>
      </w:hyperlink>
      <w:r w:rsidR="006B4A9C" w:rsidRPr="006B4A9C">
        <w:rPr>
          <w:color w:val="1D1601"/>
        </w:rPr>
        <w:t> — não nascida; </w:t>
      </w:r>
      <w:hyperlink r:id="rId339" w:history="1">
        <w:r w:rsidR="006B4A9C" w:rsidRPr="006B4A9C">
          <w:rPr>
            <w:rStyle w:val="nfase"/>
            <w:color w:val="BC2E07"/>
          </w:rPr>
          <w:t>avyayam</w:t>
        </w:r>
      </w:hyperlink>
      <w:r w:rsidR="006B4A9C" w:rsidRPr="006B4A9C">
        <w:rPr>
          <w:color w:val="1D1601"/>
        </w:rPr>
        <w:t> — imutável; </w:t>
      </w:r>
      <w:hyperlink r:id="rId340" w:history="1">
        <w:r w:rsidR="006B4A9C" w:rsidRPr="006B4A9C">
          <w:rPr>
            <w:rStyle w:val="nfase"/>
            <w:color w:val="BC2E07"/>
          </w:rPr>
          <w:t>katham</w:t>
        </w:r>
      </w:hyperlink>
      <w:r w:rsidR="006B4A9C" w:rsidRPr="006B4A9C">
        <w:rPr>
          <w:color w:val="1D1601"/>
        </w:rPr>
        <w:t> — como; </w:t>
      </w:r>
      <w:hyperlink r:id="rId341" w:history="1">
        <w:r w:rsidR="006B4A9C" w:rsidRPr="006B4A9C">
          <w:rPr>
            <w:rStyle w:val="nfase"/>
            <w:color w:val="BC2E07"/>
          </w:rPr>
          <w:t>saḥ</w:t>
        </w:r>
      </w:hyperlink>
      <w:r w:rsidR="006B4A9C" w:rsidRPr="006B4A9C">
        <w:rPr>
          <w:color w:val="1D1601"/>
        </w:rPr>
        <w:t> — aquela; </w:t>
      </w:r>
      <w:hyperlink r:id="rId342" w:history="1">
        <w:r w:rsidR="006B4A9C" w:rsidRPr="006B4A9C">
          <w:rPr>
            <w:rStyle w:val="nfase"/>
            <w:color w:val="BC2E07"/>
          </w:rPr>
          <w:t>puruṣaḥ</w:t>
        </w:r>
      </w:hyperlink>
      <w:r w:rsidR="006B4A9C" w:rsidRPr="006B4A9C">
        <w:rPr>
          <w:color w:val="1D1601"/>
        </w:rPr>
        <w:t> — pessoa; </w:t>
      </w:r>
      <w:hyperlink r:id="rId343" w:history="1">
        <w:r w:rsidR="006B4A9C" w:rsidRPr="006B4A9C">
          <w:rPr>
            <w:rStyle w:val="nfase"/>
            <w:color w:val="BC2E07"/>
          </w:rPr>
          <w:t>pārtha</w:t>
        </w:r>
      </w:hyperlink>
      <w:r w:rsidR="006B4A9C" w:rsidRPr="006B4A9C">
        <w:rPr>
          <w:color w:val="1D1601"/>
        </w:rPr>
        <w:t> — ó Pārtha (Arjuna); </w:t>
      </w:r>
      <w:hyperlink r:id="rId344" w:history="1">
        <w:r w:rsidR="006B4A9C" w:rsidRPr="006B4A9C">
          <w:rPr>
            <w:rStyle w:val="nfase"/>
            <w:color w:val="BC2E07"/>
          </w:rPr>
          <w:t>kam</w:t>
        </w:r>
      </w:hyperlink>
      <w:r w:rsidR="006B4A9C" w:rsidRPr="006B4A9C">
        <w:rPr>
          <w:color w:val="1D1601"/>
        </w:rPr>
        <w:t> — a quem; </w:t>
      </w:r>
      <w:hyperlink r:id="rId345" w:history="1">
        <w:r w:rsidR="006B4A9C" w:rsidRPr="006B4A9C">
          <w:rPr>
            <w:rStyle w:val="nfase"/>
            <w:color w:val="BC2E07"/>
          </w:rPr>
          <w:t>ghātayati</w:t>
        </w:r>
      </w:hyperlink>
      <w:r w:rsidR="006B4A9C" w:rsidRPr="006B4A9C">
        <w:rPr>
          <w:color w:val="1D1601"/>
        </w:rPr>
        <w:t> — faz matar; </w:t>
      </w:r>
      <w:hyperlink r:id="rId346" w:history="1">
        <w:r w:rsidR="006B4A9C" w:rsidRPr="006B4A9C">
          <w:rPr>
            <w:rStyle w:val="nfase"/>
            <w:color w:val="BC2E07"/>
          </w:rPr>
          <w:t>hanti</w:t>
        </w:r>
      </w:hyperlink>
      <w:r w:rsidR="006B4A9C" w:rsidRPr="006B4A9C">
        <w:rPr>
          <w:color w:val="1D1601"/>
        </w:rPr>
        <w:t> — mata; </w:t>
      </w:r>
      <w:hyperlink r:id="rId347" w:history="1">
        <w:r w:rsidR="006B4A9C" w:rsidRPr="006B4A9C">
          <w:rPr>
            <w:rStyle w:val="nfase"/>
            <w:color w:val="BC2E07"/>
          </w:rPr>
          <w:t>kam</w:t>
        </w:r>
      </w:hyperlink>
      <w:r w:rsidR="006B4A9C" w:rsidRPr="006B4A9C">
        <w:rPr>
          <w:color w:val="1D1601"/>
        </w:rPr>
        <w:t> — a quem.</w:t>
      </w:r>
    </w:p>
    <w:p w:rsidR="006B4A9C" w:rsidRPr="006B4A9C" w:rsidRDefault="006B4A9C" w:rsidP="006B4A9C">
      <w:pPr>
        <w:pStyle w:val="Ttulo2"/>
        <w:spacing w:before="0"/>
        <w:jc w:val="center"/>
        <w:rPr>
          <w:rFonts w:cs="Times New Roman"/>
          <w:color w:val="1D1601"/>
          <w:szCs w:val="24"/>
        </w:rPr>
      </w:pPr>
      <w:r w:rsidRPr="006B4A9C">
        <w:rPr>
          <w:rFonts w:cs="Times New Roman"/>
          <w:color w:val="1D1601"/>
          <w:szCs w:val="24"/>
        </w:rPr>
        <w:t>Tradução</w:t>
      </w:r>
    </w:p>
    <w:p w:rsidR="006B4A9C" w:rsidRPr="006B4A9C" w:rsidRDefault="006B4A9C" w:rsidP="006B4A9C">
      <w:pPr>
        <w:pStyle w:val="NormalWeb"/>
        <w:spacing w:before="0" w:beforeAutospacing="0" w:after="360" w:afterAutospacing="0"/>
        <w:jc w:val="both"/>
        <w:rPr>
          <w:color w:val="1D1601"/>
        </w:rPr>
      </w:pPr>
      <w:r w:rsidRPr="006B4A9C">
        <w:rPr>
          <w:rStyle w:val="Forte"/>
          <w:rFonts w:eastAsiaTheme="majorEastAsia"/>
          <w:color w:val="1D1601"/>
          <w:sz w:val="24"/>
        </w:rPr>
        <w:t>Ó Pārtha, como pode uma pessoa que sabe que a alma é indestrutível, eterna, não nascida e imutável matar alguém ou fazer com que alguém mate?</w:t>
      </w:r>
    </w:p>
    <w:p w:rsidR="006B4A9C" w:rsidRPr="006B4A9C" w:rsidRDefault="006B4A9C" w:rsidP="006B4A9C">
      <w:pPr>
        <w:pStyle w:val="Ttulo2"/>
        <w:spacing w:before="0"/>
        <w:jc w:val="center"/>
        <w:rPr>
          <w:rFonts w:cs="Times New Roman"/>
          <w:color w:val="1D1601"/>
          <w:szCs w:val="24"/>
        </w:rPr>
      </w:pPr>
      <w:r w:rsidRPr="006B4A9C">
        <w:rPr>
          <w:rFonts w:cs="Times New Roman"/>
          <w:color w:val="1D1601"/>
          <w:szCs w:val="24"/>
        </w:rPr>
        <w:t>Significado</w:t>
      </w:r>
    </w:p>
    <w:p w:rsidR="006B4A9C" w:rsidRPr="006B4A9C" w:rsidRDefault="006B4A9C" w:rsidP="006B4A9C">
      <w:pPr>
        <w:pStyle w:val="NormalWeb"/>
        <w:spacing w:before="0" w:beforeAutospacing="0" w:after="360" w:afterAutospacing="0"/>
        <w:jc w:val="both"/>
        <w:rPr>
          <w:color w:val="1D1601"/>
        </w:rPr>
      </w:pPr>
      <w:r w:rsidRPr="006B4A9C">
        <w:rPr>
          <w:color w:val="1D1601"/>
        </w:rPr>
        <w:t>Tudo tem sua devida utilidade, e um homem que está situado em conhecimento completo sabe como e onde utilizar algo devidamente. Do mesmo modo, a violência também tem sua utilidade, e a maneira correta de usá-la cabe à pessoa em conhecimento. Embora o juiz dê a pena capital a uma pessoa condenada por homicídio, ele não pode ser censurado, porque é de acordo com os códigos de justiça que ele decreta violência contra esta pessoa. No </w:t>
      </w:r>
      <w:r w:rsidRPr="006B4A9C">
        <w:rPr>
          <w:i/>
          <w:iCs/>
          <w:color w:val="1D1601"/>
        </w:rPr>
        <w:t>Manu-saṁhitā, </w:t>
      </w:r>
      <w:r w:rsidRPr="006B4A9C">
        <w:rPr>
          <w:color w:val="1D1601"/>
        </w:rPr>
        <w:t xml:space="preserve">o livro de leis da humanidade, sustenta-se que um assassino deve ser condenado à morte para que em sua próxima vida não precise pagar com sofrimento o grande pecado que cometeu. Portanto, o fato de o </w:t>
      </w:r>
      <w:r w:rsidRPr="006B4A9C">
        <w:rPr>
          <w:color w:val="1D1601"/>
        </w:rPr>
        <w:lastRenderedPageBreak/>
        <w:t>rei condenar um assassino à forca é na verdade benéfico. De modo semelhante, quando Kṛṣṇa dá a ordem para lutar, deve-se concluir que a violência é em prol da justiça suprema, e por isso Arjuna deve seguir a instrução, sabendo muito bem que tal violência, cometida enquanto se luta por Kṛṣṇa, não é absolutamente violência porque, de qualquer maneira, o homem, ou melhor, a alma, não pode ser morta; assim, para a administração da justiça, permite-se a assim chamada violência. Uma operação cirúrgica não se destina a matar o paciente, mas a curá-lo. Portanto, Arjuna irá empreender sob a instrução de Kṛṣṇa uma luta em pleno conhecimento, e por isso não há possibilidade de reação pecaminosa.</w:t>
      </w:r>
    </w:p>
    <w:p w:rsidR="00F85BBB" w:rsidRDefault="00F85BBB" w:rsidP="005900E4">
      <w:pPr>
        <w:rPr>
          <w:rFonts w:cs="Times New Roman"/>
          <w:szCs w:val="24"/>
        </w:rPr>
      </w:pPr>
    </w:p>
    <w:p w:rsidR="005A2FC9" w:rsidRPr="002D37CC" w:rsidRDefault="005A2FC9" w:rsidP="005A2FC9">
      <w:pPr>
        <w:pStyle w:val="Ttulo"/>
        <w:rPr>
          <w:rFonts w:cs="Times New Roman"/>
          <w:sz w:val="24"/>
        </w:rPr>
      </w:pPr>
      <w:r>
        <w:rPr>
          <w:vertAlign w:val="superscript"/>
        </w:rPr>
        <w:t>2</w:t>
      </w:r>
      <w:r>
        <w:t>Verso 22</w:t>
      </w:r>
    </w:p>
    <w:p w:rsidR="000038F0" w:rsidRDefault="006B4A9C" w:rsidP="006B4A9C">
      <w:pPr>
        <w:jc w:val="center"/>
        <w:rPr>
          <w:rFonts w:ascii="Nirmala UI" w:hAnsi="Nirmala UI" w:cs="Nirmala UI"/>
          <w:color w:val="1D1601"/>
          <w:sz w:val="35"/>
          <w:szCs w:val="35"/>
        </w:rPr>
      </w:pPr>
      <w:r>
        <w:rPr>
          <w:rFonts w:ascii="Nirmala UI" w:hAnsi="Nirmala UI" w:cs="Nirmala UI"/>
          <w:color w:val="1D1601"/>
          <w:sz w:val="35"/>
          <w:szCs w:val="35"/>
        </w:rPr>
        <w:t>वासांसि</w:t>
      </w:r>
      <w:r>
        <w:rPr>
          <w:rFonts w:ascii="Arial" w:hAnsi="Arial" w:cs="Arial"/>
          <w:color w:val="1D1601"/>
          <w:sz w:val="35"/>
          <w:szCs w:val="35"/>
        </w:rPr>
        <w:t xml:space="preserve"> </w:t>
      </w:r>
      <w:r>
        <w:rPr>
          <w:rFonts w:ascii="Nirmala UI" w:hAnsi="Nirmala UI" w:cs="Nirmala UI"/>
          <w:color w:val="1D1601"/>
          <w:sz w:val="35"/>
          <w:szCs w:val="35"/>
        </w:rPr>
        <w:t>जीर्णानि</w:t>
      </w:r>
      <w:r>
        <w:rPr>
          <w:rFonts w:ascii="Arial" w:hAnsi="Arial" w:cs="Arial"/>
          <w:color w:val="1D1601"/>
          <w:sz w:val="35"/>
          <w:szCs w:val="35"/>
        </w:rPr>
        <w:t xml:space="preserve"> </w:t>
      </w:r>
      <w:r>
        <w:rPr>
          <w:rFonts w:ascii="Nirmala UI" w:hAnsi="Nirmala UI" w:cs="Nirmala UI"/>
          <w:color w:val="1D1601"/>
          <w:sz w:val="35"/>
          <w:szCs w:val="35"/>
        </w:rPr>
        <w:t>यथा</w:t>
      </w:r>
      <w:r>
        <w:rPr>
          <w:rFonts w:ascii="Arial" w:hAnsi="Arial" w:cs="Arial"/>
          <w:color w:val="1D1601"/>
          <w:sz w:val="35"/>
          <w:szCs w:val="35"/>
        </w:rPr>
        <w:t xml:space="preserve"> </w:t>
      </w:r>
      <w:r>
        <w:rPr>
          <w:rFonts w:ascii="Nirmala UI" w:hAnsi="Nirmala UI" w:cs="Nirmala UI"/>
          <w:color w:val="1D1601"/>
          <w:sz w:val="35"/>
          <w:szCs w:val="35"/>
        </w:rPr>
        <w:t>विहाय</w:t>
      </w:r>
      <w:r>
        <w:rPr>
          <w:rFonts w:ascii="Arial" w:hAnsi="Arial" w:cs="Arial"/>
          <w:color w:val="1D1601"/>
          <w:sz w:val="35"/>
          <w:szCs w:val="35"/>
        </w:rPr>
        <w:br/>
      </w:r>
      <w:r>
        <w:rPr>
          <w:rFonts w:ascii="Nirmala UI" w:hAnsi="Nirmala UI" w:cs="Nirmala UI"/>
          <w:color w:val="1D1601"/>
          <w:sz w:val="35"/>
          <w:szCs w:val="35"/>
        </w:rPr>
        <w:t>नवानि</w:t>
      </w:r>
      <w:r>
        <w:rPr>
          <w:rFonts w:ascii="Arial" w:hAnsi="Arial" w:cs="Arial"/>
          <w:color w:val="1D1601"/>
          <w:sz w:val="35"/>
          <w:szCs w:val="35"/>
        </w:rPr>
        <w:t xml:space="preserve"> </w:t>
      </w:r>
      <w:r>
        <w:rPr>
          <w:rFonts w:ascii="Nirmala UI" w:hAnsi="Nirmala UI" w:cs="Nirmala UI"/>
          <w:color w:val="1D1601"/>
          <w:sz w:val="35"/>
          <w:szCs w:val="35"/>
        </w:rPr>
        <w:t>गृह्णाति</w:t>
      </w:r>
      <w:r>
        <w:rPr>
          <w:rFonts w:ascii="Arial" w:hAnsi="Arial" w:cs="Arial"/>
          <w:color w:val="1D1601"/>
          <w:sz w:val="35"/>
          <w:szCs w:val="35"/>
        </w:rPr>
        <w:t xml:space="preserve"> </w:t>
      </w:r>
      <w:r>
        <w:rPr>
          <w:rFonts w:ascii="Nirmala UI" w:hAnsi="Nirmala UI" w:cs="Nirmala UI"/>
          <w:color w:val="1D1601"/>
          <w:sz w:val="35"/>
          <w:szCs w:val="35"/>
        </w:rPr>
        <w:t>नरोऽपराणि</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तथा</w:t>
      </w:r>
      <w:r>
        <w:rPr>
          <w:rFonts w:ascii="Arial" w:hAnsi="Arial" w:cs="Arial"/>
          <w:color w:val="1D1601"/>
          <w:sz w:val="35"/>
          <w:szCs w:val="35"/>
        </w:rPr>
        <w:t xml:space="preserve"> </w:t>
      </w:r>
      <w:r>
        <w:rPr>
          <w:rFonts w:ascii="Nirmala UI" w:hAnsi="Nirmala UI" w:cs="Nirmala UI"/>
          <w:color w:val="1D1601"/>
          <w:sz w:val="35"/>
          <w:szCs w:val="35"/>
        </w:rPr>
        <w:t>शरीराणि</w:t>
      </w:r>
      <w:r>
        <w:rPr>
          <w:rFonts w:ascii="Arial" w:hAnsi="Arial" w:cs="Arial"/>
          <w:color w:val="1D1601"/>
          <w:sz w:val="35"/>
          <w:szCs w:val="35"/>
        </w:rPr>
        <w:t xml:space="preserve"> </w:t>
      </w:r>
      <w:r>
        <w:rPr>
          <w:rFonts w:ascii="Nirmala UI" w:hAnsi="Nirmala UI" w:cs="Nirmala UI"/>
          <w:color w:val="1D1601"/>
          <w:sz w:val="35"/>
          <w:szCs w:val="35"/>
        </w:rPr>
        <w:t>विहाय</w:t>
      </w:r>
      <w:r>
        <w:rPr>
          <w:rFonts w:ascii="Arial" w:hAnsi="Arial" w:cs="Arial"/>
          <w:color w:val="1D1601"/>
          <w:sz w:val="35"/>
          <w:szCs w:val="35"/>
        </w:rPr>
        <w:t xml:space="preserve"> </w:t>
      </w:r>
      <w:r>
        <w:rPr>
          <w:rFonts w:ascii="Nirmala UI" w:hAnsi="Nirmala UI" w:cs="Nirmala UI"/>
          <w:color w:val="1D1601"/>
          <w:sz w:val="35"/>
          <w:szCs w:val="35"/>
        </w:rPr>
        <w:t>जीर्णा</w:t>
      </w:r>
      <w:r>
        <w:rPr>
          <w:rFonts w:ascii="Arial" w:hAnsi="Arial" w:cs="Arial"/>
          <w:color w:val="1D1601"/>
          <w:sz w:val="35"/>
          <w:szCs w:val="35"/>
        </w:rPr>
        <w:t>-</w:t>
      </w:r>
      <w:r>
        <w:rPr>
          <w:rFonts w:ascii="Nirmala UI" w:hAnsi="Nirmala UI" w:cs="Nirmala UI"/>
          <w:color w:val="1D1601"/>
          <w:sz w:val="35"/>
          <w:szCs w:val="35"/>
        </w:rPr>
        <w:t>न्यन्यानि</w:t>
      </w:r>
      <w:r>
        <w:rPr>
          <w:rFonts w:ascii="Arial" w:hAnsi="Arial" w:cs="Arial"/>
          <w:color w:val="1D1601"/>
          <w:sz w:val="35"/>
          <w:szCs w:val="35"/>
        </w:rPr>
        <w:br/>
      </w:r>
      <w:r>
        <w:rPr>
          <w:rFonts w:ascii="Nirmala UI" w:hAnsi="Nirmala UI" w:cs="Nirmala UI"/>
          <w:color w:val="1D1601"/>
          <w:sz w:val="35"/>
          <w:szCs w:val="35"/>
        </w:rPr>
        <w:t>संयाति</w:t>
      </w:r>
      <w:r>
        <w:rPr>
          <w:rFonts w:ascii="Arial" w:hAnsi="Arial" w:cs="Arial"/>
          <w:color w:val="1D1601"/>
          <w:sz w:val="35"/>
          <w:szCs w:val="35"/>
        </w:rPr>
        <w:t xml:space="preserve"> </w:t>
      </w:r>
      <w:r>
        <w:rPr>
          <w:rFonts w:ascii="Nirmala UI" w:hAnsi="Nirmala UI" w:cs="Nirmala UI"/>
          <w:color w:val="1D1601"/>
          <w:sz w:val="35"/>
          <w:szCs w:val="35"/>
        </w:rPr>
        <w:t>नवानि</w:t>
      </w:r>
      <w:r>
        <w:rPr>
          <w:rFonts w:ascii="Arial" w:hAnsi="Arial" w:cs="Arial"/>
          <w:color w:val="1D1601"/>
          <w:sz w:val="35"/>
          <w:szCs w:val="35"/>
        </w:rPr>
        <w:t xml:space="preserve"> </w:t>
      </w:r>
      <w:r>
        <w:rPr>
          <w:rFonts w:ascii="Nirmala UI" w:hAnsi="Nirmala UI" w:cs="Nirmala UI"/>
          <w:color w:val="1D1601"/>
          <w:sz w:val="35"/>
          <w:szCs w:val="35"/>
        </w:rPr>
        <w:t>देही</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२२</w:t>
      </w:r>
      <w:r>
        <w:rPr>
          <w:rFonts w:ascii="Arial" w:hAnsi="Arial" w:cs="Arial"/>
          <w:color w:val="1D1601"/>
          <w:sz w:val="35"/>
          <w:szCs w:val="35"/>
        </w:rPr>
        <w:t xml:space="preserve"> </w:t>
      </w:r>
      <w:r>
        <w:rPr>
          <w:rFonts w:ascii="Nirmala UI" w:hAnsi="Nirmala UI" w:cs="Nirmala UI"/>
          <w:color w:val="1D1601"/>
          <w:sz w:val="35"/>
          <w:szCs w:val="35"/>
        </w:rPr>
        <w:t>॥</w:t>
      </w:r>
    </w:p>
    <w:p w:rsidR="006B4A9C" w:rsidRDefault="006B4A9C" w:rsidP="006B4A9C">
      <w:pPr>
        <w:jc w:val="center"/>
        <w:rPr>
          <w:rFonts w:cs="Times New Roman"/>
          <w:szCs w:val="24"/>
        </w:rPr>
      </w:pPr>
    </w:p>
    <w:p w:rsidR="006B4A9C" w:rsidRPr="00127F08" w:rsidRDefault="006B4A9C" w:rsidP="006B4A9C">
      <w:pPr>
        <w:spacing w:before="0" w:after="0"/>
        <w:jc w:val="center"/>
        <w:rPr>
          <w:rFonts w:cs="Times New Roman"/>
          <w:color w:val="1D1601"/>
          <w:szCs w:val="24"/>
        </w:rPr>
      </w:pPr>
      <w:proofErr w:type="gramStart"/>
      <w:r w:rsidRPr="00127F08">
        <w:rPr>
          <w:rStyle w:val="nfase"/>
          <w:rFonts w:cs="Times New Roman"/>
          <w:color w:val="1D1601"/>
          <w:szCs w:val="24"/>
        </w:rPr>
        <w:t>vāsāṁsi</w:t>
      </w:r>
      <w:proofErr w:type="gramEnd"/>
      <w:r w:rsidRPr="00127F08">
        <w:rPr>
          <w:rStyle w:val="nfase"/>
          <w:rFonts w:cs="Times New Roman"/>
          <w:color w:val="1D1601"/>
          <w:szCs w:val="24"/>
        </w:rPr>
        <w:t xml:space="preserve"> jīrṇāni yathā vihāya</w:t>
      </w:r>
      <w:r w:rsidRPr="00127F08">
        <w:rPr>
          <w:rFonts w:cs="Times New Roman"/>
          <w:i/>
          <w:iCs/>
          <w:color w:val="1D1601"/>
          <w:szCs w:val="24"/>
        </w:rPr>
        <w:br/>
      </w:r>
      <w:r w:rsidRPr="00127F08">
        <w:rPr>
          <w:rStyle w:val="nfase"/>
          <w:rFonts w:cs="Times New Roman"/>
          <w:color w:val="1D1601"/>
          <w:szCs w:val="24"/>
        </w:rPr>
        <w:t>navāni gṛhṇāti naro ’parāṇi</w:t>
      </w:r>
      <w:r w:rsidRPr="00127F08">
        <w:rPr>
          <w:rFonts w:cs="Times New Roman"/>
          <w:i/>
          <w:iCs/>
          <w:color w:val="1D1601"/>
          <w:szCs w:val="24"/>
        </w:rPr>
        <w:br/>
      </w:r>
      <w:r w:rsidRPr="00127F08">
        <w:rPr>
          <w:rStyle w:val="nfase"/>
          <w:rFonts w:cs="Times New Roman"/>
          <w:color w:val="1D1601"/>
          <w:szCs w:val="24"/>
        </w:rPr>
        <w:t>tathā śarīrāṇi vihāya jīrṇāny</w:t>
      </w:r>
      <w:r w:rsidRPr="00127F08">
        <w:rPr>
          <w:rFonts w:cs="Times New Roman"/>
          <w:i/>
          <w:iCs/>
          <w:color w:val="1D1601"/>
          <w:szCs w:val="24"/>
        </w:rPr>
        <w:br/>
      </w:r>
      <w:r w:rsidRPr="00127F08">
        <w:rPr>
          <w:rStyle w:val="nfase"/>
          <w:rFonts w:cs="Times New Roman"/>
          <w:color w:val="1D1601"/>
          <w:szCs w:val="24"/>
        </w:rPr>
        <w:t>anyāni saṁyāti navāni dehī</w:t>
      </w:r>
    </w:p>
    <w:p w:rsidR="00127F08" w:rsidRPr="00127F08" w:rsidRDefault="00127F08" w:rsidP="006B4A9C">
      <w:pPr>
        <w:pStyle w:val="Ttulo2"/>
        <w:spacing w:before="0"/>
        <w:jc w:val="center"/>
        <w:rPr>
          <w:rFonts w:cs="Times New Roman"/>
          <w:color w:val="1D1601"/>
          <w:szCs w:val="24"/>
        </w:rPr>
      </w:pPr>
    </w:p>
    <w:p w:rsidR="006B4A9C" w:rsidRPr="00127F08" w:rsidRDefault="0011179C" w:rsidP="006B4A9C">
      <w:pPr>
        <w:pStyle w:val="NormalWeb"/>
        <w:spacing w:before="0" w:beforeAutospacing="0" w:after="360" w:afterAutospacing="0"/>
        <w:jc w:val="both"/>
        <w:rPr>
          <w:color w:val="1D1601"/>
        </w:rPr>
      </w:pPr>
      <w:hyperlink r:id="rId348" w:history="1">
        <w:r w:rsidR="006B4A9C" w:rsidRPr="00127F08">
          <w:rPr>
            <w:rStyle w:val="nfase"/>
            <w:color w:val="BC2E07"/>
          </w:rPr>
          <w:t>vāsāṁsi</w:t>
        </w:r>
      </w:hyperlink>
      <w:r w:rsidR="006B4A9C" w:rsidRPr="00127F08">
        <w:rPr>
          <w:color w:val="1D1601"/>
        </w:rPr>
        <w:t> — roupas; </w:t>
      </w:r>
      <w:hyperlink r:id="rId349" w:history="1">
        <w:r w:rsidR="006B4A9C" w:rsidRPr="00127F08">
          <w:rPr>
            <w:rStyle w:val="nfase"/>
            <w:color w:val="BC2E07"/>
          </w:rPr>
          <w:t>jīrṇāni</w:t>
        </w:r>
      </w:hyperlink>
      <w:r w:rsidR="006B4A9C" w:rsidRPr="00127F08">
        <w:rPr>
          <w:color w:val="1D1601"/>
        </w:rPr>
        <w:t> — antigas e gastas; </w:t>
      </w:r>
      <w:hyperlink r:id="rId350" w:history="1">
        <w:r w:rsidR="006B4A9C" w:rsidRPr="00127F08">
          <w:rPr>
            <w:rStyle w:val="nfase"/>
            <w:color w:val="BC2E07"/>
          </w:rPr>
          <w:t>yathā</w:t>
        </w:r>
      </w:hyperlink>
      <w:r w:rsidR="006B4A9C" w:rsidRPr="00127F08">
        <w:rPr>
          <w:color w:val="1D1601"/>
        </w:rPr>
        <w:t> — assim como; </w:t>
      </w:r>
      <w:hyperlink r:id="rId351" w:history="1">
        <w:r w:rsidR="006B4A9C" w:rsidRPr="00127F08">
          <w:rPr>
            <w:rStyle w:val="nfase"/>
            <w:color w:val="BC2E07"/>
          </w:rPr>
          <w:t>vihāya</w:t>
        </w:r>
      </w:hyperlink>
      <w:r w:rsidR="006B4A9C" w:rsidRPr="00127F08">
        <w:rPr>
          <w:color w:val="1D1601"/>
        </w:rPr>
        <w:t> — abandonando; </w:t>
      </w:r>
      <w:hyperlink r:id="rId352" w:history="1">
        <w:r w:rsidR="006B4A9C" w:rsidRPr="00127F08">
          <w:rPr>
            <w:rStyle w:val="nfase"/>
            <w:color w:val="BC2E07"/>
          </w:rPr>
          <w:t>navāni</w:t>
        </w:r>
      </w:hyperlink>
      <w:r w:rsidR="006B4A9C" w:rsidRPr="00127F08">
        <w:rPr>
          <w:color w:val="1D1601"/>
        </w:rPr>
        <w:t> — roupas novas; </w:t>
      </w:r>
      <w:hyperlink r:id="rId353" w:history="1">
        <w:r w:rsidR="006B4A9C" w:rsidRPr="00127F08">
          <w:rPr>
            <w:rStyle w:val="nfase"/>
            <w:color w:val="BC2E07"/>
          </w:rPr>
          <w:t>gṛhṇāti</w:t>
        </w:r>
      </w:hyperlink>
      <w:r w:rsidR="006B4A9C" w:rsidRPr="00127F08">
        <w:rPr>
          <w:color w:val="1D1601"/>
        </w:rPr>
        <w:t> — aceita; </w:t>
      </w:r>
      <w:hyperlink r:id="rId354" w:history="1">
        <w:r w:rsidR="006B4A9C" w:rsidRPr="00127F08">
          <w:rPr>
            <w:rStyle w:val="nfase"/>
            <w:color w:val="BC2E07"/>
          </w:rPr>
          <w:t>naraḥ</w:t>
        </w:r>
      </w:hyperlink>
      <w:r w:rsidR="006B4A9C" w:rsidRPr="00127F08">
        <w:rPr>
          <w:color w:val="1D1601"/>
        </w:rPr>
        <w:t> — um homem; </w:t>
      </w:r>
      <w:hyperlink r:id="rId355" w:history="1">
        <w:r w:rsidR="006B4A9C" w:rsidRPr="00127F08">
          <w:rPr>
            <w:rStyle w:val="nfase"/>
            <w:color w:val="BC2E07"/>
          </w:rPr>
          <w:t>aparāṇi</w:t>
        </w:r>
      </w:hyperlink>
      <w:r w:rsidR="006B4A9C" w:rsidRPr="00127F08">
        <w:rPr>
          <w:color w:val="1D1601"/>
        </w:rPr>
        <w:t> — outras; </w:t>
      </w:r>
      <w:hyperlink r:id="rId356" w:history="1">
        <w:r w:rsidR="006B4A9C" w:rsidRPr="00127F08">
          <w:rPr>
            <w:rStyle w:val="nfase"/>
            <w:color w:val="BC2E07"/>
          </w:rPr>
          <w:t>tathā</w:t>
        </w:r>
      </w:hyperlink>
      <w:r w:rsidR="006B4A9C" w:rsidRPr="00127F08">
        <w:rPr>
          <w:color w:val="1D1601"/>
        </w:rPr>
        <w:t> — da mesma forma; </w:t>
      </w:r>
      <w:hyperlink r:id="rId357" w:history="1">
        <w:r w:rsidR="006B4A9C" w:rsidRPr="00127F08">
          <w:rPr>
            <w:rStyle w:val="nfase"/>
            <w:color w:val="BC2E07"/>
          </w:rPr>
          <w:t>śarīrāṇi</w:t>
        </w:r>
      </w:hyperlink>
      <w:r w:rsidR="006B4A9C" w:rsidRPr="00127F08">
        <w:rPr>
          <w:color w:val="1D1601"/>
        </w:rPr>
        <w:t> — corpos; </w:t>
      </w:r>
      <w:hyperlink r:id="rId358" w:history="1">
        <w:r w:rsidR="006B4A9C" w:rsidRPr="00127F08">
          <w:rPr>
            <w:rStyle w:val="nfase"/>
            <w:color w:val="BC2E07"/>
          </w:rPr>
          <w:t>vihāya</w:t>
        </w:r>
      </w:hyperlink>
      <w:r w:rsidR="006B4A9C" w:rsidRPr="00127F08">
        <w:rPr>
          <w:color w:val="1D1601"/>
        </w:rPr>
        <w:t> — abandonando; </w:t>
      </w:r>
      <w:hyperlink r:id="rId359" w:history="1">
        <w:r w:rsidR="006B4A9C" w:rsidRPr="00127F08">
          <w:rPr>
            <w:rStyle w:val="nfase"/>
            <w:color w:val="BC2E07"/>
          </w:rPr>
          <w:t>jīrṇāni</w:t>
        </w:r>
      </w:hyperlink>
      <w:r w:rsidR="006B4A9C" w:rsidRPr="00127F08">
        <w:rPr>
          <w:color w:val="1D1601"/>
        </w:rPr>
        <w:t> — velhos e inúteis; </w:t>
      </w:r>
      <w:hyperlink r:id="rId360" w:history="1">
        <w:r w:rsidR="006B4A9C" w:rsidRPr="00127F08">
          <w:rPr>
            <w:rStyle w:val="nfase"/>
            <w:color w:val="BC2E07"/>
          </w:rPr>
          <w:t>anyāni</w:t>
        </w:r>
      </w:hyperlink>
      <w:r w:rsidR="006B4A9C" w:rsidRPr="00127F08">
        <w:rPr>
          <w:color w:val="1D1601"/>
        </w:rPr>
        <w:t> — diferentes; </w:t>
      </w:r>
      <w:hyperlink r:id="rId361" w:history="1">
        <w:r w:rsidR="006B4A9C" w:rsidRPr="00127F08">
          <w:rPr>
            <w:rStyle w:val="nfase"/>
            <w:color w:val="BC2E07"/>
          </w:rPr>
          <w:t>saṁyāti</w:t>
        </w:r>
      </w:hyperlink>
      <w:r w:rsidR="006B4A9C" w:rsidRPr="00127F08">
        <w:rPr>
          <w:color w:val="1D1601"/>
        </w:rPr>
        <w:t> — aceita verdadeiramente; </w:t>
      </w:r>
      <w:hyperlink r:id="rId362" w:history="1">
        <w:r w:rsidR="006B4A9C" w:rsidRPr="00127F08">
          <w:rPr>
            <w:rStyle w:val="nfase"/>
            <w:color w:val="BC2E07"/>
          </w:rPr>
          <w:t>navāni</w:t>
        </w:r>
      </w:hyperlink>
      <w:r w:rsidR="006B4A9C" w:rsidRPr="00127F08">
        <w:rPr>
          <w:color w:val="1D1601"/>
        </w:rPr>
        <w:t> — novos conjuntos; </w:t>
      </w:r>
      <w:hyperlink r:id="rId363" w:history="1">
        <w:r w:rsidR="006B4A9C" w:rsidRPr="00127F08">
          <w:rPr>
            <w:rStyle w:val="nfase"/>
            <w:color w:val="BC2E07"/>
          </w:rPr>
          <w:t>dehī</w:t>
        </w:r>
      </w:hyperlink>
      <w:r w:rsidR="006B4A9C" w:rsidRPr="00127F08">
        <w:rPr>
          <w:color w:val="1D1601"/>
        </w:rPr>
        <w:t> — o corporificado.</w:t>
      </w:r>
    </w:p>
    <w:p w:rsidR="006B4A9C" w:rsidRPr="00127F08" w:rsidRDefault="006B4A9C" w:rsidP="006B4A9C">
      <w:pPr>
        <w:pStyle w:val="Ttulo2"/>
        <w:spacing w:before="0"/>
        <w:jc w:val="center"/>
        <w:rPr>
          <w:rFonts w:cs="Times New Roman"/>
          <w:color w:val="1D1601"/>
          <w:szCs w:val="24"/>
        </w:rPr>
      </w:pPr>
      <w:r w:rsidRPr="00127F08">
        <w:rPr>
          <w:rFonts w:cs="Times New Roman"/>
          <w:color w:val="1D1601"/>
          <w:szCs w:val="24"/>
        </w:rPr>
        <w:t>Tradução</w:t>
      </w:r>
    </w:p>
    <w:p w:rsidR="006B4A9C" w:rsidRPr="00127F08" w:rsidRDefault="006B4A9C" w:rsidP="006B4A9C">
      <w:pPr>
        <w:pStyle w:val="NormalWeb"/>
        <w:spacing w:before="0" w:beforeAutospacing="0" w:after="360" w:afterAutospacing="0"/>
        <w:jc w:val="both"/>
        <w:rPr>
          <w:color w:val="1D1601"/>
        </w:rPr>
      </w:pPr>
      <w:r w:rsidRPr="00127F08">
        <w:rPr>
          <w:rStyle w:val="Forte"/>
          <w:rFonts w:eastAsiaTheme="majorEastAsia"/>
          <w:color w:val="1D1601"/>
          <w:sz w:val="24"/>
        </w:rPr>
        <w:t>Assim como alguém veste roupas novas, abandonando as antigas, a alma aceita novos corpos materiais, abandonando os velhos</w:t>
      </w:r>
      <w:r w:rsidRPr="00127F08">
        <w:rPr>
          <w:b/>
          <w:bCs/>
          <w:color w:val="1D1601"/>
        </w:rPr>
        <w:br/>
      </w:r>
      <w:r w:rsidRPr="00127F08">
        <w:rPr>
          <w:rStyle w:val="Forte"/>
          <w:rFonts w:eastAsiaTheme="majorEastAsia"/>
          <w:color w:val="1D1601"/>
          <w:sz w:val="24"/>
        </w:rPr>
        <w:t>e inúteis.</w:t>
      </w:r>
    </w:p>
    <w:p w:rsidR="006B4A9C" w:rsidRPr="00127F08" w:rsidRDefault="00127F08" w:rsidP="006B4A9C">
      <w:pPr>
        <w:pStyle w:val="Ttulo2"/>
        <w:spacing w:before="0"/>
        <w:jc w:val="center"/>
        <w:rPr>
          <w:rFonts w:cs="Times New Roman"/>
          <w:color w:val="1D1601"/>
          <w:szCs w:val="24"/>
        </w:rPr>
      </w:pPr>
      <w:r w:rsidRPr="00127F08">
        <w:rPr>
          <w:rFonts w:cs="Times New Roman"/>
          <w:color w:val="1D1601"/>
          <w:szCs w:val="24"/>
        </w:rPr>
        <w:t>Significado</w:t>
      </w:r>
    </w:p>
    <w:p w:rsidR="006B4A9C" w:rsidRPr="00127F08" w:rsidRDefault="006B4A9C" w:rsidP="006B4A9C">
      <w:pPr>
        <w:pStyle w:val="NormalWeb"/>
        <w:spacing w:before="0" w:beforeAutospacing="0" w:after="360" w:afterAutospacing="0"/>
        <w:jc w:val="both"/>
        <w:rPr>
          <w:color w:val="1D1601"/>
        </w:rPr>
      </w:pPr>
      <w:r w:rsidRPr="00127F08">
        <w:rPr>
          <w:color w:val="1D1601"/>
        </w:rPr>
        <w:t xml:space="preserve">A troca de corpo pela alma individual atômica é um fato aceito. Mesmo os cientistas modernos que não acreditam na existência da alma, mas que também não podem explicar de onde vem a energia que brota do coração, devem aceitar as contínuas </w:t>
      </w:r>
      <w:r w:rsidRPr="00127F08">
        <w:rPr>
          <w:color w:val="1D1601"/>
        </w:rPr>
        <w:lastRenderedPageBreak/>
        <w:t>mudanças a que o corpo se submete, passando da infância à adolescência e da adolescência à fase adulta e então da fase adulta à velhice. Da velhice, a mudança se transfere a outro corpo. Isto já foi explicado num verso anterior (2.13).</w:t>
      </w:r>
    </w:p>
    <w:p w:rsidR="006B4A9C" w:rsidRPr="00127F08" w:rsidRDefault="006B4A9C" w:rsidP="006B4A9C">
      <w:pPr>
        <w:pStyle w:val="NormalWeb"/>
        <w:spacing w:before="0" w:beforeAutospacing="0" w:after="360" w:afterAutospacing="0"/>
        <w:jc w:val="both"/>
        <w:rPr>
          <w:color w:val="1D1601"/>
        </w:rPr>
      </w:pPr>
      <w:r w:rsidRPr="00127F08">
        <w:rPr>
          <w:color w:val="1D1601"/>
        </w:rPr>
        <w:t>A transferência da alma individual atômica para outro corpo torna-se possível pela graça da Superalma. A Superalma satisfaz o desejo da alma atômica como um amigo satisfaz o desejo de outro. Os </w:t>
      </w:r>
      <w:r w:rsidRPr="00127F08">
        <w:rPr>
          <w:i/>
          <w:iCs/>
          <w:color w:val="1D1601"/>
        </w:rPr>
        <w:t>Vedas,</w:t>
      </w:r>
      <w:r w:rsidRPr="00127F08">
        <w:rPr>
          <w:color w:val="1D1601"/>
        </w:rPr>
        <w:t> como o </w:t>
      </w:r>
      <w:r w:rsidRPr="00127F08">
        <w:rPr>
          <w:i/>
          <w:iCs/>
          <w:color w:val="1D1601"/>
        </w:rPr>
        <w:t>Muṇḍaka Upaniṣad</w:t>
      </w:r>
      <w:r w:rsidRPr="00127F08">
        <w:rPr>
          <w:color w:val="1D1601"/>
        </w:rPr>
        <w:t> e o </w:t>
      </w:r>
      <w:r w:rsidRPr="00127F08">
        <w:rPr>
          <w:i/>
          <w:iCs/>
          <w:color w:val="1D1601"/>
        </w:rPr>
        <w:t>Śvetāśvatara Upaniṣad, </w:t>
      </w:r>
      <w:r w:rsidRPr="00127F08">
        <w:rPr>
          <w:color w:val="1D1601"/>
        </w:rPr>
        <w:t xml:space="preserve">comparam a alma e a Superalma a dois pássaros amigos pousados na mesma árvore. Um dos pássaros (a alma individual atômica) está comendo o fruto da árvore, e o outro pássaro (Kṛṣṇa) está apenas </w:t>
      </w:r>
      <w:proofErr w:type="gramStart"/>
      <w:r w:rsidRPr="00127F08">
        <w:rPr>
          <w:color w:val="1D1601"/>
        </w:rPr>
        <w:t>observando Seu</w:t>
      </w:r>
      <w:proofErr w:type="gramEnd"/>
      <w:r w:rsidRPr="00127F08">
        <w:rPr>
          <w:color w:val="1D1601"/>
        </w:rPr>
        <w:t xml:space="preserve"> amigo. Entre estes dois pássaros — mesmo sendo eles iguais em qualidade — um está cativado pelos frutos da árvore material, enquanto o outro está apenas presenciando as atividades </w:t>
      </w:r>
      <w:proofErr w:type="gramStart"/>
      <w:r w:rsidRPr="00127F08">
        <w:rPr>
          <w:color w:val="1D1601"/>
        </w:rPr>
        <w:t>de Seu</w:t>
      </w:r>
      <w:proofErr w:type="gramEnd"/>
      <w:r w:rsidRPr="00127F08">
        <w:rPr>
          <w:color w:val="1D1601"/>
        </w:rPr>
        <w:t xml:space="preserve"> amigo. Kṛṣṇa é o pássaro testemunha, e Arjuna é o pássaro que come. Embora sejam amigos, um é o senhor e o outro, o servo. O fato de a alma atômica esquecer-se desta relação é a causa da sua mudança de posição de uma árvore para outra, ou de um corpo para outro. A alma </w:t>
      </w:r>
      <w:r w:rsidRPr="00127F08">
        <w:rPr>
          <w:i/>
          <w:iCs/>
          <w:color w:val="1D1601"/>
        </w:rPr>
        <w:t>jīva </w:t>
      </w:r>
      <w:r w:rsidRPr="00127F08">
        <w:rPr>
          <w:color w:val="1D1601"/>
        </w:rPr>
        <w:t xml:space="preserve">está lutando mui arduamente na árvore do corpo material, mas logo que concorda em aceitar o outro pássaro como o mestre espiritual supremo — tomando assim, a mesma atitude de Arjuna que se rendeu voluntariamente a Kṛṣṇa para </w:t>
      </w:r>
      <w:proofErr w:type="gramStart"/>
      <w:r w:rsidRPr="00127F08">
        <w:rPr>
          <w:color w:val="1D1601"/>
        </w:rPr>
        <w:t>receber Suas</w:t>
      </w:r>
      <w:proofErr w:type="gramEnd"/>
      <w:r w:rsidRPr="00127F08">
        <w:rPr>
          <w:color w:val="1D1601"/>
        </w:rPr>
        <w:t xml:space="preserve"> instruções — o pássaro subordinado imediatamente livra-se de todas as lamentações. Tanto o </w:t>
      </w:r>
      <w:r w:rsidRPr="00127F08">
        <w:rPr>
          <w:i/>
          <w:iCs/>
          <w:color w:val="1D1601"/>
        </w:rPr>
        <w:t>Muṇḍaka Upaniṣad</w:t>
      </w:r>
      <w:r w:rsidRPr="00127F08">
        <w:rPr>
          <w:color w:val="1D1601"/>
        </w:rPr>
        <w:t> (3.1.2) quanto o </w:t>
      </w:r>
      <w:r w:rsidRPr="00127F08">
        <w:rPr>
          <w:i/>
          <w:iCs/>
          <w:color w:val="1D1601"/>
        </w:rPr>
        <w:t>Śvetāśvatara Upaniṣad </w:t>
      </w:r>
      <w:r w:rsidRPr="00127F08">
        <w:rPr>
          <w:color w:val="1D1601"/>
        </w:rPr>
        <w:t>(4.7) confirmam isto:</w:t>
      </w:r>
    </w:p>
    <w:p w:rsidR="006B4A9C" w:rsidRPr="00127F08" w:rsidRDefault="006B4A9C" w:rsidP="006B4A9C">
      <w:pPr>
        <w:jc w:val="center"/>
        <w:rPr>
          <w:rFonts w:cs="Times New Roman"/>
          <w:color w:val="1D1601"/>
          <w:szCs w:val="24"/>
        </w:rPr>
      </w:pPr>
      <w:proofErr w:type="gramStart"/>
      <w:r w:rsidRPr="00127F08">
        <w:rPr>
          <w:rStyle w:val="nfase"/>
          <w:rFonts w:cs="Times New Roman"/>
          <w:color w:val="1D1601"/>
          <w:szCs w:val="24"/>
        </w:rPr>
        <w:t>samāne</w:t>
      </w:r>
      <w:proofErr w:type="gramEnd"/>
      <w:r w:rsidRPr="00127F08">
        <w:rPr>
          <w:rStyle w:val="nfase"/>
          <w:rFonts w:cs="Times New Roman"/>
          <w:color w:val="1D1601"/>
          <w:szCs w:val="24"/>
        </w:rPr>
        <w:t xml:space="preserve"> vṛkṣe puruṣo nimagno</w:t>
      </w:r>
      <w:r w:rsidRPr="00127F08">
        <w:rPr>
          <w:rFonts w:cs="Times New Roman"/>
          <w:i/>
          <w:iCs/>
          <w:color w:val="1D1601"/>
          <w:szCs w:val="24"/>
        </w:rPr>
        <w:br/>
      </w:r>
      <w:r w:rsidRPr="00127F08">
        <w:rPr>
          <w:rStyle w:val="nfase"/>
          <w:rFonts w:cs="Times New Roman"/>
          <w:color w:val="1D1601"/>
          <w:szCs w:val="24"/>
        </w:rPr>
        <w:t>’nīśayā śocati muhyamānaḥ</w:t>
      </w:r>
      <w:r w:rsidRPr="00127F08">
        <w:rPr>
          <w:rFonts w:cs="Times New Roman"/>
          <w:i/>
          <w:iCs/>
          <w:color w:val="1D1601"/>
          <w:szCs w:val="24"/>
        </w:rPr>
        <w:br/>
      </w:r>
      <w:r w:rsidRPr="00127F08">
        <w:rPr>
          <w:rStyle w:val="nfase"/>
          <w:rFonts w:cs="Times New Roman"/>
          <w:color w:val="1D1601"/>
          <w:szCs w:val="24"/>
        </w:rPr>
        <w:t>juṣṭaṁ yadā paśyaty anyam īśam</w:t>
      </w:r>
      <w:r w:rsidRPr="00127F08">
        <w:rPr>
          <w:rFonts w:cs="Times New Roman"/>
          <w:i/>
          <w:iCs/>
          <w:color w:val="1D1601"/>
          <w:szCs w:val="24"/>
        </w:rPr>
        <w:br/>
      </w:r>
      <w:r w:rsidRPr="00127F08">
        <w:rPr>
          <w:rStyle w:val="nfase"/>
          <w:rFonts w:cs="Times New Roman"/>
          <w:color w:val="1D1601"/>
          <w:szCs w:val="24"/>
        </w:rPr>
        <w:t>asya mahimānam iti vīta-śokaḥ</w:t>
      </w:r>
    </w:p>
    <w:p w:rsidR="006B4A9C" w:rsidRPr="00127F08" w:rsidRDefault="006B4A9C" w:rsidP="006B4A9C">
      <w:pPr>
        <w:pStyle w:val="NormalWeb"/>
        <w:spacing w:before="0" w:beforeAutospacing="0" w:after="360" w:afterAutospacing="0"/>
        <w:jc w:val="both"/>
        <w:rPr>
          <w:color w:val="1D1601"/>
        </w:rPr>
      </w:pPr>
      <w:r w:rsidRPr="00127F08">
        <w:rPr>
          <w:color w:val="1D1601"/>
        </w:rPr>
        <w:t xml:space="preserve">“Embora os dois pássaros estejam na mesma árvore, o pássaro que come, sendo o desfrutador dos frutos da árvore, está mergulhado em completa ansiedade e melancolia. Mas se acontecer de ele fixar-se no rosto de seu amigo, o Senhor, e conhecer Suas glórias — imediatamente o pássaro aflito ficará livre de todas as </w:t>
      </w:r>
      <w:proofErr w:type="gramStart"/>
      <w:r w:rsidRPr="00127F08">
        <w:rPr>
          <w:color w:val="1D1601"/>
        </w:rPr>
        <w:t>ansiedades.”</w:t>
      </w:r>
      <w:proofErr w:type="gramEnd"/>
      <w:r w:rsidRPr="00127F08">
        <w:rPr>
          <w:color w:val="1D1601"/>
        </w:rPr>
        <w:t xml:space="preserve"> Arjuna agora virou a face na direção de seu amigo eterno, Kṛṣṇa, e assim passou a compreender o </w:t>
      </w:r>
      <w:hyperlink r:id="rId364" w:history="1">
        <w:r w:rsidRPr="00127F08">
          <w:rPr>
            <w:rStyle w:val="Hyperlink"/>
            <w:i/>
            <w:iCs/>
            <w:color w:val="BC2E07"/>
          </w:rPr>
          <w:t>Bhagavad-gītā</w:t>
        </w:r>
      </w:hyperlink>
      <w:r w:rsidRPr="00127F08">
        <w:rPr>
          <w:i/>
          <w:iCs/>
          <w:color w:val="1D1601"/>
        </w:rPr>
        <w:t>. </w:t>
      </w:r>
      <w:r w:rsidRPr="00127F08">
        <w:rPr>
          <w:color w:val="1D1601"/>
        </w:rPr>
        <w:t>E ao ouvir de Kṛṣṇa, ele pôde compreender as supremas glórias do Senhor e livrar-se da lamentação.</w:t>
      </w:r>
    </w:p>
    <w:p w:rsidR="006B4A9C" w:rsidRPr="00127F08" w:rsidRDefault="006B4A9C" w:rsidP="006B4A9C">
      <w:pPr>
        <w:pStyle w:val="NormalWeb"/>
        <w:spacing w:before="0" w:beforeAutospacing="0" w:after="360" w:afterAutospacing="0"/>
        <w:jc w:val="both"/>
        <w:rPr>
          <w:color w:val="1D1601"/>
        </w:rPr>
      </w:pPr>
      <w:r w:rsidRPr="00127F08">
        <w:rPr>
          <w:color w:val="1D1601"/>
        </w:rPr>
        <w:t>Nesta passagem, o Senhor aconselha Arjuna a não lamentar a mudança corpórea de seu avô idoso e de seu mestre. Pelo contrário, ele devia sentir-se feliz de matar seus corpos na luta justa de modo que eles pudessem ficar imediatamente expurgados de todas as reações de várias atividades corpóreas. Aquele que dá sua vida no altar do sacrifício, ou no próprio campo de batalha, fica imediatamente isento de reações corpóreas e é promovido a uma situação de vida superior. Logo, para Arjuna não havia motivo para lamentação.</w:t>
      </w:r>
    </w:p>
    <w:p w:rsidR="006B4A9C" w:rsidRDefault="006B4A9C" w:rsidP="005900E4">
      <w:pPr>
        <w:rPr>
          <w:rFonts w:cs="Times New Roman"/>
          <w:szCs w:val="24"/>
        </w:rPr>
      </w:pPr>
    </w:p>
    <w:p w:rsidR="005A2FC9" w:rsidRPr="002D37CC" w:rsidRDefault="005A2FC9" w:rsidP="005A2FC9">
      <w:pPr>
        <w:pStyle w:val="Ttulo"/>
        <w:rPr>
          <w:rFonts w:cs="Times New Roman"/>
          <w:sz w:val="24"/>
        </w:rPr>
      </w:pPr>
      <w:r>
        <w:rPr>
          <w:vertAlign w:val="superscript"/>
        </w:rPr>
        <w:t>2</w:t>
      </w:r>
      <w:r>
        <w:t>Verso 23</w:t>
      </w:r>
    </w:p>
    <w:p w:rsidR="00127F08" w:rsidRDefault="00127F08" w:rsidP="00127F08">
      <w:pPr>
        <w:spacing w:before="0" w:after="0" w:line="360" w:lineRule="atLeast"/>
        <w:jc w:val="center"/>
        <w:rPr>
          <w:rFonts w:ascii="Nirmala UI" w:hAnsi="Nirmala UI" w:cs="Nirmala UI"/>
          <w:color w:val="1D1601"/>
          <w:sz w:val="35"/>
          <w:szCs w:val="35"/>
        </w:rPr>
      </w:pPr>
      <w:r>
        <w:rPr>
          <w:rFonts w:ascii="Nirmala UI" w:hAnsi="Nirmala UI" w:cs="Nirmala UI"/>
          <w:color w:val="1D1601"/>
          <w:sz w:val="35"/>
          <w:szCs w:val="35"/>
        </w:rPr>
        <w:lastRenderedPageBreak/>
        <w:t>नैनं</w:t>
      </w:r>
      <w:r>
        <w:rPr>
          <w:rFonts w:ascii="Arial" w:hAnsi="Arial" w:cs="Arial"/>
          <w:color w:val="1D1601"/>
          <w:sz w:val="35"/>
          <w:szCs w:val="35"/>
        </w:rPr>
        <w:t xml:space="preserve"> </w:t>
      </w:r>
      <w:r>
        <w:rPr>
          <w:rFonts w:ascii="Nirmala UI" w:hAnsi="Nirmala UI" w:cs="Nirmala UI"/>
          <w:color w:val="1D1601"/>
          <w:sz w:val="35"/>
          <w:szCs w:val="35"/>
        </w:rPr>
        <w:t>छिन्दन्ति</w:t>
      </w:r>
      <w:r>
        <w:rPr>
          <w:rFonts w:ascii="Arial" w:hAnsi="Arial" w:cs="Arial"/>
          <w:color w:val="1D1601"/>
          <w:sz w:val="35"/>
          <w:szCs w:val="35"/>
        </w:rPr>
        <w:t xml:space="preserve"> </w:t>
      </w:r>
      <w:r>
        <w:rPr>
          <w:rFonts w:ascii="Nirmala UI" w:hAnsi="Nirmala UI" w:cs="Nirmala UI"/>
          <w:color w:val="1D1601"/>
          <w:sz w:val="35"/>
          <w:szCs w:val="35"/>
        </w:rPr>
        <w:t>शस्त्राणि</w:t>
      </w:r>
      <w:r>
        <w:rPr>
          <w:rFonts w:ascii="Arial" w:hAnsi="Arial" w:cs="Arial"/>
          <w:color w:val="1D1601"/>
          <w:sz w:val="35"/>
          <w:szCs w:val="35"/>
        </w:rPr>
        <w:t xml:space="preserve"> </w:t>
      </w:r>
      <w:r>
        <w:rPr>
          <w:rFonts w:ascii="Nirmala UI" w:hAnsi="Nirmala UI" w:cs="Nirmala UI"/>
          <w:color w:val="1D1601"/>
          <w:sz w:val="35"/>
          <w:szCs w:val="35"/>
        </w:rPr>
        <w:t>नैनं</w:t>
      </w:r>
      <w:r>
        <w:rPr>
          <w:rFonts w:ascii="Arial" w:hAnsi="Arial" w:cs="Arial"/>
          <w:color w:val="1D1601"/>
          <w:sz w:val="35"/>
          <w:szCs w:val="35"/>
        </w:rPr>
        <w:t xml:space="preserve"> </w:t>
      </w:r>
      <w:r>
        <w:rPr>
          <w:rFonts w:ascii="Nirmala UI" w:hAnsi="Nirmala UI" w:cs="Nirmala UI"/>
          <w:color w:val="1D1601"/>
          <w:sz w:val="35"/>
          <w:szCs w:val="35"/>
        </w:rPr>
        <w:t>दहति</w:t>
      </w:r>
      <w:r>
        <w:rPr>
          <w:rFonts w:ascii="Arial" w:hAnsi="Arial" w:cs="Arial"/>
          <w:color w:val="1D1601"/>
          <w:sz w:val="35"/>
          <w:szCs w:val="35"/>
        </w:rPr>
        <w:t xml:space="preserve"> </w:t>
      </w:r>
      <w:r>
        <w:rPr>
          <w:rFonts w:ascii="Nirmala UI" w:hAnsi="Nirmala UI" w:cs="Nirmala UI"/>
          <w:color w:val="1D1601"/>
          <w:sz w:val="35"/>
          <w:szCs w:val="35"/>
        </w:rPr>
        <w:t>पावकः</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चैनं</w:t>
      </w:r>
      <w:r>
        <w:rPr>
          <w:rFonts w:ascii="Arial" w:hAnsi="Arial" w:cs="Arial"/>
          <w:color w:val="1D1601"/>
          <w:sz w:val="35"/>
          <w:szCs w:val="35"/>
        </w:rPr>
        <w:t xml:space="preserve"> </w:t>
      </w:r>
      <w:r>
        <w:rPr>
          <w:rFonts w:ascii="Nirmala UI" w:hAnsi="Nirmala UI" w:cs="Nirmala UI"/>
          <w:color w:val="1D1601"/>
          <w:sz w:val="35"/>
          <w:szCs w:val="35"/>
        </w:rPr>
        <w:t>क्ल</w:t>
      </w:r>
      <w:r>
        <w:rPr>
          <w:rFonts w:ascii="Arial" w:hAnsi="Arial" w:cs="Arial"/>
          <w:color w:val="1D1601"/>
          <w:sz w:val="35"/>
          <w:szCs w:val="35"/>
        </w:rPr>
        <w:t xml:space="preserve"> </w:t>
      </w:r>
      <w:r>
        <w:rPr>
          <w:rFonts w:ascii="Nirmala UI" w:hAnsi="Nirmala UI" w:cs="Nirmala UI"/>
          <w:color w:val="1D1601"/>
          <w:sz w:val="35"/>
          <w:szCs w:val="35"/>
        </w:rPr>
        <w:t>ेदयन्त्यापो</w:t>
      </w:r>
      <w:r>
        <w:rPr>
          <w:rFonts w:ascii="Arial" w:hAnsi="Arial" w:cs="Arial"/>
          <w:color w:val="1D1601"/>
          <w:sz w:val="35"/>
          <w:szCs w:val="35"/>
        </w:rPr>
        <w:t xml:space="preserve"> </w:t>
      </w:r>
      <w:r>
        <w:rPr>
          <w:rFonts w:ascii="Nirmala UI" w:hAnsi="Nirmala UI" w:cs="Nirmala UI"/>
          <w:color w:val="1D1601"/>
          <w:sz w:val="35"/>
          <w:szCs w:val="35"/>
        </w:rPr>
        <w:t>न</w:t>
      </w:r>
      <w:r>
        <w:rPr>
          <w:rFonts w:ascii="Arial" w:hAnsi="Arial" w:cs="Arial"/>
          <w:color w:val="1D1601"/>
          <w:sz w:val="35"/>
          <w:szCs w:val="35"/>
        </w:rPr>
        <w:t xml:space="preserve"> </w:t>
      </w:r>
      <w:r>
        <w:rPr>
          <w:rFonts w:ascii="Nirmala UI" w:hAnsi="Nirmala UI" w:cs="Nirmala UI"/>
          <w:color w:val="1D1601"/>
          <w:sz w:val="35"/>
          <w:szCs w:val="35"/>
        </w:rPr>
        <w:t>शोषयति</w:t>
      </w:r>
      <w:r>
        <w:rPr>
          <w:rFonts w:ascii="Arial" w:hAnsi="Arial" w:cs="Arial"/>
          <w:color w:val="1D1601"/>
          <w:sz w:val="35"/>
          <w:szCs w:val="35"/>
        </w:rPr>
        <w:t xml:space="preserve"> </w:t>
      </w:r>
      <w:r>
        <w:rPr>
          <w:rFonts w:ascii="Nirmala UI" w:hAnsi="Nirmala UI" w:cs="Nirmala UI"/>
          <w:color w:val="1D1601"/>
          <w:sz w:val="35"/>
          <w:szCs w:val="35"/>
        </w:rPr>
        <w:t>मारुतः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२३</w:t>
      </w:r>
      <w:r>
        <w:rPr>
          <w:rFonts w:ascii="Arial" w:hAnsi="Arial" w:cs="Arial"/>
          <w:color w:val="1D1601"/>
          <w:sz w:val="35"/>
          <w:szCs w:val="35"/>
        </w:rPr>
        <w:t xml:space="preserve"> </w:t>
      </w:r>
      <w:r>
        <w:rPr>
          <w:rFonts w:ascii="Nirmala UI" w:hAnsi="Nirmala UI" w:cs="Nirmala UI"/>
          <w:color w:val="1D1601"/>
          <w:sz w:val="35"/>
          <w:szCs w:val="35"/>
        </w:rPr>
        <w:t>॥</w:t>
      </w:r>
    </w:p>
    <w:p w:rsidR="00127F08" w:rsidRDefault="00127F08" w:rsidP="00127F08">
      <w:pPr>
        <w:spacing w:before="0" w:after="0" w:line="360" w:lineRule="atLeast"/>
        <w:jc w:val="center"/>
        <w:rPr>
          <w:rFonts w:ascii="Arial" w:hAnsi="Arial" w:cs="Arial"/>
          <w:color w:val="1D1601"/>
          <w:sz w:val="35"/>
          <w:szCs w:val="35"/>
        </w:rPr>
      </w:pPr>
    </w:p>
    <w:p w:rsidR="00127F08" w:rsidRPr="00127F08" w:rsidRDefault="00127F08" w:rsidP="00127F08">
      <w:pPr>
        <w:spacing w:after="0" w:line="240" w:lineRule="auto"/>
        <w:jc w:val="center"/>
        <w:rPr>
          <w:rStyle w:val="nfase"/>
          <w:rFonts w:cs="Times New Roman"/>
          <w:color w:val="1D1601"/>
          <w:szCs w:val="24"/>
        </w:rPr>
      </w:pPr>
      <w:proofErr w:type="gramStart"/>
      <w:r w:rsidRPr="00127F08">
        <w:rPr>
          <w:rStyle w:val="nfase"/>
          <w:rFonts w:cs="Times New Roman"/>
          <w:color w:val="1D1601"/>
          <w:szCs w:val="24"/>
        </w:rPr>
        <w:t>nainaṁ</w:t>
      </w:r>
      <w:proofErr w:type="gramEnd"/>
      <w:r w:rsidRPr="00127F08">
        <w:rPr>
          <w:rStyle w:val="nfase"/>
          <w:rFonts w:cs="Times New Roman"/>
          <w:color w:val="1D1601"/>
          <w:szCs w:val="24"/>
        </w:rPr>
        <w:t xml:space="preserve"> chindanti śastrāṇi</w:t>
      </w:r>
      <w:r w:rsidRPr="00127F08">
        <w:rPr>
          <w:rFonts w:cs="Times New Roman"/>
          <w:i/>
          <w:iCs/>
          <w:color w:val="1D1601"/>
          <w:szCs w:val="24"/>
        </w:rPr>
        <w:br/>
      </w:r>
      <w:r w:rsidRPr="00127F08">
        <w:rPr>
          <w:rStyle w:val="nfase"/>
          <w:rFonts w:cs="Times New Roman"/>
          <w:color w:val="1D1601"/>
          <w:szCs w:val="24"/>
        </w:rPr>
        <w:t xml:space="preserve">nainaṁ dahati pāvakaḥ </w:t>
      </w:r>
    </w:p>
    <w:p w:rsidR="00127F08" w:rsidRPr="00127F08" w:rsidRDefault="00127F08" w:rsidP="00127F08">
      <w:pPr>
        <w:spacing w:before="0" w:line="240" w:lineRule="auto"/>
        <w:jc w:val="center"/>
        <w:rPr>
          <w:rFonts w:cs="Times New Roman"/>
          <w:color w:val="1D1601"/>
          <w:szCs w:val="24"/>
        </w:rPr>
      </w:pPr>
      <w:proofErr w:type="gramStart"/>
      <w:r w:rsidRPr="00127F08">
        <w:rPr>
          <w:rStyle w:val="nfase"/>
          <w:rFonts w:cs="Times New Roman"/>
          <w:color w:val="1D1601"/>
          <w:szCs w:val="24"/>
        </w:rPr>
        <w:t>na</w:t>
      </w:r>
      <w:proofErr w:type="gramEnd"/>
      <w:r w:rsidRPr="00127F08">
        <w:rPr>
          <w:rStyle w:val="nfase"/>
          <w:rFonts w:cs="Times New Roman"/>
          <w:color w:val="1D1601"/>
          <w:szCs w:val="24"/>
        </w:rPr>
        <w:t xml:space="preserve"> cainaṁ kledayanty āpo</w:t>
      </w:r>
      <w:r w:rsidRPr="00127F08">
        <w:rPr>
          <w:rFonts w:cs="Times New Roman"/>
          <w:i/>
          <w:iCs/>
          <w:color w:val="1D1601"/>
          <w:szCs w:val="24"/>
        </w:rPr>
        <w:br/>
      </w:r>
      <w:r w:rsidRPr="00127F08">
        <w:rPr>
          <w:rStyle w:val="nfase"/>
          <w:rFonts w:cs="Times New Roman"/>
          <w:color w:val="1D1601"/>
          <w:szCs w:val="24"/>
        </w:rPr>
        <w:t>na śoṣayati mārutaḥ</w:t>
      </w:r>
    </w:p>
    <w:p w:rsidR="00127F08" w:rsidRPr="00127F08" w:rsidRDefault="00127F08" w:rsidP="00127F08">
      <w:pPr>
        <w:pStyle w:val="Ttulo2"/>
        <w:spacing w:before="0"/>
        <w:jc w:val="center"/>
        <w:rPr>
          <w:rFonts w:cs="Times New Roman"/>
          <w:color w:val="1D1601"/>
          <w:szCs w:val="24"/>
        </w:rPr>
      </w:pPr>
    </w:p>
    <w:p w:rsidR="00127F08" w:rsidRPr="00127F08" w:rsidRDefault="0011179C" w:rsidP="00127F08">
      <w:pPr>
        <w:pStyle w:val="NormalWeb"/>
        <w:spacing w:before="0" w:beforeAutospacing="0" w:after="360" w:afterAutospacing="0"/>
        <w:jc w:val="both"/>
        <w:rPr>
          <w:color w:val="1D1601"/>
        </w:rPr>
      </w:pPr>
      <w:hyperlink r:id="rId365" w:history="1">
        <w:r w:rsidR="00127F08" w:rsidRPr="00127F08">
          <w:rPr>
            <w:rStyle w:val="nfase"/>
            <w:color w:val="BC2E07"/>
          </w:rPr>
          <w:t>na</w:t>
        </w:r>
      </w:hyperlink>
      <w:r w:rsidR="00127F08" w:rsidRPr="00127F08">
        <w:rPr>
          <w:color w:val="1D1601"/>
        </w:rPr>
        <w:t> — nunca; </w:t>
      </w:r>
      <w:hyperlink r:id="rId366" w:history="1">
        <w:r w:rsidR="00127F08" w:rsidRPr="00127F08">
          <w:rPr>
            <w:rStyle w:val="nfase"/>
            <w:color w:val="BC2E07"/>
          </w:rPr>
          <w:t>enam</w:t>
        </w:r>
      </w:hyperlink>
      <w:r w:rsidR="00127F08" w:rsidRPr="00127F08">
        <w:rPr>
          <w:color w:val="1D1601"/>
        </w:rPr>
        <w:t> — esta alma; </w:t>
      </w:r>
      <w:hyperlink r:id="rId367" w:history="1">
        <w:r w:rsidR="00127F08" w:rsidRPr="00127F08">
          <w:rPr>
            <w:rStyle w:val="nfase"/>
            <w:color w:val="BC2E07"/>
          </w:rPr>
          <w:t>chindanti</w:t>
        </w:r>
      </w:hyperlink>
      <w:r w:rsidR="00127F08" w:rsidRPr="00127F08">
        <w:rPr>
          <w:color w:val="1D1601"/>
        </w:rPr>
        <w:t> — pode cortar em pedaços; </w:t>
      </w:r>
      <w:hyperlink r:id="rId368" w:history="1">
        <w:r w:rsidR="00127F08" w:rsidRPr="00127F08">
          <w:rPr>
            <w:rStyle w:val="nfase"/>
            <w:color w:val="BC2E07"/>
          </w:rPr>
          <w:t>śastrāṇi</w:t>
        </w:r>
      </w:hyperlink>
      <w:r w:rsidR="00127F08" w:rsidRPr="00127F08">
        <w:rPr>
          <w:color w:val="1D1601"/>
        </w:rPr>
        <w:t> — armas; </w:t>
      </w:r>
      <w:hyperlink r:id="rId369" w:history="1">
        <w:r w:rsidR="00127F08" w:rsidRPr="00127F08">
          <w:rPr>
            <w:rStyle w:val="nfase"/>
            <w:color w:val="BC2E07"/>
          </w:rPr>
          <w:t>na</w:t>
        </w:r>
      </w:hyperlink>
      <w:r w:rsidR="00127F08" w:rsidRPr="00127F08">
        <w:rPr>
          <w:color w:val="1D1601"/>
        </w:rPr>
        <w:t> — nunca; </w:t>
      </w:r>
      <w:hyperlink r:id="rId370" w:history="1">
        <w:r w:rsidR="00127F08" w:rsidRPr="00127F08">
          <w:rPr>
            <w:rStyle w:val="nfase"/>
            <w:color w:val="BC2E07"/>
          </w:rPr>
          <w:t>enam</w:t>
        </w:r>
      </w:hyperlink>
      <w:r w:rsidR="00127F08" w:rsidRPr="00127F08">
        <w:rPr>
          <w:color w:val="1D1601"/>
        </w:rPr>
        <w:t> — esta alma; </w:t>
      </w:r>
      <w:hyperlink r:id="rId371" w:history="1">
        <w:r w:rsidR="00127F08" w:rsidRPr="00127F08">
          <w:rPr>
            <w:rStyle w:val="nfase"/>
            <w:color w:val="BC2E07"/>
          </w:rPr>
          <w:t>dahati</w:t>
        </w:r>
      </w:hyperlink>
      <w:r w:rsidR="00127F08" w:rsidRPr="00127F08">
        <w:rPr>
          <w:color w:val="1D1601"/>
        </w:rPr>
        <w:t> — queimaduras; </w:t>
      </w:r>
      <w:hyperlink r:id="rId372" w:history="1">
        <w:r w:rsidR="00127F08" w:rsidRPr="00127F08">
          <w:rPr>
            <w:rStyle w:val="nfase"/>
            <w:color w:val="BC2E07"/>
          </w:rPr>
          <w:t>pāvakaḥ</w:t>
        </w:r>
      </w:hyperlink>
      <w:r w:rsidR="00127F08" w:rsidRPr="00127F08">
        <w:rPr>
          <w:color w:val="1D1601"/>
        </w:rPr>
        <w:t> — fogo; </w:t>
      </w:r>
      <w:hyperlink r:id="rId373" w:history="1">
        <w:r w:rsidR="00127F08" w:rsidRPr="00127F08">
          <w:rPr>
            <w:rStyle w:val="nfase"/>
            <w:color w:val="BC2E07"/>
          </w:rPr>
          <w:t>na</w:t>
        </w:r>
      </w:hyperlink>
      <w:r w:rsidR="00127F08" w:rsidRPr="00127F08">
        <w:rPr>
          <w:color w:val="1D1601"/>
        </w:rPr>
        <w:t> — nunca; </w:t>
      </w:r>
      <w:hyperlink r:id="rId374" w:history="1">
        <w:r w:rsidR="00127F08" w:rsidRPr="00127F08">
          <w:rPr>
            <w:rStyle w:val="nfase"/>
            <w:color w:val="BC2E07"/>
          </w:rPr>
          <w:t>ca</w:t>
        </w:r>
      </w:hyperlink>
      <w:r w:rsidR="00127F08" w:rsidRPr="00127F08">
        <w:rPr>
          <w:color w:val="1D1601"/>
        </w:rPr>
        <w:t> — também; </w:t>
      </w:r>
      <w:hyperlink r:id="rId375" w:history="1">
        <w:r w:rsidR="00127F08" w:rsidRPr="00127F08">
          <w:rPr>
            <w:rStyle w:val="nfase"/>
            <w:color w:val="BC2E07"/>
          </w:rPr>
          <w:t>enam</w:t>
        </w:r>
      </w:hyperlink>
      <w:r w:rsidR="00127F08" w:rsidRPr="00127F08">
        <w:rPr>
          <w:color w:val="1D1601"/>
        </w:rPr>
        <w:t> — esta alma; </w:t>
      </w:r>
      <w:hyperlink r:id="rId376" w:history="1">
        <w:r w:rsidR="00127F08" w:rsidRPr="00127F08">
          <w:rPr>
            <w:rStyle w:val="nfase"/>
            <w:color w:val="BC2E07"/>
          </w:rPr>
          <w:t>kledayanti</w:t>
        </w:r>
      </w:hyperlink>
      <w:r w:rsidR="00127F08" w:rsidRPr="00127F08">
        <w:rPr>
          <w:color w:val="1D1601"/>
        </w:rPr>
        <w:t> — umedecimento; </w:t>
      </w:r>
      <w:hyperlink r:id="rId377" w:history="1">
        <w:r w:rsidR="00127F08" w:rsidRPr="00127F08">
          <w:rPr>
            <w:rStyle w:val="nfase"/>
            <w:color w:val="BC2E07"/>
          </w:rPr>
          <w:t>āpaḥ</w:t>
        </w:r>
      </w:hyperlink>
      <w:r w:rsidR="00127F08" w:rsidRPr="00127F08">
        <w:rPr>
          <w:color w:val="1D1601"/>
        </w:rPr>
        <w:t> — água; </w:t>
      </w:r>
      <w:hyperlink r:id="rId378" w:history="1">
        <w:r w:rsidR="00127F08" w:rsidRPr="00127F08">
          <w:rPr>
            <w:rStyle w:val="nfase"/>
            <w:color w:val="BC2E07"/>
          </w:rPr>
          <w:t>na</w:t>
        </w:r>
      </w:hyperlink>
      <w:r w:rsidR="00127F08" w:rsidRPr="00127F08">
        <w:rPr>
          <w:color w:val="1D1601"/>
        </w:rPr>
        <w:t> — nunca; </w:t>
      </w:r>
      <w:hyperlink r:id="rId379" w:history="1">
        <w:r w:rsidR="00127F08" w:rsidRPr="00127F08">
          <w:rPr>
            <w:rStyle w:val="nfase"/>
            <w:color w:val="BC2E07"/>
          </w:rPr>
          <w:t>śoṣayati</w:t>
        </w:r>
      </w:hyperlink>
      <w:r w:rsidR="00127F08" w:rsidRPr="00127F08">
        <w:rPr>
          <w:color w:val="1D1601"/>
        </w:rPr>
        <w:t> — seca; </w:t>
      </w:r>
      <w:hyperlink r:id="rId380" w:history="1">
        <w:r w:rsidR="00127F08" w:rsidRPr="00127F08">
          <w:rPr>
            <w:rStyle w:val="nfase"/>
            <w:color w:val="BC2E07"/>
          </w:rPr>
          <w:t>mārutaḥ</w:t>
        </w:r>
      </w:hyperlink>
      <w:r w:rsidR="00127F08" w:rsidRPr="00127F08">
        <w:rPr>
          <w:color w:val="1D1601"/>
        </w:rPr>
        <w:t> — vento.</w:t>
      </w:r>
    </w:p>
    <w:p w:rsidR="00127F08" w:rsidRPr="00127F08" w:rsidRDefault="00127F08" w:rsidP="00127F08">
      <w:pPr>
        <w:pStyle w:val="Ttulo2"/>
        <w:spacing w:before="0"/>
        <w:jc w:val="center"/>
        <w:rPr>
          <w:rFonts w:cs="Times New Roman"/>
          <w:color w:val="1D1601"/>
          <w:szCs w:val="24"/>
        </w:rPr>
      </w:pPr>
      <w:r w:rsidRPr="00127F08">
        <w:rPr>
          <w:rFonts w:cs="Times New Roman"/>
          <w:color w:val="1D1601"/>
          <w:szCs w:val="24"/>
        </w:rPr>
        <w:t>Tradução</w:t>
      </w:r>
    </w:p>
    <w:p w:rsidR="00127F08" w:rsidRPr="00127F08" w:rsidRDefault="00127F08" w:rsidP="00127F08">
      <w:pPr>
        <w:pStyle w:val="NormalWeb"/>
        <w:spacing w:before="0" w:beforeAutospacing="0" w:after="360" w:afterAutospacing="0"/>
        <w:jc w:val="both"/>
        <w:rPr>
          <w:color w:val="1D1601"/>
        </w:rPr>
      </w:pPr>
      <w:r w:rsidRPr="00127F08">
        <w:rPr>
          <w:rStyle w:val="Forte"/>
          <w:rFonts w:eastAsiaTheme="majorEastAsia"/>
          <w:color w:val="1D1601"/>
          <w:sz w:val="24"/>
        </w:rPr>
        <w:t>A alma nunca pode ser cortada em pedaços por qualquer arma, nem queimada pelo fogo, nem umedecida pela água, nem murcha pelo vento.</w:t>
      </w:r>
    </w:p>
    <w:p w:rsidR="00127F08" w:rsidRPr="00127F08" w:rsidRDefault="00127F08" w:rsidP="00127F08">
      <w:pPr>
        <w:pStyle w:val="Ttulo2"/>
        <w:spacing w:before="0"/>
        <w:jc w:val="center"/>
        <w:rPr>
          <w:rFonts w:cs="Times New Roman"/>
          <w:color w:val="1D1601"/>
          <w:szCs w:val="24"/>
        </w:rPr>
      </w:pPr>
      <w:r w:rsidRPr="00127F08">
        <w:rPr>
          <w:rFonts w:cs="Times New Roman"/>
          <w:color w:val="1D1601"/>
          <w:szCs w:val="24"/>
        </w:rPr>
        <w:t>Significado</w:t>
      </w:r>
    </w:p>
    <w:p w:rsidR="00127F08" w:rsidRPr="00127F08" w:rsidRDefault="00127F08" w:rsidP="00127F08">
      <w:pPr>
        <w:pStyle w:val="NormalWeb"/>
        <w:spacing w:before="0" w:beforeAutospacing="0" w:after="360" w:afterAutospacing="0"/>
        <w:jc w:val="both"/>
        <w:rPr>
          <w:color w:val="1D1601"/>
        </w:rPr>
      </w:pPr>
      <w:r w:rsidRPr="00127F08">
        <w:rPr>
          <w:color w:val="1D1601"/>
        </w:rPr>
        <w:t>Todos os tipos de armas – espadas, armas de chama, armas de chuva, armas de tornado, etc. – são incapazes de matar a alma espiritual. Parece que havia muitos tipos de armas feitas de terra, água, ar, éter, etc., além das armas de fogo modernas. Mesmo as armas nucleares da era moderna são classificadas como armas de fogo, mas antigamente havia outras armas feitas de todos os tipos diferentes de elementos materiais. As armas de fogo eram combatidas por armas de água, que agora são desconhecidas pela ciência moderna. Nem os cientistas modernos têm conhecimento de armas de tornados. No entanto, a alma nunca pode ser cortada em pedaços, nem aniquilada por qualquer número de armas, independentemente dos dispositivos científicos.</w:t>
      </w:r>
    </w:p>
    <w:p w:rsidR="00127F08" w:rsidRPr="00127F08" w:rsidRDefault="00127F08" w:rsidP="00127F08">
      <w:pPr>
        <w:pStyle w:val="NormalWeb"/>
        <w:spacing w:before="0" w:beforeAutospacing="0" w:after="360" w:afterAutospacing="0"/>
        <w:jc w:val="both"/>
        <w:rPr>
          <w:color w:val="1D1601"/>
        </w:rPr>
      </w:pPr>
      <w:r w:rsidRPr="00127F08">
        <w:rPr>
          <w:color w:val="1D1601"/>
        </w:rPr>
        <w:t>Os Māyāvādī não podem explicar como a alma individual surgiu simplesmente por ignorância e, consequentemente, tornou-se coberta pela energia ilusória. Também nunca foi possível cortar as almas individuais da Alma Suprema original; em vez disso, as almas individuais são partes eternamente separadas da Alma Suprema. Por serem almas individuais atômicas eternamente (</w:t>
      </w:r>
      <w:r w:rsidRPr="00127F08">
        <w:rPr>
          <w:rStyle w:val="nfase"/>
          <w:color w:val="1D1601"/>
        </w:rPr>
        <w:t>sanātana</w:t>
      </w:r>
      <w:r w:rsidRPr="00127F08">
        <w:rPr>
          <w:color w:val="1D1601"/>
        </w:rPr>
        <w:t>), são propensas a serem cobertas pela energia ilusória e, assim, se separam da associação do Senhor Supremo, assim como as faíscas de um fogo, embora em qualidade com o fogo, são propensas a serem extintas quando fora do fogo. No </w:t>
      </w:r>
      <w:r w:rsidRPr="00127F08">
        <w:rPr>
          <w:rStyle w:val="nfase"/>
          <w:color w:val="1D1601"/>
        </w:rPr>
        <w:t>Varāha Purāṇa,</w:t>
      </w:r>
      <w:r w:rsidRPr="00127F08">
        <w:rPr>
          <w:color w:val="1D1601"/>
        </w:rPr>
        <w:t> as entidades vivas são descritas como partes separadas e parcelas do Supremo. Eles são eternamente assim, de acordo com o </w:t>
      </w:r>
      <w:hyperlink r:id="rId381" w:history="1">
        <w:r w:rsidRPr="00127F08">
          <w:rPr>
            <w:rStyle w:val="Hyperlink"/>
            <w:i/>
            <w:iCs/>
            <w:color w:val="BC2E07"/>
          </w:rPr>
          <w:t>Bhagavad-gītā</w:t>
        </w:r>
      </w:hyperlink>
      <w:r w:rsidRPr="00127F08">
        <w:rPr>
          <w:color w:val="1D1601"/>
        </w:rPr>
        <w:t> também. Assim, mesmo depois de ser libertada da ilusão, a entidade viva permanece uma identidade separada, como é evidente nos ensinamentos do Senhor a Arjuna. Arjuna se libertou pelo conhecimento recebido de Kṛṣṇa, mas nunca se tornou um com Kṛṣṇa.</w:t>
      </w:r>
    </w:p>
    <w:p w:rsidR="005A2FC9" w:rsidRDefault="005A2FC9" w:rsidP="005900E4">
      <w:pPr>
        <w:rPr>
          <w:rFonts w:cs="Times New Roman"/>
          <w:szCs w:val="24"/>
        </w:rPr>
      </w:pPr>
    </w:p>
    <w:p w:rsidR="005A2FC9" w:rsidRPr="002D37CC" w:rsidRDefault="005A2FC9" w:rsidP="005A2FC9">
      <w:pPr>
        <w:pStyle w:val="Ttulo"/>
        <w:rPr>
          <w:rFonts w:cs="Times New Roman"/>
          <w:sz w:val="24"/>
        </w:rPr>
      </w:pPr>
      <w:r>
        <w:rPr>
          <w:vertAlign w:val="superscript"/>
        </w:rPr>
        <w:lastRenderedPageBreak/>
        <w:t>2</w:t>
      </w:r>
      <w:r>
        <w:t>Verso 24</w:t>
      </w:r>
    </w:p>
    <w:p w:rsidR="00127F08" w:rsidRDefault="00127F08" w:rsidP="00127F08">
      <w:pPr>
        <w:spacing w:before="0" w:after="0"/>
        <w:jc w:val="center"/>
        <w:rPr>
          <w:rFonts w:ascii="Nirmala UI" w:hAnsi="Nirmala UI" w:cs="Nirmala UI"/>
          <w:color w:val="1D1601"/>
          <w:sz w:val="35"/>
          <w:szCs w:val="35"/>
        </w:rPr>
      </w:pPr>
      <w:r>
        <w:rPr>
          <w:rFonts w:ascii="Nirmala UI" w:hAnsi="Nirmala UI" w:cs="Nirmala UI"/>
          <w:color w:val="1D1601"/>
          <w:sz w:val="35"/>
          <w:szCs w:val="35"/>
        </w:rPr>
        <w:t>अच्छेद्योऽयमदाह्योऽयमक्ल</w:t>
      </w:r>
      <w:r>
        <w:rPr>
          <w:rFonts w:ascii="Arial" w:hAnsi="Arial" w:cs="Arial"/>
          <w:color w:val="1D1601"/>
          <w:sz w:val="35"/>
          <w:szCs w:val="35"/>
        </w:rPr>
        <w:t>‍</w:t>
      </w:r>
      <w:r>
        <w:rPr>
          <w:rFonts w:ascii="Nirmala UI" w:hAnsi="Nirmala UI" w:cs="Nirmala UI"/>
          <w:color w:val="1D1601"/>
          <w:sz w:val="35"/>
          <w:szCs w:val="35"/>
        </w:rPr>
        <w:t>ेद्योऽशोष्य</w:t>
      </w:r>
      <w:r>
        <w:rPr>
          <w:rFonts w:ascii="Arial" w:hAnsi="Arial" w:cs="Arial"/>
          <w:color w:val="1D1601"/>
          <w:sz w:val="35"/>
          <w:szCs w:val="35"/>
        </w:rPr>
        <w:t xml:space="preserve"> </w:t>
      </w:r>
      <w:r>
        <w:rPr>
          <w:rFonts w:ascii="Nirmala UI" w:hAnsi="Nirmala UI" w:cs="Nirmala UI"/>
          <w:color w:val="1D1601"/>
          <w:sz w:val="35"/>
          <w:szCs w:val="35"/>
        </w:rPr>
        <w:t>एव</w:t>
      </w:r>
      <w:r>
        <w:rPr>
          <w:rFonts w:ascii="Arial" w:hAnsi="Arial" w:cs="Arial"/>
          <w:color w:val="1D1601"/>
          <w:sz w:val="35"/>
          <w:szCs w:val="35"/>
        </w:rPr>
        <w:t xml:space="preserve"> </w:t>
      </w:r>
      <w:r>
        <w:rPr>
          <w:rFonts w:ascii="Nirmala UI" w:hAnsi="Nirmala UI" w:cs="Nirmala UI"/>
          <w:color w:val="1D1601"/>
          <w:sz w:val="35"/>
          <w:szCs w:val="35"/>
        </w:rPr>
        <w:t>च</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नित्यः</w:t>
      </w:r>
      <w:r>
        <w:rPr>
          <w:rFonts w:ascii="Arial" w:hAnsi="Arial" w:cs="Arial"/>
          <w:color w:val="1D1601"/>
          <w:sz w:val="35"/>
          <w:szCs w:val="35"/>
        </w:rPr>
        <w:t xml:space="preserve"> </w:t>
      </w:r>
      <w:r>
        <w:rPr>
          <w:rFonts w:ascii="Nirmala UI" w:hAnsi="Nirmala UI" w:cs="Nirmala UI"/>
          <w:color w:val="1D1601"/>
          <w:sz w:val="35"/>
          <w:szCs w:val="35"/>
        </w:rPr>
        <w:t>सर्वगतः</w:t>
      </w:r>
      <w:r>
        <w:rPr>
          <w:rFonts w:ascii="Arial" w:hAnsi="Arial" w:cs="Arial"/>
          <w:color w:val="1D1601"/>
          <w:sz w:val="35"/>
          <w:szCs w:val="35"/>
        </w:rPr>
        <w:t xml:space="preserve"> </w:t>
      </w:r>
      <w:r>
        <w:rPr>
          <w:rFonts w:ascii="Nirmala UI" w:hAnsi="Nirmala UI" w:cs="Nirmala UI"/>
          <w:color w:val="1D1601"/>
          <w:sz w:val="35"/>
          <w:szCs w:val="35"/>
        </w:rPr>
        <w:t>स्थाणुरचलोऽयं</w:t>
      </w:r>
      <w:r>
        <w:rPr>
          <w:rFonts w:ascii="Arial" w:hAnsi="Arial" w:cs="Arial"/>
          <w:color w:val="1D1601"/>
          <w:sz w:val="35"/>
          <w:szCs w:val="35"/>
        </w:rPr>
        <w:t xml:space="preserve"> </w:t>
      </w:r>
      <w:r>
        <w:rPr>
          <w:rFonts w:ascii="Nirmala UI" w:hAnsi="Nirmala UI" w:cs="Nirmala UI"/>
          <w:color w:val="1D1601"/>
          <w:sz w:val="35"/>
          <w:szCs w:val="35"/>
        </w:rPr>
        <w:t>सनातनः</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२४</w:t>
      </w:r>
      <w:r>
        <w:rPr>
          <w:rFonts w:ascii="Arial" w:hAnsi="Arial" w:cs="Arial"/>
          <w:color w:val="1D1601"/>
          <w:sz w:val="35"/>
          <w:szCs w:val="35"/>
        </w:rPr>
        <w:t xml:space="preserve"> </w:t>
      </w:r>
      <w:r>
        <w:rPr>
          <w:rFonts w:ascii="Nirmala UI" w:hAnsi="Nirmala UI" w:cs="Nirmala UI"/>
          <w:color w:val="1D1601"/>
          <w:sz w:val="35"/>
          <w:szCs w:val="35"/>
        </w:rPr>
        <w:t>॥</w:t>
      </w:r>
    </w:p>
    <w:p w:rsidR="00127F08" w:rsidRPr="00127F08" w:rsidRDefault="00127F08" w:rsidP="00127F08">
      <w:pPr>
        <w:spacing w:before="0" w:after="0"/>
        <w:jc w:val="center"/>
        <w:rPr>
          <w:rStyle w:val="nfase"/>
          <w:i w:val="0"/>
          <w:color w:val="1D1601"/>
          <w:sz w:val="29"/>
          <w:szCs w:val="29"/>
        </w:rPr>
      </w:pPr>
    </w:p>
    <w:p w:rsidR="00127F08" w:rsidRPr="00127F08" w:rsidRDefault="00127F08" w:rsidP="00127F08">
      <w:pPr>
        <w:spacing w:before="0" w:after="0"/>
        <w:jc w:val="center"/>
        <w:rPr>
          <w:rFonts w:cs="Times New Roman"/>
          <w:color w:val="1D1601"/>
          <w:szCs w:val="24"/>
        </w:rPr>
      </w:pPr>
      <w:proofErr w:type="gramStart"/>
      <w:r w:rsidRPr="00127F08">
        <w:rPr>
          <w:rStyle w:val="nfase"/>
          <w:rFonts w:cs="Times New Roman"/>
          <w:color w:val="1D1601"/>
          <w:szCs w:val="24"/>
        </w:rPr>
        <w:t>acchedyo</w:t>
      </w:r>
      <w:proofErr w:type="gramEnd"/>
      <w:r w:rsidRPr="00127F08">
        <w:rPr>
          <w:rStyle w:val="nfase"/>
          <w:rFonts w:cs="Times New Roman"/>
          <w:color w:val="1D1601"/>
          <w:szCs w:val="24"/>
        </w:rPr>
        <w:t xml:space="preserve"> ’yam adāhyo ’yam</w:t>
      </w:r>
      <w:r w:rsidRPr="00127F08">
        <w:rPr>
          <w:rFonts w:cs="Times New Roman"/>
          <w:i/>
          <w:iCs/>
          <w:color w:val="1D1601"/>
          <w:szCs w:val="24"/>
        </w:rPr>
        <w:br/>
      </w:r>
      <w:r w:rsidRPr="00127F08">
        <w:rPr>
          <w:rStyle w:val="nfase"/>
          <w:rFonts w:cs="Times New Roman"/>
          <w:color w:val="1D1601"/>
          <w:szCs w:val="24"/>
        </w:rPr>
        <w:t>akledyo ’śoṣya eva ca</w:t>
      </w:r>
      <w:r w:rsidRPr="00127F08">
        <w:rPr>
          <w:rFonts w:cs="Times New Roman"/>
          <w:i/>
          <w:iCs/>
          <w:color w:val="1D1601"/>
          <w:szCs w:val="24"/>
        </w:rPr>
        <w:br/>
      </w:r>
      <w:r w:rsidRPr="00127F08">
        <w:rPr>
          <w:rStyle w:val="nfase"/>
          <w:rFonts w:cs="Times New Roman"/>
          <w:color w:val="1D1601"/>
          <w:szCs w:val="24"/>
        </w:rPr>
        <w:t>nityaḥ sarva-gataḥ sthāṇur</w:t>
      </w:r>
      <w:r w:rsidRPr="00127F08">
        <w:rPr>
          <w:rFonts w:cs="Times New Roman"/>
          <w:i/>
          <w:iCs/>
          <w:color w:val="1D1601"/>
          <w:szCs w:val="24"/>
        </w:rPr>
        <w:br/>
      </w:r>
      <w:r w:rsidRPr="00127F08">
        <w:rPr>
          <w:rStyle w:val="nfase"/>
          <w:rFonts w:cs="Times New Roman"/>
          <w:color w:val="1D1601"/>
          <w:szCs w:val="24"/>
        </w:rPr>
        <w:t>acalo ’yaṁ sanātanaḥ</w:t>
      </w:r>
    </w:p>
    <w:p w:rsidR="00127F08" w:rsidRPr="00127F08" w:rsidRDefault="00127F08" w:rsidP="00127F08">
      <w:pPr>
        <w:pStyle w:val="Ttulo2"/>
        <w:spacing w:before="0"/>
        <w:jc w:val="center"/>
        <w:rPr>
          <w:rFonts w:cs="Times New Roman"/>
          <w:color w:val="1D1601"/>
          <w:szCs w:val="24"/>
        </w:rPr>
      </w:pPr>
    </w:p>
    <w:p w:rsidR="00127F08" w:rsidRPr="00127F08" w:rsidRDefault="0011179C" w:rsidP="00127F08">
      <w:pPr>
        <w:pStyle w:val="NormalWeb"/>
        <w:spacing w:before="0" w:beforeAutospacing="0" w:after="360" w:afterAutospacing="0"/>
        <w:jc w:val="both"/>
        <w:rPr>
          <w:color w:val="1D1601"/>
        </w:rPr>
      </w:pPr>
      <w:hyperlink r:id="rId382" w:history="1">
        <w:r w:rsidR="00127F08" w:rsidRPr="00127F08">
          <w:rPr>
            <w:rStyle w:val="nfase"/>
            <w:color w:val="BC2E07"/>
          </w:rPr>
          <w:t>acchedyaḥ</w:t>
        </w:r>
      </w:hyperlink>
      <w:r w:rsidR="00127F08" w:rsidRPr="00127F08">
        <w:rPr>
          <w:color w:val="1D1601"/>
        </w:rPr>
        <w:t> — inquebrável; </w:t>
      </w:r>
      <w:hyperlink r:id="rId383" w:history="1">
        <w:r w:rsidR="00127F08" w:rsidRPr="00127F08">
          <w:rPr>
            <w:rStyle w:val="nfase"/>
            <w:color w:val="BC2E07"/>
          </w:rPr>
          <w:t>ayam</w:t>
        </w:r>
      </w:hyperlink>
      <w:r w:rsidR="00127F08" w:rsidRPr="00127F08">
        <w:rPr>
          <w:color w:val="1D1601"/>
        </w:rPr>
        <w:t> — esta alma; </w:t>
      </w:r>
      <w:hyperlink r:id="rId384" w:history="1">
        <w:r w:rsidR="00127F08" w:rsidRPr="00127F08">
          <w:rPr>
            <w:rStyle w:val="nfase"/>
            <w:color w:val="BC2E07"/>
          </w:rPr>
          <w:t>adāhyaḥ</w:t>
        </w:r>
      </w:hyperlink>
      <w:r w:rsidR="00127F08" w:rsidRPr="00127F08">
        <w:rPr>
          <w:color w:val="1D1601"/>
        </w:rPr>
        <w:t> — incombustível; </w:t>
      </w:r>
      <w:hyperlink r:id="rId385" w:history="1">
        <w:r w:rsidR="00127F08" w:rsidRPr="00127F08">
          <w:rPr>
            <w:rStyle w:val="nfase"/>
            <w:color w:val="BC2E07"/>
          </w:rPr>
          <w:t>ayam</w:t>
        </w:r>
      </w:hyperlink>
      <w:r w:rsidR="00127F08" w:rsidRPr="00127F08">
        <w:rPr>
          <w:color w:val="1D1601"/>
        </w:rPr>
        <w:t> — esta alma; </w:t>
      </w:r>
      <w:hyperlink r:id="rId386" w:history="1">
        <w:r w:rsidR="00127F08" w:rsidRPr="00127F08">
          <w:rPr>
            <w:rStyle w:val="nfase"/>
            <w:color w:val="BC2E07"/>
          </w:rPr>
          <w:t>akledyaḥ</w:t>
        </w:r>
      </w:hyperlink>
      <w:r w:rsidR="00127F08" w:rsidRPr="00127F08">
        <w:rPr>
          <w:color w:val="1D1601"/>
        </w:rPr>
        <w:t> — insolúvel; </w:t>
      </w:r>
      <w:hyperlink r:id="rId387" w:history="1">
        <w:r w:rsidR="00127F08" w:rsidRPr="00127F08">
          <w:rPr>
            <w:rStyle w:val="nfase"/>
            <w:color w:val="BC2E07"/>
          </w:rPr>
          <w:t>aśoṣyah</w:t>
        </w:r>
      </w:hyperlink>
      <w:r w:rsidR="00127F08" w:rsidRPr="00127F08">
        <w:rPr>
          <w:color w:val="1D1601"/>
        </w:rPr>
        <w:t> — que não se pode secar; </w:t>
      </w:r>
      <w:hyperlink r:id="rId388" w:history="1">
        <w:r w:rsidR="00127F08" w:rsidRPr="00127F08">
          <w:rPr>
            <w:rStyle w:val="nfase"/>
            <w:color w:val="BC2E07"/>
          </w:rPr>
          <w:t>eva</w:t>
        </w:r>
      </w:hyperlink>
      <w:r w:rsidR="00127F08" w:rsidRPr="00127F08">
        <w:rPr>
          <w:color w:val="1D1601"/>
        </w:rPr>
        <w:t> — decerto; </w:t>
      </w:r>
      <w:hyperlink r:id="rId389" w:history="1">
        <w:r w:rsidR="00127F08" w:rsidRPr="00127F08">
          <w:rPr>
            <w:rStyle w:val="nfase"/>
            <w:color w:val="BC2E07"/>
          </w:rPr>
          <w:t>ca</w:t>
        </w:r>
      </w:hyperlink>
      <w:r w:rsidR="00127F08" w:rsidRPr="00127F08">
        <w:rPr>
          <w:color w:val="1D1601"/>
        </w:rPr>
        <w:t> — e; </w:t>
      </w:r>
      <w:hyperlink r:id="rId390" w:history="1">
        <w:r w:rsidR="00127F08" w:rsidRPr="00127F08">
          <w:rPr>
            <w:rStyle w:val="nfase"/>
            <w:color w:val="BC2E07"/>
          </w:rPr>
          <w:t>nityaḥ</w:t>
        </w:r>
      </w:hyperlink>
      <w:r w:rsidR="00127F08" w:rsidRPr="00127F08">
        <w:rPr>
          <w:color w:val="1D1601"/>
        </w:rPr>
        <w:t> — perpétua; </w:t>
      </w:r>
      <w:hyperlink r:id="rId391" w:history="1">
        <w:r w:rsidR="00127F08" w:rsidRPr="00127F08">
          <w:rPr>
            <w:rStyle w:val="nfase"/>
            <w:color w:val="BC2E07"/>
          </w:rPr>
          <w:t>sarva</w:t>
        </w:r>
      </w:hyperlink>
      <w:r w:rsidR="00127F08" w:rsidRPr="00127F08">
        <w:rPr>
          <w:color w:val="1D1601"/>
        </w:rPr>
        <w:t>-</w:t>
      </w:r>
      <w:hyperlink r:id="rId392" w:history="1">
        <w:r w:rsidR="00127F08" w:rsidRPr="00127F08">
          <w:rPr>
            <w:rStyle w:val="nfase"/>
            <w:color w:val="BC2E07"/>
          </w:rPr>
          <w:t>gataḥ</w:t>
        </w:r>
      </w:hyperlink>
      <w:r w:rsidR="00127F08" w:rsidRPr="00127F08">
        <w:rPr>
          <w:color w:val="1D1601"/>
        </w:rPr>
        <w:t> — onipenetrante; </w:t>
      </w:r>
      <w:hyperlink r:id="rId393" w:history="1">
        <w:r w:rsidR="00127F08" w:rsidRPr="00127F08">
          <w:rPr>
            <w:rStyle w:val="nfase"/>
            <w:color w:val="BC2E07"/>
          </w:rPr>
          <w:t>sthāṇuḥ</w:t>
        </w:r>
      </w:hyperlink>
      <w:r w:rsidR="00127F08" w:rsidRPr="00127F08">
        <w:rPr>
          <w:color w:val="1D1601"/>
        </w:rPr>
        <w:t> — imutável; </w:t>
      </w:r>
      <w:hyperlink r:id="rId394" w:history="1">
        <w:r w:rsidR="00127F08" w:rsidRPr="00127F08">
          <w:rPr>
            <w:rStyle w:val="nfase"/>
            <w:color w:val="BC2E07"/>
          </w:rPr>
          <w:t>acalaḥ</w:t>
        </w:r>
      </w:hyperlink>
      <w:r w:rsidR="00127F08" w:rsidRPr="00127F08">
        <w:rPr>
          <w:color w:val="1D1601"/>
        </w:rPr>
        <w:t> — imóvel; </w:t>
      </w:r>
      <w:hyperlink r:id="rId395" w:history="1">
        <w:r w:rsidR="00127F08" w:rsidRPr="00127F08">
          <w:rPr>
            <w:rStyle w:val="nfase"/>
            <w:color w:val="BC2E07"/>
          </w:rPr>
          <w:t>ayam</w:t>
        </w:r>
      </w:hyperlink>
      <w:r w:rsidR="00127F08" w:rsidRPr="00127F08">
        <w:rPr>
          <w:color w:val="1D1601"/>
        </w:rPr>
        <w:t> — esta alma; </w:t>
      </w:r>
      <w:hyperlink r:id="rId396" w:history="1">
        <w:r w:rsidR="00127F08" w:rsidRPr="00127F08">
          <w:rPr>
            <w:rStyle w:val="nfase"/>
            <w:color w:val="BC2E07"/>
          </w:rPr>
          <w:t>sanātanaḥ</w:t>
        </w:r>
      </w:hyperlink>
      <w:r w:rsidR="00127F08" w:rsidRPr="00127F08">
        <w:rPr>
          <w:color w:val="1D1601"/>
        </w:rPr>
        <w:t> — eternamente a mesma.</w:t>
      </w:r>
    </w:p>
    <w:p w:rsidR="00127F08" w:rsidRPr="00127F08" w:rsidRDefault="00127F08" w:rsidP="00127F08">
      <w:pPr>
        <w:pStyle w:val="Ttulo2"/>
        <w:spacing w:before="0"/>
        <w:jc w:val="center"/>
        <w:rPr>
          <w:rFonts w:cs="Times New Roman"/>
          <w:color w:val="1D1601"/>
          <w:szCs w:val="24"/>
        </w:rPr>
      </w:pPr>
      <w:r w:rsidRPr="00127F08">
        <w:rPr>
          <w:rFonts w:cs="Times New Roman"/>
          <w:color w:val="1D1601"/>
          <w:szCs w:val="24"/>
        </w:rPr>
        <w:t>Tradução</w:t>
      </w:r>
    </w:p>
    <w:p w:rsidR="00127F08" w:rsidRPr="00127F08" w:rsidRDefault="00127F08" w:rsidP="00127F08">
      <w:pPr>
        <w:pStyle w:val="NormalWeb"/>
        <w:spacing w:before="0" w:beforeAutospacing="0" w:after="360" w:afterAutospacing="0"/>
        <w:jc w:val="both"/>
        <w:rPr>
          <w:color w:val="1D1601"/>
        </w:rPr>
      </w:pPr>
      <w:r w:rsidRPr="00127F08">
        <w:rPr>
          <w:rStyle w:val="Forte"/>
          <w:rFonts w:eastAsiaTheme="majorEastAsia"/>
          <w:color w:val="1D1601"/>
          <w:sz w:val="24"/>
        </w:rPr>
        <w:t>Esta alma individual é inquebrável e indissolúvel, e não pode ser queimada nem seca. Ela é permanente, está presente em toda a parte, é imutável, imóvel e eternamente a mesma.</w:t>
      </w:r>
    </w:p>
    <w:p w:rsidR="00127F08" w:rsidRPr="00127F08" w:rsidRDefault="00127F08" w:rsidP="00127F08">
      <w:pPr>
        <w:pStyle w:val="Ttulo2"/>
        <w:spacing w:before="0"/>
        <w:jc w:val="center"/>
        <w:rPr>
          <w:rFonts w:cs="Times New Roman"/>
          <w:color w:val="1D1601"/>
          <w:szCs w:val="24"/>
        </w:rPr>
      </w:pPr>
      <w:r w:rsidRPr="00127F08">
        <w:rPr>
          <w:rFonts w:cs="Times New Roman"/>
          <w:color w:val="1D1601"/>
          <w:szCs w:val="24"/>
        </w:rPr>
        <w:t>Significado</w:t>
      </w:r>
    </w:p>
    <w:p w:rsidR="00127F08" w:rsidRPr="00127F08" w:rsidRDefault="00127F08" w:rsidP="00127F08">
      <w:pPr>
        <w:pStyle w:val="NormalWeb"/>
        <w:spacing w:before="0" w:beforeAutospacing="0" w:after="360" w:afterAutospacing="0"/>
        <w:jc w:val="both"/>
        <w:rPr>
          <w:color w:val="1D1601"/>
        </w:rPr>
      </w:pPr>
      <w:r w:rsidRPr="00127F08">
        <w:rPr>
          <w:color w:val="1D1601"/>
        </w:rPr>
        <w:t>Todas essas qualificações da alma atômica são prova categórica de que a alma individual é eternamente uma partícula atômica do espírito total, e permanece eternamente o mesmo átomo imutável. É muito difícil conciliar a teoria do monismo com este conceito, porque nunca se espera que a alma individual se torne una homogeneamente. Após libertar-se da contaminação material, a alma atômica talvez prefira continuar como centelha espiritual nos raios refulgentes da Suprema Personalidade de Deus, mas as almas inteligentes ingressam nos planetas espirituais para associar-se com a Personalidade de Deus.</w:t>
      </w:r>
    </w:p>
    <w:p w:rsidR="00127F08" w:rsidRPr="00127F08" w:rsidRDefault="00127F08" w:rsidP="00127F08">
      <w:pPr>
        <w:pStyle w:val="NormalWeb"/>
        <w:spacing w:before="0" w:beforeAutospacing="0" w:after="360" w:afterAutospacing="0"/>
        <w:jc w:val="both"/>
        <w:rPr>
          <w:color w:val="1D1601"/>
        </w:rPr>
      </w:pPr>
      <w:r w:rsidRPr="00127F08">
        <w:rPr>
          <w:color w:val="1D1601"/>
        </w:rPr>
        <w:t>A palavra </w:t>
      </w:r>
      <w:r w:rsidRPr="00127F08">
        <w:rPr>
          <w:i/>
          <w:iCs/>
          <w:color w:val="1D1601"/>
        </w:rPr>
        <w:t>sarva-gata </w:t>
      </w:r>
      <w:r w:rsidRPr="00127F08">
        <w:rPr>
          <w:color w:val="1D1601"/>
        </w:rPr>
        <w:t>(“onipenetrante”) é significativa, pois não há dúvida de que as entidades vivas estão em toda a criação de Deus. Elas vivem na terra, na água, no ar, dentro da terra e até dentro do fogo. A crença de que o fogo as destrói não é aceitável, pois aqui se afirma claramente que a alma não pode ser queimada pelo fogo. Portanto, não há dúvida de que no planeta Sol também existam entidades vivas com corpos adequados para viver lá. Se o globo solar é desabitado, então a palavra </w:t>
      </w:r>
      <w:r w:rsidRPr="00127F08">
        <w:rPr>
          <w:i/>
          <w:iCs/>
          <w:color w:val="1D1601"/>
        </w:rPr>
        <w:t>sarva-gata </w:t>
      </w:r>
      <w:r w:rsidRPr="00127F08">
        <w:rPr>
          <w:color w:val="1D1601"/>
        </w:rPr>
        <w:t>— “que vive em toda a parte”— torna-se sem sentido.</w:t>
      </w:r>
    </w:p>
    <w:p w:rsidR="005A2FC9" w:rsidRDefault="005A2FC9" w:rsidP="005900E4">
      <w:pPr>
        <w:rPr>
          <w:rFonts w:cs="Times New Roman"/>
          <w:szCs w:val="24"/>
        </w:rPr>
      </w:pPr>
    </w:p>
    <w:p w:rsidR="00127F08" w:rsidRDefault="00127F08" w:rsidP="005900E4">
      <w:pPr>
        <w:rPr>
          <w:rFonts w:cs="Times New Roman"/>
          <w:szCs w:val="24"/>
        </w:rPr>
      </w:pPr>
    </w:p>
    <w:p w:rsidR="005A2FC9" w:rsidRPr="002D37CC" w:rsidRDefault="005A2FC9" w:rsidP="005A2FC9">
      <w:pPr>
        <w:pStyle w:val="Ttulo"/>
        <w:rPr>
          <w:rFonts w:cs="Times New Roman"/>
          <w:sz w:val="24"/>
        </w:rPr>
      </w:pPr>
      <w:r>
        <w:rPr>
          <w:vertAlign w:val="superscript"/>
        </w:rPr>
        <w:lastRenderedPageBreak/>
        <w:t>2</w:t>
      </w:r>
      <w:r>
        <w:t>Verso 25</w:t>
      </w:r>
    </w:p>
    <w:p w:rsidR="005A2FC9" w:rsidRDefault="00127F08" w:rsidP="00127F08">
      <w:pPr>
        <w:jc w:val="center"/>
        <w:rPr>
          <w:rFonts w:ascii="Nirmala UI" w:hAnsi="Nirmala UI" w:cs="Nirmala UI"/>
          <w:color w:val="1D1601"/>
          <w:sz w:val="35"/>
          <w:szCs w:val="35"/>
        </w:rPr>
      </w:pPr>
      <w:r>
        <w:rPr>
          <w:rFonts w:ascii="Nirmala UI" w:hAnsi="Nirmala UI" w:cs="Nirmala UI"/>
          <w:color w:val="1D1601"/>
          <w:sz w:val="35"/>
          <w:szCs w:val="35"/>
        </w:rPr>
        <w:t>अव्यक्तोऽयमचिन्त्योऽयमविकार्योऽयमुच्यते</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br/>
      </w:r>
      <w:r>
        <w:rPr>
          <w:rFonts w:ascii="Nirmala UI" w:hAnsi="Nirmala UI" w:cs="Nirmala UI"/>
          <w:color w:val="1D1601"/>
          <w:sz w:val="35"/>
          <w:szCs w:val="35"/>
        </w:rPr>
        <w:t>तस्मादेवं</w:t>
      </w:r>
      <w:r>
        <w:rPr>
          <w:rFonts w:ascii="Arial" w:hAnsi="Arial" w:cs="Arial"/>
          <w:color w:val="1D1601"/>
          <w:sz w:val="35"/>
          <w:szCs w:val="35"/>
        </w:rPr>
        <w:t xml:space="preserve"> </w:t>
      </w:r>
      <w:r>
        <w:rPr>
          <w:rFonts w:ascii="Nirmala UI" w:hAnsi="Nirmala UI" w:cs="Nirmala UI"/>
          <w:color w:val="1D1601"/>
          <w:sz w:val="35"/>
          <w:szCs w:val="35"/>
        </w:rPr>
        <w:t>विदित्वैनं</w:t>
      </w:r>
      <w:r>
        <w:rPr>
          <w:rFonts w:ascii="Arial" w:hAnsi="Arial" w:cs="Arial"/>
          <w:color w:val="1D1601"/>
          <w:sz w:val="35"/>
          <w:szCs w:val="35"/>
        </w:rPr>
        <w:t xml:space="preserve"> </w:t>
      </w:r>
      <w:r>
        <w:rPr>
          <w:rFonts w:ascii="Nirmala UI" w:hAnsi="Nirmala UI" w:cs="Nirmala UI"/>
          <w:color w:val="1D1601"/>
          <w:sz w:val="35"/>
          <w:szCs w:val="35"/>
        </w:rPr>
        <w:t>नानुशोचितुमर्हसि</w:t>
      </w:r>
      <w:r>
        <w:rPr>
          <w:rFonts w:ascii="Arial" w:hAnsi="Arial" w:cs="Arial"/>
          <w:color w:val="1D1601"/>
          <w:sz w:val="35"/>
          <w:szCs w:val="35"/>
        </w:rPr>
        <w:t xml:space="preserve"> </w:t>
      </w:r>
      <w:r>
        <w:rPr>
          <w:rFonts w:ascii="Nirmala UI" w:hAnsi="Nirmala UI" w:cs="Nirmala UI"/>
          <w:color w:val="1D1601"/>
          <w:sz w:val="35"/>
          <w:szCs w:val="35"/>
        </w:rPr>
        <w:t>॥</w:t>
      </w:r>
      <w:r>
        <w:rPr>
          <w:rFonts w:ascii="Arial" w:hAnsi="Arial" w:cs="Arial"/>
          <w:color w:val="1D1601"/>
          <w:sz w:val="35"/>
          <w:szCs w:val="35"/>
        </w:rPr>
        <w:t xml:space="preserve"> </w:t>
      </w:r>
      <w:r>
        <w:rPr>
          <w:rFonts w:ascii="Nirmala UI" w:hAnsi="Nirmala UI" w:cs="Nirmala UI"/>
          <w:color w:val="1D1601"/>
          <w:sz w:val="35"/>
          <w:szCs w:val="35"/>
        </w:rPr>
        <w:t>२५</w:t>
      </w:r>
      <w:r>
        <w:rPr>
          <w:rFonts w:ascii="Arial" w:hAnsi="Arial" w:cs="Arial"/>
          <w:color w:val="1D1601"/>
          <w:sz w:val="35"/>
          <w:szCs w:val="35"/>
        </w:rPr>
        <w:t xml:space="preserve"> </w:t>
      </w:r>
      <w:r>
        <w:rPr>
          <w:rFonts w:ascii="Nirmala UI" w:hAnsi="Nirmala UI" w:cs="Nirmala UI"/>
          <w:color w:val="1D1601"/>
          <w:sz w:val="35"/>
          <w:szCs w:val="35"/>
        </w:rPr>
        <w:t>॥</w:t>
      </w:r>
    </w:p>
    <w:p w:rsidR="00127F08" w:rsidRPr="00127F08" w:rsidRDefault="00127F08" w:rsidP="00127F08">
      <w:pPr>
        <w:jc w:val="center"/>
        <w:rPr>
          <w:rFonts w:ascii="Nirmala UI" w:hAnsi="Nirmala UI" w:cs="Nirmala UI"/>
          <w:color w:val="1D1601"/>
          <w:szCs w:val="24"/>
        </w:rPr>
      </w:pPr>
    </w:p>
    <w:p w:rsidR="00127F08" w:rsidRPr="00127F08" w:rsidRDefault="00127F08" w:rsidP="00127F08">
      <w:pPr>
        <w:spacing w:before="0" w:after="0"/>
        <w:jc w:val="center"/>
        <w:rPr>
          <w:rFonts w:cs="Times New Roman"/>
          <w:color w:val="1D1601"/>
          <w:szCs w:val="24"/>
        </w:rPr>
      </w:pPr>
      <w:proofErr w:type="gramStart"/>
      <w:r w:rsidRPr="00127F08">
        <w:rPr>
          <w:rStyle w:val="nfase"/>
          <w:rFonts w:cs="Times New Roman"/>
          <w:color w:val="1D1601"/>
          <w:szCs w:val="24"/>
        </w:rPr>
        <w:t>avyakto</w:t>
      </w:r>
      <w:proofErr w:type="gramEnd"/>
      <w:r w:rsidRPr="00127F08">
        <w:rPr>
          <w:rStyle w:val="nfase"/>
          <w:rFonts w:cs="Times New Roman"/>
          <w:color w:val="1D1601"/>
          <w:szCs w:val="24"/>
        </w:rPr>
        <w:t xml:space="preserve"> ’yam acintyo ’yam</w:t>
      </w:r>
      <w:r w:rsidRPr="00127F08">
        <w:rPr>
          <w:rFonts w:cs="Times New Roman"/>
          <w:i/>
          <w:iCs/>
          <w:color w:val="1D1601"/>
          <w:szCs w:val="24"/>
        </w:rPr>
        <w:br/>
      </w:r>
      <w:r w:rsidRPr="00127F08">
        <w:rPr>
          <w:rStyle w:val="nfase"/>
          <w:rFonts w:cs="Times New Roman"/>
          <w:color w:val="1D1601"/>
          <w:szCs w:val="24"/>
        </w:rPr>
        <w:t>avikāryo ’yam ucyate</w:t>
      </w:r>
      <w:r w:rsidRPr="00127F08">
        <w:rPr>
          <w:rFonts w:cs="Times New Roman"/>
          <w:i/>
          <w:iCs/>
          <w:color w:val="1D1601"/>
          <w:szCs w:val="24"/>
        </w:rPr>
        <w:br/>
      </w:r>
      <w:r w:rsidRPr="00127F08">
        <w:rPr>
          <w:rStyle w:val="nfase"/>
          <w:rFonts w:cs="Times New Roman"/>
          <w:color w:val="1D1601"/>
          <w:szCs w:val="24"/>
        </w:rPr>
        <w:t>tasmād evaṁ viditvainaṁ</w:t>
      </w:r>
      <w:r w:rsidRPr="00127F08">
        <w:rPr>
          <w:rFonts w:cs="Times New Roman"/>
          <w:i/>
          <w:iCs/>
          <w:color w:val="1D1601"/>
          <w:szCs w:val="24"/>
        </w:rPr>
        <w:br/>
      </w:r>
      <w:r w:rsidRPr="00127F08">
        <w:rPr>
          <w:rStyle w:val="nfase"/>
          <w:rFonts w:cs="Times New Roman"/>
          <w:color w:val="1D1601"/>
          <w:szCs w:val="24"/>
        </w:rPr>
        <w:t>nānuśocitum arhasi</w:t>
      </w:r>
    </w:p>
    <w:p w:rsidR="00127F08" w:rsidRPr="00127F08" w:rsidRDefault="00127F08" w:rsidP="00127F08">
      <w:pPr>
        <w:pStyle w:val="Ttulo2"/>
        <w:spacing w:before="0"/>
        <w:jc w:val="center"/>
        <w:rPr>
          <w:rFonts w:cs="Times New Roman"/>
          <w:color w:val="1D1601"/>
          <w:szCs w:val="24"/>
        </w:rPr>
      </w:pPr>
    </w:p>
    <w:p w:rsidR="00127F08" w:rsidRPr="00127F08" w:rsidRDefault="0011179C" w:rsidP="00127F08">
      <w:pPr>
        <w:pStyle w:val="NormalWeb"/>
        <w:spacing w:before="0" w:beforeAutospacing="0" w:after="360" w:afterAutospacing="0"/>
        <w:jc w:val="both"/>
        <w:rPr>
          <w:color w:val="1D1601"/>
        </w:rPr>
      </w:pPr>
      <w:hyperlink r:id="rId397" w:history="1">
        <w:r w:rsidR="00127F08" w:rsidRPr="00127F08">
          <w:rPr>
            <w:rStyle w:val="nfase"/>
            <w:color w:val="BC2E07"/>
          </w:rPr>
          <w:t>avyaktaḥ</w:t>
        </w:r>
      </w:hyperlink>
      <w:r w:rsidR="00127F08" w:rsidRPr="00127F08">
        <w:rPr>
          <w:color w:val="1D1601"/>
        </w:rPr>
        <w:t> — invisível; </w:t>
      </w:r>
      <w:hyperlink r:id="rId398" w:history="1">
        <w:r w:rsidR="00127F08" w:rsidRPr="00127F08">
          <w:rPr>
            <w:rStyle w:val="nfase"/>
            <w:color w:val="BC2E07"/>
          </w:rPr>
          <w:t>ayam</w:t>
        </w:r>
      </w:hyperlink>
      <w:r w:rsidR="00127F08" w:rsidRPr="00127F08">
        <w:rPr>
          <w:color w:val="1D1601"/>
        </w:rPr>
        <w:t> — esta alma; </w:t>
      </w:r>
      <w:hyperlink r:id="rId399" w:history="1">
        <w:r w:rsidR="00127F08" w:rsidRPr="00127F08">
          <w:rPr>
            <w:rStyle w:val="nfase"/>
            <w:color w:val="BC2E07"/>
          </w:rPr>
          <w:t>acintyaḥ</w:t>
        </w:r>
      </w:hyperlink>
      <w:r w:rsidR="00127F08" w:rsidRPr="00127F08">
        <w:rPr>
          <w:color w:val="1D1601"/>
        </w:rPr>
        <w:t> — inconcebível; </w:t>
      </w:r>
      <w:hyperlink r:id="rId400" w:history="1">
        <w:r w:rsidR="00127F08" w:rsidRPr="00127F08">
          <w:rPr>
            <w:rStyle w:val="nfase"/>
            <w:color w:val="BC2E07"/>
          </w:rPr>
          <w:t>ayam</w:t>
        </w:r>
      </w:hyperlink>
      <w:r w:rsidR="00127F08" w:rsidRPr="00127F08">
        <w:rPr>
          <w:color w:val="1D1601"/>
        </w:rPr>
        <w:t> — esta alma; </w:t>
      </w:r>
      <w:hyperlink r:id="rId401" w:history="1">
        <w:r w:rsidR="00127F08" w:rsidRPr="00127F08">
          <w:rPr>
            <w:rStyle w:val="nfase"/>
            <w:color w:val="BC2E07"/>
          </w:rPr>
          <w:t>avikāryaḥ</w:t>
        </w:r>
      </w:hyperlink>
      <w:r w:rsidR="00127F08" w:rsidRPr="00127F08">
        <w:rPr>
          <w:color w:val="1D1601"/>
        </w:rPr>
        <w:t> — imutável; </w:t>
      </w:r>
      <w:hyperlink r:id="rId402" w:history="1">
        <w:r w:rsidR="00127F08" w:rsidRPr="00127F08">
          <w:rPr>
            <w:rStyle w:val="nfase"/>
            <w:color w:val="BC2E07"/>
          </w:rPr>
          <w:t>ayam</w:t>
        </w:r>
      </w:hyperlink>
      <w:r w:rsidR="00127F08" w:rsidRPr="00127F08">
        <w:rPr>
          <w:color w:val="1D1601"/>
        </w:rPr>
        <w:t> — esta alma; </w:t>
      </w:r>
      <w:hyperlink r:id="rId403" w:history="1">
        <w:r w:rsidR="00127F08" w:rsidRPr="00127F08">
          <w:rPr>
            <w:rStyle w:val="nfase"/>
            <w:color w:val="BC2E07"/>
          </w:rPr>
          <w:t>ucyate</w:t>
        </w:r>
      </w:hyperlink>
      <w:r w:rsidR="00127F08" w:rsidRPr="00127F08">
        <w:rPr>
          <w:color w:val="1D1601"/>
        </w:rPr>
        <w:t> — está dito; </w:t>
      </w:r>
      <w:hyperlink r:id="rId404" w:history="1">
        <w:r w:rsidR="00127F08" w:rsidRPr="00127F08">
          <w:rPr>
            <w:rStyle w:val="nfase"/>
            <w:color w:val="BC2E07"/>
          </w:rPr>
          <w:t>tasmāt</w:t>
        </w:r>
      </w:hyperlink>
      <w:r w:rsidR="00127F08" w:rsidRPr="00127F08">
        <w:rPr>
          <w:color w:val="1D1601"/>
        </w:rPr>
        <w:t> — portanto; </w:t>
      </w:r>
      <w:hyperlink r:id="rId405" w:history="1">
        <w:r w:rsidR="00127F08" w:rsidRPr="00127F08">
          <w:rPr>
            <w:rStyle w:val="nfase"/>
            <w:color w:val="BC2E07"/>
          </w:rPr>
          <w:t>evam</w:t>
        </w:r>
      </w:hyperlink>
      <w:r w:rsidR="00127F08" w:rsidRPr="00127F08">
        <w:rPr>
          <w:color w:val="1D1601"/>
        </w:rPr>
        <w:t> — assim; </w:t>
      </w:r>
      <w:hyperlink r:id="rId406" w:history="1">
        <w:r w:rsidR="00127F08" w:rsidRPr="00127F08">
          <w:rPr>
            <w:rStyle w:val="nfase"/>
            <w:color w:val="BC2E07"/>
          </w:rPr>
          <w:t>viditvā</w:t>
        </w:r>
      </w:hyperlink>
      <w:r w:rsidR="00127F08" w:rsidRPr="00127F08">
        <w:rPr>
          <w:color w:val="1D1601"/>
        </w:rPr>
        <w:t> — sabendo-o bem; </w:t>
      </w:r>
      <w:hyperlink r:id="rId407" w:history="1">
        <w:r w:rsidR="00127F08" w:rsidRPr="00127F08">
          <w:rPr>
            <w:rStyle w:val="nfase"/>
            <w:color w:val="BC2E07"/>
          </w:rPr>
          <w:t>enam</w:t>
        </w:r>
      </w:hyperlink>
      <w:r w:rsidR="00127F08" w:rsidRPr="00127F08">
        <w:rPr>
          <w:color w:val="1D1601"/>
        </w:rPr>
        <w:t> — esta alma; </w:t>
      </w:r>
      <w:hyperlink r:id="rId408" w:history="1">
        <w:r w:rsidR="00127F08" w:rsidRPr="00127F08">
          <w:rPr>
            <w:rStyle w:val="nfase"/>
            <w:color w:val="BC2E07"/>
          </w:rPr>
          <w:t>na</w:t>
        </w:r>
      </w:hyperlink>
      <w:r w:rsidR="00127F08" w:rsidRPr="00127F08">
        <w:rPr>
          <w:color w:val="1D1601"/>
        </w:rPr>
        <w:t> — não; </w:t>
      </w:r>
      <w:hyperlink r:id="rId409" w:history="1">
        <w:r w:rsidR="00127F08" w:rsidRPr="00127F08">
          <w:rPr>
            <w:rStyle w:val="nfase"/>
            <w:color w:val="BC2E07"/>
          </w:rPr>
          <w:t>anuśocitum</w:t>
        </w:r>
      </w:hyperlink>
      <w:r w:rsidR="00127F08" w:rsidRPr="00127F08">
        <w:rPr>
          <w:color w:val="1D1601"/>
        </w:rPr>
        <w:t> — lamentar; </w:t>
      </w:r>
      <w:hyperlink r:id="rId410" w:history="1">
        <w:r w:rsidR="00127F08" w:rsidRPr="00127F08">
          <w:rPr>
            <w:rStyle w:val="nfase"/>
            <w:color w:val="BC2E07"/>
          </w:rPr>
          <w:t>arhasi</w:t>
        </w:r>
      </w:hyperlink>
      <w:r w:rsidR="00127F08" w:rsidRPr="00127F08">
        <w:rPr>
          <w:color w:val="1D1601"/>
        </w:rPr>
        <w:t> — você merece.</w:t>
      </w:r>
    </w:p>
    <w:p w:rsidR="00127F08" w:rsidRPr="00127F08" w:rsidRDefault="00127F08" w:rsidP="00127F08">
      <w:pPr>
        <w:pStyle w:val="Ttulo2"/>
        <w:spacing w:before="0"/>
        <w:jc w:val="center"/>
        <w:rPr>
          <w:rFonts w:cs="Times New Roman"/>
          <w:color w:val="1D1601"/>
          <w:szCs w:val="24"/>
        </w:rPr>
      </w:pPr>
      <w:r w:rsidRPr="00127F08">
        <w:rPr>
          <w:rFonts w:cs="Times New Roman"/>
          <w:color w:val="1D1601"/>
          <w:szCs w:val="24"/>
        </w:rPr>
        <w:t>Tradução</w:t>
      </w:r>
    </w:p>
    <w:p w:rsidR="00127F08" w:rsidRPr="00127F08" w:rsidRDefault="00127F08" w:rsidP="00127F08">
      <w:pPr>
        <w:pStyle w:val="NormalWeb"/>
        <w:spacing w:before="0" w:beforeAutospacing="0" w:after="360" w:afterAutospacing="0"/>
        <w:jc w:val="both"/>
        <w:rPr>
          <w:color w:val="1D1601"/>
        </w:rPr>
      </w:pPr>
      <w:r w:rsidRPr="00127F08">
        <w:rPr>
          <w:rStyle w:val="Forte"/>
          <w:rFonts w:eastAsiaTheme="majorEastAsia"/>
          <w:color w:val="1D1601"/>
          <w:sz w:val="24"/>
        </w:rPr>
        <w:t>Diz-se que a alma é invisível, inconcebível e imutável. Sabendo disto, você não deve se afligir por causa do corpo.</w:t>
      </w:r>
    </w:p>
    <w:p w:rsidR="00127F08" w:rsidRPr="00127F08" w:rsidRDefault="00127F08" w:rsidP="00127F08">
      <w:pPr>
        <w:pStyle w:val="Ttulo2"/>
        <w:spacing w:before="0"/>
        <w:jc w:val="center"/>
        <w:rPr>
          <w:rFonts w:cs="Times New Roman"/>
          <w:color w:val="1D1601"/>
          <w:szCs w:val="24"/>
        </w:rPr>
      </w:pPr>
      <w:r w:rsidRPr="00127F08">
        <w:rPr>
          <w:rFonts w:cs="Times New Roman"/>
          <w:color w:val="1D1601"/>
          <w:szCs w:val="24"/>
        </w:rPr>
        <w:t>Significado</w:t>
      </w:r>
    </w:p>
    <w:p w:rsidR="00127F08" w:rsidRPr="00127F08" w:rsidRDefault="00127F08" w:rsidP="00127F08">
      <w:pPr>
        <w:pStyle w:val="NormalWeb"/>
        <w:spacing w:before="0" w:beforeAutospacing="0" w:after="360" w:afterAutospacing="0"/>
        <w:jc w:val="both"/>
        <w:rPr>
          <w:color w:val="1D1601"/>
        </w:rPr>
      </w:pPr>
      <w:r w:rsidRPr="00127F08">
        <w:rPr>
          <w:color w:val="1D1601"/>
        </w:rPr>
        <w:t>Como se descreveu anteriormente, a dimensão da alma é tão pequena para nosso cálculo material que ela não pode ser vista nem mesmo pelo mais poderoso microscópio; portanto, ela é invisível. Quanto à existência da alma, ninguém pode provar sua existência experimentalmente, além da prova do </w:t>
      </w:r>
      <w:r w:rsidRPr="00127F08">
        <w:rPr>
          <w:i/>
          <w:iCs/>
          <w:color w:val="1D1601"/>
        </w:rPr>
        <w:t>śruti, </w:t>
      </w:r>
      <w:r w:rsidRPr="00127F08">
        <w:rPr>
          <w:color w:val="1D1601"/>
        </w:rPr>
        <w:t>ou a sabedoria védica. Temos de aceitar esta verdade, porque não há outra fonte que nos leve a entender a existência da alma, embora este fato seja de fácil percepção. Há muitas coisas que temos de aceitar baseados unicamente na autoridade superior. Baseada na autoridade de sua mãe, a pessoa não pode negar a existência de seu pai. Não há outro processo para alguém compreender a identidade do seu pai, exceto aceitando a autoridade da mãe. De modo semelhante, não há fonte para compreender a alma exceto pelo estudo dos </w:t>
      </w:r>
      <w:r w:rsidRPr="00127F08">
        <w:rPr>
          <w:i/>
          <w:iCs/>
          <w:color w:val="1D1601"/>
        </w:rPr>
        <w:t>Vedas. </w:t>
      </w:r>
      <w:r w:rsidRPr="00127F08">
        <w:rPr>
          <w:color w:val="1D1601"/>
        </w:rPr>
        <w:t>Em outras palavras, a alma é inconcebível para o conhecimento experimental humano. A alma é consciência e consciente — esta afirmação também é dos </w:t>
      </w:r>
      <w:r w:rsidRPr="00127F08">
        <w:rPr>
          <w:i/>
          <w:iCs/>
          <w:color w:val="1D1601"/>
        </w:rPr>
        <w:t>Vedas, </w:t>
      </w:r>
      <w:r w:rsidRPr="00127F08">
        <w:rPr>
          <w:color w:val="1D1601"/>
        </w:rPr>
        <w:t>e temos que aceitar isto. Ao contrário do que acontece ao corpo, a alma não muda. Em sua condição eternamente imutável, a alma permanece atômica em comparação com a Alma Suprema infinita. A Alma Suprema é infinita, e a alma atômica é infinitesimal. Portanto, a alma infinitesimal, sendo imutável, nunca pode se tornar igual à alma infinita, ou a Suprema Personalidade de Deus. Este conceito é repetido nos </w:t>
      </w:r>
      <w:r w:rsidRPr="00127F08">
        <w:rPr>
          <w:i/>
          <w:iCs/>
          <w:color w:val="1D1601"/>
        </w:rPr>
        <w:t>Vedas </w:t>
      </w:r>
      <w:r w:rsidRPr="00127F08">
        <w:rPr>
          <w:color w:val="1D1601"/>
        </w:rPr>
        <w:t>de diferentes maneiras apenas para confirmar a estabilidade da concepção da alma. A repetição de algo é necessária para que compreendamos o assunto por completo e sem erros.</w:t>
      </w:r>
    </w:p>
    <w:p w:rsidR="00127F08" w:rsidRDefault="00127F08" w:rsidP="00127F08">
      <w:pPr>
        <w:jc w:val="center"/>
        <w:rPr>
          <w:rFonts w:cs="Times New Roman"/>
          <w:szCs w:val="24"/>
        </w:rPr>
      </w:pPr>
    </w:p>
    <w:p w:rsidR="005A2FC9" w:rsidRPr="002D37CC" w:rsidRDefault="005A2FC9" w:rsidP="005A2FC9">
      <w:pPr>
        <w:pStyle w:val="Ttulo"/>
        <w:rPr>
          <w:rFonts w:cs="Times New Roman"/>
          <w:sz w:val="24"/>
        </w:rPr>
      </w:pPr>
      <w:r>
        <w:rPr>
          <w:vertAlign w:val="superscript"/>
        </w:rPr>
        <w:lastRenderedPageBreak/>
        <w:t>2</w:t>
      </w:r>
      <w:r>
        <w:t>Verso 26</w:t>
      </w:r>
    </w:p>
    <w:p w:rsidR="005A2FC9" w:rsidRDefault="005A2FC9" w:rsidP="005900E4">
      <w:pPr>
        <w:rPr>
          <w:rFonts w:cs="Times New Roman"/>
          <w:szCs w:val="24"/>
        </w:rPr>
      </w:pPr>
    </w:p>
    <w:p w:rsidR="005A2FC9" w:rsidRPr="002D37CC" w:rsidRDefault="005A2FC9" w:rsidP="005A2FC9">
      <w:pPr>
        <w:pStyle w:val="Ttulo"/>
        <w:rPr>
          <w:rFonts w:cs="Times New Roman"/>
          <w:sz w:val="24"/>
        </w:rPr>
      </w:pPr>
      <w:r>
        <w:rPr>
          <w:vertAlign w:val="superscript"/>
        </w:rPr>
        <w:t>2</w:t>
      </w:r>
      <w:r>
        <w:t>Verso 27</w:t>
      </w:r>
    </w:p>
    <w:p w:rsidR="005A2FC9" w:rsidRDefault="005A2FC9" w:rsidP="005900E4">
      <w:pPr>
        <w:rPr>
          <w:rFonts w:cs="Times New Roman"/>
          <w:szCs w:val="24"/>
        </w:rPr>
      </w:pPr>
    </w:p>
    <w:p w:rsidR="005A2FC9" w:rsidRPr="002D37CC" w:rsidRDefault="005A2FC9" w:rsidP="005A2FC9">
      <w:pPr>
        <w:pStyle w:val="Ttulo"/>
        <w:rPr>
          <w:rFonts w:cs="Times New Roman"/>
          <w:sz w:val="24"/>
        </w:rPr>
      </w:pPr>
      <w:r>
        <w:rPr>
          <w:vertAlign w:val="superscript"/>
        </w:rPr>
        <w:t>2</w:t>
      </w:r>
      <w:r>
        <w:t>Verso 28</w:t>
      </w:r>
    </w:p>
    <w:p w:rsidR="005A2FC9" w:rsidRDefault="005A2FC9" w:rsidP="005900E4">
      <w:pPr>
        <w:rPr>
          <w:rFonts w:cs="Times New Roman"/>
          <w:szCs w:val="24"/>
        </w:rPr>
      </w:pPr>
    </w:p>
    <w:p w:rsidR="005A2FC9" w:rsidRPr="002D37CC" w:rsidRDefault="005A2FC9" w:rsidP="005A2FC9">
      <w:pPr>
        <w:pStyle w:val="Ttulo"/>
        <w:rPr>
          <w:rFonts w:cs="Times New Roman"/>
          <w:sz w:val="24"/>
        </w:rPr>
      </w:pPr>
      <w:r>
        <w:rPr>
          <w:vertAlign w:val="superscript"/>
        </w:rPr>
        <w:t>2</w:t>
      </w:r>
      <w:r>
        <w:t>Verso 29</w:t>
      </w:r>
    </w:p>
    <w:p w:rsidR="005A2FC9" w:rsidRDefault="005A2FC9" w:rsidP="005900E4">
      <w:pPr>
        <w:rPr>
          <w:rFonts w:cs="Times New Roman"/>
          <w:szCs w:val="24"/>
        </w:rPr>
      </w:pPr>
    </w:p>
    <w:p w:rsidR="005A2FC9" w:rsidRPr="002D37CC" w:rsidRDefault="005A2FC9" w:rsidP="005A2FC9">
      <w:pPr>
        <w:pStyle w:val="Ttulo"/>
        <w:rPr>
          <w:rFonts w:cs="Times New Roman"/>
          <w:sz w:val="24"/>
        </w:rPr>
      </w:pPr>
      <w:r>
        <w:rPr>
          <w:vertAlign w:val="superscript"/>
        </w:rPr>
        <w:t>2</w:t>
      </w:r>
      <w:r>
        <w:t>Verso 30</w:t>
      </w:r>
    </w:p>
    <w:p w:rsidR="005A2FC9" w:rsidRDefault="005A2FC9" w:rsidP="005900E4">
      <w:pPr>
        <w:rPr>
          <w:rFonts w:cs="Times New Roman"/>
          <w:szCs w:val="24"/>
        </w:rPr>
      </w:pPr>
    </w:p>
    <w:p w:rsidR="005A2FC9" w:rsidRPr="002D37CC" w:rsidRDefault="005A2FC9" w:rsidP="005A2FC9">
      <w:pPr>
        <w:pStyle w:val="Ttulo"/>
        <w:rPr>
          <w:rFonts w:cs="Times New Roman"/>
          <w:sz w:val="24"/>
        </w:rPr>
      </w:pPr>
      <w:r>
        <w:rPr>
          <w:vertAlign w:val="superscript"/>
        </w:rPr>
        <w:t>2</w:t>
      </w:r>
      <w:r>
        <w:t>Verso 31</w:t>
      </w:r>
    </w:p>
    <w:p w:rsidR="005A2FC9" w:rsidRDefault="005A2FC9"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0038F0" w:rsidRDefault="000038F0"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D80269" w:rsidRDefault="00D80269" w:rsidP="005900E4">
      <w:pPr>
        <w:rPr>
          <w:rFonts w:cs="Times New Roman"/>
          <w:szCs w:val="24"/>
        </w:rPr>
      </w:pPr>
    </w:p>
    <w:p w:rsidR="005900E4" w:rsidRPr="005900E4" w:rsidRDefault="005900E4" w:rsidP="005900E4">
      <w:pPr>
        <w:rPr>
          <w:rFonts w:cs="Times New Roman"/>
          <w:szCs w:val="24"/>
        </w:rPr>
      </w:pPr>
    </w:p>
    <w:sectPr w:rsidR="005900E4" w:rsidRPr="005900E4" w:rsidSect="003A3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hybridMultilevel"/>
    <w:tmpl w:val="005CA94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hybridMultilevel"/>
    <w:tmpl w:val="4F0CCD56"/>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none"/>
      <w:lvlText w:val=""/>
      <w:lvlJc w:val="left"/>
      <w:pPr>
        <w:tabs>
          <w:tab w:val="num" w:pos="360"/>
        </w:tabs>
      </w:pPr>
    </w:lvl>
    <w:lvl w:ilvl="7" w:tplc="FFFFFFFF">
      <w:numFmt w:val="decimal"/>
      <w:lvlText w:val=""/>
      <w:lvlJc w:val="center"/>
    </w:lvl>
    <w:lvl w:ilvl="8" w:tplc="FFFFFFFF">
      <w:numFmt w:val="decimal"/>
      <w:lvlText w:val=""/>
      <w:lvlJc w:val="center"/>
    </w:lvl>
  </w:abstractNum>
  <w:abstractNum w:abstractNumId="2" w15:restartNumberingAfterBreak="0">
    <w:nsid w:val="00000009"/>
    <w:multiLevelType w:val="hybridMultilevel"/>
    <w:tmpl w:val="51EE7AB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none"/>
      <w:lvlText w:val=""/>
      <w:lvlJc w:val="left"/>
      <w:pPr>
        <w:tabs>
          <w:tab w:val="num" w:pos="360"/>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22"/>
    <w:multiLevelType w:val="hybridMultilevel"/>
    <w:tmpl w:val="51F79246"/>
    <w:lvl w:ilvl="0" w:tplc="FFFFFFFF">
      <w:numFmt w:val="decimal"/>
      <w:lvlText w:val=""/>
      <w:lvlJc w:val="cente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suff w:val="nothing"/>
      <w:lvlText w:val=""/>
      <w:lvlJc w:val="left"/>
    </w:lvl>
  </w:abstractNum>
  <w:abstractNum w:abstractNumId="4" w15:restartNumberingAfterBreak="0">
    <w:nsid w:val="0000002D"/>
    <w:multiLevelType w:val="hybridMultilevel"/>
    <w:tmpl w:val="A5DC877C"/>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360"/>
        </w:tabs>
      </w:pPr>
    </w:lvl>
  </w:abstractNum>
  <w:abstractNum w:abstractNumId="5" w15:restartNumberingAfterBreak="0">
    <w:nsid w:val="00000039"/>
    <w:multiLevelType w:val="hybridMultilevel"/>
    <w:tmpl w:val="932EB30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6"/>
      <w:numFmt w:val="decimal"/>
      <w:lvlText w:val=""/>
      <w:lvlJc w:val="left"/>
    </w:lvl>
    <w:lvl w:ilvl="8" w:tplc="FFFFFFFF">
      <w:start w:val="5888"/>
      <w:numFmt w:val="decimal"/>
      <w:lvlText w:val=""/>
      <w:lvlJc w:val="left"/>
    </w:lvl>
  </w:abstractNum>
  <w:abstractNum w:abstractNumId="6" w15:restartNumberingAfterBreak="0">
    <w:nsid w:val="00000042"/>
    <w:multiLevelType w:val="hybridMultilevel"/>
    <w:tmpl w:val="0D3BE41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45"/>
    <w:multiLevelType w:val="hybridMultilevel"/>
    <w:tmpl w:val="0DFB5C5A"/>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68C3A48"/>
    <w:multiLevelType w:val="hybridMultilevel"/>
    <w:tmpl w:val="2F346C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compat>
    <w:compatSetting w:name="compatibilityMode" w:uri="http://schemas.microsoft.com/office/word" w:val="12"/>
  </w:compat>
  <w:rsids>
    <w:rsidRoot w:val="00F76F1A"/>
    <w:rsid w:val="00001445"/>
    <w:rsid w:val="000038F0"/>
    <w:rsid w:val="00014C7E"/>
    <w:rsid w:val="0008422A"/>
    <w:rsid w:val="00093DF2"/>
    <w:rsid w:val="000A5F91"/>
    <w:rsid w:val="00105F6E"/>
    <w:rsid w:val="0011179C"/>
    <w:rsid w:val="00127F08"/>
    <w:rsid w:val="0015192C"/>
    <w:rsid w:val="00162A06"/>
    <w:rsid w:val="00192F59"/>
    <w:rsid w:val="00207477"/>
    <w:rsid w:val="00285CAE"/>
    <w:rsid w:val="002D37CC"/>
    <w:rsid w:val="003A347D"/>
    <w:rsid w:val="003E003D"/>
    <w:rsid w:val="0040739B"/>
    <w:rsid w:val="00491B1C"/>
    <w:rsid w:val="004E4138"/>
    <w:rsid w:val="00511076"/>
    <w:rsid w:val="005713B0"/>
    <w:rsid w:val="005900E4"/>
    <w:rsid w:val="005A2FC9"/>
    <w:rsid w:val="005B5F34"/>
    <w:rsid w:val="005E1548"/>
    <w:rsid w:val="00625740"/>
    <w:rsid w:val="006322DD"/>
    <w:rsid w:val="00637520"/>
    <w:rsid w:val="00651946"/>
    <w:rsid w:val="006B4A9C"/>
    <w:rsid w:val="006C7716"/>
    <w:rsid w:val="0071751C"/>
    <w:rsid w:val="00787774"/>
    <w:rsid w:val="00790324"/>
    <w:rsid w:val="007A7895"/>
    <w:rsid w:val="007C1E1E"/>
    <w:rsid w:val="007D591F"/>
    <w:rsid w:val="007F7BB8"/>
    <w:rsid w:val="00835B93"/>
    <w:rsid w:val="008F69C3"/>
    <w:rsid w:val="00903A94"/>
    <w:rsid w:val="00942C0B"/>
    <w:rsid w:val="00950D2D"/>
    <w:rsid w:val="00961412"/>
    <w:rsid w:val="009A6FDB"/>
    <w:rsid w:val="00A61391"/>
    <w:rsid w:val="00A771CC"/>
    <w:rsid w:val="00AC03A9"/>
    <w:rsid w:val="00B0748E"/>
    <w:rsid w:val="00B457EE"/>
    <w:rsid w:val="00B501D6"/>
    <w:rsid w:val="00B56997"/>
    <w:rsid w:val="00B80FE0"/>
    <w:rsid w:val="00BA6595"/>
    <w:rsid w:val="00BE5E54"/>
    <w:rsid w:val="00C77A81"/>
    <w:rsid w:val="00C82B06"/>
    <w:rsid w:val="00CA4ECC"/>
    <w:rsid w:val="00D54779"/>
    <w:rsid w:val="00D55100"/>
    <w:rsid w:val="00D66157"/>
    <w:rsid w:val="00D714C2"/>
    <w:rsid w:val="00D80269"/>
    <w:rsid w:val="00D80E66"/>
    <w:rsid w:val="00E303CB"/>
    <w:rsid w:val="00E53431"/>
    <w:rsid w:val="00E84E1C"/>
    <w:rsid w:val="00ED5799"/>
    <w:rsid w:val="00F0330B"/>
    <w:rsid w:val="00F25520"/>
    <w:rsid w:val="00F76F1A"/>
    <w:rsid w:val="00F85BBB"/>
    <w:rsid w:val="00FC0D15"/>
    <w:rsid w:val="00FC3149"/>
    <w:rsid w:val="00FE2F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D3646-6D0A-4937-ACE2-76934375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324"/>
    <w:pPr>
      <w:spacing w:before="240" w:after="240"/>
      <w:jc w:val="both"/>
    </w:pPr>
    <w:rPr>
      <w:rFonts w:ascii="Times New Roman" w:hAnsi="Times New Roman"/>
      <w:sz w:val="24"/>
    </w:rPr>
  </w:style>
  <w:style w:type="paragraph" w:styleId="Ttulo1">
    <w:name w:val="heading 1"/>
    <w:basedOn w:val="Normal"/>
    <w:next w:val="Normal"/>
    <w:link w:val="Ttulo1Char"/>
    <w:uiPriority w:val="9"/>
    <w:rsid w:val="00093DF2"/>
    <w:pPr>
      <w:keepNext/>
      <w:keepLines/>
      <w:jc w:val="center"/>
      <w:outlineLvl w:val="0"/>
    </w:pPr>
    <w:rPr>
      <w:rFonts w:eastAsiaTheme="majorEastAsia" w:cstheme="majorBidi"/>
      <w:b/>
      <w:bCs/>
      <w:sz w:val="48"/>
      <w:szCs w:val="28"/>
    </w:rPr>
  </w:style>
  <w:style w:type="paragraph" w:styleId="Ttulo2">
    <w:name w:val="heading 2"/>
    <w:basedOn w:val="Normal"/>
    <w:next w:val="Normal"/>
    <w:link w:val="Ttulo2Char"/>
    <w:uiPriority w:val="9"/>
    <w:unhideWhenUsed/>
    <w:qFormat/>
    <w:rsid w:val="00942C0B"/>
    <w:pPr>
      <w:keepNext/>
      <w:keepLines/>
      <w:spacing w:line="240" w:lineRule="auto"/>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A771CC"/>
    <w:pPr>
      <w:keepNext/>
      <w:keepLines/>
      <w:spacing w:before="360" w:after="360"/>
      <w:jc w:val="center"/>
      <w:outlineLvl w:val="2"/>
    </w:pPr>
    <w:rPr>
      <w:rFonts w:eastAsiaTheme="majorEastAsia" w:cstheme="majorBidi"/>
      <w:b/>
      <w:bCs/>
      <w:sz w:val="40"/>
    </w:rPr>
  </w:style>
  <w:style w:type="paragraph" w:styleId="Ttulo4">
    <w:name w:val="heading 4"/>
    <w:basedOn w:val="Normal"/>
    <w:next w:val="Normal"/>
    <w:link w:val="Ttulo4Char"/>
    <w:uiPriority w:val="9"/>
    <w:unhideWhenUsed/>
    <w:qFormat/>
    <w:rsid w:val="00A771CC"/>
    <w:pPr>
      <w:keepNext/>
      <w:keepLines/>
      <w:ind w:left="1701"/>
      <w:outlineLvl w:val="3"/>
    </w:pPr>
    <w:rPr>
      <w:rFonts w:eastAsiaTheme="majorEastAsia" w:cstheme="majorBidi"/>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Sutil">
    <w:name w:val="Subtle Emphasis"/>
    <w:basedOn w:val="Fontepargpadro"/>
    <w:uiPriority w:val="19"/>
    <w:qFormat/>
    <w:rsid w:val="000A5F91"/>
    <w:rPr>
      <w:rFonts w:ascii="Times New Roman" w:hAnsi="Times New Roman"/>
      <w:i/>
      <w:iCs/>
      <w:color w:val="auto"/>
      <w:sz w:val="20"/>
    </w:rPr>
  </w:style>
  <w:style w:type="paragraph" w:styleId="PargrafodaLista">
    <w:name w:val="List Paragraph"/>
    <w:basedOn w:val="Normal"/>
    <w:uiPriority w:val="34"/>
    <w:qFormat/>
    <w:rsid w:val="000A5F91"/>
    <w:pPr>
      <w:ind w:left="720"/>
      <w:contextualSpacing/>
    </w:pPr>
  </w:style>
  <w:style w:type="character" w:styleId="TtulodoLivro">
    <w:name w:val="Book Title"/>
    <w:basedOn w:val="Fontepargpadro"/>
    <w:uiPriority w:val="33"/>
    <w:qFormat/>
    <w:rsid w:val="000A5F91"/>
    <w:rPr>
      <w:b/>
      <w:bCs/>
      <w:smallCaps/>
      <w:spacing w:val="5"/>
    </w:rPr>
  </w:style>
  <w:style w:type="character" w:styleId="Forte">
    <w:name w:val="Strong"/>
    <w:basedOn w:val="Fontepargpadro"/>
    <w:uiPriority w:val="22"/>
    <w:qFormat/>
    <w:rsid w:val="000A5F91"/>
    <w:rPr>
      <w:rFonts w:ascii="Times New Roman" w:hAnsi="Times New Roman"/>
      <w:bCs/>
      <w:sz w:val="20"/>
    </w:rPr>
  </w:style>
  <w:style w:type="character" w:customStyle="1" w:styleId="Ttulo1Char">
    <w:name w:val="Título 1 Char"/>
    <w:basedOn w:val="Fontepargpadro"/>
    <w:link w:val="Ttulo1"/>
    <w:uiPriority w:val="9"/>
    <w:rsid w:val="00093DF2"/>
    <w:rPr>
      <w:rFonts w:ascii="Times New Roman" w:eastAsiaTheme="majorEastAsia" w:hAnsi="Times New Roman" w:cstheme="majorBidi"/>
      <w:b/>
      <w:bCs/>
      <w:sz w:val="48"/>
      <w:szCs w:val="28"/>
    </w:rPr>
  </w:style>
  <w:style w:type="character" w:customStyle="1" w:styleId="Ttulo2Char">
    <w:name w:val="Título 2 Char"/>
    <w:basedOn w:val="Fontepargpadro"/>
    <w:link w:val="Ttulo2"/>
    <w:uiPriority w:val="9"/>
    <w:rsid w:val="00942C0B"/>
    <w:rPr>
      <w:rFonts w:ascii="Times New Roman" w:eastAsiaTheme="majorEastAsia" w:hAnsi="Times New Roman" w:cstheme="majorBidi"/>
      <w:b/>
      <w:bCs/>
      <w:sz w:val="24"/>
      <w:szCs w:val="26"/>
    </w:rPr>
  </w:style>
  <w:style w:type="paragraph" w:styleId="Subttulo">
    <w:name w:val="Subtitle"/>
    <w:basedOn w:val="Normal"/>
    <w:next w:val="Normal"/>
    <w:link w:val="SubttuloChar"/>
    <w:uiPriority w:val="11"/>
    <w:qFormat/>
    <w:rsid w:val="00105F6E"/>
    <w:pPr>
      <w:numPr>
        <w:ilvl w:val="1"/>
      </w:numPr>
      <w:spacing w:before="0" w:after="0"/>
      <w:jc w:val="center"/>
    </w:pPr>
    <w:rPr>
      <w:rFonts w:eastAsiaTheme="majorEastAsia" w:cstheme="majorBidi"/>
      <w:i/>
      <w:iCs/>
      <w:spacing w:val="15"/>
      <w:szCs w:val="24"/>
    </w:rPr>
  </w:style>
  <w:style w:type="character" w:customStyle="1" w:styleId="SubttuloChar">
    <w:name w:val="Subtítulo Char"/>
    <w:basedOn w:val="Fontepargpadro"/>
    <w:link w:val="Subttulo"/>
    <w:uiPriority w:val="11"/>
    <w:rsid w:val="00105F6E"/>
    <w:rPr>
      <w:rFonts w:ascii="Times New Roman" w:eastAsiaTheme="majorEastAsia" w:hAnsi="Times New Roman" w:cstheme="majorBidi"/>
      <w:i/>
      <w:iCs/>
      <w:spacing w:val="15"/>
      <w:sz w:val="24"/>
      <w:szCs w:val="24"/>
    </w:rPr>
  </w:style>
  <w:style w:type="table" w:styleId="Tabelacomgrade">
    <w:name w:val="Table Grid"/>
    <w:basedOn w:val="Tabelanormal"/>
    <w:uiPriority w:val="59"/>
    <w:rsid w:val="001519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har"/>
    <w:uiPriority w:val="99"/>
    <w:semiHidden/>
    <w:unhideWhenUsed/>
    <w:rsid w:val="00FE2FBB"/>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E2FBB"/>
    <w:rPr>
      <w:rFonts w:ascii="Tahoma" w:hAnsi="Tahoma" w:cs="Tahoma"/>
      <w:sz w:val="16"/>
      <w:szCs w:val="16"/>
    </w:rPr>
  </w:style>
  <w:style w:type="paragraph" w:styleId="Ttulo">
    <w:name w:val="Title"/>
    <w:basedOn w:val="Normal"/>
    <w:next w:val="Normal"/>
    <w:link w:val="TtuloChar"/>
    <w:uiPriority w:val="10"/>
    <w:qFormat/>
    <w:rsid w:val="007A7895"/>
    <w:pPr>
      <w:pBdr>
        <w:bottom w:val="single" w:sz="8" w:space="4" w:color="4F81BD" w:themeColor="accent1"/>
      </w:pBdr>
      <w:spacing w:before="300" w:after="300" w:line="240" w:lineRule="auto"/>
      <w:contextualSpacing/>
      <w:jc w:val="center"/>
    </w:pPr>
    <w:rPr>
      <w:rFonts w:eastAsiaTheme="majorEastAsia" w:cstheme="majorBidi"/>
      <w:b/>
      <w:spacing w:val="5"/>
      <w:kern w:val="28"/>
      <w:sz w:val="32"/>
      <w:szCs w:val="52"/>
    </w:rPr>
  </w:style>
  <w:style w:type="character" w:customStyle="1" w:styleId="TtuloChar">
    <w:name w:val="Título Char"/>
    <w:basedOn w:val="Fontepargpadro"/>
    <w:link w:val="Ttulo"/>
    <w:uiPriority w:val="10"/>
    <w:rsid w:val="007A7895"/>
    <w:rPr>
      <w:rFonts w:ascii="Times New Roman" w:eastAsiaTheme="majorEastAsia" w:hAnsi="Times New Roman" w:cstheme="majorBidi"/>
      <w:b/>
      <w:spacing w:val="5"/>
      <w:kern w:val="28"/>
      <w:sz w:val="32"/>
      <w:szCs w:val="52"/>
    </w:rPr>
  </w:style>
  <w:style w:type="character" w:customStyle="1" w:styleId="Ttulo3Char">
    <w:name w:val="Título 3 Char"/>
    <w:basedOn w:val="Fontepargpadro"/>
    <w:link w:val="Ttulo3"/>
    <w:uiPriority w:val="9"/>
    <w:rsid w:val="00A771CC"/>
    <w:rPr>
      <w:rFonts w:ascii="Times New Roman" w:eastAsiaTheme="majorEastAsia" w:hAnsi="Times New Roman" w:cstheme="majorBidi"/>
      <w:b/>
      <w:bCs/>
      <w:sz w:val="40"/>
    </w:rPr>
  </w:style>
  <w:style w:type="paragraph" w:styleId="SemEspaamento">
    <w:name w:val="No Spacing"/>
    <w:link w:val="SemEspaamentoChar"/>
    <w:uiPriority w:val="1"/>
    <w:qFormat/>
    <w:rsid w:val="00BA6595"/>
    <w:pPr>
      <w:spacing w:before="240" w:after="240" w:line="240" w:lineRule="auto"/>
      <w:jc w:val="center"/>
    </w:pPr>
    <w:rPr>
      <w:rFonts w:ascii="Times New Roman" w:hAnsi="Times New Roman"/>
      <w:b/>
      <w:sz w:val="24"/>
    </w:rPr>
  </w:style>
  <w:style w:type="character" w:customStyle="1" w:styleId="SemEspaamentoChar">
    <w:name w:val="Sem Espaçamento Char"/>
    <w:basedOn w:val="Fontepargpadro"/>
    <w:link w:val="SemEspaamento"/>
    <w:uiPriority w:val="1"/>
    <w:rsid w:val="00BA6595"/>
    <w:rPr>
      <w:rFonts w:ascii="Times New Roman" w:hAnsi="Times New Roman"/>
      <w:b/>
      <w:sz w:val="24"/>
    </w:rPr>
  </w:style>
  <w:style w:type="character" w:customStyle="1" w:styleId="Ttulo4Char">
    <w:name w:val="Título 4 Char"/>
    <w:basedOn w:val="Fontepargpadro"/>
    <w:link w:val="Ttulo4"/>
    <w:uiPriority w:val="9"/>
    <w:rsid w:val="00A771CC"/>
    <w:rPr>
      <w:rFonts w:ascii="Times New Roman" w:eastAsiaTheme="majorEastAsia" w:hAnsi="Times New Roman" w:cstheme="majorBidi"/>
      <w:bCs/>
      <w:i/>
      <w:iCs/>
      <w:sz w:val="20"/>
    </w:rPr>
  </w:style>
  <w:style w:type="character" w:styleId="nfase">
    <w:name w:val="Emphasis"/>
    <w:basedOn w:val="Fontepargpadro"/>
    <w:uiPriority w:val="20"/>
    <w:qFormat/>
    <w:rsid w:val="00637520"/>
    <w:rPr>
      <w:i/>
      <w:iCs/>
    </w:rPr>
  </w:style>
  <w:style w:type="paragraph" w:styleId="NormalWeb">
    <w:name w:val="Normal (Web)"/>
    <w:basedOn w:val="Normal"/>
    <w:uiPriority w:val="99"/>
    <w:semiHidden/>
    <w:unhideWhenUsed/>
    <w:rsid w:val="00835B93"/>
    <w:pPr>
      <w:spacing w:before="100" w:beforeAutospacing="1" w:after="100" w:afterAutospacing="1" w:line="240" w:lineRule="auto"/>
      <w:jc w:val="left"/>
    </w:pPr>
    <w:rPr>
      <w:rFonts w:eastAsia="Times New Roman" w:cs="Times New Roman"/>
      <w:szCs w:val="24"/>
      <w:lang w:eastAsia="pt-BR"/>
    </w:rPr>
  </w:style>
  <w:style w:type="character" w:styleId="Hyperlink">
    <w:name w:val="Hyperlink"/>
    <w:basedOn w:val="Fontepargpadro"/>
    <w:uiPriority w:val="99"/>
    <w:semiHidden/>
    <w:unhideWhenUsed/>
    <w:rsid w:val="002D3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2705">
      <w:bodyDiv w:val="1"/>
      <w:marLeft w:val="0"/>
      <w:marRight w:val="0"/>
      <w:marTop w:val="0"/>
      <w:marBottom w:val="0"/>
      <w:divBdr>
        <w:top w:val="none" w:sz="0" w:space="0" w:color="auto"/>
        <w:left w:val="none" w:sz="0" w:space="0" w:color="auto"/>
        <w:bottom w:val="none" w:sz="0" w:space="0" w:color="auto"/>
        <w:right w:val="none" w:sz="0" w:space="0" w:color="auto"/>
      </w:divBdr>
      <w:divsChild>
        <w:div w:id="544219847">
          <w:marLeft w:val="0"/>
          <w:marRight w:val="0"/>
          <w:marTop w:val="120"/>
          <w:marBottom w:val="120"/>
          <w:divBdr>
            <w:top w:val="none" w:sz="0" w:space="0" w:color="auto"/>
            <w:left w:val="none" w:sz="0" w:space="0" w:color="auto"/>
            <w:bottom w:val="none" w:sz="0" w:space="0" w:color="auto"/>
            <w:right w:val="none" w:sz="0" w:space="0" w:color="auto"/>
          </w:divBdr>
        </w:div>
        <w:div w:id="1026322837">
          <w:marLeft w:val="0"/>
          <w:marRight w:val="0"/>
          <w:marTop w:val="0"/>
          <w:marBottom w:val="360"/>
          <w:divBdr>
            <w:top w:val="none" w:sz="0" w:space="0" w:color="auto"/>
            <w:left w:val="none" w:sz="0" w:space="0" w:color="auto"/>
            <w:bottom w:val="none" w:sz="0" w:space="0" w:color="auto"/>
            <w:right w:val="none" w:sz="0" w:space="0" w:color="auto"/>
          </w:divBdr>
        </w:div>
        <w:div w:id="2089954981">
          <w:marLeft w:val="0"/>
          <w:marRight w:val="0"/>
          <w:marTop w:val="0"/>
          <w:marBottom w:val="360"/>
          <w:divBdr>
            <w:top w:val="none" w:sz="0" w:space="0" w:color="auto"/>
            <w:left w:val="none" w:sz="0" w:space="0" w:color="auto"/>
            <w:bottom w:val="none" w:sz="0" w:space="0" w:color="auto"/>
            <w:right w:val="none" w:sz="0" w:space="0" w:color="auto"/>
          </w:divBdr>
        </w:div>
        <w:div w:id="122817246">
          <w:marLeft w:val="0"/>
          <w:marRight w:val="0"/>
          <w:marTop w:val="0"/>
          <w:marBottom w:val="360"/>
          <w:divBdr>
            <w:top w:val="none" w:sz="0" w:space="0" w:color="auto"/>
            <w:left w:val="none" w:sz="0" w:space="0" w:color="auto"/>
            <w:bottom w:val="none" w:sz="0" w:space="0" w:color="auto"/>
            <w:right w:val="none" w:sz="0" w:space="0" w:color="auto"/>
          </w:divBdr>
        </w:div>
        <w:div w:id="2068141439">
          <w:marLeft w:val="0"/>
          <w:marRight w:val="0"/>
          <w:marTop w:val="0"/>
          <w:marBottom w:val="360"/>
          <w:divBdr>
            <w:top w:val="none" w:sz="0" w:space="0" w:color="auto"/>
            <w:left w:val="single" w:sz="24" w:space="3" w:color="C6A36C"/>
            <w:bottom w:val="none" w:sz="0" w:space="0" w:color="auto"/>
            <w:right w:val="none" w:sz="0" w:space="0" w:color="auto"/>
          </w:divBdr>
        </w:div>
      </w:divsChild>
    </w:div>
    <w:div w:id="83649725">
      <w:bodyDiv w:val="1"/>
      <w:marLeft w:val="0"/>
      <w:marRight w:val="0"/>
      <w:marTop w:val="0"/>
      <w:marBottom w:val="0"/>
      <w:divBdr>
        <w:top w:val="none" w:sz="0" w:space="0" w:color="auto"/>
        <w:left w:val="none" w:sz="0" w:space="0" w:color="auto"/>
        <w:bottom w:val="none" w:sz="0" w:space="0" w:color="auto"/>
        <w:right w:val="none" w:sz="0" w:space="0" w:color="auto"/>
      </w:divBdr>
      <w:divsChild>
        <w:div w:id="1562449406">
          <w:marLeft w:val="0"/>
          <w:marRight w:val="0"/>
          <w:marTop w:val="0"/>
          <w:marBottom w:val="360"/>
          <w:divBdr>
            <w:top w:val="none" w:sz="0" w:space="0" w:color="auto"/>
            <w:left w:val="none" w:sz="0" w:space="0" w:color="auto"/>
            <w:bottom w:val="none" w:sz="0" w:space="0" w:color="auto"/>
            <w:right w:val="none" w:sz="0" w:space="0" w:color="auto"/>
          </w:divBdr>
        </w:div>
        <w:div w:id="1231842299">
          <w:marLeft w:val="0"/>
          <w:marRight w:val="0"/>
          <w:marTop w:val="0"/>
          <w:marBottom w:val="360"/>
          <w:divBdr>
            <w:top w:val="none" w:sz="0" w:space="0" w:color="auto"/>
            <w:left w:val="none" w:sz="0" w:space="0" w:color="auto"/>
            <w:bottom w:val="none" w:sz="0" w:space="0" w:color="auto"/>
            <w:right w:val="none" w:sz="0" w:space="0" w:color="auto"/>
          </w:divBdr>
        </w:div>
        <w:div w:id="622344942">
          <w:marLeft w:val="0"/>
          <w:marRight w:val="0"/>
          <w:marTop w:val="0"/>
          <w:marBottom w:val="360"/>
          <w:divBdr>
            <w:top w:val="none" w:sz="0" w:space="0" w:color="auto"/>
            <w:left w:val="none" w:sz="0" w:space="0" w:color="auto"/>
            <w:bottom w:val="none" w:sz="0" w:space="0" w:color="auto"/>
            <w:right w:val="none" w:sz="0" w:space="0" w:color="auto"/>
          </w:divBdr>
        </w:div>
        <w:div w:id="1570770625">
          <w:marLeft w:val="0"/>
          <w:marRight w:val="0"/>
          <w:marTop w:val="0"/>
          <w:marBottom w:val="360"/>
          <w:divBdr>
            <w:top w:val="none" w:sz="0" w:space="0" w:color="auto"/>
            <w:left w:val="none" w:sz="0" w:space="0" w:color="auto"/>
            <w:bottom w:val="none" w:sz="0" w:space="0" w:color="auto"/>
            <w:right w:val="none" w:sz="0" w:space="0" w:color="auto"/>
          </w:divBdr>
        </w:div>
      </w:divsChild>
    </w:div>
    <w:div w:id="121465459">
      <w:bodyDiv w:val="1"/>
      <w:marLeft w:val="0"/>
      <w:marRight w:val="0"/>
      <w:marTop w:val="0"/>
      <w:marBottom w:val="0"/>
      <w:divBdr>
        <w:top w:val="none" w:sz="0" w:space="0" w:color="auto"/>
        <w:left w:val="none" w:sz="0" w:space="0" w:color="auto"/>
        <w:bottom w:val="none" w:sz="0" w:space="0" w:color="auto"/>
        <w:right w:val="none" w:sz="0" w:space="0" w:color="auto"/>
      </w:divBdr>
      <w:divsChild>
        <w:div w:id="839856421">
          <w:marLeft w:val="0"/>
          <w:marRight w:val="0"/>
          <w:marTop w:val="120"/>
          <w:marBottom w:val="120"/>
          <w:divBdr>
            <w:top w:val="none" w:sz="0" w:space="0" w:color="auto"/>
            <w:left w:val="none" w:sz="0" w:space="0" w:color="auto"/>
            <w:bottom w:val="none" w:sz="0" w:space="0" w:color="auto"/>
            <w:right w:val="none" w:sz="0" w:space="0" w:color="auto"/>
          </w:divBdr>
        </w:div>
        <w:div w:id="2013752081">
          <w:marLeft w:val="0"/>
          <w:marRight w:val="0"/>
          <w:marTop w:val="0"/>
          <w:marBottom w:val="360"/>
          <w:divBdr>
            <w:top w:val="none" w:sz="0" w:space="0" w:color="auto"/>
            <w:left w:val="none" w:sz="0" w:space="0" w:color="auto"/>
            <w:bottom w:val="none" w:sz="0" w:space="0" w:color="auto"/>
            <w:right w:val="none" w:sz="0" w:space="0" w:color="auto"/>
          </w:divBdr>
        </w:div>
      </w:divsChild>
    </w:div>
    <w:div w:id="131139820">
      <w:bodyDiv w:val="1"/>
      <w:marLeft w:val="0"/>
      <w:marRight w:val="0"/>
      <w:marTop w:val="0"/>
      <w:marBottom w:val="0"/>
      <w:divBdr>
        <w:top w:val="none" w:sz="0" w:space="0" w:color="auto"/>
        <w:left w:val="none" w:sz="0" w:space="0" w:color="auto"/>
        <w:bottom w:val="none" w:sz="0" w:space="0" w:color="auto"/>
        <w:right w:val="none" w:sz="0" w:space="0" w:color="auto"/>
      </w:divBdr>
      <w:divsChild>
        <w:div w:id="1275361297">
          <w:marLeft w:val="0"/>
          <w:marRight w:val="0"/>
          <w:marTop w:val="120"/>
          <w:marBottom w:val="120"/>
          <w:divBdr>
            <w:top w:val="none" w:sz="0" w:space="0" w:color="auto"/>
            <w:left w:val="none" w:sz="0" w:space="0" w:color="auto"/>
            <w:bottom w:val="none" w:sz="0" w:space="0" w:color="auto"/>
            <w:right w:val="none" w:sz="0" w:space="0" w:color="auto"/>
          </w:divBdr>
        </w:div>
        <w:div w:id="1027413534">
          <w:marLeft w:val="0"/>
          <w:marRight w:val="0"/>
          <w:marTop w:val="0"/>
          <w:marBottom w:val="360"/>
          <w:divBdr>
            <w:top w:val="none" w:sz="0" w:space="0" w:color="auto"/>
            <w:left w:val="none" w:sz="0" w:space="0" w:color="auto"/>
            <w:bottom w:val="none" w:sz="0" w:space="0" w:color="auto"/>
            <w:right w:val="none" w:sz="0" w:space="0" w:color="auto"/>
          </w:divBdr>
        </w:div>
      </w:divsChild>
    </w:div>
    <w:div w:id="151726355">
      <w:bodyDiv w:val="1"/>
      <w:marLeft w:val="0"/>
      <w:marRight w:val="0"/>
      <w:marTop w:val="0"/>
      <w:marBottom w:val="0"/>
      <w:divBdr>
        <w:top w:val="none" w:sz="0" w:space="0" w:color="auto"/>
        <w:left w:val="none" w:sz="0" w:space="0" w:color="auto"/>
        <w:bottom w:val="none" w:sz="0" w:space="0" w:color="auto"/>
        <w:right w:val="none" w:sz="0" w:space="0" w:color="auto"/>
      </w:divBdr>
      <w:divsChild>
        <w:div w:id="288708292">
          <w:marLeft w:val="0"/>
          <w:marRight w:val="0"/>
          <w:marTop w:val="120"/>
          <w:marBottom w:val="120"/>
          <w:divBdr>
            <w:top w:val="none" w:sz="0" w:space="0" w:color="auto"/>
            <w:left w:val="none" w:sz="0" w:space="0" w:color="auto"/>
            <w:bottom w:val="none" w:sz="0" w:space="0" w:color="auto"/>
            <w:right w:val="none" w:sz="0" w:space="0" w:color="auto"/>
          </w:divBdr>
        </w:div>
        <w:div w:id="743646868">
          <w:marLeft w:val="0"/>
          <w:marRight w:val="0"/>
          <w:marTop w:val="0"/>
          <w:marBottom w:val="360"/>
          <w:divBdr>
            <w:top w:val="none" w:sz="0" w:space="0" w:color="auto"/>
            <w:left w:val="none" w:sz="0" w:space="0" w:color="auto"/>
            <w:bottom w:val="none" w:sz="0" w:space="0" w:color="auto"/>
            <w:right w:val="none" w:sz="0" w:space="0" w:color="auto"/>
          </w:divBdr>
        </w:div>
      </w:divsChild>
    </w:div>
    <w:div w:id="177275187">
      <w:bodyDiv w:val="1"/>
      <w:marLeft w:val="0"/>
      <w:marRight w:val="0"/>
      <w:marTop w:val="0"/>
      <w:marBottom w:val="0"/>
      <w:divBdr>
        <w:top w:val="none" w:sz="0" w:space="0" w:color="auto"/>
        <w:left w:val="none" w:sz="0" w:space="0" w:color="auto"/>
        <w:bottom w:val="none" w:sz="0" w:space="0" w:color="auto"/>
        <w:right w:val="none" w:sz="0" w:space="0" w:color="auto"/>
      </w:divBdr>
      <w:divsChild>
        <w:div w:id="1625388530">
          <w:marLeft w:val="0"/>
          <w:marRight w:val="0"/>
          <w:marTop w:val="120"/>
          <w:marBottom w:val="120"/>
          <w:divBdr>
            <w:top w:val="none" w:sz="0" w:space="0" w:color="auto"/>
            <w:left w:val="none" w:sz="0" w:space="0" w:color="auto"/>
            <w:bottom w:val="none" w:sz="0" w:space="0" w:color="auto"/>
            <w:right w:val="none" w:sz="0" w:space="0" w:color="auto"/>
          </w:divBdr>
        </w:div>
        <w:div w:id="1760369519">
          <w:marLeft w:val="0"/>
          <w:marRight w:val="0"/>
          <w:marTop w:val="0"/>
          <w:marBottom w:val="360"/>
          <w:divBdr>
            <w:top w:val="none" w:sz="0" w:space="0" w:color="auto"/>
            <w:left w:val="none" w:sz="0" w:space="0" w:color="auto"/>
            <w:bottom w:val="none" w:sz="0" w:space="0" w:color="auto"/>
            <w:right w:val="none" w:sz="0" w:space="0" w:color="auto"/>
          </w:divBdr>
        </w:div>
      </w:divsChild>
    </w:div>
    <w:div w:id="257099840">
      <w:bodyDiv w:val="1"/>
      <w:marLeft w:val="0"/>
      <w:marRight w:val="0"/>
      <w:marTop w:val="0"/>
      <w:marBottom w:val="0"/>
      <w:divBdr>
        <w:top w:val="none" w:sz="0" w:space="0" w:color="auto"/>
        <w:left w:val="none" w:sz="0" w:space="0" w:color="auto"/>
        <w:bottom w:val="none" w:sz="0" w:space="0" w:color="auto"/>
        <w:right w:val="none" w:sz="0" w:space="0" w:color="auto"/>
      </w:divBdr>
      <w:divsChild>
        <w:div w:id="1124926496">
          <w:marLeft w:val="0"/>
          <w:marRight w:val="0"/>
          <w:marTop w:val="120"/>
          <w:marBottom w:val="120"/>
          <w:divBdr>
            <w:top w:val="none" w:sz="0" w:space="0" w:color="auto"/>
            <w:left w:val="none" w:sz="0" w:space="0" w:color="auto"/>
            <w:bottom w:val="none" w:sz="0" w:space="0" w:color="auto"/>
            <w:right w:val="none" w:sz="0" w:space="0" w:color="auto"/>
          </w:divBdr>
        </w:div>
        <w:div w:id="1401320037">
          <w:marLeft w:val="0"/>
          <w:marRight w:val="0"/>
          <w:marTop w:val="0"/>
          <w:marBottom w:val="360"/>
          <w:divBdr>
            <w:top w:val="none" w:sz="0" w:space="0" w:color="auto"/>
            <w:left w:val="none" w:sz="0" w:space="0" w:color="auto"/>
            <w:bottom w:val="none" w:sz="0" w:space="0" w:color="auto"/>
            <w:right w:val="none" w:sz="0" w:space="0" w:color="auto"/>
          </w:divBdr>
        </w:div>
        <w:div w:id="934243643">
          <w:marLeft w:val="0"/>
          <w:marRight w:val="0"/>
          <w:marTop w:val="0"/>
          <w:marBottom w:val="360"/>
          <w:divBdr>
            <w:top w:val="none" w:sz="0" w:space="0" w:color="auto"/>
            <w:left w:val="none" w:sz="0" w:space="0" w:color="auto"/>
            <w:bottom w:val="none" w:sz="0" w:space="0" w:color="auto"/>
            <w:right w:val="none" w:sz="0" w:space="0" w:color="auto"/>
          </w:divBdr>
        </w:div>
        <w:div w:id="189027948">
          <w:marLeft w:val="0"/>
          <w:marRight w:val="0"/>
          <w:marTop w:val="0"/>
          <w:marBottom w:val="360"/>
          <w:divBdr>
            <w:top w:val="none" w:sz="0" w:space="0" w:color="auto"/>
            <w:left w:val="none" w:sz="0" w:space="0" w:color="auto"/>
            <w:bottom w:val="none" w:sz="0" w:space="0" w:color="auto"/>
            <w:right w:val="none" w:sz="0" w:space="0" w:color="auto"/>
          </w:divBdr>
        </w:div>
        <w:div w:id="376590861">
          <w:marLeft w:val="0"/>
          <w:marRight w:val="0"/>
          <w:marTop w:val="0"/>
          <w:marBottom w:val="360"/>
          <w:divBdr>
            <w:top w:val="none" w:sz="0" w:space="0" w:color="auto"/>
            <w:left w:val="none" w:sz="0" w:space="0" w:color="auto"/>
            <w:bottom w:val="none" w:sz="0" w:space="0" w:color="auto"/>
            <w:right w:val="none" w:sz="0" w:space="0" w:color="auto"/>
          </w:divBdr>
        </w:div>
        <w:div w:id="1732386245">
          <w:marLeft w:val="0"/>
          <w:marRight w:val="0"/>
          <w:marTop w:val="0"/>
          <w:marBottom w:val="360"/>
          <w:divBdr>
            <w:top w:val="none" w:sz="0" w:space="0" w:color="auto"/>
            <w:left w:val="single" w:sz="24" w:space="3" w:color="C6A36C"/>
            <w:bottom w:val="none" w:sz="0" w:space="0" w:color="auto"/>
            <w:right w:val="none" w:sz="0" w:space="0" w:color="auto"/>
          </w:divBdr>
        </w:div>
      </w:divsChild>
    </w:div>
    <w:div w:id="295989880">
      <w:bodyDiv w:val="1"/>
      <w:marLeft w:val="0"/>
      <w:marRight w:val="0"/>
      <w:marTop w:val="0"/>
      <w:marBottom w:val="0"/>
      <w:divBdr>
        <w:top w:val="none" w:sz="0" w:space="0" w:color="auto"/>
        <w:left w:val="none" w:sz="0" w:space="0" w:color="auto"/>
        <w:bottom w:val="none" w:sz="0" w:space="0" w:color="auto"/>
        <w:right w:val="none" w:sz="0" w:space="0" w:color="auto"/>
      </w:divBdr>
      <w:divsChild>
        <w:div w:id="1379625039">
          <w:marLeft w:val="0"/>
          <w:marRight w:val="0"/>
          <w:marTop w:val="0"/>
          <w:marBottom w:val="360"/>
          <w:divBdr>
            <w:top w:val="none" w:sz="0" w:space="0" w:color="auto"/>
            <w:left w:val="none" w:sz="0" w:space="0" w:color="auto"/>
            <w:bottom w:val="none" w:sz="0" w:space="0" w:color="auto"/>
            <w:right w:val="none" w:sz="0" w:space="0" w:color="auto"/>
          </w:divBdr>
        </w:div>
        <w:div w:id="1382560245">
          <w:marLeft w:val="0"/>
          <w:marRight w:val="0"/>
          <w:marTop w:val="0"/>
          <w:marBottom w:val="360"/>
          <w:divBdr>
            <w:top w:val="none" w:sz="0" w:space="0" w:color="auto"/>
            <w:left w:val="none" w:sz="0" w:space="0" w:color="auto"/>
            <w:bottom w:val="none" w:sz="0" w:space="0" w:color="auto"/>
            <w:right w:val="none" w:sz="0" w:space="0" w:color="auto"/>
          </w:divBdr>
        </w:div>
      </w:divsChild>
    </w:div>
    <w:div w:id="313687104">
      <w:bodyDiv w:val="1"/>
      <w:marLeft w:val="0"/>
      <w:marRight w:val="0"/>
      <w:marTop w:val="0"/>
      <w:marBottom w:val="0"/>
      <w:divBdr>
        <w:top w:val="none" w:sz="0" w:space="0" w:color="auto"/>
        <w:left w:val="none" w:sz="0" w:space="0" w:color="auto"/>
        <w:bottom w:val="none" w:sz="0" w:space="0" w:color="auto"/>
        <w:right w:val="none" w:sz="0" w:space="0" w:color="auto"/>
      </w:divBdr>
      <w:divsChild>
        <w:div w:id="2137214036">
          <w:marLeft w:val="0"/>
          <w:marRight w:val="0"/>
          <w:marTop w:val="120"/>
          <w:marBottom w:val="120"/>
          <w:divBdr>
            <w:top w:val="none" w:sz="0" w:space="0" w:color="auto"/>
            <w:left w:val="none" w:sz="0" w:space="0" w:color="auto"/>
            <w:bottom w:val="none" w:sz="0" w:space="0" w:color="auto"/>
            <w:right w:val="none" w:sz="0" w:space="0" w:color="auto"/>
          </w:divBdr>
        </w:div>
        <w:div w:id="1393232710">
          <w:marLeft w:val="0"/>
          <w:marRight w:val="0"/>
          <w:marTop w:val="0"/>
          <w:marBottom w:val="360"/>
          <w:divBdr>
            <w:top w:val="none" w:sz="0" w:space="0" w:color="auto"/>
            <w:left w:val="none" w:sz="0" w:space="0" w:color="auto"/>
            <w:bottom w:val="none" w:sz="0" w:space="0" w:color="auto"/>
            <w:right w:val="none" w:sz="0" w:space="0" w:color="auto"/>
          </w:divBdr>
        </w:div>
        <w:div w:id="2015303313">
          <w:marLeft w:val="0"/>
          <w:marRight w:val="0"/>
          <w:marTop w:val="0"/>
          <w:marBottom w:val="360"/>
          <w:divBdr>
            <w:top w:val="none" w:sz="0" w:space="0" w:color="auto"/>
            <w:left w:val="none" w:sz="0" w:space="0" w:color="auto"/>
            <w:bottom w:val="none" w:sz="0" w:space="0" w:color="auto"/>
            <w:right w:val="none" w:sz="0" w:space="0" w:color="auto"/>
          </w:divBdr>
        </w:div>
        <w:div w:id="1309704023">
          <w:marLeft w:val="0"/>
          <w:marRight w:val="0"/>
          <w:marTop w:val="0"/>
          <w:marBottom w:val="360"/>
          <w:divBdr>
            <w:top w:val="none" w:sz="0" w:space="0" w:color="auto"/>
            <w:left w:val="none" w:sz="0" w:space="0" w:color="auto"/>
            <w:bottom w:val="none" w:sz="0" w:space="0" w:color="auto"/>
            <w:right w:val="none" w:sz="0" w:space="0" w:color="auto"/>
          </w:divBdr>
        </w:div>
        <w:div w:id="1835992902">
          <w:marLeft w:val="0"/>
          <w:marRight w:val="0"/>
          <w:marTop w:val="0"/>
          <w:marBottom w:val="360"/>
          <w:divBdr>
            <w:top w:val="none" w:sz="0" w:space="0" w:color="auto"/>
            <w:left w:val="single" w:sz="24" w:space="3" w:color="C6A36C"/>
            <w:bottom w:val="none" w:sz="0" w:space="0" w:color="auto"/>
            <w:right w:val="none" w:sz="0" w:space="0" w:color="auto"/>
          </w:divBdr>
        </w:div>
      </w:divsChild>
    </w:div>
    <w:div w:id="355618665">
      <w:bodyDiv w:val="1"/>
      <w:marLeft w:val="0"/>
      <w:marRight w:val="0"/>
      <w:marTop w:val="0"/>
      <w:marBottom w:val="0"/>
      <w:divBdr>
        <w:top w:val="none" w:sz="0" w:space="0" w:color="auto"/>
        <w:left w:val="none" w:sz="0" w:space="0" w:color="auto"/>
        <w:bottom w:val="none" w:sz="0" w:space="0" w:color="auto"/>
        <w:right w:val="none" w:sz="0" w:space="0" w:color="auto"/>
      </w:divBdr>
      <w:divsChild>
        <w:div w:id="1099716012">
          <w:marLeft w:val="0"/>
          <w:marRight w:val="0"/>
          <w:marTop w:val="120"/>
          <w:marBottom w:val="120"/>
          <w:divBdr>
            <w:top w:val="none" w:sz="0" w:space="0" w:color="auto"/>
            <w:left w:val="none" w:sz="0" w:space="0" w:color="auto"/>
            <w:bottom w:val="none" w:sz="0" w:space="0" w:color="auto"/>
            <w:right w:val="none" w:sz="0" w:space="0" w:color="auto"/>
          </w:divBdr>
        </w:div>
        <w:div w:id="1221205622">
          <w:marLeft w:val="0"/>
          <w:marRight w:val="0"/>
          <w:marTop w:val="0"/>
          <w:marBottom w:val="360"/>
          <w:divBdr>
            <w:top w:val="none" w:sz="0" w:space="0" w:color="auto"/>
            <w:left w:val="none" w:sz="0" w:space="0" w:color="auto"/>
            <w:bottom w:val="none" w:sz="0" w:space="0" w:color="auto"/>
            <w:right w:val="none" w:sz="0" w:space="0" w:color="auto"/>
          </w:divBdr>
        </w:div>
      </w:divsChild>
    </w:div>
    <w:div w:id="392847305">
      <w:bodyDiv w:val="1"/>
      <w:marLeft w:val="0"/>
      <w:marRight w:val="0"/>
      <w:marTop w:val="0"/>
      <w:marBottom w:val="0"/>
      <w:divBdr>
        <w:top w:val="none" w:sz="0" w:space="0" w:color="auto"/>
        <w:left w:val="none" w:sz="0" w:space="0" w:color="auto"/>
        <w:bottom w:val="none" w:sz="0" w:space="0" w:color="auto"/>
        <w:right w:val="none" w:sz="0" w:space="0" w:color="auto"/>
      </w:divBdr>
      <w:divsChild>
        <w:div w:id="554857143">
          <w:marLeft w:val="0"/>
          <w:marRight w:val="0"/>
          <w:marTop w:val="0"/>
          <w:marBottom w:val="360"/>
          <w:divBdr>
            <w:top w:val="none" w:sz="0" w:space="0" w:color="auto"/>
            <w:left w:val="none" w:sz="0" w:space="0" w:color="auto"/>
            <w:bottom w:val="none" w:sz="0" w:space="0" w:color="auto"/>
            <w:right w:val="none" w:sz="0" w:space="0" w:color="auto"/>
          </w:divBdr>
        </w:div>
        <w:div w:id="2134860196">
          <w:marLeft w:val="0"/>
          <w:marRight w:val="0"/>
          <w:marTop w:val="0"/>
          <w:marBottom w:val="360"/>
          <w:divBdr>
            <w:top w:val="none" w:sz="0" w:space="0" w:color="auto"/>
            <w:left w:val="none" w:sz="0" w:space="0" w:color="auto"/>
            <w:bottom w:val="none" w:sz="0" w:space="0" w:color="auto"/>
            <w:right w:val="none" w:sz="0" w:space="0" w:color="auto"/>
          </w:divBdr>
        </w:div>
        <w:div w:id="132600871">
          <w:marLeft w:val="0"/>
          <w:marRight w:val="0"/>
          <w:marTop w:val="0"/>
          <w:marBottom w:val="360"/>
          <w:divBdr>
            <w:top w:val="none" w:sz="0" w:space="0" w:color="auto"/>
            <w:left w:val="none" w:sz="0" w:space="0" w:color="auto"/>
            <w:bottom w:val="none" w:sz="0" w:space="0" w:color="auto"/>
            <w:right w:val="none" w:sz="0" w:space="0" w:color="auto"/>
          </w:divBdr>
        </w:div>
        <w:div w:id="2084177584">
          <w:marLeft w:val="0"/>
          <w:marRight w:val="0"/>
          <w:marTop w:val="0"/>
          <w:marBottom w:val="360"/>
          <w:divBdr>
            <w:top w:val="none" w:sz="0" w:space="0" w:color="auto"/>
            <w:left w:val="single" w:sz="24" w:space="3" w:color="C6A36C"/>
            <w:bottom w:val="none" w:sz="0" w:space="0" w:color="auto"/>
            <w:right w:val="none" w:sz="0" w:space="0" w:color="auto"/>
          </w:divBdr>
        </w:div>
      </w:divsChild>
    </w:div>
    <w:div w:id="393505789">
      <w:bodyDiv w:val="1"/>
      <w:marLeft w:val="0"/>
      <w:marRight w:val="0"/>
      <w:marTop w:val="0"/>
      <w:marBottom w:val="0"/>
      <w:divBdr>
        <w:top w:val="none" w:sz="0" w:space="0" w:color="auto"/>
        <w:left w:val="none" w:sz="0" w:space="0" w:color="auto"/>
        <w:bottom w:val="none" w:sz="0" w:space="0" w:color="auto"/>
        <w:right w:val="none" w:sz="0" w:space="0" w:color="auto"/>
      </w:divBdr>
      <w:divsChild>
        <w:div w:id="1396472155">
          <w:marLeft w:val="0"/>
          <w:marRight w:val="0"/>
          <w:marTop w:val="120"/>
          <w:marBottom w:val="120"/>
          <w:divBdr>
            <w:top w:val="none" w:sz="0" w:space="0" w:color="auto"/>
            <w:left w:val="none" w:sz="0" w:space="0" w:color="auto"/>
            <w:bottom w:val="none" w:sz="0" w:space="0" w:color="auto"/>
            <w:right w:val="none" w:sz="0" w:space="0" w:color="auto"/>
          </w:divBdr>
        </w:div>
        <w:div w:id="1405105290">
          <w:marLeft w:val="0"/>
          <w:marRight w:val="0"/>
          <w:marTop w:val="0"/>
          <w:marBottom w:val="360"/>
          <w:divBdr>
            <w:top w:val="none" w:sz="0" w:space="0" w:color="auto"/>
            <w:left w:val="none" w:sz="0" w:space="0" w:color="auto"/>
            <w:bottom w:val="none" w:sz="0" w:space="0" w:color="auto"/>
            <w:right w:val="none" w:sz="0" w:space="0" w:color="auto"/>
          </w:divBdr>
        </w:div>
      </w:divsChild>
    </w:div>
    <w:div w:id="421610923">
      <w:bodyDiv w:val="1"/>
      <w:marLeft w:val="0"/>
      <w:marRight w:val="0"/>
      <w:marTop w:val="0"/>
      <w:marBottom w:val="0"/>
      <w:divBdr>
        <w:top w:val="none" w:sz="0" w:space="0" w:color="auto"/>
        <w:left w:val="none" w:sz="0" w:space="0" w:color="auto"/>
        <w:bottom w:val="none" w:sz="0" w:space="0" w:color="auto"/>
        <w:right w:val="none" w:sz="0" w:space="0" w:color="auto"/>
      </w:divBdr>
      <w:divsChild>
        <w:div w:id="2050375716">
          <w:marLeft w:val="0"/>
          <w:marRight w:val="0"/>
          <w:marTop w:val="120"/>
          <w:marBottom w:val="120"/>
          <w:divBdr>
            <w:top w:val="none" w:sz="0" w:space="0" w:color="auto"/>
            <w:left w:val="none" w:sz="0" w:space="0" w:color="auto"/>
            <w:bottom w:val="none" w:sz="0" w:space="0" w:color="auto"/>
            <w:right w:val="none" w:sz="0" w:space="0" w:color="auto"/>
          </w:divBdr>
        </w:div>
        <w:div w:id="1152984357">
          <w:marLeft w:val="0"/>
          <w:marRight w:val="0"/>
          <w:marTop w:val="0"/>
          <w:marBottom w:val="360"/>
          <w:divBdr>
            <w:top w:val="none" w:sz="0" w:space="0" w:color="auto"/>
            <w:left w:val="none" w:sz="0" w:space="0" w:color="auto"/>
            <w:bottom w:val="none" w:sz="0" w:space="0" w:color="auto"/>
            <w:right w:val="none" w:sz="0" w:space="0" w:color="auto"/>
          </w:divBdr>
        </w:div>
      </w:divsChild>
    </w:div>
    <w:div w:id="581061882">
      <w:bodyDiv w:val="1"/>
      <w:marLeft w:val="0"/>
      <w:marRight w:val="0"/>
      <w:marTop w:val="0"/>
      <w:marBottom w:val="0"/>
      <w:divBdr>
        <w:top w:val="none" w:sz="0" w:space="0" w:color="auto"/>
        <w:left w:val="none" w:sz="0" w:space="0" w:color="auto"/>
        <w:bottom w:val="none" w:sz="0" w:space="0" w:color="auto"/>
        <w:right w:val="none" w:sz="0" w:space="0" w:color="auto"/>
      </w:divBdr>
      <w:divsChild>
        <w:div w:id="575365713">
          <w:marLeft w:val="0"/>
          <w:marRight w:val="0"/>
          <w:marTop w:val="120"/>
          <w:marBottom w:val="120"/>
          <w:divBdr>
            <w:top w:val="none" w:sz="0" w:space="0" w:color="auto"/>
            <w:left w:val="none" w:sz="0" w:space="0" w:color="auto"/>
            <w:bottom w:val="none" w:sz="0" w:space="0" w:color="auto"/>
            <w:right w:val="none" w:sz="0" w:space="0" w:color="auto"/>
          </w:divBdr>
        </w:div>
        <w:div w:id="1902250686">
          <w:marLeft w:val="0"/>
          <w:marRight w:val="0"/>
          <w:marTop w:val="0"/>
          <w:marBottom w:val="360"/>
          <w:divBdr>
            <w:top w:val="none" w:sz="0" w:space="0" w:color="auto"/>
            <w:left w:val="none" w:sz="0" w:space="0" w:color="auto"/>
            <w:bottom w:val="none" w:sz="0" w:space="0" w:color="auto"/>
            <w:right w:val="none" w:sz="0" w:space="0" w:color="auto"/>
          </w:divBdr>
        </w:div>
      </w:divsChild>
    </w:div>
    <w:div w:id="686836003">
      <w:bodyDiv w:val="1"/>
      <w:marLeft w:val="0"/>
      <w:marRight w:val="0"/>
      <w:marTop w:val="0"/>
      <w:marBottom w:val="0"/>
      <w:divBdr>
        <w:top w:val="none" w:sz="0" w:space="0" w:color="auto"/>
        <w:left w:val="none" w:sz="0" w:space="0" w:color="auto"/>
        <w:bottom w:val="none" w:sz="0" w:space="0" w:color="auto"/>
        <w:right w:val="none" w:sz="0" w:space="0" w:color="auto"/>
      </w:divBdr>
      <w:divsChild>
        <w:div w:id="1877964556">
          <w:marLeft w:val="0"/>
          <w:marRight w:val="0"/>
          <w:marTop w:val="120"/>
          <w:marBottom w:val="120"/>
          <w:divBdr>
            <w:top w:val="none" w:sz="0" w:space="0" w:color="auto"/>
            <w:left w:val="none" w:sz="0" w:space="0" w:color="auto"/>
            <w:bottom w:val="none" w:sz="0" w:space="0" w:color="auto"/>
            <w:right w:val="none" w:sz="0" w:space="0" w:color="auto"/>
          </w:divBdr>
        </w:div>
        <w:div w:id="1072657450">
          <w:marLeft w:val="0"/>
          <w:marRight w:val="0"/>
          <w:marTop w:val="0"/>
          <w:marBottom w:val="360"/>
          <w:divBdr>
            <w:top w:val="none" w:sz="0" w:space="0" w:color="auto"/>
            <w:left w:val="none" w:sz="0" w:space="0" w:color="auto"/>
            <w:bottom w:val="none" w:sz="0" w:space="0" w:color="auto"/>
            <w:right w:val="none" w:sz="0" w:space="0" w:color="auto"/>
          </w:divBdr>
        </w:div>
        <w:div w:id="728193609">
          <w:marLeft w:val="0"/>
          <w:marRight w:val="0"/>
          <w:marTop w:val="0"/>
          <w:marBottom w:val="360"/>
          <w:divBdr>
            <w:top w:val="none" w:sz="0" w:space="0" w:color="auto"/>
            <w:left w:val="none" w:sz="0" w:space="0" w:color="auto"/>
            <w:bottom w:val="none" w:sz="0" w:space="0" w:color="auto"/>
            <w:right w:val="none" w:sz="0" w:space="0" w:color="auto"/>
          </w:divBdr>
        </w:div>
        <w:div w:id="974915015">
          <w:marLeft w:val="0"/>
          <w:marRight w:val="0"/>
          <w:marTop w:val="0"/>
          <w:marBottom w:val="360"/>
          <w:divBdr>
            <w:top w:val="none" w:sz="0" w:space="0" w:color="auto"/>
            <w:left w:val="none" w:sz="0" w:space="0" w:color="auto"/>
            <w:bottom w:val="none" w:sz="0" w:space="0" w:color="auto"/>
            <w:right w:val="none" w:sz="0" w:space="0" w:color="auto"/>
          </w:divBdr>
        </w:div>
        <w:div w:id="875434898">
          <w:marLeft w:val="0"/>
          <w:marRight w:val="0"/>
          <w:marTop w:val="0"/>
          <w:marBottom w:val="360"/>
          <w:divBdr>
            <w:top w:val="none" w:sz="0" w:space="0" w:color="auto"/>
            <w:left w:val="none" w:sz="0" w:space="0" w:color="auto"/>
            <w:bottom w:val="none" w:sz="0" w:space="0" w:color="auto"/>
            <w:right w:val="none" w:sz="0" w:space="0" w:color="auto"/>
          </w:divBdr>
        </w:div>
        <w:div w:id="1583098831">
          <w:marLeft w:val="0"/>
          <w:marRight w:val="0"/>
          <w:marTop w:val="0"/>
          <w:marBottom w:val="360"/>
          <w:divBdr>
            <w:top w:val="none" w:sz="0" w:space="0" w:color="auto"/>
            <w:left w:val="single" w:sz="24" w:space="3" w:color="C6A36C"/>
            <w:bottom w:val="none" w:sz="0" w:space="0" w:color="auto"/>
            <w:right w:val="none" w:sz="0" w:space="0" w:color="auto"/>
          </w:divBdr>
        </w:div>
      </w:divsChild>
    </w:div>
    <w:div w:id="691028704">
      <w:bodyDiv w:val="1"/>
      <w:marLeft w:val="0"/>
      <w:marRight w:val="0"/>
      <w:marTop w:val="0"/>
      <w:marBottom w:val="0"/>
      <w:divBdr>
        <w:top w:val="none" w:sz="0" w:space="0" w:color="auto"/>
        <w:left w:val="none" w:sz="0" w:space="0" w:color="auto"/>
        <w:bottom w:val="none" w:sz="0" w:space="0" w:color="auto"/>
        <w:right w:val="none" w:sz="0" w:space="0" w:color="auto"/>
      </w:divBdr>
      <w:divsChild>
        <w:div w:id="1059666939">
          <w:marLeft w:val="0"/>
          <w:marRight w:val="0"/>
          <w:marTop w:val="120"/>
          <w:marBottom w:val="120"/>
          <w:divBdr>
            <w:top w:val="none" w:sz="0" w:space="0" w:color="auto"/>
            <w:left w:val="none" w:sz="0" w:space="0" w:color="auto"/>
            <w:bottom w:val="none" w:sz="0" w:space="0" w:color="auto"/>
            <w:right w:val="none" w:sz="0" w:space="0" w:color="auto"/>
          </w:divBdr>
        </w:div>
        <w:div w:id="778377869">
          <w:marLeft w:val="0"/>
          <w:marRight w:val="0"/>
          <w:marTop w:val="0"/>
          <w:marBottom w:val="360"/>
          <w:divBdr>
            <w:top w:val="none" w:sz="0" w:space="0" w:color="auto"/>
            <w:left w:val="none" w:sz="0" w:space="0" w:color="auto"/>
            <w:bottom w:val="none" w:sz="0" w:space="0" w:color="auto"/>
            <w:right w:val="none" w:sz="0" w:space="0" w:color="auto"/>
          </w:divBdr>
        </w:div>
      </w:divsChild>
    </w:div>
    <w:div w:id="726876295">
      <w:bodyDiv w:val="1"/>
      <w:marLeft w:val="0"/>
      <w:marRight w:val="0"/>
      <w:marTop w:val="0"/>
      <w:marBottom w:val="0"/>
      <w:divBdr>
        <w:top w:val="none" w:sz="0" w:space="0" w:color="auto"/>
        <w:left w:val="none" w:sz="0" w:space="0" w:color="auto"/>
        <w:bottom w:val="none" w:sz="0" w:space="0" w:color="auto"/>
        <w:right w:val="none" w:sz="0" w:space="0" w:color="auto"/>
      </w:divBdr>
      <w:divsChild>
        <w:div w:id="845556428">
          <w:marLeft w:val="0"/>
          <w:marRight w:val="0"/>
          <w:marTop w:val="120"/>
          <w:marBottom w:val="120"/>
          <w:divBdr>
            <w:top w:val="none" w:sz="0" w:space="0" w:color="auto"/>
            <w:left w:val="none" w:sz="0" w:space="0" w:color="auto"/>
            <w:bottom w:val="none" w:sz="0" w:space="0" w:color="auto"/>
            <w:right w:val="none" w:sz="0" w:space="0" w:color="auto"/>
          </w:divBdr>
        </w:div>
        <w:div w:id="1820072212">
          <w:marLeft w:val="0"/>
          <w:marRight w:val="0"/>
          <w:marTop w:val="0"/>
          <w:marBottom w:val="360"/>
          <w:divBdr>
            <w:top w:val="none" w:sz="0" w:space="0" w:color="auto"/>
            <w:left w:val="none" w:sz="0" w:space="0" w:color="auto"/>
            <w:bottom w:val="none" w:sz="0" w:space="0" w:color="auto"/>
            <w:right w:val="none" w:sz="0" w:space="0" w:color="auto"/>
          </w:divBdr>
        </w:div>
      </w:divsChild>
    </w:div>
    <w:div w:id="848789014">
      <w:bodyDiv w:val="1"/>
      <w:marLeft w:val="0"/>
      <w:marRight w:val="0"/>
      <w:marTop w:val="0"/>
      <w:marBottom w:val="0"/>
      <w:divBdr>
        <w:top w:val="none" w:sz="0" w:space="0" w:color="auto"/>
        <w:left w:val="none" w:sz="0" w:space="0" w:color="auto"/>
        <w:bottom w:val="none" w:sz="0" w:space="0" w:color="auto"/>
        <w:right w:val="none" w:sz="0" w:space="0" w:color="auto"/>
      </w:divBdr>
      <w:divsChild>
        <w:div w:id="520632430">
          <w:marLeft w:val="0"/>
          <w:marRight w:val="0"/>
          <w:marTop w:val="120"/>
          <w:marBottom w:val="120"/>
          <w:divBdr>
            <w:top w:val="none" w:sz="0" w:space="0" w:color="auto"/>
            <w:left w:val="none" w:sz="0" w:space="0" w:color="auto"/>
            <w:bottom w:val="none" w:sz="0" w:space="0" w:color="auto"/>
            <w:right w:val="none" w:sz="0" w:space="0" w:color="auto"/>
          </w:divBdr>
        </w:div>
        <w:div w:id="1648784827">
          <w:marLeft w:val="0"/>
          <w:marRight w:val="0"/>
          <w:marTop w:val="0"/>
          <w:marBottom w:val="360"/>
          <w:divBdr>
            <w:top w:val="none" w:sz="0" w:space="0" w:color="auto"/>
            <w:left w:val="none" w:sz="0" w:space="0" w:color="auto"/>
            <w:bottom w:val="none" w:sz="0" w:space="0" w:color="auto"/>
            <w:right w:val="none" w:sz="0" w:space="0" w:color="auto"/>
          </w:divBdr>
        </w:div>
      </w:divsChild>
    </w:div>
    <w:div w:id="855651479">
      <w:bodyDiv w:val="1"/>
      <w:marLeft w:val="0"/>
      <w:marRight w:val="0"/>
      <w:marTop w:val="0"/>
      <w:marBottom w:val="0"/>
      <w:divBdr>
        <w:top w:val="none" w:sz="0" w:space="0" w:color="auto"/>
        <w:left w:val="none" w:sz="0" w:space="0" w:color="auto"/>
        <w:bottom w:val="none" w:sz="0" w:space="0" w:color="auto"/>
        <w:right w:val="none" w:sz="0" w:space="0" w:color="auto"/>
      </w:divBdr>
      <w:divsChild>
        <w:div w:id="274292984">
          <w:marLeft w:val="0"/>
          <w:marRight w:val="0"/>
          <w:marTop w:val="120"/>
          <w:marBottom w:val="120"/>
          <w:divBdr>
            <w:top w:val="none" w:sz="0" w:space="0" w:color="auto"/>
            <w:left w:val="none" w:sz="0" w:space="0" w:color="auto"/>
            <w:bottom w:val="none" w:sz="0" w:space="0" w:color="auto"/>
            <w:right w:val="none" w:sz="0" w:space="0" w:color="auto"/>
          </w:divBdr>
        </w:div>
        <w:div w:id="541409161">
          <w:marLeft w:val="0"/>
          <w:marRight w:val="0"/>
          <w:marTop w:val="0"/>
          <w:marBottom w:val="360"/>
          <w:divBdr>
            <w:top w:val="none" w:sz="0" w:space="0" w:color="auto"/>
            <w:left w:val="none" w:sz="0" w:space="0" w:color="auto"/>
            <w:bottom w:val="none" w:sz="0" w:space="0" w:color="auto"/>
            <w:right w:val="none" w:sz="0" w:space="0" w:color="auto"/>
          </w:divBdr>
        </w:div>
        <w:div w:id="89014862">
          <w:marLeft w:val="0"/>
          <w:marRight w:val="0"/>
          <w:marTop w:val="0"/>
          <w:marBottom w:val="360"/>
          <w:divBdr>
            <w:top w:val="none" w:sz="0" w:space="0" w:color="auto"/>
            <w:left w:val="none" w:sz="0" w:space="0" w:color="auto"/>
            <w:bottom w:val="none" w:sz="0" w:space="0" w:color="auto"/>
            <w:right w:val="none" w:sz="0" w:space="0" w:color="auto"/>
          </w:divBdr>
        </w:div>
        <w:div w:id="1076126005">
          <w:marLeft w:val="0"/>
          <w:marRight w:val="0"/>
          <w:marTop w:val="0"/>
          <w:marBottom w:val="360"/>
          <w:divBdr>
            <w:top w:val="none" w:sz="0" w:space="0" w:color="auto"/>
            <w:left w:val="none" w:sz="0" w:space="0" w:color="auto"/>
            <w:bottom w:val="none" w:sz="0" w:space="0" w:color="auto"/>
            <w:right w:val="none" w:sz="0" w:space="0" w:color="auto"/>
          </w:divBdr>
        </w:div>
        <w:div w:id="1237128165">
          <w:marLeft w:val="0"/>
          <w:marRight w:val="0"/>
          <w:marTop w:val="0"/>
          <w:marBottom w:val="360"/>
          <w:divBdr>
            <w:top w:val="none" w:sz="0" w:space="0" w:color="auto"/>
            <w:left w:val="single" w:sz="24" w:space="3" w:color="C6A36C"/>
            <w:bottom w:val="none" w:sz="0" w:space="0" w:color="auto"/>
            <w:right w:val="none" w:sz="0" w:space="0" w:color="auto"/>
          </w:divBdr>
        </w:div>
      </w:divsChild>
    </w:div>
    <w:div w:id="874199982">
      <w:bodyDiv w:val="1"/>
      <w:marLeft w:val="0"/>
      <w:marRight w:val="0"/>
      <w:marTop w:val="0"/>
      <w:marBottom w:val="0"/>
      <w:divBdr>
        <w:top w:val="none" w:sz="0" w:space="0" w:color="auto"/>
        <w:left w:val="none" w:sz="0" w:space="0" w:color="auto"/>
        <w:bottom w:val="none" w:sz="0" w:space="0" w:color="auto"/>
        <w:right w:val="none" w:sz="0" w:space="0" w:color="auto"/>
      </w:divBdr>
      <w:divsChild>
        <w:div w:id="1054356021">
          <w:marLeft w:val="0"/>
          <w:marRight w:val="0"/>
          <w:marTop w:val="0"/>
          <w:marBottom w:val="360"/>
          <w:divBdr>
            <w:top w:val="none" w:sz="0" w:space="0" w:color="auto"/>
            <w:left w:val="none" w:sz="0" w:space="0" w:color="auto"/>
            <w:bottom w:val="none" w:sz="0" w:space="0" w:color="auto"/>
            <w:right w:val="none" w:sz="0" w:space="0" w:color="auto"/>
          </w:divBdr>
        </w:div>
        <w:div w:id="961039758">
          <w:marLeft w:val="0"/>
          <w:marRight w:val="0"/>
          <w:marTop w:val="0"/>
          <w:marBottom w:val="360"/>
          <w:divBdr>
            <w:top w:val="none" w:sz="0" w:space="0" w:color="auto"/>
            <w:left w:val="none" w:sz="0" w:space="0" w:color="auto"/>
            <w:bottom w:val="none" w:sz="0" w:space="0" w:color="auto"/>
            <w:right w:val="none" w:sz="0" w:space="0" w:color="auto"/>
          </w:divBdr>
        </w:div>
        <w:div w:id="1919751256">
          <w:marLeft w:val="0"/>
          <w:marRight w:val="0"/>
          <w:marTop w:val="0"/>
          <w:marBottom w:val="360"/>
          <w:divBdr>
            <w:top w:val="none" w:sz="0" w:space="0" w:color="auto"/>
            <w:left w:val="none" w:sz="0" w:space="0" w:color="auto"/>
            <w:bottom w:val="none" w:sz="0" w:space="0" w:color="auto"/>
            <w:right w:val="none" w:sz="0" w:space="0" w:color="auto"/>
          </w:divBdr>
        </w:div>
        <w:div w:id="129984151">
          <w:marLeft w:val="0"/>
          <w:marRight w:val="0"/>
          <w:marTop w:val="0"/>
          <w:marBottom w:val="360"/>
          <w:divBdr>
            <w:top w:val="none" w:sz="0" w:space="0" w:color="auto"/>
            <w:left w:val="none" w:sz="0" w:space="0" w:color="auto"/>
            <w:bottom w:val="none" w:sz="0" w:space="0" w:color="auto"/>
            <w:right w:val="none" w:sz="0" w:space="0" w:color="auto"/>
          </w:divBdr>
        </w:div>
        <w:div w:id="1191410069">
          <w:marLeft w:val="0"/>
          <w:marRight w:val="0"/>
          <w:marTop w:val="0"/>
          <w:marBottom w:val="360"/>
          <w:divBdr>
            <w:top w:val="none" w:sz="0" w:space="0" w:color="auto"/>
            <w:left w:val="none" w:sz="0" w:space="0" w:color="auto"/>
            <w:bottom w:val="none" w:sz="0" w:space="0" w:color="auto"/>
            <w:right w:val="none" w:sz="0" w:space="0" w:color="auto"/>
          </w:divBdr>
        </w:div>
        <w:div w:id="90467408">
          <w:marLeft w:val="0"/>
          <w:marRight w:val="0"/>
          <w:marTop w:val="0"/>
          <w:marBottom w:val="360"/>
          <w:divBdr>
            <w:top w:val="none" w:sz="0" w:space="0" w:color="auto"/>
            <w:left w:val="none" w:sz="0" w:space="0" w:color="auto"/>
            <w:bottom w:val="none" w:sz="0" w:space="0" w:color="auto"/>
            <w:right w:val="none" w:sz="0" w:space="0" w:color="auto"/>
          </w:divBdr>
        </w:div>
        <w:div w:id="1748308707">
          <w:marLeft w:val="0"/>
          <w:marRight w:val="0"/>
          <w:marTop w:val="0"/>
          <w:marBottom w:val="360"/>
          <w:divBdr>
            <w:top w:val="none" w:sz="0" w:space="0" w:color="auto"/>
            <w:left w:val="none" w:sz="0" w:space="0" w:color="auto"/>
            <w:bottom w:val="none" w:sz="0" w:space="0" w:color="auto"/>
            <w:right w:val="none" w:sz="0" w:space="0" w:color="auto"/>
          </w:divBdr>
        </w:div>
        <w:div w:id="634027006">
          <w:marLeft w:val="0"/>
          <w:marRight w:val="0"/>
          <w:marTop w:val="0"/>
          <w:marBottom w:val="360"/>
          <w:divBdr>
            <w:top w:val="none" w:sz="0" w:space="0" w:color="auto"/>
            <w:left w:val="none" w:sz="0" w:space="0" w:color="auto"/>
            <w:bottom w:val="none" w:sz="0" w:space="0" w:color="auto"/>
            <w:right w:val="none" w:sz="0" w:space="0" w:color="auto"/>
          </w:divBdr>
        </w:div>
        <w:div w:id="1787311289">
          <w:marLeft w:val="0"/>
          <w:marRight w:val="0"/>
          <w:marTop w:val="0"/>
          <w:marBottom w:val="360"/>
          <w:divBdr>
            <w:top w:val="none" w:sz="0" w:space="0" w:color="auto"/>
            <w:left w:val="single" w:sz="24" w:space="3" w:color="C6A36C"/>
            <w:bottom w:val="none" w:sz="0" w:space="0" w:color="auto"/>
            <w:right w:val="none" w:sz="0" w:space="0" w:color="auto"/>
          </w:divBdr>
        </w:div>
      </w:divsChild>
    </w:div>
    <w:div w:id="878322386">
      <w:bodyDiv w:val="1"/>
      <w:marLeft w:val="0"/>
      <w:marRight w:val="0"/>
      <w:marTop w:val="0"/>
      <w:marBottom w:val="0"/>
      <w:divBdr>
        <w:top w:val="none" w:sz="0" w:space="0" w:color="auto"/>
        <w:left w:val="none" w:sz="0" w:space="0" w:color="auto"/>
        <w:bottom w:val="none" w:sz="0" w:space="0" w:color="auto"/>
        <w:right w:val="none" w:sz="0" w:space="0" w:color="auto"/>
      </w:divBdr>
      <w:divsChild>
        <w:div w:id="1294361525">
          <w:marLeft w:val="0"/>
          <w:marRight w:val="0"/>
          <w:marTop w:val="120"/>
          <w:marBottom w:val="120"/>
          <w:divBdr>
            <w:top w:val="none" w:sz="0" w:space="0" w:color="auto"/>
            <w:left w:val="none" w:sz="0" w:space="0" w:color="auto"/>
            <w:bottom w:val="none" w:sz="0" w:space="0" w:color="auto"/>
            <w:right w:val="none" w:sz="0" w:space="0" w:color="auto"/>
          </w:divBdr>
        </w:div>
        <w:div w:id="841578979">
          <w:marLeft w:val="0"/>
          <w:marRight w:val="0"/>
          <w:marTop w:val="0"/>
          <w:marBottom w:val="360"/>
          <w:divBdr>
            <w:top w:val="none" w:sz="0" w:space="0" w:color="auto"/>
            <w:left w:val="none" w:sz="0" w:space="0" w:color="auto"/>
            <w:bottom w:val="none" w:sz="0" w:space="0" w:color="auto"/>
            <w:right w:val="none" w:sz="0" w:space="0" w:color="auto"/>
          </w:divBdr>
        </w:div>
      </w:divsChild>
    </w:div>
    <w:div w:id="897547799">
      <w:bodyDiv w:val="1"/>
      <w:marLeft w:val="0"/>
      <w:marRight w:val="0"/>
      <w:marTop w:val="0"/>
      <w:marBottom w:val="0"/>
      <w:divBdr>
        <w:top w:val="none" w:sz="0" w:space="0" w:color="auto"/>
        <w:left w:val="none" w:sz="0" w:space="0" w:color="auto"/>
        <w:bottom w:val="none" w:sz="0" w:space="0" w:color="auto"/>
        <w:right w:val="none" w:sz="0" w:space="0" w:color="auto"/>
      </w:divBdr>
      <w:divsChild>
        <w:div w:id="560680554">
          <w:marLeft w:val="0"/>
          <w:marRight w:val="0"/>
          <w:marTop w:val="120"/>
          <w:marBottom w:val="120"/>
          <w:divBdr>
            <w:top w:val="none" w:sz="0" w:space="0" w:color="auto"/>
            <w:left w:val="none" w:sz="0" w:space="0" w:color="auto"/>
            <w:bottom w:val="none" w:sz="0" w:space="0" w:color="auto"/>
            <w:right w:val="none" w:sz="0" w:space="0" w:color="auto"/>
          </w:divBdr>
        </w:div>
        <w:div w:id="1457791353">
          <w:marLeft w:val="0"/>
          <w:marRight w:val="0"/>
          <w:marTop w:val="0"/>
          <w:marBottom w:val="360"/>
          <w:divBdr>
            <w:top w:val="none" w:sz="0" w:space="0" w:color="auto"/>
            <w:left w:val="none" w:sz="0" w:space="0" w:color="auto"/>
            <w:bottom w:val="none" w:sz="0" w:space="0" w:color="auto"/>
            <w:right w:val="none" w:sz="0" w:space="0" w:color="auto"/>
          </w:divBdr>
        </w:div>
      </w:divsChild>
    </w:div>
    <w:div w:id="944733564">
      <w:bodyDiv w:val="1"/>
      <w:marLeft w:val="0"/>
      <w:marRight w:val="0"/>
      <w:marTop w:val="0"/>
      <w:marBottom w:val="0"/>
      <w:divBdr>
        <w:top w:val="none" w:sz="0" w:space="0" w:color="auto"/>
        <w:left w:val="none" w:sz="0" w:space="0" w:color="auto"/>
        <w:bottom w:val="none" w:sz="0" w:space="0" w:color="auto"/>
        <w:right w:val="none" w:sz="0" w:space="0" w:color="auto"/>
      </w:divBdr>
      <w:divsChild>
        <w:div w:id="27415145">
          <w:marLeft w:val="0"/>
          <w:marRight w:val="0"/>
          <w:marTop w:val="120"/>
          <w:marBottom w:val="120"/>
          <w:divBdr>
            <w:top w:val="none" w:sz="0" w:space="0" w:color="auto"/>
            <w:left w:val="none" w:sz="0" w:space="0" w:color="auto"/>
            <w:bottom w:val="none" w:sz="0" w:space="0" w:color="auto"/>
            <w:right w:val="none" w:sz="0" w:space="0" w:color="auto"/>
          </w:divBdr>
        </w:div>
        <w:div w:id="467673364">
          <w:marLeft w:val="0"/>
          <w:marRight w:val="0"/>
          <w:marTop w:val="0"/>
          <w:marBottom w:val="360"/>
          <w:divBdr>
            <w:top w:val="none" w:sz="0" w:space="0" w:color="auto"/>
            <w:left w:val="none" w:sz="0" w:space="0" w:color="auto"/>
            <w:bottom w:val="none" w:sz="0" w:space="0" w:color="auto"/>
            <w:right w:val="none" w:sz="0" w:space="0" w:color="auto"/>
          </w:divBdr>
        </w:div>
        <w:div w:id="484011330">
          <w:marLeft w:val="0"/>
          <w:marRight w:val="0"/>
          <w:marTop w:val="0"/>
          <w:marBottom w:val="360"/>
          <w:divBdr>
            <w:top w:val="none" w:sz="0" w:space="0" w:color="auto"/>
            <w:left w:val="none" w:sz="0" w:space="0" w:color="auto"/>
            <w:bottom w:val="none" w:sz="0" w:space="0" w:color="auto"/>
            <w:right w:val="none" w:sz="0" w:space="0" w:color="auto"/>
          </w:divBdr>
        </w:div>
        <w:div w:id="790439191">
          <w:marLeft w:val="0"/>
          <w:marRight w:val="0"/>
          <w:marTop w:val="0"/>
          <w:marBottom w:val="360"/>
          <w:divBdr>
            <w:top w:val="none" w:sz="0" w:space="0" w:color="auto"/>
            <w:left w:val="none" w:sz="0" w:space="0" w:color="auto"/>
            <w:bottom w:val="none" w:sz="0" w:space="0" w:color="auto"/>
            <w:right w:val="none" w:sz="0" w:space="0" w:color="auto"/>
          </w:divBdr>
        </w:div>
        <w:div w:id="2029598145">
          <w:marLeft w:val="0"/>
          <w:marRight w:val="0"/>
          <w:marTop w:val="0"/>
          <w:marBottom w:val="360"/>
          <w:divBdr>
            <w:top w:val="none" w:sz="0" w:space="0" w:color="auto"/>
            <w:left w:val="single" w:sz="24" w:space="3" w:color="C6A36C"/>
            <w:bottom w:val="none" w:sz="0" w:space="0" w:color="auto"/>
            <w:right w:val="none" w:sz="0" w:space="0" w:color="auto"/>
          </w:divBdr>
        </w:div>
      </w:divsChild>
    </w:div>
    <w:div w:id="979723676">
      <w:bodyDiv w:val="1"/>
      <w:marLeft w:val="0"/>
      <w:marRight w:val="0"/>
      <w:marTop w:val="0"/>
      <w:marBottom w:val="0"/>
      <w:divBdr>
        <w:top w:val="none" w:sz="0" w:space="0" w:color="auto"/>
        <w:left w:val="none" w:sz="0" w:space="0" w:color="auto"/>
        <w:bottom w:val="none" w:sz="0" w:space="0" w:color="auto"/>
        <w:right w:val="none" w:sz="0" w:space="0" w:color="auto"/>
      </w:divBdr>
      <w:divsChild>
        <w:div w:id="1854031997">
          <w:marLeft w:val="0"/>
          <w:marRight w:val="0"/>
          <w:marTop w:val="0"/>
          <w:marBottom w:val="360"/>
          <w:divBdr>
            <w:top w:val="none" w:sz="0" w:space="0" w:color="auto"/>
            <w:left w:val="none" w:sz="0" w:space="0" w:color="auto"/>
            <w:bottom w:val="none" w:sz="0" w:space="0" w:color="auto"/>
            <w:right w:val="none" w:sz="0" w:space="0" w:color="auto"/>
          </w:divBdr>
        </w:div>
        <w:div w:id="196816715">
          <w:marLeft w:val="0"/>
          <w:marRight w:val="0"/>
          <w:marTop w:val="0"/>
          <w:marBottom w:val="360"/>
          <w:divBdr>
            <w:top w:val="none" w:sz="0" w:space="0" w:color="auto"/>
            <w:left w:val="none" w:sz="0" w:space="0" w:color="auto"/>
            <w:bottom w:val="none" w:sz="0" w:space="0" w:color="auto"/>
            <w:right w:val="none" w:sz="0" w:space="0" w:color="auto"/>
          </w:divBdr>
        </w:div>
        <w:div w:id="1618640585">
          <w:marLeft w:val="0"/>
          <w:marRight w:val="0"/>
          <w:marTop w:val="0"/>
          <w:marBottom w:val="360"/>
          <w:divBdr>
            <w:top w:val="none" w:sz="0" w:space="0" w:color="auto"/>
            <w:left w:val="none" w:sz="0" w:space="0" w:color="auto"/>
            <w:bottom w:val="none" w:sz="0" w:space="0" w:color="auto"/>
            <w:right w:val="none" w:sz="0" w:space="0" w:color="auto"/>
          </w:divBdr>
        </w:div>
        <w:div w:id="449588832">
          <w:marLeft w:val="0"/>
          <w:marRight w:val="0"/>
          <w:marTop w:val="0"/>
          <w:marBottom w:val="360"/>
          <w:divBdr>
            <w:top w:val="none" w:sz="0" w:space="0" w:color="auto"/>
            <w:left w:val="single" w:sz="24" w:space="3" w:color="C6A36C"/>
            <w:bottom w:val="none" w:sz="0" w:space="0" w:color="auto"/>
            <w:right w:val="none" w:sz="0" w:space="0" w:color="auto"/>
          </w:divBdr>
        </w:div>
      </w:divsChild>
    </w:div>
    <w:div w:id="1043405627">
      <w:bodyDiv w:val="1"/>
      <w:marLeft w:val="0"/>
      <w:marRight w:val="0"/>
      <w:marTop w:val="0"/>
      <w:marBottom w:val="0"/>
      <w:divBdr>
        <w:top w:val="none" w:sz="0" w:space="0" w:color="auto"/>
        <w:left w:val="none" w:sz="0" w:space="0" w:color="auto"/>
        <w:bottom w:val="none" w:sz="0" w:space="0" w:color="auto"/>
        <w:right w:val="none" w:sz="0" w:space="0" w:color="auto"/>
      </w:divBdr>
      <w:divsChild>
        <w:div w:id="1875995524">
          <w:marLeft w:val="0"/>
          <w:marRight w:val="0"/>
          <w:marTop w:val="120"/>
          <w:marBottom w:val="120"/>
          <w:divBdr>
            <w:top w:val="none" w:sz="0" w:space="0" w:color="auto"/>
            <w:left w:val="none" w:sz="0" w:space="0" w:color="auto"/>
            <w:bottom w:val="none" w:sz="0" w:space="0" w:color="auto"/>
            <w:right w:val="none" w:sz="0" w:space="0" w:color="auto"/>
          </w:divBdr>
        </w:div>
        <w:div w:id="1229002238">
          <w:marLeft w:val="0"/>
          <w:marRight w:val="0"/>
          <w:marTop w:val="0"/>
          <w:marBottom w:val="360"/>
          <w:divBdr>
            <w:top w:val="none" w:sz="0" w:space="0" w:color="auto"/>
            <w:left w:val="none" w:sz="0" w:space="0" w:color="auto"/>
            <w:bottom w:val="none" w:sz="0" w:space="0" w:color="auto"/>
            <w:right w:val="none" w:sz="0" w:space="0" w:color="auto"/>
          </w:divBdr>
        </w:div>
      </w:divsChild>
    </w:div>
    <w:div w:id="1044402564">
      <w:bodyDiv w:val="1"/>
      <w:marLeft w:val="0"/>
      <w:marRight w:val="0"/>
      <w:marTop w:val="0"/>
      <w:marBottom w:val="0"/>
      <w:divBdr>
        <w:top w:val="none" w:sz="0" w:space="0" w:color="auto"/>
        <w:left w:val="none" w:sz="0" w:space="0" w:color="auto"/>
        <w:bottom w:val="none" w:sz="0" w:space="0" w:color="auto"/>
        <w:right w:val="none" w:sz="0" w:space="0" w:color="auto"/>
      </w:divBdr>
      <w:divsChild>
        <w:div w:id="587349732">
          <w:marLeft w:val="0"/>
          <w:marRight w:val="0"/>
          <w:marTop w:val="120"/>
          <w:marBottom w:val="120"/>
          <w:divBdr>
            <w:top w:val="none" w:sz="0" w:space="0" w:color="auto"/>
            <w:left w:val="none" w:sz="0" w:space="0" w:color="auto"/>
            <w:bottom w:val="none" w:sz="0" w:space="0" w:color="auto"/>
            <w:right w:val="none" w:sz="0" w:space="0" w:color="auto"/>
          </w:divBdr>
        </w:div>
        <w:div w:id="1004556826">
          <w:marLeft w:val="0"/>
          <w:marRight w:val="0"/>
          <w:marTop w:val="0"/>
          <w:marBottom w:val="360"/>
          <w:divBdr>
            <w:top w:val="none" w:sz="0" w:space="0" w:color="auto"/>
            <w:left w:val="none" w:sz="0" w:space="0" w:color="auto"/>
            <w:bottom w:val="none" w:sz="0" w:space="0" w:color="auto"/>
            <w:right w:val="none" w:sz="0" w:space="0" w:color="auto"/>
          </w:divBdr>
        </w:div>
      </w:divsChild>
    </w:div>
    <w:div w:id="1080449552">
      <w:bodyDiv w:val="1"/>
      <w:marLeft w:val="0"/>
      <w:marRight w:val="0"/>
      <w:marTop w:val="0"/>
      <w:marBottom w:val="0"/>
      <w:divBdr>
        <w:top w:val="none" w:sz="0" w:space="0" w:color="auto"/>
        <w:left w:val="none" w:sz="0" w:space="0" w:color="auto"/>
        <w:bottom w:val="none" w:sz="0" w:space="0" w:color="auto"/>
        <w:right w:val="none" w:sz="0" w:space="0" w:color="auto"/>
      </w:divBdr>
      <w:divsChild>
        <w:div w:id="591816004">
          <w:marLeft w:val="0"/>
          <w:marRight w:val="0"/>
          <w:marTop w:val="0"/>
          <w:marBottom w:val="360"/>
          <w:divBdr>
            <w:top w:val="none" w:sz="0" w:space="0" w:color="auto"/>
            <w:left w:val="none" w:sz="0" w:space="0" w:color="auto"/>
            <w:bottom w:val="none" w:sz="0" w:space="0" w:color="auto"/>
            <w:right w:val="none" w:sz="0" w:space="0" w:color="auto"/>
          </w:divBdr>
        </w:div>
        <w:div w:id="2039238828">
          <w:marLeft w:val="0"/>
          <w:marRight w:val="0"/>
          <w:marTop w:val="0"/>
          <w:marBottom w:val="360"/>
          <w:divBdr>
            <w:top w:val="none" w:sz="0" w:space="0" w:color="auto"/>
            <w:left w:val="none" w:sz="0" w:space="0" w:color="auto"/>
            <w:bottom w:val="none" w:sz="0" w:space="0" w:color="auto"/>
            <w:right w:val="none" w:sz="0" w:space="0" w:color="auto"/>
          </w:divBdr>
        </w:div>
        <w:div w:id="2116510770">
          <w:marLeft w:val="0"/>
          <w:marRight w:val="0"/>
          <w:marTop w:val="0"/>
          <w:marBottom w:val="360"/>
          <w:divBdr>
            <w:top w:val="none" w:sz="0" w:space="0" w:color="auto"/>
            <w:left w:val="none" w:sz="0" w:space="0" w:color="auto"/>
            <w:bottom w:val="none" w:sz="0" w:space="0" w:color="auto"/>
            <w:right w:val="none" w:sz="0" w:space="0" w:color="auto"/>
          </w:divBdr>
        </w:div>
        <w:div w:id="1970276831">
          <w:marLeft w:val="0"/>
          <w:marRight w:val="0"/>
          <w:marTop w:val="0"/>
          <w:marBottom w:val="360"/>
          <w:divBdr>
            <w:top w:val="none" w:sz="0" w:space="0" w:color="auto"/>
            <w:left w:val="none" w:sz="0" w:space="0" w:color="auto"/>
            <w:bottom w:val="none" w:sz="0" w:space="0" w:color="auto"/>
            <w:right w:val="none" w:sz="0" w:space="0" w:color="auto"/>
          </w:divBdr>
        </w:div>
      </w:divsChild>
    </w:div>
    <w:div w:id="1104308326">
      <w:bodyDiv w:val="1"/>
      <w:marLeft w:val="0"/>
      <w:marRight w:val="0"/>
      <w:marTop w:val="0"/>
      <w:marBottom w:val="0"/>
      <w:divBdr>
        <w:top w:val="none" w:sz="0" w:space="0" w:color="auto"/>
        <w:left w:val="none" w:sz="0" w:space="0" w:color="auto"/>
        <w:bottom w:val="none" w:sz="0" w:space="0" w:color="auto"/>
        <w:right w:val="none" w:sz="0" w:space="0" w:color="auto"/>
      </w:divBdr>
      <w:divsChild>
        <w:div w:id="250313831">
          <w:marLeft w:val="0"/>
          <w:marRight w:val="0"/>
          <w:marTop w:val="0"/>
          <w:marBottom w:val="360"/>
          <w:divBdr>
            <w:top w:val="none" w:sz="0" w:space="0" w:color="auto"/>
            <w:left w:val="none" w:sz="0" w:space="0" w:color="auto"/>
            <w:bottom w:val="none" w:sz="0" w:space="0" w:color="auto"/>
            <w:right w:val="none" w:sz="0" w:space="0" w:color="auto"/>
          </w:divBdr>
        </w:div>
        <w:div w:id="833565140">
          <w:marLeft w:val="0"/>
          <w:marRight w:val="0"/>
          <w:marTop w:val="0"/>
          <w:marBottom w:val="360"/>
          <w:divBdr>
            <w:top w:val="none" w:sz="0" w:space="0" w:color="auto"/>
            <w:left w:val="none" w:sz="0" w:space="0" w:color="auto"/>
            <w:bottom w:val="none" w:sz="0" w:space="0" w:color="auto"/>
            <w:right w:val="none" w:sz="0" w:space="0" w:color="auto"/>
          </w:divBdr>
        </w:div>
        <w:div w:id="756100519">
          <w:marLeft w:val="0"/>
          <w:marRight w:val="0"/>
          <w:marTop w:val="0"/>
          <w:marBottom w:val="360"/>
          <w:divBdr>
            <w:top w:val="none" w:sz="0" w:space="0" w:color="auto"/>
            <w:left w:val="none" w:sz="0" w:space="0" w:color="auto"/>
            <w:bottom w:val="none" w:sz="0" w:space="0" w:color="auto"/>
            <w:right w:val="none" w:sz="0" w:space="0" w:color="auto"/>
          </w:divBdr>
        </w:div>
        <w:div w:id="36319422">
          <w:marLeft w:val="0"/>
          <w:marRight w:val="0"/>
          <w:marTop w:val="0"/>
          <w:marBottom w:val="360"/>
          <w:divBdr>
            <w:top w:val="none" w:sz="0" w:space="0" w:color="auto"/>
            <w:left w:val="none" w:sz="0" w:space="0" w:color="auto"/>
            <w:bottom w:val="none" w:sz="0" w:space="0" w:color="auto"/>
            <w:right w:val="none" w:sz="0" w:space="0" w:color="auto"/>
          </w:divBdr>
        </w:div>
        <w:div w:id="1894928538">
          <w:marLeft w:val="0"/>
          <w:marRight w:val="0"/>
          <w:marTop w:val="0"/>
          <w:marBottom w:val="360"/>
          <w:divBdr>
            <w:top w:val="none" w:sz="0" w:space="0" w:color="auto"/>
            <w:left w:val="single" w:sz="24" w:space="3" w:color="C6A36C"/>
            <w:bottom w:val="none" w:sz="0" w:space="0" w:color="auto"/>
            <w:right w:val="none" w:sz="0" w:space="0" w:color="auto"/>
          </w:divBdr>
        </w:div>
      </w:divsChild>
    </w:div>
    <w:div w:id="1247611495">
      <w:bodyDiv w:val="1"/>
      <w:marLeft w:val="0"/>
      <w:marRight w:val="0"/>
      <w:marTop w:val="0"/>
      <w:marBottom w:val="0"/>
      <w:divBdr>
        <w:top w:val="none" w:sz="0" w:space="0" w:color="auto"/>
        <w:left w:val="none" w:sz="0" w:space="0" w:color="auto"/>
        <w:bottom w:val="none" w:sz="0" w:space="0" w:color="auto"/>
        <w:right w:val="none" w:sz="0" w:space="0" w:color="auto"/>
      </w:divBdr>
      <w:divsChild>
        <w:div w:id="1701084175">
          <w:marLeft w:val="0"/>
          <w:marRight w:val="0"/>
          <w:marTop w:val="120"/>
          <w:marBottom w:val="120"/>
          <w:divBdr>
            <w:top w:val="none" w:sz="0" w:space="0" w:color="auto"/>
            <w:left w:val="none" w:sz="0" w:space="0" w:color="auto"/>
            <w:bottom w:val="none" w:sz="0" w:space="0" w:color="auto"/>
            <w:right w:val="none" w:sz="0" w:space="0" w:color="auto"/>
          </w:divBdr>
        </w:div>
        <w:div w:id="2015181973">
          <w:marLeft w:val="0"/>
          <w:marRight w:val="0"/>
          <w:marTop w:val="0"/>
          <w:marBottom w:val="360"/>
          <w:divBdr>
            <w:top w:val="none" w:sz="0" w:space="0" w:color="auto"/>
            <w:left w:val="none" w:sz="0" w:space="0" w:color="auto"/>
            <w:bottom w:val="none" w:sz="0" w:space="0" w:color="auto"/>
            <w:right w:val="none" w:sz="0" w:space="0" w:color="auto"/>
          </w:divBdr>
        </w:div>
      </w:divsChild>
    </w:div>
    <w:div w:id="1263419237">
      <w:bodyDiv w:val="1"/>
      <w:marLeft w:val="0"/>
      <w:marRight w:val="0"/>
      <w:marTop w:val="0"/>
      <w:marBottom w:val="0"/>
      <w:divBdr>
        <w:top w:val="none" w:sz="0" w:space="0" w:color="auto"/>
        <w:left w:val="none" w:sz="0" w:space="0" w:color="auto"/>
        <w:bottom w:val="none" w:sz="0" w:space="0" w:color="auto"/>
        <w:right w:val="none" w:sz="0" w:space="0" w:color="auto"/>
      </w:divBdr>
      <w:divsChild>
        <w:div w:id="1904559164">
          <w:marLeft w:val="0"/>
          <w:marRight w:val="0"/>
          <w:marTop w:val="120"/>
          <w:marBottom w:val="120"/>
          <w:divBdr>
            <w:top w:val="none" w:sz="0" w:space="0" w:color="auto"/>
            <w:left w:val="none" w:sz="0" w:space="0" w:color="auto"/>
            <w:bottom w:val="none" w:sz="0" w:space="0" w:color="auto"/>
            <w:right w:val="none" w:sz="0" w:space="0" w:color="auto"/>
          </w:divBdr>
        </w:div>
        <w:div w:id="1018970475">
          <w:marLeft w:val="0"/>
          <w:marRight w:val="0"/>
          <w:marTop w:val="0"/>
          <w:marBottom w:val="360"/>
          <w:divBdr>
            <w:top w:val="none" w:sz="0" w:space="0" w:color="auto"/>
            <w:left w:val="none" w:sz="0" w:space="0" w:color="auto"/>
            <w:bottom w:val="none" w:sz="0" w:space="0" w:color="auto"/>
            <w:right w:val="none" w:sz="0" w:space="0" w:color="auto"/>
          </w:divBdr>
        </w:div>
      </w:divsChild>
    </w:div>
    <w:div w:id="1310482361">
      <w:bodyDiv w:val="1"/>
      <w:marLeft w:val="0"/>
      <w:marRight w:val="0"/>
      <w:marTop w:val="0"/>
      <w:marBottom w:val="0"/>
      <w:divBdr>
        <w:top w:val="none" w:sz="0" w:space="0" w:color="auto"/>
        <w:left w:val="none" w:sz="0" w:space="0" w:color="auto"/>
        <w:bottom w:val="none" w:sz="0" w:space="0" w:color="auto"/>
        <w:right w:val="none" w:sz="0" w:space="0" w:color="auto"/>
      </w:divBdr>
      <w:divsChild>
        <w:div w:id="1722750825">
          <w:marLeft w:val="0"/>
          <w:marRight w:val="0"/>
          <w:marTop w:val="120"/>
          <w:marBottom w:val="120"/>
          <w:divBdr>
            <w:top w:val="none" w:sz="0" w:space="0" w:color="auto"/>
            <w:left w:val="none" w:sz="0" w:space="0" w:color="auto"/>
            <w:bottom w:val="none" w:sz="0" w:space="0" w:color="auto"/>
            <w:right w:val="none" w:sz="0" w:space="0" w:color="auto"/>
          </w:divBdr>
        </w:div>
        <w:div w:id="321659896">
          <w:marLeft w:val="0"/>
          <w:marRight w:val="0"/>
          <w:marTop w:val="0"/>
          <w:marBottom w:val="360"/>
          <w:divBdr>
            <w:top w:val="none" w:sz="0" w:space="0" w:color="auto"/>
            <w:left w:val="none" w:sz="0" w:space="0" w:color="auto"/>
            <w:bottom w:val="none" w:sz="0" w:space="0" w:color="auto"/>
            <w:right w:val="none" w:sz="0" w:space="0" w:color="auto"/>
          </w:divBdr>
        </w:div>
        <w:div w:id="1935238541">
          <w:marLeft w:val="0"/>
          <w:marRight w:val="0"/>
          <w:marTop w:val="0"/>
          <w:marBottom w:val="360"/>
          <w:divBdr>
            <w:top w:val="none" w:sz="0" w:space="0" w:color="auto"/>
            <w:left w:val="none" w:sz="0" w:space="0" w:color="auto"/>
            <w:bottom w:val="none" w:sz="0" w:space="0" w:color="auto"/>
            <w:right w:val="none" w:sz="0" w:space="0" w:color="auto"/>
          </w:divBdr>
        </w:div>
        <w:div w:id="1847549261">
          <w:marLeft w:val="0"/>
          <w:marRight w:val="0"/>
          <w:marTop w:val="0"/>
          <w:marBottom w:val="360"/>
          <w:divBdr>
            <w:top w:val="none" w:sz="0" w:space="0" w:color="auto"/>
            <w:left w:val="none" w:sz="0" w:space="0" w:color="auto"/>
            <w:bottom w:val="none" w:sz="0" w:space="0" w:color="auto"/>
            <w:right w:val="none" w:sz="0" w:space="0" w:color="auto"/>
          </w:divBdr>
        </w:div>
        <w:div w:id="2050300168">
          <w:marLeft w:val="0"/>
          <w:marRight w:val="0"/>
          <w:marTop w:val="0"/>
          <w:marBottom w:val="360"/>
          <w:divBdr>
            <w:top w:val="none" w:sz="0" w:space="0" w:color="auto"/>
            <w:left w:val="none" w:sz="0" w:space="0" w:color="auto"/>
            <w:bottom w:val="none" w:sz="0" w:space="0" w:color="auto"/>
            <w:right w:val="none" w:sz="0" w:space="0" w:color="auto"/>
          </w:divBdr>
        </w:div>
        <w:div w:id="1718965929">
          <w:marLeft w:val="0"/>
          <w:marRight w:val="0"/>
          <w:marTop w:val="0"/>
          <w:marBottom w:val="360"/>
          <w:divBdr>
            <w:top w:val="none" w:sz="0" w:space="0" w:color="auto"/>
            <w:left w:val="none" w:sz="0" w:space="0" w:color="auto"/>
            <w:bottom w:val="none" w:sz="0" w:space="0" w:color="auto"/>
            <w:right w:val="none" w:sz="0" w:space="0" w:color="auto"/>
          </w:divBdr>
        </w:div>
        <w:div w:id="1036276326">
          <w:marLeft w:val="0"/>
          <w:marRight w:val="0"/>
          <w:marTop w:val="0"/>
          <w:marBottom w:val="360"/>
          <w:divBdr>
            <w:top w:val="none" w:sz="0" w:space="0" w:color="auto"/>
            <w:left w:val="none" w:sz="0" w:space="0" w:color="auto"/>
            <w:bottom w:val="none" w:sz="0" w:space="0" w:color="auto"/>
            <w:right w:val="none" w:sz="0" w:space="0" w:color="auto"/>
          </w:divBdr>
        </w:div>
        <w:div w:id="888416341">
          <w:marLeft w:val="0"/>
          <w:marRight w:val="0"/>
          <w:marTop w:val="0"/>
          <w:marBottom w:val="360"/>
          <w:divBdr>
            <w:top w:val="none" w:sz="0" w:space="0" w:color="auto"/>
            <w:left w:val="none" w:sz="0" w:space="0" w:color="auto"/>
            <w:bottom w:val="none" w:sz="0" w:space="0" w:color="auto"/>
            <w:right w:val="none" w:sz="0" w:space="0" w:color="auto"/>
          </w:divBdr>
        </w:div>
        <w:div w:id="1181090888">
          <w:marLeft w:val="0"/>
          <w:marRight w:val="0"/>
          <w:marTop w:val="0"/>
          <w:marBottom w:val="360"/>
          <w:divBdr>
            <w:top w:val="none" w:sz="0" w:space="0" w:color="auto"/>
            <w:left w:val="single" w:sz="24" w:space="3" w:color="C6A36C"/>
            <w:bottom w:val="none" w:sz="0" w:space="0" w:color="auto"/>
            <w:right w:val="none" w:sz="0" w:space="0" w:color="auto"/>
          </w:divBdr>
        </w:div>
      </w:divsChild>
    </w:div>
    <w:div w:id="1374964497">
      <w:bodyDiv w:val="1"/>
      <w:marLeft w:val="0"/>
      <w:marRight w:val="0"/>
      <w:marTop w:val="0"/>
      <w:marBottom w:val="0"/>
      <w:divBdr>
        <w:top w:val="none" w:sz="0" w:space="0" w:color="auto"/>
        <w:left w:val="none" w:sz="0" w:space="0" w:color="auto"/>
        <w:bottom w:val="none" w:sz="0" w:space="0" w:color="auto"/>
        <w:right w:val="none" w:sz="0" w:space="0" w:color="auto"/>
      </w:divBdr>
      <w:divsChild>
        <w:div w:id="38553971">
          <w:marLeft w:val="0"/>
          <w:marRight w:val="0"/>
          <w:marTop w:val="120"/>
          <w:marBottom w:val="120"/>
          <w:divBdr>
            <w:top w:val="none" w:sz="0" w:space="0" w:color="auto"/>
            <w:left w:val="none" w:sz="0" w:space="0" w:color="auto"/>
            <w:bottom w:val="none" w:sz="0" w:space="0" w:color="auto"/>
            <w:right w:val="none" w:sz="0" w:space="0" w:color="auto"/>
          </w:divBdr>
        </w:div>
        <w:div w:id="1727682021">
          <w:marLeft w:val="0"/>
          <w:marRight w:val="0"/>
          <w:marTop w:val="0"/>
          <w:marBottom w:val="360"/>
          <w:divBdr>
            <w:top w:val="none" w:sz="0" w:space="0" w:color="auto"/>
            <w:left w:val="none" w:sz="0" w:space="0" w:color="auto"/>
            <w:bottom w:val="none" w:sz="0" w:space="0" w:color="auto"/>
            <w:right w:val="none" w:sz="0" w:space="0" w:color="auto"/>
          </w:divBdr>
        </w:div>
        <w:div w:id="1316181209">
          <w:marLeft w:val="0"/>
          <w:marRight w:val="0"/>
          <w:marTop w:val="0"/>
          <w:marBottom w:val="360"/>
          <w:divBdr>
            <w:top w:val="none" w:sz="0" w:space="0" w:color="auto"/>
            <w:left w:val="none" w:sz="0" w:space="0" w:color="auto"/>
            <w:bottom w:val="none" w:sz="0" w:space="0" w:color="auto"/>
            <w:right w:val="none" w:sz="0" w:space="0" w:color="auto"/>
          </w:divBdr>
        </w:div>
        <w:div w:id="669479367">
          <w:marLeft w:val="0"/>
          <w:marRight w:val="0"/>
          <w:marTop w:val="0"/>
          <w:marBottom w:val="360"/>
          <w:divBdr>
            <w:top w:val="none" w:sz="0" w:space="0" w:color="auto"/>
            <w:left w:val="none" w:sz="0" w:space="0" w:color="auto"/>
            <w:bottom w:val="none" w:sz="0" w:space="0" w:color="auto"/>
            <w:right w:val="none" w:sz="0" w:space="0" w:color="auto"/>
          </w:divBdr>
        </w:div>
        <w:div w:id="109395444">
          <w:marLeft w:val="0"/>
          <w:marRight w:val="0"/>
          <w:marTop w:val="0"/>
          <w:marBottom w:val="360"/>
          <w:divBdr>
            <w:top w:val="none" w:sz="0" w:space="0" w:color="auto"/>
            <w:left w:val="none" w:sz="0" w:space="0" w:color="auto"/>
            <w:bottom w:val="none" w:sz="0" w:space="0" w:color="auto"/>
            <w:right w:val="none" w:sz="0" w:space="0" w:color="auto"/>
          </w:divBdr>
        </w:div>
        <w:div w:id="1108550787">
          <w:marLeft w:val="0"/>
          <w:marRight w:val="0"/>
          <w:marTop w:val="0"/>
          <w:marBottom w:val="360"/>
          <w:divBdr>
            <w:top w:val="none" w:sz="0" w:space="0" w:color="auto"/>
            <w:left w:val="none" w:sz="0" w:space="0" w:color="auto"/>
            <w:bottom w:val="none" w:sz="0" w:space="0" w:color="auto"/>
            <w:right w:val="none" w:sz="0" w:space="0" w:color="auto"/>
          </w:divBdr>
        </w:div>
        <w:div w:id="1273702500">
          <w:marLeft w:val="0"/>
          <w:marRight w:val="0"/>
          <w:marTop w:val="0"/>
          <w:marBottom w:val="360"/>
          <w:divBdr>
            <w:top w:val="none" w:sz="0" w:space="0" w:color="auto"/>
            <w:left w:val="none" w:sz="0" w:space="0" w:color="auto"/>
            <w:bottom w:val="none" w:sz="0" w:space="0" w:color="auto"/>
            <w:right w:val="none" w:sz="0" w:space="0" w:color="auto"/>
          </w:divBdr>
        </w:div>
        <w:div w:id="322320552">
          <w:marLeft w:val="0"/>
          <w:marRight w:val="0"/>
          <w:marTop w:val="0"/>
          <w:marBottom w:val="360"/>
          <w:divBdr>
            <w:top w:val="none" w:sz="0" w:space="0" w:color="auto"/>
            <w:left w:val="none" w:sz="0" w:space="0" w:color="auto"/>
            <w:bottom w:val="none" w:sz="0" w:space="0" w:color="auto"/>
            <w:right w:val="none" w:sz="0" w:space="0" w:color="auto"/>
          </w:divBdr>
        </w:div>
        <w:div w:id="421803494">
          <w:marLeft w:val="0"/>
          <w:marRight w:val="0"/>
          <w:marTop w:val="0"/>
          <w:marBottom w:val="360"/>
          <w:divBdr>
            <w:top w:val="none" w:sz="0" w:space="0" w:color="auto"/>
            <w:left w:val="none" w:sz="0" w:space="0" w:color="auto"/>
            <w:bottom w:val="none" w:sz="0" w:space="0" w:color="auto"/>
            <w:right w:val="none" w:sz="0" w:space="0" w:color="auto"/>
          </w:divBdr>
        </w:div>
        <w:div w:id="1471630063">
          <w:marLeft w:val="0"/>
          <w:marRight w:val="0"/>
          <w:marTop w:val="0"/>
          <w:marBottom w:val="360"/>
          <w:divBdr>
            <w:top w:val="none" w:sz="0" w:space="0" w:color="auto"/>
            <w:left w:val="none" w:sz="0" w:space="0" w:color="auto"/>
            <w:bottom w:val="none" w:sz="0" w:space="0" w:color="auto"/>
            <w:right w:val="none" w:sz="0" w:space="0" w:color="auto"/>
          </w:divBdr>
        </w:div>
        <w:div w:id="1096096170">
          <w:marLeft w:val="0"/>
          <w:marRight w:val="0"/>
          <w:marTop w:val="0"/>
          <w:marBottom w:val="360"/>
          <w:divBdr>
            <w:top w:val="none" w:sz="0" w:space="0" w:color="auto"/>
            <w:left w:val="none" w:sz="0" w:space="0" w:color="auto"/>
            <w:bottom w:val="none" w:sz="0" w:space="0" w:color="auto"/>
            <w:right w:val="none" w:sz="0" w:space="0" w:color="auto"/>
          </w:divBdr>
        </w:div>
        <w:div w:id="383603299">
          <w:marLeft w:val="0"/>
          <w:marRight w:val="0"/>
          <w:marTop w:val="0"/>
          <w:marBottom w:val="360"/>
          <w:divBdr>
            <w:top w:val="none" w:sz="0" w:space="0" w:color="auto"/>
            <w:left w:val="single" w:sz="24" w:space="3" w:color="C6A36C"/>
            <w:bottom w:val="none" w:sz="0" w:space="0" w:color="auto"/>
            <w:right w:val="none" w:sz="0" w:space="0" w:color="auto"/>
          </w:divBdr>
        </w:div>
      </w:divsChild>
    </w:div>
    <w:div w:id="1477840421">
      <w:bodyDiv w:val="1"/>
      <w:marLeft w:val="0"/>
      <w:marRight w:val="0"/>
      <w:marTop w:val="0"/>
      <w:marBottom w:val="0"/>
      <w:divBdr>
        <w:top w:val="none" w:sz="0" w:space="0" w:color="auto"/>
        <w:left w:val="none" w:sz="0" w:space="0" w:color="auto"/>
        <w:bottom w:val="none" w:sz="0" w:space="0" w:color="auto"/>
        <w:right w:val="none" w:sz="0" w:space="0" w:color="auto"/>
      </w:divBdr>
      <w:divsChild>
        <w:div w:id="926425627">
          <w:marLeft w:val="0"/>
          <w:marRight w:val="0"/>
          <w:marTop w:val="120"/>
          <w:marBottom w:val="120"/>
          <w:divBdr>
            <w:top w:val="none" w:sz="0" w:space="0" w:color="auto"/>
            <w:left w:val="none" w:sz="0" w:space="0" w:color="auto"/>
            <w:bottom w:val="none" w:sz="0" w:space="0" w:color="auto"/>
            <w:right w:val="none" w:sz="0" w:space="0" w:color="auto"/>
          </w:divBdr>
        </w:div>
        <w:div w:id="2131971974">
          <w:marLeft w:val="0"/>
          <w:marRight w:val="0"/>
          <w:marTop w:val="0"/>
          <w:marBottom w:val="360"/>
          <w:divBdr>
            <w:top w:val="none" w:sz="0" w:space="0" w:color="auto"/>
            <w:left w:val="none" w:sz="0" w:space="0" w:color="auto"/>
            <w:bottom w:val="none" w:sz="0" w:space="0" w:color="auto"/>
            <w:right w:val="none" w:sz="0" w:space="0" w:color="auto"/>
          </w:divBdr>
        </w:div>
      </w:divsChild>
    </w:div>
    <w:div w:id="1480263010">
      <w:bodyDiv w:val="1"/>
      <w:marLeft w:val="0"/>
      <w:marRight w:val="0"/>
      <w:marTop w:val="0"/>
      <w:marBottom w:val="0"/>
      <w:divBdr>
        <w:top w:val="none" w:sz="0" w:space="0" w:color="auto"/>
        <w:left w:val="none" w:sz="0" w:space="0" w:color="auto"/>
        <w:bottom w:val="none" w:sz="0" w:space="0" w:color="auto"/>
        <w:right w:val="none" w:sz="0" w:space="0" w:color="auto"/>
      </w:divBdr>
      <w:divsChild>
        <w:div w:id="1677149873">
          <w:marLeft w:val="0"/>
          <w:marRight w:val="0"/>
          <w:marTop w:val="120"/>
          <w:marBottom w:val="120"/>
          <w:divBdr>
            <w:top w:val="none" w:sz="0" w:space="0" w:color="auto"/>
            <w:left w:val="none" w:sz="0" w:space="0" w:color="auto"/>
            <w:bottom w:val="none" w:sz="0" w:space="0" w:color="auto"/>
            <w:right w:val="none" w:sz="0" w:space="0" w:color="auto"/>
          </w:divBdr>
        </w:div>
        <w:div w:id="201329961">
          <w:marLeft w:val="0"/>
          <w:marRight w:val="0"/>
          <w:marTop w:val="0"/>
          <w:marBottom w:val="360"/>
          <w:divBdr>
            <w:top w:val="none" w:sz="0" w:space="0" w:color="auto"/>
            <w:left w:val="none" w:sz="0" w:space="0" w:color="auto"/>
            <w:bottom w:val="none" w:sz="0" w:space="0" w:color="auto"/>
            <w:right w:val="none" w:sz="0" w:space="0" w:color="auto"/>
          </w:divBdr>
        </w:div>
      </w:divsChild>
    </w:div>
    <w:div w:id="1518542845">
      <w:bodyDiv w:val="1"/>
      <w:marLeft w:val="0"/>
      <w:marRight w:val="0"/>
      <w:marTop w:val="0"/>
      <w:marBottom w:val="0"/>
      <w:divBdr>
        <w:top w:val="none" w:sz="0" w:space="0" w:color="auto"/>
        <w:left w:val="none" w:sz="0" w:space="0" w:color="auto"/>
        <w:bottom w:val="none" w:sz="0" w:space="0" w:color="auto"/>
        <w:right w:val="none" w:sz="0" w:space="0" w:color="auto"/>
      </w:divBdr>
      <w:divsChild>
        <w:div w:id="923146975">
          <w:marLeft w:val="0"/>
          <w:marRight w:val="0"/>
          <w:marTop w:val="120"/>
          <w:marBottom w:val="120"/>
          <w:divBdr>
            <w:top w:val="none" w:sz="0" w:space="0" w:color="auto"/>
            <w:left w:val="none" w:sz="0" w:space="0" w:color="auto"/>
            <w:bottom w:val="none" w:sz="0" w:space="0" w:color="auto"/>
            <w:right w:val="none" w:sz="0" w:space="0" w:color="auto"/>
          </w:divBdr>
        </w:div>
        <w:div w:id="1628704394">
          <w:marLeft w:val="0"/>
          <w:marRight w:val="0"/>
          <w:marTop w:val="0"/>
          <w:marBottom w:val="360"/>
          <w:divBdr>
            <w:top w:val="none" w:sz="0" w:space="0" w:color="auto"/>
            <w:left w:val="none" w:sz="0" w:space="0" w:color="auto"/>
            <w:bottom w:val="none" w:sz="0" w:space="0" w:color="auto"/>
            <w:right w:val="none" w:sz="0" w:space="0" w:color="auto"/>
          </w:divBdr>
        </w:div>
        <w:div w:id="1603149125">
          <w:marLeft w:val="0"/>
          <w:marRight w:val="0"/>
          <w:marTop w:val="0"/>
          <w:marBottom w:val="360"/>
          <w:divBdr>
            <w:top w:val="none" w:sz="0" w:space="0" w:color="auto"/>
            <w:left w:val="none" w:sz="0" w:space="0" w:color="auto"/>
            <w:bottom w:val="none" w:sz="0" w:space="0" w:color="auto"/>
            <w:right w:val="none" w:sz="0" w:space="0" w:color="auto"/>
          </w:divBdr>
        </w:div>
        <w:div w:id="2075355215">
          <w:marLeft w:val="0"/>
          <w:marRight w:val="0"/>
          <w:marTop w:val="0"/>
          <w:marBottom w:val="360"/>
          <w:divBdr>
            <w:top w:val="none" w:sz="0" w:space="0" w:color="auto"/>
            <w:left w:val="none" w:sz="0" w:space="0" w:color="auto"/>
            <w:bottom w:val="none" w:sz="0" w:space="0" w:color="auto"/>
            <w:right w:val="none" w:sz="0" w:space="0" w:color="auto"/>
          </w:divBdr>
        </w:div>
        <w:div w:id="1406341250">
          <w:marLeft w:val="0"/>
          <w:marRight w:val="0"/>
          <w:marTop w:val="0"/>
          <w:marBottom w:val="360"/>
          <w:divBdr>
            <w:top w:val="none" w:sz="0" w:space="0" w:color="auto"/>
            <w:left w:val="single" w:sz="24" w:space="3" w:color="C6A36C"/>
            <w:bottom w:val="none" w:sz="0" w:space="0" w:color="auto"/>
            <w:right w:val="none" w:sz="0" w:space="0" w:color="auto"/>
          </w:divBdr>
        </w:div>
      </w:divsChild>
    </w:div>
    <w:div w:id="1615402913">
      <w:bodyDiv w:val="1"/>
      <w:marLeft w:val="0"/>
      <w:marRight w:val="0"/>
      <w:marTop w:val="0"/>
      <w:marBottom w:val="0"/>
      <w:divBdr>
        <w:top w:val="none" w:sz="0" w:space="0" w:color="auto"/>
        <w:left w:val="none" w:sz="0" w:space="0" w:color="auto"/>
        <w:bottom w:val="none" w:sz="0" w:space="0" w:color="auto"/>
        <w:right w:val="none" w:sz="0" w:space="0" w:color="auto"/>
      </w:divBdr>
      <w:divsChild>
        <w:div w:id="194464231">
          <w:marLeft w:val="0"/>
          <w:marRight w:val="0"/>
          <w:marTop w:val="120"/>
          <w:marBottom w:val="120"/>
          <w:divBdr>
            <w:top w:val="none" w:sz="0" w:space="0" w:color="auto"/>
            <w:left w:val="none" w:sz="0" w:space="0" w:color="auto"/>
            <w:bottom w:val="none" w:sz="0" w:space="0" w:color="auto"/>
            <w:right w:val="none" w:sz="0" w:space="0" w:color="auto"/>
          </w:divBdr>
        </w:div>
        <w:div w:id="1128862612">
          <w:marLeft w:val="0"/>
          <w:marRight w:val="0"/>
          <w:marTop w:val="0"/>
          <w:marBottom w:val="360"/>
          <w:divBdr>
            <w:top w:val="none" w:sz="0" w:space="0" w:color="auto"/>
            <w:left w:val="none" w:sz="0" w:space="0" w:color="auto"/>
            <w:bottom w:val="none" w:sz="0" w:space="0" w:color="auto"/>
            <w:right w:val="none" w:sz="0" w:space="0" w:color="auto"/>
          </w:divBdr>
        </w:div>
        <w:div w:id="772170154">
          <w:marLeft w:val="0"/>
          <w:marRight w:val="0"/>
          <w:marTop w:val="0"/>
          <w:marBottom w:val="360"/>
          <w:divBdr>
            <w:top w:val="none" w:sz="0" w:space="0" w:color="auto"/>
            <w:left w:val="none" w:sz="0" w:space="0" w:color="auto"/>
            <w:bottom w:val="none" w:sz="0" w:space="0" w:color="auto"/>
            <w:right w:val="none" w:sz="0" w:space="0" w:color="auto"/>
          </w:divBdr>
        </w:div>
        <w:div w:id="1572348084">
          <w:marLeft w:val="0"/>
          <w:marRight w:val="0"/>
          <w:marTop w:val="0"/>
          <w:marBottom w:val="360"/>
          <w:divBdr>
            <w:top w:val="none" w:sz="0" w:space="0" w:color="auto"/>
            <w:left w:val="none" w:sz="0" w:space="0" w:color="auto"/>
            <w:bottom w:val="none" w:sz="0" w:space="0" w:color="auto"/>
            <w:right w:val="none" w:sz="0" w:space="0" w:color="auto"/>
          </w:divBdr>
        </w:div>
        <w:div w:id="427506541">
          <w:marLeft w:val="0"/>
          <w:marRight w:val="0"/>
          <w:marTop w:val="0"/>
          <w:marBottom w:val="360"/>
          <w:divBdr>
            <w:top w:val="none" w:sz="0" w:space="0" w:color="auto"/>
            <w:left w:val="single" w:sz="24" w:space="3" w:color="C6A36C"/>
            <w:bottom w:val="none" w:sz="0" w:space="0" w:color="auto"/>
            <w:right w:val="none" w:sz="0" w:space="0" w:color="auto"/>
          </w:divBdr>
        </w:div>
      </w:divsChild>
    </w:div>
    <w:div w:id="1624193870">
      <w:bodyDiv w:val="1"/>
      <w:marLeft w:val="0"/>
      <w:marRight w:val="0"/>
      <w:marTop w:val="0"/>
      <w:marBottom w:val="0"/>
      <w:divBdr>
        <w:top w:val="none" w:sz="0" w:space="0" w:color="auto"/>
        <w:left w:val="none" w:sz="0" w:space="0" w:color="auto"/>
        <w:bottom w:val="none" w:sz="0" w:space="0" w:color="auto"/>
        <w:right w:val="none" w:sz="0" w:space="0" w:color="auto"/>
      </w:divBdr>
      <w:divsChild>
        <w:div w:id="302350069">
          <w:marLeft w:val="0"/>
          <w:marRight w:val="0"/>
          <w:marTop w:val="120"/>
          <w:marBottom w:val="120"/>
          <w:divBdr>
            <w:top w:val="none" w:sz="0" w:space="0" w:color="auto"/>
            <w:left w:val="none" w:sz="0" w:space="0" w:color="auto"/>
            <w:bottom w:val="none" w:sz="0" w:space="0" w:color="auto"/>
            <w:right w:val="none" w:sz="0" w:space="0" w:color="auto"/>
          </w:divBdr>
        </w:div>
        <w:div w:id="670451916">
          <w:marLeft w:val="0"/>
          <w:marRight w:val="0"/>
          <w:marTop w:val="0"/>
          <w:marBottom w:val="360"/>
          <w:divBdr>
            <w:top w:val="none" w:sz="0" w:space="0" w:color="auto"/>
            <w:left w:val="none" w:sz="0" w:space="0" w:color="auto"/>
            <w:bottom w:val="none" w:sz="0" w:space="0" w:color="auto"/>
            <w:right w:val="none" w:sz="0" w:space="0" w:color="auto"/>
          </w:divBdr>
        </w:div>
      </w:divsChild>
    </w:div>
    <w:div w:id="1677800841">
      <w:bodyDiv w:val="1"/>
      <w:marLeft w:val="0"/>
      <w:marRight w:val="0"/>
      <w:marTop w:val="0"/>
      <w:marBottom w:val="0"/>
      <w:divBdr>
        <w:top w:val="none" w:sz="0" w:space="0" w:color="auto"/>
        <w:left w:val="none" w:sz="0" w:space="0" w:color="auto"/>
        <w:bottom w:val="none" w:sz="0" w:space="0" w:color="auto"/>
        <w:right w:val="none" w:sz="0" w:space="0" w:color="auto"/>
      </w:divBdr>
      <w:divsChild>
        <w:div w:id="1983195802">
          <w:marLeft w:val="0"/>
          <w:marRight w:val="0"/>
          <w:marTop w:val="120"/>
          <w:marBottom w:val="120"/>
          <w:divBdr>
            <w:top w:val="none" w:sz="0" w:space="0" w:color="auto"/>
            <w:left w:val="none" w:sz="0" w:space="0" w:color="auto"/>
            <w:bottom w:val="none" w:sz="0" w:space="0" w:color="auto"/>
            <w:right w:val="none" w:sz="0" w:space="0" w:color="auto"/>
          </w:divBdr>
        </w:div>
        <w:div w:id="2050110897">
          <w:marLeft w:val="0"/>
          <w:marRight w:val="0"/>
          <w:marTop w:val="0"/>
          <w:marBottom w:val="360"/>
          <w:divBdr>
            <w:top w:val="none" w:sz="0" w:space="0" w:color="auto"/>
            <w:left w:val="none" w:sz="0" w:space="0" w:color="auto"/>
            <w:bottom w:val="none" w:sz="0" w:space="0" w:color="auto"/>
            <w:right w:val="none" w:sz="0" w:space="0" w:color="auto"/>
          </w:divBdr>
        </w:div>
      </w:divsChild>
    </w:div>
    <w:div w:id="1685741106">
      <w:bodyDiv w:val="1"/>
      <w:marLeft w:val="0"/>
      <w:marRight w:val="0"/>
      <w:marTop w:val="0"/>
      <w:marBottom w:val="0"/>
      <w:divBdr>
        <w:top w:val="none" w:sz="0" w:space="0" w:color="auto"/>
        <w:left w:val="none" w:sz="0" w:space="0" w:color="auto"/>
        <w:bottom w:val="none" w:sz="0" w:space="0" w:color="auto"/>
        <w:right w:val="none" w:sz="0" w:space="0" w:color="auto"/>
      </w:divBdr>
      <w:divsChild>
        <w:div w:id="210574575">
          <w:marLeft w:val="0"/>
          <w:marRight w:val="0"/>
          <w:marTop w:val="120"/>
          <w:marBottom w:val="120"/>
          <w:divBdr>
            <w:top w:val="none" w:sz="0" w:space="0" w:color="auto"/>
            <w:left w:val="none" w:sz="0" w:space="0" w:color="auto"/>
            <w:bottom w:val="none" w:sz="0" w:space="0" w:color="auto"/>
            <w:right w:val="none" w:sz="0" w:space="0" w:color="auto"/>
          </w:divBdr>
        </w:div>
        <w:div w:id="2135321279">
          <w:marLeft w:val="0"/>
          <w:marRight w:val="0"/>
          <w:marTop w:val="0"/>
          <w:marBottom w:val="360"/>
          <w:divBdr>
            <w:top w:val="none" w:sz="0" w:space="0" w:color="auto"/>
            <w:left w:val="none" w:sz="0" w:space="0" w:color="auto"/>
            <w:bottom w:val="none" w:sz="0" w:space="0" w:color="auto"/>
            <w:right w:val="none" w:sz="0" w:space="0" w:color="auto"/>
          </w:divBdr>
        </w:div>
        <w:div w:id="1370959252">
          <w:marLeft w:val="0"/>
          <w:marRight w:val="0"/>
          <w:marTop w:val="0"/>
          <w:marBottom w:val="360"/>
          <w:divBdr>
            <w:top w:val="none" w:sz="0" w:space="0" w:color="auto"/>
            <w:left w:val="none" w:sz="0" w:space="0" w:color="auto"/>
            <w:bottom w:val="none" w:sz="0" w:space="0" w:color="auto"/>
            <w:right w:val="none" w:sz="0" w:space="0" w:color="auto"/>
          </w:divBdr>
        </w:div>
        <w:div w:id="599341548">
          <w:marLeft w:val="0"/>
          <w:marRight w:val="0"/>
          <w:marTop w:val="0"/>
          <w:marBottom w:val="360"/>
          <w:divBdr>
            <w:top w:val="none" w:sz="0" w:space="0" w:color="auto"/>
            <w:left w:val="none" w:sz="0" w:space="0" w:color="auto"/>
            <w:bottom w:val="none" w:sz="0" w:space="0" w:color="auto"/>
            <w:right w:val="none" w:sz="0" w:space="0" w:color="auto"/>
          </w:divBdr>
        </w:div>
        <w:div w:id="432017077">
          <w:marLeft w:val="0"/>
          <w:marRight w:val="0"/>
          <w:marTop w:val="0"/>
          <w:marBottom w:val="360"/>
          <w:divBdr>
            <w:top w:val="none" w:sz="0" w:space="0" w:color="auto"/>
            <w:left w:val="none" w:sz="0" w:space="0" w:color="auto"/>
            <w:bottom w:val="none" w:sz="0" w:space="0" w:color="auto"/>
            <w:right w:val="none" w:sz="0" w:space="0" w:color="auto"/>
          </w:divBdr>
        </w:div>
        <w:div w:id="790825908">
          <w:marLeft w:val="0"/>
          <w:marRight w:val="0"/>
          <w:marTop w:val="0"/>
          <w:marBottom w:val="360"/>
          <w:divBdr>
            <w:top w:val="none" w:sz="0" w:space="0" w:color="auto"/>
            <w:left w:val="none" w:sz="0" w:space="0" w:color="auto"/>
            <w:bottom w:val="none" w:sz="0" w:space="0" w:color="auto"/>
            <w:right w:val="none" w:sz="0" w:space="0" w:color="auto"/>
          </w:divBdr>
        </w:div>
        <w:div w:id="2038964787">
          <w:marLeft w:val="0"/>
          <w:marRight w:val="0"/>
          <w:marTop w:val="0"/>
          <w:marBottom w:val="360"/>
          <w:divBdr>
            <w:top w:val="none" w:sz="0" w:space="0" w:color="auto"/>
            <w:left w:val="none" w:sz="0" w:space="0" w:color="auto"/>
            <w:bottom w:val="none" w:sz="0" w:space="0" w:color="auto"/>
            <w:right w:val="none" w:sz="0" w:space="0" w:color="auto"/>
          </w:divBdr>
        </w:div>
        <w:div w:id="73167930">
          <w:marLeft w:val="0"/>
          <w:marRight w:val="0"/>
          <w:marTop w:val="0"/>
          <w:marBottom w:val="360"/>
          <w:divBdr>
            <w:top w:val="none" w:sz="0" w:space="0" w:color="auto"/>
            <w:left w:val="none" w:sz="0" w:space="0" w:color="auto"/>
            <w:bottom w:val="none" w:sz="0" w:space="0" w:color="auto"/>
            <w:right w:val="none" w:sz="0" w:space="0" w:color="auto"/>
          </w:divBdr>
        </w:div>
        <w:div w:id="1862234512">
          <w:marLeft w:val="0"/>
          <w:marRight w:val="0"/>
          <w:marTop w:val="0"/>
          <w:marBottom w:val="360"/>
          <w:divBdr>
            <w:top w:val="none" w:sz="0" w:space="0" w:color="auto"/>
            <w:left w:val="none" w:sz="0" w:space="0" w:color="auto"/>
            <w:bottom w:val="none" w:sz="0" w:space="0" w:color="auto"/>
            <w:right w:val="none" w:sz="0" w:space="0" w:color="auto"/>
          </w:divBdr>
        </w:div>
        <w:div w:id="1376811404">
          <w:marLeft w:val="0"/>
          <w:marRight w:val="0"/>
          <w:marTop w:val="0"/>
          <w:marBottom w:val="360"/>
          <w:divBdr>
            <w:top w:val="none" w:sz="0" w:space="0" w:color="auto"/>
            <w:left w:val="none" w:sz="0" w:space="0" w:color="auto"/>
            <w:bottom w:val="none" w:sz="0" w:space="0" w:color="auto"/>
            <w:right w:val="none" w:sz="0" w:space="0" w:color="auto"/>
          </w:divBdr>
        </w:div>
        <w:div w:id="413940492">
          <w:marLeft w:val="0"/>
          <w:marRight w:val="0"/>
          <w:marTop w:val="0"/>
          <w:marBottom w:val="360"/>
          <w:divBdr>
            <w:top w:val="none" w:sz="0" w:space="0" w:color="auto"/>
            <w:left w:val="none" w:sz="0" w:space="0" w:color="auto"/>
            <w:bottom w:val="none" w:sz="0" w:space="0" w:color="auto"/>
            <w:right w:val="none" w:sz="0" w:space="0" w:color="auto"/>
          </w:divBdr>
        </w:div>
        <w:div w:id="1641878631">
          <w:marLeft w:val="0"/>
          <w:marRight w:val="0"/>
          <w:marTop w:val="0"/>
          <w:marBottom w:val="360"/>
          <w:divBdr>
            <w:top w:val="none" w:sz="0" w:space="0" w:color="auto"/>
            <w:left w:val="none" w:sz="0" w:space="0" w:color="auto"/>
            <w:bottom w:val="none" w:sz="0" w:space="0" w:color="auto"/>
            <w:right w:val="none" w:sz="0" w:space="0" w:color="auto"/>
          </w:divBdr>
        </w:div>
        <w:div w:id="844706819">
          <w:marLeft w:val="0"/>
          <w:marRight w:val="0"/>
          <w:marTop w:val="0"/>
          <w:marBottom w:val="360"/>
          <w:divBdr>
            <w:top w:val="none" w:sz="0" w:space="0" w:color="auto"/>
            <w:left w:val="none" w:sz="0" w:space="0" w:color="auto"/>
            <w:bottom w:val="none" w:sz="0" w:space="0" w:color="auto"/>
            <w:right w:val="none" w:sz="0" w:space="0" w:color="auto"/>
          </w:divBdr>
        </w:div>
        <w:div w:id="2120904719">
          <w:marLeft w:val="0"/>
          <w:marRight w:val="0"/>
          <w:marTop w:val="0"/>
          <w:marBottom w:val="360"/>
          <w:divBdr>
            <w:top w:val="none" w:sz="0" w:space="0" w:color="auto"/>
            <w:left w:val="none" w:sz="0" w:space="0" w:color="auto"/>
            <w:bottom w:val="none" w:sz="0" w:space="0" w:color="auto"/>
            <w:right w:val="none" w:sz="0" w:space="0" w:color="auto"/>
          </w:divBdr>
        </w:div>
        <w:div w:id="599878590">
          <w:marLeft w:val="0"/>
          <w:marRight w:val="0"/>
          <w:marTop w:val="0"/>
          <w:marBottom w:val="360"/>
          <w:divBdr>
            <w:top w:val="none" w:sz="0" w:space="0" w:color="auto"/>
            <w:left w:val="none" w:sz="0" w:space="0" w:color="auto"/>
            <w:bottom w:val="none" w:sz="0" w:space="0" w:color="auto"/>
            <w:right w:val="none" w:sz="0" w:space="0" w:color="auto"/>
          </w:divBdr>
        </w:div>
        <w:div w:id="267587911">
          <w:marLeft w:val="0"/>
          <w:marRight w:val="0"/>
          <w:marTop w:val="0"/>
          <w:marBottom w:val="360"/>
          <w:divBdr>
            <w:top w:val="none" w:sz="0" w:space="0" w:color="auto"/>
            <w:left w:val="single" w:sz="24" w:space="3" w:color="C6A36C"/>
            <w:bottom w:val="none" w:sz="0" w:space="0" w:color="auto"/>
            <w:right w:val="none" w:sz="0" w:space="0" w:color="auto"/>
          </w:divBdr>
        </w:div>
      </w:divsChild>
    </w:div>
    <w:div w:id="1689597919">
      <w:bodyDiv w:val="1"/>
      <w:marLeft w:val="0"/>
      <w:marRight w:val="0"/>
      <w:marTop w:val="0"/>
      <w:marBottom w:val="0"/>
      <w:divBdr>
        <w:top w:val="none" w:sz="0" w:space="0" w:color="auto"/>
        <w:left w:val="none" w:sz="0" w:space="0" w:color="auto"/>
        <w:bottom w:val="none" w:sz="0" w:space="0" w:color="auto"/>
        <w:right w:val="none" w:sz="0" w:space="0" w:color="auto"/>
      </w:divBdr>
      <w:divsChild>
        <w:div w:id="1895507663">
          <w:marLeft w:val="0"/>
          <w:marRight w:val="0"/>
          <w:marTop w:val="120"/>
          <w:marBottom w:val="120"/>
          <w:divBdr>
            <w:top w:val="none" w:sz="0" w:space="0" w:color="auto"/>
            <w:left w:val="none" w:sz="0" w:space="0" w:color="auto"/>
            <w:bottom w:val="none" w:sz="0" w:space="0" w:color="auto"/>
            <w:right w:val="none" w:sz="0" w:space="0" w:color="auto"/>
          </w:divBdr>
        </w:div>
        <w:div w:id="1906257991">
          <w:marLeft w:val="0"/>
          <w:marRight w:val="0"/>
          <w:marTop w:val="0"/>
          <w:marBottom w:val="360"/>
          <w:divBdr>
            <w:top w:val="none" w:sz="0" w:space="0" w:color="auto"/>
            <w:left w:val="none" w:sz="0" w:space="0" w:color="auto"/>
            <w:bottom w:val="none" w:sz="0" w:space="0" w:color="auto"/>
            <w:right w:val="none" w:sz="0" w:space="0" w:color="auto"/>
          </w:divBdr>
        </w:div>
        <w:div w:id="926495909">
          <w:marLeft w:val="0"/>
          <w:marRight w:val="0"/>
          <w:marTop w:val="0"/>
          <w:marBottom w:val="360"/>
          <w:divBdr>
            <w:top w:val="none" w:sz="0" w:space="0" w:color="auto"/>
            <w:left w:val="none" w:sz="0" w:space="0" w:color="auto"/>
            <w:bottom w:val="none" w:sz="0" w:space="0" w:color="auto"/>
            <w:right w:val="none" w:sz="0" w:space="0" w:color="auto"/>
          </w:divBdr>
        </w:div>
        <w:div w:id="607472558">
          <w:marLeft w:val="0"/>
          <w:marRight w:val="0"/>
          <w:marTop w:val="0"/>
          <w:marBottom w:val="360"/>
          <w:divBdr>
            <w:top w:val="none" w:sz="0" w:space="0" w:color="auto"/>
            <w:left w:val="none" w:sz="0" w:space="0" w:color="auto"/>
            <w:bottom w:val="none" w:sz="0" w:space="0" w:color="auto"/>
            <w:right w:val="none" w:sz="0" w:space="0" w:color="auto"/>
          </w:divBdr>
        </w:div>
        <w:div w:id="2111317804">
          <w:marLeft w:val="0"/>
          <w:marRight w:val="0"/>
          <w:marTop w:val="0"/>
          <w:marBottom w:val="360"/>
          <w:divBdr>
            <w:top w:val="none" w:sz="0" w:space="0" w:color="auto"/>
            <w:left w:val="none" w:sz="0" w:space="0" w:color="auto"/>
            <w:bottom w:val="none" w:sz="0" w:space="0" w:color="auto"/>
            <w:right w:val="none" w:sz="0" w:space="0" w:color="auto"/>
          </w:divBdr>
        </w:div>
      </w:divsChild>
    </w:div>
    <w:div w:id="1693531479">
      <w:bodyDiv w:val="1"/>
      <w:marLeft w:val="0"/>
      <w:marRight w:val="0"/>
      <w:marTop w:val="0"/>
      <w:marBottom w:val="0"/>
      <w:divBdr>
        <w:top w:val="none" w:sz="0" w:space="0" w:color="auto"/>
        <w:left w:val="none" w:sz="0" w:space="0" w:color="auto"/>
        <w:bottom w:val="none" w:sz="0" w:space="0" w:color="auto"/>
        <w:right w:val="none" w:sz="0" w:space="0" w:color="auto"/>
      </w:divBdr>
      <w:divsChild>
        <w:div w:id="122502441">
          <w:marLeft w:val="0"/>
          <w:marRight w:val="0"/>
          <w:marTop w:val="0"/>
          <w:marBottom w:val="360"/>
          <w:divBdr>
            <w:top w:val="none" w:sz="0" w:space="0" w:color="auto"/>
            <w:left w:val="none" w:sz="0" w:space="0" w:color="auto"/>
            <w:bottom w:val="none" w:sz="0" w:space="0" w:color="auto"/>
            <w:right w:val="none" w:sz="0" w:space="0" w:color="auto"/>
          </w:divBdr>
        </w:div>
        <w:div w:id="1856264144">
          <w:marLeft w:val="0"/>
          <w:marRight w:val="0"/>
          <w:marTop w:val="0"/>
          <w:marBottom w:val="360"/>
          <w:divBdr>
            <w:top w:val="none" w:sz="0" w:space="0" w:color="auto"/>
            <w:left w:val="none" w:sz="0" w:space="0" w:color="auto"/>
            <w:bottom w:val="none" w:sz="0" w:space="0" w:color="auto"/>
            <w:right w:val="none" w:sz="0" w:space="0" w:color="auto"/>
          </w:divBdr>
        </w:div>
        <w:div w:id="1595090768">
          <w:marLeft w:val="0"/>
          <w:marRight w:val="0"/>
          <w:marTop w:val="0"/>
          <w:marBottom w:val="360"/>
          <w:divBdr>
            <w:top w:val="none" w:sz="0" w:space="0" w:color="auto"/>
            <w:left w:val="none" w:sz="0" w:space="0" w:color="auto"/>
            <w:bottom w:val="none" w:sz="0" w:space="0" w:color="auto"/>
            <w:right w:val="none" w:sz="0" w:space="0" w:color="auto"/>
          </w:divBdr>
        </w:div>
        <w:div w:id="1180046196">
          <w:marLeft w:val="0"/>
          <w:marRight w:val="0"/>
          <w:marTop w:val="0"/>
          <w:marBottom w:val="360"/>
          <w:divBdr>
            <w:top w:val="none" w:sz="0" w:space="0" w:color="auto"/>
            <w:left w:val="none" w:sz="0" w:space="0" w:color="auto"/>
            <w:bottom w:val="none" w:sz="0" w:space="0" w:color="auto"/>
            <w:right w:val="none" w:sz="0" w:space="0" w:color="auto"/>
          </w:divBdr>
        </w:div>
        <w:div w:id="1297947962">
          <w:marLeft w:val="0"/>
          <w:marRight w:val="0"/>
          <w:marTop w:val="0"/>
          <w:marBottom w:val="360"/>
          <w:divBdr>
            <w:top w:val="none" w:sz="0" w:space="0" w:color="auto"/>
            <w:left w:val="none" w:sz="0" w:space="0" w:color="auto"/>
            <w:bottom w:val="none" w:sz="0" w:space="0" w:color="auto"/>
            <w:right w:val="none" w:sz="0" w:space="0" w:color="auto"/>
          </w:divBdr>
        </w:div>
        <w:div w:id="1065841213">
          <w:marLeft w:val="0"/>
          <w:marRight w:val="0"/>
          <w:marTop w:val="0"/>
          <w:marBottom w:val="360"/>
          <w:divBdr>
            <w:top w:val="none" w:sz="0" w:space="0" w:color="auto"/>
            <w:left w:val="none" w:sz="0" w:space="0" w:color="auto"/>
            <w:bottom w:val="none" w:sz="0" w:space="0" w:color="auto"/>
            <w:right w:val="none" w:sz="0" w:space="0" w:color="auto"/>
          </w:divBdr>
        </w:div>
        <w:div w:id="912740630">
          <w:marLeft w:val="0"/>
          <w:marRight w:val="0"/>
          <w:marTop w:val="0"/>
          <w:marBottom w:val="360"/>
          <w:divBdr>
            <w:top w:val="none" w:sz="0" w:space="0" w:color="auto"/>
            <w:left w:val="none" w:sz="0" w:space="0" w:color="auto"/>
            <w:bottom w:val="none" w:sz="0" w:space="0" w:color="auto"/>
            <w:right w:val="none" w:sz="0" w:space="0" w:color="auto"/>
          </w:divBdr>
        </w:div>
        <w:div w:id="1313175306">
          <w:marLeft w:val="0"/>
          <w:marRight w:val="0"/>
          <w:marTop w:val="0"/>
          <w:marBottom w:val="360"/>
          <w:divBdr>
            <w:top w:val="none" w:sz="0" w:space="0" w:color="auto"/>
            <w:left w:val="single" w:sz="24" w:space="3" w:color="C6A36C"/>
            <w:bottom w:val="none" w:sz="0" w:space="0" w:color="auto"/>
            <w:right w:val="none" w:sz="0" w:space="0" w:color="auto"/>
          </w:divBdr>
        </w:div>
      </w:divsChild>
    </w:div>
    <w:div w:id="1748920671">
      <w:bodyDiv w:val="1"/>
      <w:marLeft w:val="0"/>
      <w:marRight w:val="0"/>
      <w:marTop w:val="0"/>
      <w:marBottom w:val="0"/>
      <w:divBdr>
        <w:top w:val="none" w:sz="0" w:space="0" w:color="auto"/>
        <w:left w:val="none" w:sz="0" w:space="0" w:color="auto"/>
        <w:bottom w:val="none" w:sz="0" w:space="0" w:color="auto"/>
        <w:right w:val="none" w:sz="0" w:space="0" w:color="auto"/>
      </w:divBdr>
      <w:divsChild>
        <w:div w:id="304313000">
          <w:marLeft w:val="0"/>
          <w:marRight w:val="0"/>
          <w:marTop w:val="120"/>
          <w:marBottom w:val="120"/>
          <w:divBdr>
            <w:top w:val="none" w:sz="0" w:space="0" w:color="auto"/>
            <w:left w:val="none" w:sz="0" w:space="0" w:color="auto"/>
            <w:bottom w:val="none" w:sz="0" w:space="0" w:color="auto"/>
            <w:right w:val="none" w:sz="0" w:space="0" w:color="auto"/>
          </w:divBdr>
        </w:div>
        <w:div w:id="792207536">
          <w:marLeft w:val="0"/>
          <w:marRight w:val="0"/>
          <w:marTop w:val="0"/>
          <w:marBottom w:val="360"/>
          <w:divBdr>
            <w:top w:val="none" w:sz="0" w:space="0" w:color="auto"/>
            <w:left w:val="none" w:sz="0" w:space="0" w:color="auto"/>
            <w:bottom w:val="none" w:sz="0" w:space="0" w:color="auto"/>
            <w:right w:val="none" w:sz="0" w:space="0" w:color="auto"/>
          </w:divBdr>
        </w:div>
        <w:div w:id="50420064">
          <w:marLeft w:val="0"/>
          <w:marRight w:val="0"/>
          <w:marTop w:val="0"/>
          <w:marBottom w:val="360"/>
          <w:divBdr>
            <w:top w:val="none" w:sz="0" w:space="0" w:color="auto"/>
            <w:left w:val="none" w:sz="0" w:space="0" w:color="auto"/>
            <w:bottom w:val="none" w:sz="0" w:space="0" w:color="auto"/>
            <w:right w:val="none" w:sz="0" w:space="0" w:color="auto"/>
          </w:divBdr>
        </w:div>
      </w:divsChild>
    </w:div>
    <w:div w:id="1768840824">
      <w:bodyDiv w:val="1"/>
      <w:marLeft w:val="0"/>
      <w:marRight w:val="0"/>
      <w:marTop w:val="0"/>
      <w:marBottom w:val="0"/>
      <w:divBdr>
        <w:top w:val="none" w:sz="0" w:space="0" w:color="auto"/>
        <w:left w:val="none" w:sz="0" w:space="0" w:color="auto"/>
        <w:bottom w:val="none" w:sz="0" w:space="0" w:color="auto"/>
        <w:right w:val="none" w:sz="0" w:space="0" w:color="auto"/>
      </w:divBdr>
      <w:divsChild>
        <w:div w:id="1213619259">
          <w:marLeft w:val="0"/>
          <w:marRight w:val="0"/>
          <w:marTop w:val="120"/>
          <w:marBottom w:val="120"/>
          <w:divBdr>
            <w:top w:val="none" w:sz="0" w:space="0" w:color="auto"/>
            <w:left w:val="none" w:sz="0" w:space="0" w:color="auto"/>
            <w:bottom w:val="none" w:sz="0" w:space="0" w:color="auto"/>
            <w:right w:val="none" w:sz="0" w:space="0" w:color="auto"/>
          </w:divBdr>
        </w:div>
        <w:div w:id="1677998889">
          <w:marLeft w:val="0"/>
          <w:marRight w:val="0"/>
          <w:marTop w:val="0"/>
          <w:marBottom w:val="360"/>
          <w:divBdr>
            <w:top w:val="none" w:sz="0" w:space="0" w:color="auto"/>
            <w:left w:val="none" w:sz="0" w:space="0" w:color="auto"/>
            <w:bottom w:val="none" w:sz="0" w:space="0" w:color="auto"/>
            <w:right w:val="none" w:sz="0" w:space="0" w:color="auto"/>
          </w:divBdr>
        </w:div>
        <w:div w:id="1076786356">
          <w:marLeft w:val="0"/>
          <w:marRight w:val="0"/>
          <w:marTop w:val="0"/>
          <w:marBottom w:val="360"/>
          <w:divBdr>
            <w:top w:val="none" w:sz="0" w:space="0" w:color="auto"/>
            <w:left w:val="none" w:sz="0" w:space="0" w:color="auto"/>
            <w:bottom w:val="none" w:sz="0" w:space="0" w:color="auto"/>
            <w:right w:val="none" w:sz="0" w:space="0" w:color="auto"/>
          </w:divBdr>
        </w:div>
        <w:div w:id="956333325">
          <w:marLeft w:val="0"/>
          <w:marRight w:val="0"/>
          <w:marTop w:val="0"/>
          <w:marBottom w:val="360"/>
          <w:divBdr>
            <w:top w:val="none" w:sz="0" w:space="0" w:color="auto"/>
            <w:left w:val="none" w:sz="0" w:space="0" w:color="auto"/>
            <w:bottom w:val="none" w:sz="0" w:space="0" w:color="auto"/>
            <w:right w:val="none" w:sz="0" w:space="0" w:color="auto"/>
          </w:divBdr>
        </w:div>
        <w:div w:id="100347433">
          <w:marLeft w:val="0"/>
          <w:marRight w:val="0"/>
          <w:marTop w:val="0"/>
          <w:marBottom w:val="360"/>
          <w:divBdr>
            <w:top w:val="none" w:sz="0" w:space="0" w:color="auto"/>
            <w:left w:val="none" w:sz="0" w:space="0" w:color="auto"/>
            <w:bottom w:val="none" w:sz="0" w:space="0" w:color="auto"/>
            <w:right w:val="none" w:sz="0" w:space="0" w:color="auto"/>
          </w:divBdr>
        </w:div>
        <w:div w:id="1835487257">
          <w:marLeft w:val="0"/>
          <w:marRight w:val="0"/>
          <w:marTop w:val="0"/>
          <w:marBottom w:val="360"/>
          <w:divBdr>
            <w:top w:val="none" w:sz="0" w:space="0" w:color="auto"/>
            <w:left w:val="single" w:sz="24" w:space="3" w:color="C6A36C"/>
            <w:bottom w:val="none" w:sz="0" w:space="0" w:color="auto"/>
            <w:right w:val="none" w:sz="0" w:space="0" w:color="auto"/>
          </w:divBdr>
        </w:div>
      </w:divsChild>
    </w:div>
    <w:div w:id="1810853242">
      <w:bodyDiv w:val="1"/>
      <w:marLeft w:val="0"/>
      <w:marRight w:val="0"/>
      <w:marTop w:val="0"/>
      <w:marBottom w:val="0"/>
      <w:divBdr>
        <w:top w:val="none" w:sz="0" w:space="0" w:color="auto"/>
        <w:left w:val="none" w:sz="0" w:space="0" w:color="auto"/>
        <w:bottom w:val="none" w:sz="0" w:space="0" w:color="auto"/>
        <w:right w:val="none" w:sz="0" w:space="0" w:color="auto"/>
      </w:divBdr>
      <w:divsChild>
        <w:div w:id="864445032">
          <w:marLeft w:val="0"/>
          <w:marRight w:val="0"/>
          <w:marTop w:val="120"/>
          <w:marBottom w:val="120"/>
          <w:divBdr>
            <w:top w:val="none" w:sz="0" w:space="0" w:color="auto"/>
            <w:left w:val="none" w:sz="0" w:space="0" w:color="auto"/>
            <w:bottom w:val="none" w:sz="0" w:space="0" w:color="auto"/>
            <w:right w:val="none" w:sz="0" w:space="0" w:color="auto"/>
          </w:divBdr>
        </w:div>
        <w:div w:id="1455902879">
          <w:marLeft w:val="0"/>
          <w:marRight w:val="0"/>
          <w:marTop w:val="0"/>
          <w:marBottom w:val="360"/>
          <w:divBdr>
            <w:top w:val="none" w:sz="0" w:space="0" w:color="auto"/>
            <w:left w:val="none" w:sz="0" w:space="0" w:color="auto"/>
            <w:bottom w:val="none" w:sz="0" w:space="0" w:color="auto"/>
            <w:right w:val="none" w:sz="0" w:space="0" w:color="auto"/>
          </w:divBdr>
        </w:div>
        <w:div w:id="1945451686">
          <w:marLeft w:val="0"/>
          <w:marRight w:val="0"/>
          <w:marTop w:val="0"/>
          <w:marBottom w:val="360"/>
          <w:divBdr>
            <w:top w:val="none" w:sz="0" w:space="0" w:color="auto"/>
            <w:left w:val="none" w:sz="0" w:space="0" w:color="auto"/>
            <w:bottom w:val="none" w:sz="0" w:space="0" w:color="auto"/>
            <w:right w:val="none" w:sz="0" w:space="0" w:color="auto"/>
          </w:divBdr>
        </w:div>
        <w:div w:id="1311323177">
          <w:marLeft w:val="0"/>
          <w:marRight w:val="0"/>
          <w:marTop w:val="0"/>
          <w:marBottom w:val="360"/>
          <w:divBdr>
            <w:top w:val="none" w:sz="0" w:space="0" w:color="auto"/>
            <w:left w:val="none" w:sz="0" w:space="0" w:color="auto"/>
            <w:bottom w:val="none" w:sz="0" w:space="0" w:color="auto"/>
            <w:right w:val="none" w:sz="0" w:space="0" w:color="auto"/>
          </w:divBdr>
        </w:div>
        <w:div w:id="486947133">
          <w:marLeft w:val="0"/>
          <w:marRight w:val="0"/>
          <w:marTop w:val="0"/>
          <w:marBottom w:val="360"/>
          <w:divBdr>
            <w:top w:val="none" w:sz="0" w:space="0" w:color="auto"/>
            <w:left w:val="none" w:sz="0" w:space="0" w:color="auto"/>
            <w:bottom w:val="none" w:sz="0" w:space="0" w:color="auto"/>
            <w:right w:val="none" w:sz="0" w:space="0" w:color="auto"/>
          </w:divBdr>
        </w:div>
        <w:div w:id="1924952489">
          <w:marLeft w:val="0"/>
          <w:marRight w:val="0"/>
          <w:marTop w:val="0"/>
          <w:marBottom w:val="360"/>
          <w:divBdr>
            <w:top w:val="none" w:sz="0" w:space="0" w:color="auto"/>
            <w:left w:val="none" w:sz="0" w:space="0" w:color="auto"/>
            <w:bottom w:val="none" w:sz="0" w:space="0" w:color="auto"/>
            <w:right w:val="none" w:sz="0" w:space="0" w:color="auto"/>
          </w:divBdr>
        </w:div>
        <w:div w:id="2003850168">
          <w:marLeft w:val="0"/>
          <w:marRight w:val="0"/>
          <w:marTop w:val="0"/>
          <w:marBottom w:val="360"/>
          <w:divBdr>
            <w:top w:val="none" w:sz="0" w:space="0" w:color="auto"/>
            <w:left w:val="single" w:sz="24" w:space="3" w:color="C6A36C"/>
            <w:bottom w:val="none" w:sz="0" w:space="0" w:color="auto"/>
            <w:right w:val="none" w:sz="0" w:space="0" w:color="auto"/>
          </w:divBdr>
        </w:div>
      </w:divsChild>
    </w:div>
    <w:div w:id="1882984561">
      <w:bodyDiv w:val="1"/>
      <w:marLeft w:val="0"/>
      <w:marRight w:val="0"/>
      <w:marTop w:val="0"/>
      <w:marBottom w:val="0"/>
      <w:divBdr>
        <w:top w:val="none" w:sz="0" w:space="0" w:color="auto"/>
        <w:left w:val="none" w:sz="0" w:space="0" w:color="auto"/>
        <w:bottom w:val="none" w:sz="0" w:space="0" w:color="auto"/>
        <w:right w:val="none" w:sz="0" w:space="0" w:color="auto"/>
      </w:divBdr>
      <w:divsChild>
        <w:div w:id="157120705">
          <w:marLeft w:val="0"/>
          <w:marRight w:val="0"/>
          <w:marTop w:val="120"/>
          <w:marBottom w:val="120"/>
          <w:divBdr>
            <w:top w:val="none" w:sz="0" w:space="0" w:color="auto"/>
            <w:left w:val="none" w:sz="0" w:space="0" w:color="auto"/>
            <w:bottom w:val="none" w:sz="0" w:space="0" w:color="auto"/>
            <w:right w:val="none" w:sz="0" w:space="0" w:color="auto"/>
          </w:divBdr>
        </w:div>
        <w:div w:id="850796686">
          <w:marLeft w:val="0"/>
          <w:marRight w:val="0"/>
          <w:marTop w:val="0"/>
          <w:marBottom w:val="360"/>
          <w:divBdr>
            <w:top w:val="none" w:sz="0" w:space="0" w:color="auto"/>
            <w:left w:val="none" w:sz="0" w:space="0" w:color="auto"/>
            <w:bottom w:val="none" w:sz="0" w:space="0" w:color="auto"/>
            <w:right w:val="none" w:sz="0" w:space="0" w:color="auto"/>
          </w:divBdr>
        </w:div>
      </w:divsChild>
    </w:div>
    <w:div w:id="1958413865">
      <w:bodyDiv w:val="1"/>
      <w:marLeft w:val="0"/>
      <w:marRight w:val="0"/>
      <w:marTop w:val="0"/>
      <w:marBottom w:val="0"/>
      <w:divBdr>
        <w:top w:val="none" w:sz="0" w:space="0" w:color="auto"/>
        <w:left w:val="none" w:sz="0" w:space="0" w:color="auto"/>
        <w:bottom w:val="none" w:sz="0" w:space="0" w:color="auto"/>
        <w:right w:val="none" w:sz="0" w:space="0" w:color="auto"/>
      </w:divBdr>
      <w:divsChild>
        <w:div w:id="1322661838">
          <w:marLeft w:val="0"/>
          <w:marRight w:val="0"/>
          <w:marTop w:val="120"/>
          <w:marBottom w:val="120"/>
          <w:divBdr>
            <w:top w:val="none" w:sz="0" w:space="0" w:color="auto"/>
            <w:left w:val="none" w:sz="0" w:space="0" w:color="auto"/>
            <w:bottom w:val="none" w:sz="0" w:space="0" w:color="auto"/>
            <w:right w:val="none" w:sz="0" w:space="0" w:color="auto"/>
          </w:divBdr>
        </w:div>
        <w:div w:id="1679036500">
          <w:marLeft w:val="0"/>
          <w:marRight w:val="0"/>
          <w:marTop w:val="0"/>
          <w:marBottom w:val="360"/>
          <w:divBdr>
            <w:top w:val="none" w:sz="0" w:space="0" w:color="auto"/>
            <w:left w:val="none" w:sz="0" w:space="0" w:color="auto"/>
            <w:bottom w:val="none" w:sz="0" w:space="0" w:color="auto"/>
            <w:right w:val="none" w:sz="0" w:space="0" w:color="auto"/>
          </w:divBdr>
        </w:div>
      </w:divsChild>
    </w:div>
    <w:div w:id="1964577021">
      <w:bodyDiv w:val="1"/>
      <w:marLeft w:val="0"/>
      <w:marRight w:val="0"/>
      <w:marTop w:val="0"/>
      <w:marBottom w:val="0"/>
      <w:divBdr>
        <w:top w:val="none" w:sz="0" w:space="0" w:color="auto"/>
        <w:left w:val="none" w:sz="0" w:space="0" w:color="auto"/>
        <w:bottom w:val="none" w:sz="0" w:space="0" w:color="auto"/>
        <w:right w:val="none" w:sz="0" w:space="0" w:color="auto"/>
      </w:divBdr>
      <w:divsChild>
        <w:div w:id="1121731440">
          <w:marLeft w:val="0"/>
          <w:marRight w:val="0"/>
          <w:marTop w:val="120"/>
          <w:marBottom w:val="120"/>
          <w:divBdr>
            <w:top w:val="none" w:sz="0" w:space="0" w:color="auto"/>
            <w:left w:val="none" w:sz="0" w:space="0" w:color="auto"/>
            <w:bottom w:val="none" w:sz="0" w:space="0" w:color="auto"/>
            <w:right w:val="none" w:sz="0" w:space="0" w:color="auto"/>
          </w:divBdr>
        </w:div>
        <w:div w:id="975992900">
          <w:marLeft w:val="0"/>
          <w:marRight w:val="0"/>
          <w:marTop w:val="0"/>
          <w:marBottom w:val="360"/>
          <w:divBdr>
            <w:top w:val="none" w:sz="0" w:space="0" w:color="auto"/>
            <w:left w:val="none" w:sz="0" w:space="0" w:color="auto"/>
            <w:bottom w:val="none" w:sz="0" w:space="0" w:color="auto"/>
            <w:right w:val="none" w:sz="0" w:space="0" w:color="auto"/>
          </w:divBdr>
        </w:div>
      </w:divsChild>
    </w:div>
    <w:div w:id="2036806287">
      <w:bodyDiv w:val="1"/>
      <w:marLeft w:val="0"/>
      <w:marRight w:val="0"/>
      <w:marTop w:val="0"/>
      <w:marBottom w:val="0"/>
      <w:divBdr>
        <w:top w:val="none" w:sz="0" w:space="0" w:color="auto"/>
        <w:left w:val="none" w:sz="0" w:space="0" w:color="auto"/>
        <w:bottom w:val="none" w:sz="0" w:space="0" w:color="auto"/>
        <w:right w:val="none" w:sz="0" w:space="0" w:color="auto"/>
      </w:divBdr>
      <w:divsChild>
        <w:div w:id="978337830">
          <w:marLeft w:val="0"/>
          <w:marRight w:val="0"/>
          <w:marTop w:val="0"/>
          <w:marBottom w:val="360"/>
          <w:divBdr>
            <w:top w:val="none" w:sz="0" w:space="0" w:color="auto"/>
            <w:left w:val="none" w:sz="0" w:space="0" w:color="auto"/>
            <w:bottom w:val="none" w:sz="0" w:space="0" w:color="auto"/>
            <w:right w:val="none" w:sz="0" w:space="0" w:color="auto"/>
          </w:divBdr>
        </w:div>
        <w:div w:id="8486024">
          <w:marLeft w:val="0"/>
          <w:marRight w:val="0"/>
          <w:marTop w:val="0"/>
          <w:marBottom w:val="360"/>
          <w:divBdr>
            <w:top w:val="none" w:sz="0" w:space="0" w:color="auto"/>
            <w:left w:val="none" w:sz="0" w:space="0" w:color="auto"/>
            <w:bottom w:val="none" w:sz="0" w:space="0" w:color="auto"/>
            <w:right w:val="none" w:sz="0" w:space="0" w:color="auto"/>
          </w:divBdr>
        </w:div>
        <w:div w:id="635718883">
          <w:marLeft w:val="0"/>
          <w:marRight w:val="0"/>
          <w:marTop w:val="0"/>
          <w:marBottom w:val="360"/>
          <w:divBdr>
            <w:top w:val="none" w:sz="0" w:space="0" w:color="auto"/>
            <w:left w:val="none" w:sz="0" w:space="0" w:color="auto"/>
            <w:bottom w:val="none" w:sz="0" w:space="0" w:color="auto"/>
            <w:right w:val="none" w:sz="0" w:space="0" w:color="auto"/>
          </w:divBdr>
        </w:div>
        <w:div w:id="1106654385">
          <w:marLeft w:val="0"/>
          <w:marRight w:val="0"/>
          <w:marTop w:val="0"/>
          <w:marBottom w:val="360"/>
          <w:divBdr>
            <w:top w:val="none" w:sz="0" w:space="0" w:color="auto"/>
            <w:left w:val="none" w:sz="0" w:space="0" w:color="auto"/>
            <w:bottom w:val="none" w:sz="0" w:space="0" w:color="auto"/>
            <w:right w:val="none" w:sz="0" w:space="0" w:color="auto"/>
          </w:divBdr>
        </w:div>
      </w:divsChild>
    </w:div>
    <w:div w:id="2048723479">
      <w:bodyDiv w:val="1"/>
      <w:marLeft w:val="0"/>
      <w:marRight w:val="0"/>
      <w:marTop w:val="0"/>
      <w:marBottom w:val="0"/>
      <w:divBdr>
        <w:top w:val="none" w:sz="0" w:space="0" w:color="auto"/>
        <w:left w:val="none" w:sz="0" w:space="0" w:color="auto"/>
        <w:bottom w:val="none" w:sz="0" w:space="0" w:color="auto"/>
        <w:right w:val="none" w:sz="0" w:space="0" w:color="auto"/>
      </w:divBdr>
      <w:divsChild>
        <w:div w:id="756095554">
          <w:marLeft w:val="0"/>
          <w:marRight w:val="0"/>
          <w:marTop w:val="0"/>
          <w:marBottom w:val="360"/>
          <w:divBdr>
            <w:top w:val="none" w:sz="0" w:space="0" w:color="auto"/>
            <w:left w:val="none" w:sz="0" w:space="0" w:color="auto"/>
            <w:bottom w:val="none" w:sz="0" w:space="0" w:color="auto"/>
            <w:right w:val="none" w:sz="0" w:space="0" w:color="auto"/>
          </w:divBdr>
        </w:div>
        <w:div w:id="1553731080">
          <w:marLeft w:val="0"/>
          <w:marRight w:val="0"/>
          <w:marTop w:val="0"/>
          <w:marBottom w:val="360"/>
          <w:divBdr>
            <w:top w:val="none" w:sz="0" w:space="0" w:color="auto"/>
            <w:left w:val="none" w:sz="0" w:space="0" w:color="auto"/>
            <w:bottom w:val="none" w:sz="0" w:space="0" w:color="auto"/>
            <w:right w:val="none" w:sz="0" w:space="0" w:color="auto"/>
          </w:divBdr>
        </w:div>
        <w:div w:id="1542981969">
          <w:marLeft w:val="0"/>
          <w:marRight w:val="0"/>
          <w:marTop w:val="0"/>
          <w:marBottom w:val="360"/>
          <w:divBdr>
            <w:top w:val="none" w:sz="0" w:space="0" w:color="auto"/>
            <w:left w:val="none" w:sz="0" w:space="0" w:color="auto"/>
            <w:bottom w:val="none" w:sz="0" w:space="0" w:color="auto"/>
            <w:right w:val="none" w:sz="0" w:space="0" w:color="auto"/>
          </w:divBdr>
        </w:div>
      </w:divsChild>
    </w:div>
    <w:div w:id="2109084049">
      <w:bodyDiv w:val="1"/>
      <w:marLeft w:val="0"/>
      <w:marRight w:val="0"/>
      <w:marTop w:val="0"/>
      <w:marBottom w:val="0"/>
      <w:divBdr>
        <w:top w:val="none" w:sz="0" w:space="0" w:color="auto"/>
        <w:left w:val="none" w:sz="0" w:space="0" w:color="auto"/>
        <w:bottom w:val="none" w:sz="0" w:space="0" w:color="auto"/>
        <w:right w:val="none" w:sz="0" w:space="0" w:color="auto"/>
      </w:divBdr>
      <w:divsChild>
        <w:div w:id="1945644936">
          <w:marLeft w:val="0"/>
          <w:marRight w:val="0"/>
          <w:marTop w:val="120"/>
          <w:marBottom w:val="120"/>
          <w:divBdr>
            <w:top w:val="none" w:sz="0" w:space="0" w:color="auto"/>
            <w:left w:val="none" w:sz="0" w:space="0" w:color="auto"/>
            <w:bottom w:val="none" w:sz="0" w:space="0" w:color="auto"/>
            <w:right w:val="none" w:sz="0" w:space="0" w:color="auto"/>
          </w:divBdr>
        </w:div>
        <w:div w:id="15591984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edabase.io/pt-br/library/bg/" TargetMode="External"/><Relationship Id="rId299" Type="http://schemas.openxmlformats.org/officeDocument/2006/relationships/hyperlink" Target="https://vedabase.io/en/search/synonyms/?original=manyate" TargetMode="External"/><Relationship Id="rId21" Type="http://schemas.openxmlformats.org/officeDocument/2006/relationships/hyperlink" Target="https://vedabase.io/en/search/synonyms/?original=san%C4%81tan%C4%81%E1%B8%A5" TargetMode="External"/><Relationship Id="rId63" Type="http://schemas.openxmlformats.org/officeDocument/2006/relationships/hyperlink" Target="https://vedabase.io/pt-br/search/synonyms/?original=eva" TargetMode="External"/><Relationship Id="rId159" Type="http://schemas.openxmlformats.org/officeDocument/2006/relationships/hyperlink" Target="https://vedabase.io/en/search/synonyms/?original=bh%C4%81rata" TargetMode="External"/><Relationship Id="rId324" Type="http://schemas.openxmlformats.org/officeDocument/2006/relationships/hyperlink" Target="https://vedabase.io/en/search/synonyms/?original=%C5%9B%C4%81%C5%9Bvata%E1%B8%A5" TargetMode="External"/><Relationship Id="rId366" Type="http://schemas.openxmlformats.org/officeDocument/2006/relationships/hyperlink" Target="https://vedabase.io/en/search/synonyms/?original=enam" TargetMode="External"/><Relationship Id="rId170" Type="http://schemas.openxmlformats.org/officeDocument/2006/relationships/hyperlink" Target="https://vedabase.io/en/search/synonyms/?original=anva%C5%9Boca%E1%B8%A5" TargetMode="External"/><Relationship Id="rId226" Type="http://schemas.openxmlformats.org/officeDocument/2006/relationships/hyperlink" Target="https://vedabase.io/en/search/synonyms/?original=sukha" TargetMode="External"/><Relationship Id="rId268" Type="http://schemas.openxmlformats.org/officeDocument/2006/relationships/hyperlink" Target="https://vedabase.io/en/search/synonyms/?original=viddhi" TargetMode="External"/><Relationship Id="rId32" Type="http://schemas.openxmlformats.org/officeDocument/2006/relationships/hyperlink" Target="https://vedabase.io/pt-br/search/synonyms/?original=katham" TargetMode="External"/><Relationship Id="rId74" Type="http://schemas.openxmlformats.org/officeDocument/2006/relationships/hyperlink" Target="https://vedabase.io/pt-br/search/synonyms/?original=gar%C4%ABya%E1%B8%A5" TargetMode="External"/><Relationship Id="rId128" Type="http://schemas.openxmlformats.org/officeDocument/2006/relationships/hyperlink" Target="https://vedabase.io/en/search/synonyms/?original=bh%C5%ABmau" TargetMode="External"/><Relationship Id="rId335" Type="http://schemas.openxmlformats.org/officeDocument/2006/relationships/hyperlink" Target="https://vedabase.io/pt-br/search/synonyms/?original=nityam" TargetMode="External"/><Relationship Id="rId377" Type="http://schemas.openxmlformats.org/officeDocument/2006/relationships/hyperlink" Target="https://vedabase.io/en/search/synonyms/?original=%C4%81pa%E1%B8%A5" TargetMode="External"/><Relationship Id="rId5" Type="http://schemas.openxmlformats.org/officeDocument/2006/relationships/webSettings" Target="webSettings.xml"/><Relationship Id="rId181" Type="http://schemas.openxmlformats.org/officeDocument/2006/relationships/hyperlink" Target="https://vedabase.io/en/search/synonyms/?original=anu%C5%9Bocanti" TargetMode="External"/><Relationship Id="rId237" Type="http://schemas.openxmlformats.org/officeDocument/2006/relationships/hyperlink" Target="https://vedabase.io/en/search/synonyms/?original=ete" TargetMode="External"/><Relationship Id="rId402" Type="http://schemas.openxmlformats.org/officeDocument/2006/relationships/hyperlink" Target="https://vedabase.io/pt-br/search/synonyms/?original=ayam" TargetMode="External"/><Relationship Id="rId279" Type="http://schemas.openxmlformats.org/officeDocument/2006/relationships/hyperlink" Target="https://vedabase.io/en/search/synonyms/?original=arhati" TargetMode="External"/><Relationship Id="rId43" Type="http://schemas.openxmlformats.org/officeDocument/2006/relationships/hyperlink" Target="https://vedabase.io/pt-br/search/synonyms/?original=arhau" TargetMode="External"/><Relationship Id="rId139" Type="http://schemas.openxmlformats.org/officeDocument/2006/relationships/hyperlink" Target="https://vedabase.io/en/search/synonyms/?original=sa%C3%B1jaya%E1%B8%A5" TargetMode="External"/><Relationship Id="rId290" Type="http://schemas.openxmlformats.org/officeDocument/2006/relationships/hyperlink" Target="https://vedabase.io/en/search/synonyms/?original=yudhyasva" TargetMode="External"/><Relationship Id="rId304" Type="http://schemas.openxmlformats.org/officeDocument/2006/relationships/hyperlink" Target="https://vedabase.io/en/search/synonyms/?original=vij%C4%81n%C4%ABta%E1%B8%A5" TargetMode="External"/><Relationship Id="rId346" Type="http://schemas.openxmlformats.org/officeDocument/2006/relationships/hyperlink" Target="https://vedabase.io/pt-br/search/synonyms/?original=hanti" TargetMode="External"/><Relationship Id="rId388" Type="http://schemas.openxmlformats.org/officeDocument/2006/relationships/hyperlink" Target="https://vedabase.io/pt-br/search/synonyms/?original=eva" TargetMode="External"/><Relationship Id="rId85" Type="http://schemas.openxmlformats.org/officeDocument/2006/relationships/hyperlink" Target="https://vedabase.io/pt-br/search/synonyms/?original=na" TargetMode="External"/><Relationship Id="rId150" Type="http://schemas.openxmlformats.org/officeDocument/2006/relationships/hyperlink" Target="https://vedabase.io/en/search/synonyms/?original=uktv%C4%81" TargetMode="External"/><Relationship Id="rId192" Type="http://schemas.openxmlformats.org/officeDocument/2006/relationships/hyperlink" Target="https://vedabase.io/en/search/synonyms/?original=na" TargetMode="External"/><Relationship Id="rId206" Type="http://schemas.openxmlformats.org/officeDocument/2006/relationships/hyperlink" Target="https://vedabase.io/en/library/bg/" TargetMode="External"/><Relationship Id="rId248" Type="http://schemas.openxmlformats.org/officeDocument/2006/relationships/hyperlink" Target="https://vedabase.io/en/search/synonyms/?original=asata%E1%B8%A5" TargetMode="External"/><Relationship Id="rId12" Type="http://schemas.openxmlformats.org/officeDocument/2006/relationships/hyperlink" Target="http://www.institutojaladuta.com" TargetMode="External"/><Relationship Id="rId108" Type="http://schemas.openxmlformats.org/officeDocument/2006/relationships/hyperlink" Target="https://vedabase.io/pt-br/search/synonyms/?original=%C5%9Bi%E1%B9%A3ya%E1%B8%A5" TargetMode="External"/><Relationship Id="rId315" Type="http://schemas.openxmlformats.org/officeDocument/2006/relationships/hyperlink" Target="https://vedabase.io/en/search/synonyms/?original=na" TargetMode="External"/><Relationship Id="rId357" Type="http://schemas.openxmlformats.org/officeDocument/2006/relationships/hyperlink" Target="https://vedabase.io/pt-br/search/synonyms/?original=%C5%9Bar%C4%ABr%C4%81%E1%B9%87i" TargetMode="External"/><Relationship Id="rId54" Type="http://schemas.openxmlformats.org/officeDocument/2006/relationships/hyperlink" Target="https://vedabase.io/pt-br/search/synonyms/?original=api" TargetMode="External"/><Relationship Id="rId96" Type="http://schemas.openxmlformats.org/officeDocument/2006/relationships/hyperlink" Target="https://vedabase.io/pt-br/search/synonyms/?original=p%E1%B9%9Bcch%C4%81mi" TargetMode="External"/><Relationship Id="rId161" Type="http://schemas.openxmlformats.org/officeDocument/2006/relationships/hyperlink" Target="https://vedabase.io/en/search/synonyms/?original=ubhayo%E1%B8%A5" TargetMode="External"/><Relationship Id="rId217" Type="http://schemas.openxmlformats.org/officeDocument/2006/relationships/hyperlink" Target="https://vedabase.io/en/search/synonyms/?original=dh%C4%ABra%E1%B8%A5" TargetMode="External"/><Relationship Id="rId399" Type="http://schemas.openxmlformats.org/officeDocument/2006/relationships/hyperlink" Target="https://vedabase.io/pt-br/search/synonyms/?original=acintya%E1%B8%A5" TargetMode="External"/><Relationship Id="rId259" Type="http://schemas.openxmlformats.org/officeDocument/2006/relationships/hyperlink" Target="https://vedabase.io/en/search/synonyms/?original=tu" TargetMode="External"/><Relationship Id="rId23" Type="http://schemas.openxmlformats.org/officeDocument/2006/relationships/hyperlink" Target="https://vedabase.io/en/search/synonyms/?original=na%E1%B9%A3%E1%B9%ADe" TargetMode="External"/><Relationship Id="rId119" Type="http://schemas.openxmlformats.org/officeDocument/2006/relationships/hyperlink" Target="https://vedabase.io/en/search/synonyms/?original=hi" TargetMode="External"/><Relationship Id="rId270" Type="http://schemas.openxmlformats.org/officeDocument/2006/relationships/hyperlink" Target="https://vedabase.io/en/search/synonyms/?original=sarvam" TargetMode="External"/><Relationship Id="rId326" Type="http://schemas.openxmlformats.org/officeDocument/2006/relationships/hyperlink" Target="https://vedabase.io/en/search/synonyms/?original=pur%C4%81%E1%B9%87a%E1%B8%A5" TargetMode="External"/><Relationship Id="rId65" Type="http://schemas.openxmlformats.org/officeDocument/2006/relationships/hyperlink" Target="https://vedabase.io/pt-br/search/synonyms/?original=bhog%C4%81n" TargetMode="External"/><Relationship Id="rId130" Type="http://schemas.openxmlformats.org/officeDocument/2006/relationships/hyperlink" Target="https://vedabase.io/en/search/synonyms/?original=%E1%B9%9Bddham" TargetMode="External"/><Relationship Id="rId368" Type="http://schemas.openxmlformats.org/officeDocument/2006/relationships/hyperlink" Target="https://vedabase.io/en/search/synonyms/?original=%C5%9Bastr%C4%81%E1%B9%87i" TargetMode="External"/><Relationship Id="rId172" Type="http://schemas.openxmlformats.org/officeDocument/2006/relationships/hyperlink" Target="https://vedabase.io/en/search/synonyms/?original=praj%C3%B1%C4%81" TargetMode="External"/><Relationship Id="rId228" Type="http://schemas.openxmlformats.org/officeDocument/2006/relationships/hyperlink" Target="https://vedabase.io/en/search/synonyms/?original=d%C4%81%E1%B8%A5" TargetMode="External"/><Relationship Id="rId281" Type="http://schemas.openxmlformats.org/officeDocument/2006/relationships/hyperlink" Target="https://vedabase.io/en/search/synonyms/?original=vanta%E1%B8%A5" TargetMode="External"/><Relationship Id="rId337" Type="http://schemas.openxmlformats.org/officeDocument/2006/relationships/hyperlink" Target="https://vedabase.io/pt-br/search/synonyms/?original=enam" TargetMode="External"/><Relationship Id="rId34" Type="http://schemas.openxmlformats.org/officeDocument/2006/relationships/hyperlink" Target="https://vedabase.io/pt-br/search/synonyms/?original=aham" TargetMode="External"/><Relationship Id="rId76" Type="http://schemas.openxmlformats.org/officeDocument/2006/relationships/hyperlink" Target="https://vedabase.io/pt-br/search/synonyms/?original=v%C4%81" TargetMode="External"/><Relationship Id="rId141" Type="http://schemas.openxmlformats.org/officeDocument/2006/relationships/hyperlink" Target="https://vedabase.io/en/search/synonyms/?original=evam" TargetMode="External"/><Relationship Id="rId379" Type="http://schemas.openxmlformats.org/officeDocument/2006/relationships/hyperlink" Target="https://vedabase.io/en/search/synonyms/?original=%C5%9Bo%E1%B9%A3ayati" TargetMode="External"/><Relationship Id="rId7" Type="http://schemas.openxmlformats.org/officeDocument/2006/relationships/image" Target="media/image2.jpeg"/><Relationship Id="rId183" Type="http://schemas.openxmlformats.org/officeDocument/2006/relationships/hyperlink" Target="https://vedabase.io/en/search/synonyms/?original=na" TargetMode="External"/><Relationship Id="rId239" Type="http://schemas.openxmlformats.org/officeDocument/2006/relationships/hyperlink" Target="https://vedabase.io/en/search/synonyms/?original=puru%E1%B9%A3a" TargetMode="External"/><Relationship Id="rId390" Type="http://schemas.openxmlformats.org/officeDocument/2006/relationships/hyperlink" Target="https://vedabase.io/pt-br/search/synonyms/?original=nitya%E1%B8%A5" TargetMode="External"/><Relationship Id="rId404" Type="http://schemas.openxmlformats.org/officeDocument/2006/relationships/hyperlink" Target="https://vedabase.io/pt-br/search/synonyms/?original=tasm%C4%81t" TargetMode="External"/><Relationship Id="rId250" Type="http://schemas.openxmlformats.org/officeDocument/2006/relationships/hyperlink" Target="https://vedabase.io/en/search/synonyms/?original=bh%C4%81va%E1%B8%A5" TargetMode="External"/><Relationship Id="rId292" Type="http://schemas.openxmlformats.org/officeDocument/2006/relationships/hyperlink" Target="https://vedabase.io/en/search/synonyms/?original=ya%E1%B8%A5" TargetMode="External"/><Relationship Id="rId306" Type="http://schemas.openxmlformats.org/officeDocument/2006/relationships/hyperlink" Target="https://vedabase.io/en/search/synonyms/?original=ayam" TargetMode="External"/><Relationship Id="rId45" Type="http://schemas.openxmlformats.org/officeDocument/2006/relationships/hyperlink" Target="https://vedabase.io/pt-br/search/synonyms/?original=s%C5%ABdana" TargetMode="External"/><Relationship Id="rId87" Type="http://schemas.openxmlformats.org/officeDocument/2006/relationships/hyperlink" Target="https://vedabase.io/pt-br/search/synonyms/?original=te" TargetMode="External"/><Relationship Id="rId110" Type="http://schemas.openxmlformats.org/officeDocument/2006/relationships/hyperlink" Target="https://vedabase.io/pt-br/search/synonyms/?original=aham" TargetMode="External"/><Relationship Id="rId348" Type="http://schemas.openxmlformats.org/officeDocument/2006/relationships/hyperlink" Target="https://vedabase.io/pt-br/search/synonyms/?original=v%C4%81s%C4%81%E1%B9%81si" TargetMode="External"/><Relationship Id="rId152" Type="http://schemas.openxmlformats.org/officeDocument/2006/relationships/hyperlink" Target="https://vedabase.io/en/search/synonyms/?original=babh%C5%ABva" TargetMode="External"/><Relationship Id="rId194" Type="http://schemas.openxmlformats.org/officeDocument/2006/relationships/hyperlink" Target="https://vedabase.io/en/search/synonyms/?original=adhip%C4%81%E1%B8%A5" TargetMode="External"/><Relationship Id="rId208" Type="http://schemas.openxmlformats.org/officeDocument/2006/relationships/hyperlink" Target="https://vedabase.io/en/search/synonyms/?original=asmin" TargetMode="External"/><Relationship Id="rId261" Type="http://schemas.openxmlformats.org/officeDocument/2006/relationships/hyperlink" Target="https://vedabase.io/en/search/synonyms/?original=tattva" TargetMode="External"/><Relationship Id="rId14" Type="http://schemas.openxmlformats.org/officeDocument/2006/relationships/hyperlink" Target="http://www.bbt.org.br" TargetMode="External"/><Relationship Id="rId56" Type="http://schemas.openxmlformats.org/officeDocument/2006/relationships/hyperlink" Target="https://vedabase.io/pt-br/search/synonyms/?original=loke" TargetMode="External"/><Relationship Id="rId317" Type="http://schemas.openxmlformats.org/officeDocument/2006/relationships/hyperlink" Target="https://vedabase.io/en/search/synonyms/?original=bh%C5%ABtv%C4%81" TargetMode="External"/><Relationship Id="rId359" Type="http://schemas.openxmlformats.org/officeDocument/2006/relationships/hyperlink" Target="https://vedabase.io/pt-br/search/synonyms/?original=j%C4%ABr%E1%B9%87%C4%81ni" TargetMode="External"/><Relationship Id="rId98" Type="http://schemas.openxmlformats.org/officeDocument/2006/relationships/hyperlink" Target="https://vedabase.io/pt-br/search/synonyms/?original=dharma" TargetMode="External"/><Relationship Id="rId121" Type="http://schemas.openxmlformats.org/officeDocument/2006/relationships/hyperlink" Target="https://vedabase.io/en/search/synonyms/?original=mama" TargetMode="External"/><Relationship Id="rId163" Type="http://schemas.openxmlformats.org/officeDocument/2006/relationships/hyperlink" Target="https://vedabase.io/en/search/synonyms/?original=vi%E1%B9%A3%C4%ABdantam" TargetMode="External"/><Relationship Id="rId219" Type="http://schemas.openxmlformats.org/officeDocument/2006/relationships/hyperlink" Target="https://vedabase.io/en/search/synonyms/?original=na" TargetMode="External"/><Relationship Id="rId370" Type="http://schemas.openxmlformats.org/officeDocument/2006/relationships/hyperlink" Target="https://vedabase.io/en/search/synonyms/?original=enam" TargetMode="External"/><Relationship Id="rId230" Type="http://schemas.openxmlformats.org/officeDocument/2006/relationships/hyperlink" Target="https://vedabase.io/en/search/synonyms/?original=ap%C4%81yina%E1%B8%A5" TargetMode="External"/><Relationship Id="rId25" Type="http://schemas.openxmlformats.org/officeDocument/2006/relationships/hyperlink" Target="https://vedabase.io/en/search/synonyms/?original=k%E1%B9%9Btsnam" TargetMode="External"/><Relationship Id="rId67" Type="http://schemas.openxmlformats.org/officeDocument/2006/relationships/hyperlink" Target="https://vedabase.io/pt-br/search/synonyms/?original=pradigdh%C4%81n" TargetMode="External"/><Relationship Id="rId272" Type="http://schemas.openxmlformats.org/officeDocument/2006/relationships/hyperlink" Target="https://vedabase.io/en/search/synonyms/?original=tatam" TargetMode="External"/><Relationship Id="rId328" Type="http://schemas.openxmlformats.org/officeDocument/2006/relationships/hyperlink" Target="https://vedabase.io/en/search/synonyms/?original=hanyate" TargetMode="External"/><Relationship Id="rId132" Type="http://schemas.openxmlformats.org/officeDocument/2006/relationships/hyperlink" Target="https://vedabase.io/en/search/synonyms/?original=sur%C4%81%E1%B9%87%C4%81m" TargetMode="External"/><Relationship Id="rId174" Type="http://schemas.openxmlformats.org/officeDocument/2006/relationships/hyperlink" Target="https://vedabase.io/en/search/synonyms/?original=bh%C4%81%E1%B9%A3ase" TargetMode="External"/><Relationship Id="rId381" Type="http://schemas.openxmlformats.org/officeDocument/2006/relationships/hyperlink" Target="https://vedabase.io/en/library/bg/" TargetMode="External"/><Relationship Id="rId241" Type="http://schemas.openxmlformats.org/officeDocument/2006/relationships/hyperlink" Target="https://vedabase.io/en/search/synonyms/?original=du%E1%B8%A5kha" TargetMode="External"/><Relationship Id="rId36" Type="http://schemas.openxmlformats.org/officeDocument/2006/relationships/hyperlink" Target="https://vedabase.io/pt-br/search/synonyms/?original=dro%E1%B9%87am" TargetMode="External"/><Relationship Id="rId283" Type="http://schemas.openxmlformats.org/officeDocument/2006/relationships/hyperlink" Target="https://vedabase.io/en/search/synonyms/?original=deh%C4%81%E1%B8%A5" TargetMode="External"/><Relationship Id="rId339" Type="http://schemas.openxmlformats.org/officeDocument/2006/relationships/hyperlink" Target="https://vedabase.io/pt-br/search/synonyms/?original=avyayam" TargetMode="External"/><Relationship Id="rId78" Type="http://schemas.openxmlformats.org/officeDocument/2006/relationships/hyperlink" Target="https://vedabase.io/pt-br/search/synonyms/?original=yadi" TargetMode="External"/><Relationship Id="rId101" Type="http://schemas.openxmlformats.org/officeDocument/2006/relationships/hyperlink" Target="https://vedabase.io/pt-br/search/synonyms/?original=yat" TargetMode="External"/><Relationship Id="rId143" Type="http://schemas.openxmlformats.org/officeDocument/2006/relationships/hyperlink" Target="https://vedabase.io/en/search/synonyms/?original=h%E1%B9%9B%E1%B9%A3%C4%ABke%C5%9Bam" TargetMode="External"/><Relationship Id="rId185" Type="http://schemas.openxmlformats.org/officeDocument/2006/relationships/hyperlink" Target="https://vedabase.io/en/search/synonyms/?original=eva" TargetMode="External"/><Relationship Id="rId350" Type="http://schemas.openxmlformats.org/officeDocument/2006/relationships/hyperlink" Target="https://vedabase.io/pt-br/search/synonyms/?original=yath%C4%81" TargetMode="External"/><Relationship Id="rId406" Type="http://schemas.openxmlformats.org/officeDocument/2006/relationships/hyperlink" Target="https://vedabase.io/pt-br/search/synonyms/?original=viditv%C4%81" TargetMode="External"/><Relationship Id="rId9" Type="http://schemas.openxmlformats.org/officeDocument/2006/relationships/hyperlink" Target="http://www.sankirtana.com.br" TargetMode="External"/><Relationship Id="rId210" Type="http://schemas.openxmlformats.org/officeDocument/2006/relationships/hyperlink" Target="https://vedabase.io/en/search/synonyms/?original=dehe" TargetMode="External"/><Relationship Id="rId392" Type="http://schemas.openxmlformats.org/officeDocument/2006/relationships/hyperlink" Target="https://vedabase.io/pt-br/search/synonyms/?original=gata%E1%B8%A5" TargetMode="External"/><Relationship Id="rId252" Type="http://schemas.openxmlformats.org/officeDocument/2006/relationships/hyperlink" Target="https://vedabase.io/en/search/synonyms/?original=abh%C4%81va%E1%B8%A5" TargetMode="External"/><Relationship Id="rId294" Type="http://schemas.openxmlformats.org/officeDocument/2006/relationships/hyperlink" Target="https://vedabase.io/en/search/synonyms/?original=vetti" TargetMode="External"/><Relationship Id="rId308" Type="http://schemas.openxmlformats.org/officeDocument/2006/relationships/hyperlink" Target="https://vedabase.io/en/search/synonyms/?original=na" TargetMode="External"/><Relationship Id="rId47" Type="http://schemas.openxmlformats.org/officeDocument/2006/relationships/hyperlink" Target="https://vedabase.io/pt-br/search/synonyms/?original=ahatv%C4%81" TargetMode="External"/><Relationship Id="rId89" Type="http://schemas.openxmlformats.org/officeDocument/2006/relationships/hyperlink" Target="https://vedabase.io/pt-br/search/synonyms/?original=pramukhe" TargetMode="External"/><Relationship Id="rId112" Type="http://schemas.openxmlformats.org/officeDocument/2006/relationships/hyperlink" Target="https://vedabase.io/pt-br/search/synonyms/?original=m%C4%81m" TargetMode="External"/><Relationship Id="rId154" Type="http://schemas.openxmlformats.org/officeDocument/2006/relationships/hyperlink" Target="https://vedabase.io/en/search/synonyms/?original=tam" TargetMode="External"/><Relationship Id="rId361" Type="http://schemas.openxmlformats.org/officeDocument/2006/relationships/hyperlink" Target="https://vedabase.io/pt-br/search/synonyms/?original=sa%E1%B9%81y%C4%81ti" TargetMode="External"/><Relationship Id="rId196" Type="http://schemas.openxmlformats.org/officeDocument/2006/relationships/hyperlink" Target="https://vedabase.io/en/search/synonyms/?original=ca" TargetMode="External"/><Relationship Id="rId16" Type="http://schemas.openxmlformats.org/officeDocument/2006/relationships/image" Target="media/image5.png"/><Relationship Id="rId221" Type="http://schemas.openxmlformats.org/officeDocument/2006/relationships/hyperlink" Target="https://vedabase.io/en/search/synonyms/?original=m%C4%81tr%C4%81" TargetMode="External"/><Relationship Id="rId263" Type="http://schemas.openxmlformats.org/officeDocument/2006/relationships/hyperlink" Target="https://vedabase.io/en/library/sb/" TargetMode="External"/><Relationship Id="rId319" Type="http://schemas.openxmlformats.org/officeDocument/2006/relationships/hyperlink" Target="https://vedabase.io/en/search/synonyms/?original=v%C4%81" TargetMode="External"/><Relationship Id="rId58" Type="http://schemas.openxmlformats.org/officeDocument/2006/relationships/hyperlink" Target="https://vedabase.io/pt-br/search/synonyms/?original=artha" TargetMode="External"/><Relationship Id="rId123" Type="http://schemas.openxmlformats.org/officeDocument/2006/relationships/hyperlink" Target="https://vedabase.io/en/search/synonyms/?original=yat" TargetMode="External"/><Relationship Id="rId330" Type="http://schemas.openxmlformats.org/officeDocument/2006/relationships/hyperlink" Target="https://vedabase.io/en/search/synonyms/?original=%C5%9Bar%C4%ABre" TargetMode="External"/><Relationship Id="rId165" Type="http://schemas.openxmlformats.org/officeDocument/2006/relationships/hyperlink" Target="https://vedabase.io/en/search/synonyms/?original=vaca%E1%B8%A5" TargetMode="External"/><Relationship Id="rId372" Type="http://schemas.openxmlformats.org/officeDocument/2006/relationships/hyperlink" Target="https://vedabase.io/en/search/synonyms/?original=p%C4%81vaka%E1%B8%A5" TargetMode="External"/><Relationship Id="rId232" Type="http://schemas.openxmlformats.org/officeDocument/2006/relationships/hyperlink" Target="https://vedabase.io/en/search/synonyms/?original=t%C4%81n" TargetMode="External"/><Relationship Id="rId274" Type="http://schemas.openxmlformats.org/officeDocument/2006/relationships/hyperlink" Target="https://vedabase.io/en/search/synonyms/?original=avyayasya" TargetMode="External"/><Relationship Id="rId27" Type="http://schemas.openxmlformats.org/officeDocument/2006/relationships/hyperlink" Target="https://vedabase.io/en/search/synonyms/?original=abhibhavati" TargetMode="External"/><Relationship Id="rId48" Type="http://schemas.openxmlformats.org/officeDocument/2006/relationships/hyperlink" Target="https://vedabase.io/pt-br/search/synonyms/?original=hi" TargetMode="External"/><Relationship Id="rId69" Type="http://schemas.openxmlformats.org/officeDocument/2006/relationships/hyperlink" Target="https://vedabase.io/pt-br/search/synonyms/?original=ca" TargetMode="External"/><Relationship Id="rId113" Type="http://schemas.openxmlformats.org/officeDocument/2006/relationships/hyperlink" Target="https://vedabase.io/pt-br/search/synonyms/?original=tv%C4%81m" TargetMode="External"/><Relationship Id="rId134" Type="http://schemas.openxmlformats.org/officeDocument/2006/relationships/hyperlink" Target="https://vedabase.io/en/search/synonyms/?original=ca" TargetMode="External"/><Relationship Id="rId320" Type="http://schemas.openxmlformats.org/officeDocument/2006/relationships/hyperlink" Target="https://vedabase.io/en/search/synonyms/?original=na" TargetMode="External"/><Relationship Id="rId80" Type="http://schemas.openxmlformats.org/officeDocument/2006/relationships/hyperlink" Target="https://vedabase.io/pt-br/search/synonyms/?original=na%E1%B8%A5" TargetMode="External"/><Relationship Id="rId155" Type="http://schemas.openxmlformats.org/officeDocument/2006/relationships/hyperlink" Target="https://vedabase.io/en/search/synonyms/?original=uv%C4%81ca" TargetMode="External"/><Relationship Id="rId176" Type="http://schemas.openxmlformats.org/officeDocument/2006/relationships/hyperlink" Target="https://vedabase.io/en/search/synonyms/?original=as%C5%ABn" TargetMode="External"/><Relationship Id="rId197" Type="http://schemas.openxmlformats.org/officeDocument/2006/relationships/hyperlink" Target="https://vedabase.io/en/search/synonyms/?original=eva" TargetMode="External"/><Relationship Id="rId341" Type="http://schemas.openxmlformats.org/officeDocument/2006/relationships/hyperlink" Target="https://vedabase.io/pt-br/search/synonyms/?original=sa%E1%B8%A5" TargetMode="External"/><Relationship Id="rId362" Type="http://schemas.openxmlformats.org/officeDocument/2006/relationships/hyperlink" Target="https://vedabase.io/pt-br/search/synonyms/?original=nav%C4%81ni" TargetMode="External"/><Relationship Id="rId383" Type="http://schemas.openxmlformats.org/officeDocument/2006/relationships/hyperlink" Target="https://vedabase.io/pt-br/search/synonyms/?original=ayam" TargetMode="External"/><Relationship Id="rId201" Type="http://schemas.openxmlformats.org/officeDocument/2006/relationships/hyperlink" Target="https://vedabase.io/en/search/synonyms/?original=vayam" TargetMode="External"/><Relationship Id="rId222" Type="http://schemas.openxmlformats.org/officeDocument/2006/relationships/hyperlink" Target="https://vedabase.io/en/search/synonyms/?original=tu" TargetMode="External"/><Relationship Id="rId243" Type="http://schemas.openxmlformats.org/officeDocument/2006/relationships/hyperlink" Target="https://vedabase.io/en/search/synonyms/?original=dh%C4%ABram" TargetMode="External"/><Relationship Id="rId264" Type="http://schemas.openxmlformats.org/officeDocument/2006/relationships/hyperlink" Target="https://vedabase.io/en/library/bg/" TargetMode="External"/><Relationship Id="rId285" Type="http://schemas.openxmlformats.org/officeDocument/2006/relationships/hyperlink" Target="https://vedabase.io/en/search/synonyms/?original=ukt%C4%81%E1%B8%A5" TargetMode="External"/><Relationship Id="rId17" Type="http://schemas.openxmlformats.org/officeDocument/2006/relationships/oleObject" Target="embeddings/oleObject1.bin"/><Relationship Id="rId38" Type="http://schemas.openxmlformats.org/officeDocument/2006/relationships/hyperlink" Target="https://vedabase.io/pt-br/search/synonyms/?original=madhu" TargetMode="External"/><Relationship Id="rId59" Type="http://schemas.openxmlformats.org/officeDocument/2006/relationships/hyperlink" Target="https://vedabase.io/pt-br/search/synonyms/?original=k%C4%81m%C4%81n" TargetMode="External"/><Relationship Id="rId103" Type="http://schemas.openxmlformats.org/officeDocument/2006/relationships/hyperlink" Target="https://vedabase.io/pt-br/search/synonyms/?original=sy%C4%81t" TargetMode="External"/><Relationship Id="rId124" Type="http://schemas.openxmlformats.org/officeDocument/2006/relationships/hyperlink" Target="https://vedabase.io/en/search/synonyms/?original=%C5%9Bokam" TargetMode="External"/><Relationship Id="rId310" Type="http://schemas.openxmlformats.org/officeDocument/2006/relationships/hyperlink" Target="https://vedabase.io/en/search/synonyms/?original=na" TargetMode="External"/><Relationship Id="rId70" Type="http://schemas.openxmlformats.org/officeDocument/2006/relationships/hyperlink" Target="https://vedabase.io/pt-br/search/synonyms/?original=etat" TargetMode="External"/><Relationship Id="rId91" Type="http://schemas.openxmlformats.org/officeDocument/2006/relationships/hyperlink" Target="https://vedabase.io/pt-br/search/synonyms/?original=k%C4%81rpa%E1%B9%87ya" TargetMode="External"/><Relationship Id="rId145" Type="http://schemas.openxmlformats.org/officeDocument/2006/relationships/hyperlink" Target="https://vedabase.io/en/search/synonyms/?original=tapa%E1%B8%A5" TargetMode="External"/><Relationship Id="rId166" Type="http://schemas.openxmlformats.org/officeDocument/2006/relationships/hyperlink" Target="https://vedabase.io/en/library/bg/" TargetMode="External"/><Relationship Id="rId187" Type="http://schemas.openxmlformats.org/officeDocument/2006/relationships/hyperlink" Target="https://vedabase.io/en/search/synonyms/?original=j%C4%81tu" TargetMode="External"/><Relationship Id="rId331" Type="http://schemas.openxmlformats.org/officeDocument/2006/relationships/hyperlink" Target="https://vedabase.io/en/library/bg/" TargetMode="External"/><Relationship Id="rId352" Type="http://schemas.openxmlformats.org/officeDocument/2006/relationships/hyperlink" Target="https://vedabase.io/pt-br/search/synonyms/?original=nav%C4%81ni" TargetMode="External"/><Relationship Id="rId373" Type="http://schemas.openxmlformats.org/officeDocument/2006/relationships/hyperlink" Target="https://vedabase.io/en/search/synonyms/?original=na" TargetMode="External"/><Relationship Id="rId394" Type="http://schemas.openxmlformats.org/officeDocument/2006/relationships/hyperlink" Target="https://vedabase.io/pt-br/search/synonyms/?original=acala%E1%B8%A5" TargetMode="External"/><Relationship Id="rId408" Type="http://schemas.openxmlformats.org/officeDocument/2006/relationships/hyperlink" Target="https://vedabase.io/pt-br/search/synonyms/?original=na" TargetMode="External"/><Relationship Id="rId1" Type="http://schemas.openxmlformats.org/officeDocument/2006/relationships/customXml" Target="../customXml/item1.xml"/><Relationship Id="rId212" Type="http://schemas.openxmlformats.org/officeDocument/2006/relationships/hyperlink" Target="https://vedabase.io/en/search/synonyms/?original=yauvanam" TargetMode="External"/><Relationship Id="rId233" Type="http://schemas.openxmlformats.org/officeDocument/2006/relationships/hyperlink" Target="https://vedabase.io/en/search/synonyms/?original=titik%E1%B9%A3asva" TargetMode="External"/><Relationship Id="rId254" Type="http://schemas.openxmlformats.org/officeDocument/2006/relationships/hyperlink" Target="https://vedabase.io/en/search/synonyms/?original=sata%E1%B8%A5" TargetMode="External"/><Relationship Id="rId28" Type="http://schemas.openxmlformats.org/officeDocument/2006/relationships/hyperlink" Target="https://vedabase.io/en/search/synonyms/?original=uta" TargetMode="External"/><Relationship Id="rId49" Type="http://schemas.openxmlformats.org/officeDocument/2006/relationships/hyperlink" Target="https://vedabase.io/pt-br/search/synonyms/?original=mah%C4%81" TargetMode="External"/><Relationship Id="rId114" Type="http://schemas.openxmlformats.org/officeDocument/2006/relationships/hyperlink" Target="https://vedabase.io/pt-br/search/synonyms/?original=prapannam" TargetMode="External"/><Relationship Id="rId275" Type="http://schemas.openxmlformats.org/officeDocument/2006/relationships/hyperlink" Target="https://vedabase.io/en/search/synonyms/?original=asya" TargetMode="External"/><Relationship Id="rId296" Type="http://schemas.openxmlformats.org/officeDocument/2006/relationships/hyperlink" Target="https://vedabase.io/en/search/synonyms/?original=ya%E1%B8%A5" TargetMode="External"/><Relationship Id="rId300" Type="http://schemas.openxmlformats.org/officeDocument/2006/relationships/hyperlink" Target="https://vedabase.io/en/search/synonyms/?original=hatam" TargetMode="External"/><Relationship Id="rId60" Type="http://schemas.openxmlformats.org/officeDocument/2006/relationships/hyperlink" Target="https://vedabase.io/pt-br/search/synonyms/?original=tu" TargetMode="External"/><Relationship Id="rId81" Type="http://schemas.openxmlformats.org/officeDocument/2006/relationships/hyperlink" Target="https://vedabase.io/pt-br/search/synonyms/?original=jayeyu%E1%B8%A5" TargetMode="External"/><Relationship Id="rId135" Type="http://schemas.openxmlformats.org/officeDocument/2006/relationships/hyperlink" Target="https://vedabase.io/en/search/synonyms/?original=%C4%81dhipatyam" TargetMode="External"/><Relationship Id="rId156" Type="http://schemas.openxmlformats.org/officeDocument/2006/relationships/hyperlink" Target="https://vedabase.io/en/search/synonyms/?original=h%E1%B9%9B%E1%B9%A3%C4%ABke%C5%9Ba%E1%B8%A5" TargetMode="External"/><Relationship Id="rId177" Type="http://schemas.openxmlformats.org/officeDocument/2006/relationships/hyperlink" Target="https://vedabase.io/en/search/synonyms/?original=agata" TargetMode="External"/><Relationship Id="rId198" Type="http://schemas.openxmlformats.org/officeDocument/2006/relationships/hyperlink" Target="https://vedabase.io/en/search/synonyms/?original=na" TargetMode="External"/><Relationship Id="rId321" Type="http://schemas.openxmlformats.org/officeDocument/2006/relationships/hyperlink" Target="https://vedabase.io/en/search/synonyms/?original=bh%C5%ABya%E1%B8%A5" TargetMode="External"/><Relationship Id="rId342" Type="http://schemas.openxmlformats.org/officeDocument/2006/relationships/hyperlink" Target="https://vedabase.io/pt-br/search/synonyms/?original=puru%E1%B9%A3a%E1%B8%A5" TargetMode="External"/><Relationship Id="rId363" Type="http://schemas.openxmlformats.org/officeDocument/2006/relationships/hyperlink" Target="https://vedabase.io/pt-br/search/synonyms/?original=deh%C4%AB" TargetMode="External"/><Relationship Id="rId384" Type="http://schemas.openxmlformats.org/officeDocument/2006/relationships/hyperlink" Target="https://vedabase.io/pt-br/search/synonyms/?original=ad%C4%81hya%E1%B8%A5" TargetMode="External"/><Relationship Id="rId202" Type="http://schemas.openxmlformats.org/officeDocument/2006/relationships/hyperlink" Target="https://vedabase.io/en/search/synonyms/?original=ata%E1%B8%A5" TargetMode="External"/><Relationship Id="rId223" Type="http://schemas.openxmlformats.org/officeDocument/2006/relationships/hyperlink" Target="https://vedabase.io/en/search/synonyms/?original=kaunteya" TargetMode="External"/><Relationship Id="rId244" Type="http://schemas.openxmlformats.org/officeDocument/2006/relationships/hyperlink" Target="https://vedabase.io/en/search/synonyms/?original=sa%E1%B8%A5" TargetMode="External"/><Relationship Id="rId18" Type="http://schemas.openxmlformats.org/officeDocument/2006/relationships/hyperlink" Target="https://vedabase.io/en/search/synonyms/?original=k%E1%B9%A3aye" TargetMode="External"/><Relationship Id="rId39" Type="http://schemas.openxmlformats.org/officeDocument/2006/relationships/hyperlink" Target="https://vedabase.io/pt-br/search/synonyms/?original=s%C5%ABdana" TargetMode="External"/><Relationship Id="rId265" Type="http://schemas.openxmlformats.org/officeDocument/2006/relationships/hyperlink" Target="https://vedabase.io/en/search/synonyms/?original=avin%C4%81%C5%9Bi" TargetMode="External"/><Relationship Id="rId286" Type="http://schemas.openxmlformats.org/officeDocument/2006/relationships/hyperlink" Target="https://vedabase.io/en/search/synonyms/?original=%C5%9Bar%C4%ABri%E1%B9%87a%E1%B8%A5" TargetMode="External"/><Relationship Id="rId50" Type="http://schemas.openxmlformats.org/officeDocument/2006/relationships/hyperlink" Target="https://vedabase.io/pt-br/search/synonyms/?original=anubh%C4%81v%C4%81n" TargetMode="External"/><Relationship Id="rId104" Type="http://schemas.openxmlformats.org/officeDocument/2006/relationships/hyperlink" Target="https://vedabase.io/pt-br/search/synonyms/?original=ni%C5%9Bcitam" TargetMode="External"/><Relationship Id="rId125" Type="http://schemas.openxmlformats.org/officeDocument/2006/relationships/hyperlink" Target="https://vedabase.io/en/search/synonyms/?original=uccho%E1%B9%A3a%E1%B9%87am" TargetMode="External"/><Relationship Id="rId146" Type="http://schemas.openxmlformats.org/officeDocument/2006/relationships/hyperlink" Target="https://vedabase.io/en/search/synonyms/?original=na" TargetMode="External"/><Relationship Id="rId167" Type="http://schemas.openxmlformats.org/officeDocument/2006/relationships/hyperlink" Target="https://vedabase.io/en/search/synonyms/?original=bhagav%C4%81n" TargetMode="External"/><Relationship Id="rId188" Type="http://schemas.openxmlformats.org/officeDocument/2006/relationships/hyperlink" Target="https://vedabase.io/en/search/synonyms/?original=na" TargetMode="External"/><Relationship Id="rId311" Type="http://schemas.openxmlformats.org/officeDocument/2006/relationships/hyperlink" Target="https://vedabase.io/en/search/synonyms/?original=j%C4%81yate" TargetMode="External"/><Relationship Id="rId332" Type="http://schemas.openxmlformats.org/officeDocument/2006/relationships/hyperlink" Target="https://vedabase.io/en/library/bg/" TargetMode="External"/><Relationship Id="rId353" Type="http://schemas.openxmlformats.org/officeDocument/2006/relationships/hyperlink" Target="https://vedabase.io/pt-br/search/synonyms/?original=g%E1%B9%9Bh%E1%B9%87%C4%81ti" TargetMode="External"/><Relationship Id="rId374" Type="http://schemas.openxmlformats.org/officeDocument/2006/relationships/hyperlink" Target="https://vedabase.io/en/search/synonyms/?original=ca" TargetMode="External"/><Relationship Id="rId395" Type="http://schemas.openxmlformats.org/officeDocument/2006/relationships/hyperlink" Target="https://vedabase.io/pt-br/search/synonyms/?original=ayam" TargetMode="External"/><Relationship Id="rId409" Type="http://schemas.openxmlformats.org/officeDocument/2006/relationships/hyperlink" Target="https://vedabase.io/pt-br/search/synonyms/?original=anu%C5%9Bocitum" TargetMode="External"/><Relationship Id="rId71" Type="http://schemas.openxmlformats.org/officeDocument/2006/relationships/hyperlink" Target="https://vedabase.io/pt-br/search/synonyms/?original=vidma%E1%B8%A5" TargetMode="External"/><Relationship Id="rId92" Type="http://schemas.openxmlformats.org/officeDocument/2006/relationships/hyperlink" Target="https://vedabase.io/pt-br/search/synonyms/?original=do%E1%B9%A3a" TargetMode="External"/><Relationship Id="rId213" Type="http://schemas.openxmlformats.org/officeDocument/2006/relationships/hyperlink" Target="https://vedabase.io/en/search/synonyms/?original=jar%C4%81" TargetMode="External"/><Relationship Id="rId234" Type="http://schemas.openxmlformats.org/officeDocument/2006/relationships/hyperlink" Target="https://vedabase.io/en/search/synonyms/?original=bh%C4%81rata" TargetMode="External"/><Relationship Id="rId2" Type="http://schemas.openxmlformats.org/officeDocument/2006/relationships/numbering" Target="numbering.xml"/><Relationship Id="rId29" Type="http://schemas.openxmlformats.org/officeDocument/2006/relationships/oleObject" Target="embeddings/oleObject2.bin"/><Relationship Id="rId255" Type="http://schemas.openxmlformats.org/officeDocument/2006/relationships/hyperlink" Target="https://vedabase.io/en/search/synonyms/?original=ubhayo%E1%B8%A5" TargetMode="External"/><Relationship Id="rId276" Type="http://schemas.openxmlformats.org/officeDocument/2006/relationships/hyperlink" Target="https://vedabase.io/en/search/synonyms/?original=na" TargetMode="External"/><Relationship Id="rId297" Type="http://schemas.openxmlformats.org/officeDocument/2006/relationships/hyperlink" Target="https://vedabase.io/en/search/synonyms/?original=ca" TargetMode="External"/><Relationship Id="rId40" Type="http://schemas.openxmlformats.org/officeDocument/2006/relationships/hyperlink" Target="https://vedabase.io/pt-br/search/synonyms/?original=i%E1%B9%A3ubhi%E1%B8%A5" TargetMode="External"/><Relationship Id="rId115" Type="http://schemas.openxmlformats.org/officeDocument/2006/relationships/hyperlink" Target="https://vedabase.io/pt-br/library/bg/" TargetMode="External"/><Relationship Id="rId136" Type="http://schemas.openxmlformats.org/officeDocument/2006/relationships/hyperlink" Target="https://vedabase.io/en/library/bg/" TargetMode="External"/><Relationship Id="rId157" Type="http://schemas.openxmlformats.org/officeDocument/2006/relationships/hyperlink" Target="https://vedabase.io/en/search/synonyms/?original=prahasan" TargetMode="External"/><Relationship Id="rId178" Type="http://schemas.openxmlformats.org/officeDocument/2006/relationships/hyperlink" Target="https://vedabase.io/en/search/synonyms/?original=as%C5%ABn" TargetMode="External"/><Relationship Id="rId301" Type="http://schemas.openxmlformats.org/officeDocument/2006/relationships/hyperlink" Target="https://vedabase.io/en/search/synonyms/?original=ubhau" TargetMode="External"/><Relationship Id="rId322" Type="http://schemas.openxmlformats.org/officeDocument/2006/relationships/hyperlink" Target="https://vedabase.io/en/search/synonyms/?original=aja%E1%B8%A5" TargetMode="External"/><Relationship Id="rId343" Type="http://schemas.openxmlformats.org/officeDocument/2006/relationships/hyperlink" Target="https://vedabase.io/pt-br/search/synonyms/?original=p%C4%81rtha" TargetMode="External"/><Relationship Id="rId364" Type="http://schemas.openxmlformats.org/officeDocument/2006/relationships/hyperlink" Target="https://vedabase.io/pt-br/library/bg/" TargetMode="External"/><Relationship Id="rId61" Type="http://schemas.openxmlformats.org/officeDocument/2006/relationships/hyperlink" Target="https://vedabase.io/pt-br/search/synonyms/?original=gur%C5%ABn" TargetMode="External"/><Relationship Id="rId82" Type="http://schemas.openxmlformats.org/officeDocument/2006/relationships/hyperlink" Target="https://vedabase.io/pt-br/search/synonyms/?original=y%C4%81n" TargetMode="External"/><Relationship Id="rId199" Type="http://schemas.openxmlformats.org/officeDocument/2006/relationships/hyperlink" Target="https://vedabase.io/en/search/synonyms/?original=bhavi%E1%B9%A3y%C4%81ma%E1%B8%A5" TargetMode="External"/><Relationship Id="rId203" Type="http://schemas.openxmlformats.org/officeDocument/2006/relationships/hyperlink" Target="https://vedabase.io/en/search/synonyms/?original=param" TargetMode="External"/><Relationship Id="rId385" Type="http://schemas.openxmlformats.org/officeDocument/2006/relationships/hyperlink" Target="https://vedabase.io/pt-br/search/synonyms/?original=ayam" TargetMode="External"/><Relationship Id="rId19" Type="http://schemas.openxmlformats.org/officeDocument/2006/relationships/hyperlink" Target="https://vedabase.io/en/search/synonyms/?original=pra%E1%B9%87a%C5%9Byanti" TargetMode="External"/><Relationship Id="rId224" Type="http://schemas.openxmlformats.org/officeDocument/2006/relationships/hyperlink" Target="https://vedabase.io/en/search/synonyms/?original=%C5%9B%C4%ABta" TargetMode="External"/><Relationship Id="rId245" Type="http://schemas.openxmlformats.org/officeDocument/2006/relationships/hyperlink" Target="https://vedabase.io/en/search/synonyms/?original=am%E1%B9%9Btatv%C4%81ya" TargetMode="External"/><Relationship Id="rId266" Type="http://schemas.openxmlformats.org/officeDocument/2006/relationships/hyperlink" Target="https://vedabase.io/en/search/synonyms/?original=tu" TargetMode="External"/><Relationship Id="rId287" Type="http://schemas.openxmlformats.org/officeDocument/2006/relationships/hyperlink" Target="https://vedabase.io/en/search/synonyms/?original=an%C4%81%C5%9Bina%E1%B8%A5" TargetMode="External"/><Relationship Id="rId410" Type="http://schemas.openxmlformats.org/officeDocument/2006/relationships/hyperlink" Target="https://vedabase.io/pt-br/search/synonyms/?original=arhasi" TargetMode="External"/><Relationship Id="rId30" Type="http://schemas.openxmlformats.org/officeDocument/2006/relationships/hyperlink" Target="https://vedabase.io/pt-br/search/synonyms/?original=arjuna%E1%B8%A5" TargetMode="External"/><Relationship Id="rId105" Type="http://schemas.openxmlformats.org/officeDocument/2006/relationships/hyperlink" Target="https://vedabase.io/pt-br/search/synonyms/?original=br%C5%ABhi" TargetMode="External"/><Relationship Id="rId126" Type="http://schemas.openxmlformats.org/officeDocument/2006/relationships/hyperlink" Target="https://vedabase.io/en/search/synonyms/?original=indriy%C4%81%E1%B9%87%C4%81m" TargetMode="External"/><Relationship Id="rId147" Type="http://schemas.openxmlformats.org/officeDocument/2006/relationships/hyperlink" Target="https://vedabase.io/en/search/synonyms/?original=yotsye" TargetMode="External"/><Relationship Id="rId168" Type="http://schemas.openxmlformats.org/officeDocument/2006/relationships/hyperlink" Target="https://vedabase.io/en/search/synonyms/?original=uv%C4%81ca" TargetMode="External"/><Relationship Id="rId312" Type="http://schemas.openxmlformats.org/officeDocument/2006/relationships/hyperlink" Target="https://vedabase.io/en/search/synonyms/?original=mriyate" TargetMode="External"/><Relationship Id="rId333" Type="http://schemas.openxmlformats.org/officeDocument/2006/relationships/hyperlink" Target="https://vedabase.io/pt-br/search/synonyms/?original=veda" TargetMode="External"/><Relationship Id="rId354" Type="http://schemas.openxmlformats.org/officeDocument/2006/relationships/hyperlink" Target="https://vedabase.io/pt-br/search/synonyms/?original=nara%E1%B8%A5" TargetMode="External"/><Relationship Id="rId51" Type="http://schemas.openxmlformats.org/officeDocument/2006/relationships/hyperlink" Target="https://vedabase.io/pt-br/search/synonyms/?original=%C5%9Breya%E1%B8%A5" TargetMode="External"/><Relationship Id="rId72" Type="http://schemas.openxmlformats.org/officeDocument/2006/relationships/hyperlink" Target="https://vedabase.io/pt-br/search/synonyms/?original=katarat" TargetMode="External"/><Relationship Id="rId93" Type="http://schemas.openxmlformats.org/officeDocument/2006/relationships/hyperlink" Target="https://vedabase.io/pt-br/search/synonyms/?original=upahata" TargetMode="External"/><Relationship Id="rId189" Type="http://schemas.openxmlformats.org/officeDocument/2006/relationships/hyperlink" Target="https://vedabase.io/en/search/synonyms/?original=%C4%81sam" TargetMode="External"/><Relationship Id="rId375" Type="http://schemas.openxmlformats.org/officeDocument/2006/relationships/hyperlink" Target="https://vedabase.io/en/search/synonyms/?original=enam" TargetMode="External"/><Relationship Id="rId396" Type="http://schemas.openxmlformats.org/officeDocument/2006/relationships/hyperlink" Target="https://vedabase.io/pt-br/search/synonyms/?original=san%C4%81tana%E1%B8%A5" TargetMode="External"/><Relationship Id="rId3" Type="http://schemas.openxmlformats.org/officeDocument/2006/relationships/styles" Target="styles.xml"/><Relationship Id="rId214" Type="http://schemas.openxmlformats.org/officeDocument/2006/relationships/hyperlink" Target="https://vedabase.io/en/search/synonyms/?original=tath%C4%81" TargetMode="External"/><Relationship Id="rId235" Type="http://schemas.openxmlformats.org/officeDocument/2006/relationships/hyperlink" Target="https://vedabase.io/en/search/synonyms/?original=na" TargetMode="External"/><Relationship Id="rId256" Type="http://schemas.openxmlformats.org/officeDocument/2006/relationships/hyperlink" Target="https://vedabase.io/en/search/synonyms/?original=api" TargetMode="External"/><Relationship Id="rId277" Type="http://schemas.openxmlformats.org/officeDocument/2006/relationships/hyperlink" Target="https://vedabase.io/en/search/synonyms/?original=ka%C5%9Bcit" TargetMode="External"/><Relationship Id="rId298" Type="http://schemas.openxmlformats.org/officeDocument/2006/relationships/hyperlink" Target="https://vedabase.io/en/search/synonyms/?original=enam" TargetMode="External"/><Relationship Id="rId400" Type="http://schemas.openxmlformats.org/officeDocument/2006/relationships/hyperlink" Target="https://vedabase.io/pt-br/search/synonyms/?original=ayam" TargetMode="External"/><Relationship Id="rId116" Type="http://schemas.openxmlformats.org/officeDocument/2006/relationships/hyperlink" Target="https://vedabase.io/pt-br/library/bg/" TargetMode="External"/><Relationship Id="rId137" Type="http://schemas.openxmlformats.org/officeDocument/2006/relationships/hyperlink" Target="https://vedabase.io/en/library/sb/" TargetMode="External"/><Relationship Id="rId158" Type="http://schemas.openxmlformats.org/officeDocument/2006/relationships/hyperlink" Target="https://vedabase.io/en/search/synonyms/?original=iva" TargetMode="External"/><Relationship Id="rId302" Type="http://schemas.openxmlformats.org/officeDocument/2006/relationships/hyperlink" Target="https://vedabase.io/en/search/synonyms/?original=tau" TargetMode="External"/><Relationship Id="rId323" Type="http://schemas.openxmlformats.org/officeDocument/2006/relationships/hyperlink" Target="https://vedabase.io/en/search/synonyms/?original=nitya%E1%B8%A5" TargetMode="External"/><Relationship Id="rId344" Type="http://schemas.openxmlformats.org/officeDocument/2006/relationships/hyperlink" Target="https://vedabase.io/pt-br/search/synonyms/?original=kam" TargetMode="External"/><Relationship Id="rId20" Type="http://schemas.openxmlformats.org/officeDocument/2006/relationships/hyperlink" Target="https://vedabase.io/en/search/synonyms/?original=dharm%C4%81%E1%B8%A5" TargetMode="External"/><Relationship Id="rId41" Type="http://schemas.openxmlformats.org/officeDocument/2006/relationships/hyperlink" Target="https://vedabase.io/pt-br/search/synonyms/?original=pratiyotsy%C4%81mi" TargetMode="External"/><Relationship Id="rId62" Type="http://schemas.openxmlformats.org/officeDocument/2006/relationships/hyperlink" Target="https://vedabase.io/pt-br/search/synonyms/?original=iha" TargetMode="External"/><Relationship Id="rId83" Type="http://schemas.openxmlformats.org/officeDocument/2006/relationships/hyperlink" Target="https://vedabase.io/pt-br/search/synonyms/?original=eva" TargetMode="External"/><Relationship Id="rId179" Type="http://schemas.openxmlformats.org/officeDocument/2006/relationships/hyperlink" Target="https://vedabase.io/en/search/synonyms/?original=ca" TargetMode="External"/><Relationship Id="rId365" Type="http://schemas.openxmlformats.org/officeDocument/2006/relationships/hyperlink" Target="https://vedabase.io/en/search/synonyms/?original=na" TargetMode="External"/><Relationship Id="rId386" Type="http://schemas.openxmlformats.org/officeDocument/2006/relationships/hyperlink" Target="https://vedabase.io/pt-br/search/synonyms/?original=akledya%E1%B8%A5" TargetMode="External"/><Relationship Id="rId190" Type="http://schemas.openxmlformats.org/officeDocument/2006/relationships/hyperlink" Target="https://vedabase.io/en/search/synonyms/?original=na" TargetMode="External"/><Relationship Id="rId204" Type="http://schemas.openxmlformats.org/officeDocument/2006/relationships/hyperlink" Target="https://vedabase.io/en/library/bg/" TargetMode="External"/><Relationship Id="rId225" Type="http://schemas.openxmlformats.org/officeDocument/2006/relationships/hyperlink" Target="https://vedabase.io/en/search/synonyms/?original=u%E1%B9%A3%E1%B9%87a" TargetMode="External"/><Relationship Id="rId246" Type="http://schemas.openxmlformats.org/officeDocument/2006/relationships/hyperlink" Target="https://vedabase.io/en/search/synonyms/?original=kalpate" TargetMode="External"/><Relationship Id="rId267" Type="http://schemas.openxmlformats.org/officeDocument/2006/relationships/hyperlink" Target="https://vedabase.io/en/search/synonyms/?original=tat" TargetMode="External"/><Relationship Id="rId288" Type="http://schemas.openxmlformats.org/officeDocument/2006/relationships/hyperlink" Target="https://vedabase.io/en/search/synonyms/?original=aprameyasya" TargetMode="External"/><Relationship Id="rId411" Type="http://schemas.openxmlformats.org/officeDocument/2006/relationships/fontTable" Target="fontTable.xml"/><Relationship Id="rId106" Type="http://schemas.openxmlformats.org/officeDocument/2006/relationships/hyperlink" Target="https://vedabase.io/pt-br/search/synonyms/?original=tat" TargetMode="External"/><Relationship Id="rId127" Type="http://schemas.openxmlformats.org/officeDocument/2006/relationships/hyperlink" Target="https://vedabase.io/en/search/synonyms/?original=av%C4%81pya" TargetMode="External"/><Relationship Id="rId313" Type="http://schemas.openxmlformats.org/officeDocument/2006/relationships/hyperlink" Target="https://vedabase.io/en/search/synonyms/?original=v%C4%81" TargetMode="External"/><Relationship Id="rId10" Type="http://schemas.openxmlformats.org/officeDocument/2006/relationships/hyperlink" Target="http://www.iskcon.com.br" TargetMode="External"/><Relationship Id="rId31" Type="http://schemas.openxmlformats.org/officeDocument/2006/relationships/hyperlink" Target="https://vedabase.io/pt-br/search/synonyms/?original=uv%C4%81ca" TargetMode="External"/><Relationship Id="rId52" Type="http://schemas.openxmlformats.org/officeDocument/2006/relationships/hyperlink" Target="https://vedabase.io/pt-br/search/synonyms/?original=bhoktum" TargetMode="External"/><Relationship Id="rId73" Type="http://schemas.openxmlformats.org/officeDocument/2006/relationships/hyperlink" Target="https://vedabase.io/pt-br/search/synonyms/?original=na%E1%B8%A5" TargetMode="External"/><Relationship Id="rId94" Type="http://schemas.openxmlformats.org/officeDocument/2006/relationships/hyperlink" Target="https://vedabase.io/pt-br/search/synonyms/?original=sva" TargetMode="External"/><Relationship Id="rId148" Type="http://schemas.openxmlformats.org/officeDocument/2006/relationships/hyperlink" Target="https://vedabase.io/en/search/synonyms/?original=iti" TargetMode="External"/><Relationship Id="rId169" Type="http://schemas.openxmlformats.org/officeDocument/2006/relationships/hyperlink" Target="https://vedabase.io/en/search/synonyms/?original=a%C5%9Bocy%C4%81n" TargetMode="External"/><Relationship Id="rId334" Type="http://schemas.openxmlformats.org/officeDocument/2006/relationships/hyperlink" Target="https://vedabase.io/pt-br/search/synonyms/?original=avin%C4%81%C5%9Binam" TargetMode="External"/><Relationship Id="rId355" Type="http://schemas.openxmlformats.org/officeDocument/2006/relationships/hyperlink" Target="https://vedabase.io/pt-br/search/synonyms/?original=apar%C4%81%E1%B9%87i" TargetMode="External"/><Relationship Id="rId376" Type="http://schemas.openxmlformats.org/officeDocument/2006/relationships/hyperlink" Target="https://vedabase.io/en/search/synonyms/?original=kledayanti" TargetMode="External"/><Relationship Id="rId397" Type="http://schemas.openxmlformats.org/officeDocument/2006/relationships/hyperlink" Target="https://vedabase.io/pt-br/search/synonyms/?original=avyakta%E1%B8%A5" TargetMode="External"/><Relationship Id="rId4" Type="http://schemas.openxmlformats.org/officeDocument/2006/relationships/settings" Target="settings.xml"/><Relationship Id="rId180" Type="http://schemas.openxmlformats.org/officeDocument/2006/relationships/hyperlink" Target="https://vedabase.io/en/search/synonyms/?original=na" TargetMode="External"/><Relationship Id="rId215" Type="http://schemas.openxmlformats.org/officeDocument/2006/relationships/hyperlink" Target="https://vedabase.io/en/search/synonyms/?original=antara" TargetMode="External"/><Relationship Id="rId236" Type="http://schemas.openxmlformats.org/officeDocument/2006/relationships/hyperlink" Target="https://vedabase.io/en/search/synonyms/?original=vyathayanti" TargetMode="External"/><Relationship Id="rId257" Type="http://schemas.openxmlformats.org/officeDocument/2006/relationships/hyperlink" Target="https://vedabase.io/en/search/synonyms/?original=d%E1%B9%9B%E1%B9%A3%E1%B9%ADa%E1%B8%A5" TargetMode="External"/><Relationship Id="rId278" Type="http://schemas.openxmlformats.org/officeDocument/2006/relationships/hyperlink" Target="https://vedabase.io/en/search/synonyms/?original=kartum" TargetMode="External"/><Relationship Id="rId401" Type="http://schemas.openxmlformats.org/officeDocument/2006/relationships/hyperlink" Target="https://vedabase.io/pt-br/search/synonyms/?original=avik%C4%81rya%E1%B8%A5" TargetMode="External"/><Relationship Id="rId303" Type="http://schemas.openxmlformats.org/officeDocument/2006/relationships/hyperlink" Target="https://vedabase.io/en/search/synonyms/?original=na" TargetMode="External"/><Relationship Id="rId42" Type="http://schemas.openxmlformats.org/officeDocument/2006/relationships/hyperlink" Target="https://vedabase.io/pt-br/search/synonyms/?original=p%C5%ABj%C4%81" TargetMode="External"/><Relationship Id="rId84" Type="http://schemas.openxmlformats.org/officeDocument/2006/relationships/hyperlink" Target="https://vedabase.io/pt-br/search/synonyms/?original=hatv%C4%81" TargetMode="External"/><Relationship Id="rId138" Type="http://schemas.openxmlformats.org/officeDocument/2006/relationships/hyperlink" Target="https://vedabase.io/en/library/bg/" TargetMode="External"/><Relationship Id="rId345" Type="http://schemas.openxmlformats.org/officeDocument/2006/relationships/hyperlink" Target="https://vedabase.io/pt-br/search/synonyms/?original=gh%C4%81tayati" TargetMode="External"/><Relationship Id="rId387" Type="http://schemas.openxmlformats.org/officeDocument/2006/relationships/hyperlink" Target="https://vedabase.io/pt-br/search/synonyms/?original=a%C5%9Bo%E1%B9%A3yah" TargetMode="External"/><Relationship Id="rId191" Type="http://schemas.openxmlformats.org/officeDocument/2006/relationships/hyperlink" Target="https://vedabase.io/en/search/synonyms/?original=tvam" TargetMode="External"/><Relationship Id="rId205" Type="http://schemas.openxmlformats.org/officeDocument/2006/relationships/hyperlink" Target="https://vedabase.io/en/library/bg/" TargetMode="External"/><Relationship Id="rId247" Type="http://schemas.openxmlformats.org/officeDocument/2006/relationships/hyperlink" Target="https://vedabase.io/en/search/synonyms/?original=na" TargetMode="External"/><Relationship Id="rId412" Type="http://schemas.openxmlformats.org/officeDocument/2006/relationships/theme" Target="theme/theme1.xml"/><Relationship Id="rId107" Type="http://schemas.openxmlformats.org/officeDocument/2006/relationships/hyperlink" Target="https://vedabase.io/pt-br/search/synonyms/?original=me" TargetMode="External"/><Relationship Id="rId289" Type="http://schemas.openxmlformats.org/officeDocument/2006/relationships/hyperlink" Target="https://vedabase.io/en/search/synonyms/?original=tasm%C4%81t" TargetMode="External"/><Relationship Id="rId11" Type="http://schemas.openxmlformats.org/officeDocument/2006/relationships/hyperlink" Target="http://www.harekrishnabh.com.br" TargetMode="External"/><Relationship Id="rId53" Type="http://schemas.openxmlformats.org/officeDocument/2006/relationships/hyperlink" Target="https://vedabase.io/pt-br/search/synonyms/?original=bhaik%E1%B9%A3yam" TargetMode="External"/><Relationship Id="rId149" Type="http://schemas.openxmlformats.org/officeDocument/2006/relationships/hyperlink" Target="https://vedabase.io/en/search/synonyms/?original=govindam" TargetMode="External"/><Relationship Id="rId314" Type="http://schemas.openxmlformats.org/officeDocument/2006/relationships/hyperlink" Target="https://vedabase.io/en/search/synonyms/?original=kad%C4%81cit" TargetMode="External"/><Relationship Id="rId356" Type="http://schemas.openxmlformats.org/officeDocument/2006/relationships/hyperlink" Target="https://vedabase.io/pt-br/search/synonyms/?original=tath%C4%81" TargetMode="External"/><Relationship Id="rId398" Type="http://schemas.openxmlformats.org/officeDocument/2006/relationships/hyperlink" Target="https://vedabase.io/pt-br/search/synonyms/?original=ayam" TargetMode="External"/><Relationship Id="rId95" Type="http://schemas.openxmlformats.org/officeDocument/2006/relationships/hyperlink" Target="https://vedabase.io/pt-br/search/synonyms/?original=bh%C4%81va%E1%B8%A5" TargetMode="External"/><Relationship Id="rId160" Type="http://schemas.openxmlformats.org/officeDocument/2006/relationships/hyperlink" Target="https://vedabase.io/en/search/synonyms/?original=senayo%E1%B8%A5" TargetMode="External"/><Relationship Id="rId216" Type="http://schemas.openxmlformats.org/officeDocument/2006/relationships/hyperlink" Target="https://vedabase.io/en/search/synonyms/?original=pr%C4%81pti%E1%B8%A5" TargetMode="External"/><Relationship Id="rId258" Type="http://schemas.openxmlformats.org/officeDocument/2006/relationships/hyperlink" Target="https://vedabase.io/en/search/synonyms/?original=anta%E1%B8%A5" TargetMode="External"/><Relationship Id="rId22" Type="http://schemas.openxmlformats.org/officeDocument/2006/relationships/hyperlink" Target="https://vedabase.io/en/search/synonyms/?original=dharme" TargetMode="External"/><Relationship Id="rId64" Type="http://schemas.openxmlformats.org/officeDocument/2006/relationships/hyperlink" Target="https://vedabase.io/pt-br/search/synonyms/?original=bhu%C3%B1j%C4%ABya" TargetMode="External"/><Relationship Id="rId118" Type="http://schemas.openxmlformats.org/officeDocument/2006/relationships/hyperlink" Target="https://vedabase.io/en/search/synonyms/?original=na" TargetMode="External"/><Relationship Id="rId325" Type="http://schemas.openxmlformats.org/officeDocument/2006/relationships/hyperlink" Target="https://vedabase.io/en/search/synonyms/?original=ayam" TargetMode="External"/><Relationship Id="rId367" Type="http://schemas.openxmlformats.org/officeDocument/2006/relationships/hyperlink" Target="https://vedabase.io/en/search/synonyms/?original=chindanti" TargetMode="External"/><Relationship Id="rId171" Type="http://schemas.openxmlformats.org/officeDocument/2006/relationships/hyperlink" Target="https://vedabase.io/en/search/synonyms/?original=tvam" TargetMode="External"/><Relationship Id="rId227" Type="http://schemas.openxmlformats.org/officeDocument/2006/relationships/hyperlink" Target="https://vedabase.io/en/search/synonyms/?original=du%E1%B8%A5kha" TargetMode="External"/><Relationship Id="rId269" Type="http://schemas.openxmlformats.org/officeDocument/2006/relationships/hyperlink" Target="https://vedabase.io/en/search/synonyms/?original=yena" TargetMode="External"/><Relationship Id="rId33" Type="http://schemas.openxmlformats.org/officeDocument/2006/relationships/hyperlink" Target="https://vedabase.io/pt-br/search/synonyms/?original=bh%C4%AB%E1%B9%A3mam" TargetMode="External"/><Relationship Id="rId129" Type="http://schemas.openxmlformats.org/officeDocument/2006/relationships/hyperlink" Target="https://vedabase.io/en/search/synonyms/?original=asapatnam" TargetMode="External"/><Relationship Id="rId280" Type="http://schemas.openxmlformats.org/officeDocument/2006/relationships/hyperlink" Target="https://vedabase.io/en/library/bg/" TargetMode="External"/><Relationship Id="rId336" Type="http://schemas.openxmlformats.org/officeDocument/2006/relationships/hyperlink" Target="https://vedabase.io/pt-br/search/synonyms/?original=ya%E1%B8%A5" TargetMode="External"/><Relationship Id="rId75" Type="http://schemas.openxmlformats.org/officeDocument/2006/relationships/hyperlink" Target="https://vedabase.io/pt-br/search/synonyms/?original=yat" TargetMode="External"/><Relationship Id="rId140" Type="http://schemas.openxmlformats.org/officeDocument/2006/relationships/hyperlink" Target="https://vedabase.io/en/search/synonyms/?original=uv%C4%81ca" TargetMode="External"/><Relationship Id="rId182" Type="http://schemas.openxmlformats.org/officeDocument/2006/relationships/hyperlink" Target="https://vedabase.io/en/search/synonyms/?original=pa%E1%B9%87%E1%B8%8Dit%C4%81%E1%B8%A5" TargetMode="External"/><Relationship Id="rId378" Type="http://schemas.openxmlformats.org/officeDocument/2006/relationships/hyperlink" Target="https://vedabase.io/en/search/synonyms/?original=na" TargetMode="External"/><Relationship Id="rId403" Type="http://schemas.openxmlformats.org/officeDocument/2006/relationships/hyperlink" Target="https://vedabase.io/pt-br/search/synonyms/?original=ucyate" TargetMode="External"/><Relationship Id="rId6" Type="http://schemas.openxmlformats.org/officeDocument/2006/relationships/image" Target="media/image1.jpeg"/><Relationship Id="rId238" Type="http://schemas.openxmlformats.org/officeDocument/2006/relationships/hyperlink" Target="https://vedabase.io/en/search/synonyms/?original=puru%E1%B9%A3am" TargetMode="External"/><Relationship Id="rId291" Type="http://schemas.openxmlformats.org/officeDocument/2006/relationships/hyperlink" Target="https://vedabase.io/en/search/synonyms/?original=bh%C4%81rata" TargetMode="External"/><Relationship Id="rId305" Type="http://schemas.openxmlformats.org/officeDocument/2006/relationships/hyperlink" Target="https://vedabase.io/en/search/synonyms/?original=na" TargetMode="External"/><Relationship Id="rId347" Type="http://schemas.openxmlformats.org/officeDocument/2006/relationships/hyperlink" Target="https://vedabase.io/pt-br/search/synonyms/?original=kam" TargetMode="External"/><Relationship Id="rId44" Type="http://schemas.openxmlformats.org/officeDocument/2006/relationships/hyperlink" Target="https://vedabase.io/pt-br/search/synonyms/?original=ari" TargetMode="External"/><Relationship Id="rId86" Type="http://schemas.openxmlformats.org/officeDocument/2006/relationships/hyperlink" Target="https://vedabase.io/pt-br/search/synonyms/?original=jij%C4%ABvi%E1%B9%A3%C4%81ma%E1%B8%A5" TargetMode="External"/><Relationship Id="rId151" Type="http://schemas.openxmlformats.org/officeDocument/2006/relationships/hyperlink" Target="https://vedabase.io/en/search/synonyms/?original=t%C5%AB%E1%B9%A3%E1%B9%87%C4%ABm" TargetMode="External"/><Relationship Id="rId389" Type="http://schemas.openxmlformats.org/officeDocument/2006/relationships/hyperlink" Target="https://vedabase.io/pt-br/search/synonyms/?original=ca" TargetMode="External"/><Relationship Id="rId193" Type="http://schemas.openxmlformats.org/officeDocument/2006/relationships/hyperlink" Target="https://vedabase.io/en/search/synonyms/?original=ime" TargetMode="External"/><Relationship Id="rId207" Type="http://schemas.openxmlformats.org/officeDocument/2006/relationships/hyperlink" Target="https://vedabase.io/en/search/synonyms/?original=dehina%E1%B8%A5" TargetMode="External"/><Relationship Id="rId249" Type="http://schemas.openxmlformats.org/officeDocument/2006/relationships/hyperlink" Target="https://vedabase.io/en/search/synonyms/?original=vidyate" TargetMode="External"/><Relationship Id="rId13" Type="http://schemas.openxmlformats.org/officeDocument/2006/relationships/hyperlink" Target="http://www.harekrishnabh.com.br" TargetMode="External"/><Relationship Id="rId109" Type="http://schemas.openxmlformats.org/officeDocument/2006/relationships/hyperlink" Target="https://vedabase.io/pt-br/search/synonyms/?original=te" TargetMode="External"/><Relationship Id="rId260" Type="http://schemas.openxmlformats.org/officeDocument/2006/relationships/hyperlink" Target="https://vedabase.io/en/search/synonyms/?original=anayo%E1%B8%A5" TargetMode="External"/><Relationship Id="rId316" Type="http://schemas.openxmlformats.org/officeDocument/2006/relationships/hyperlink" Target="https://vedabase.io/en/search/synonyms/?original=ayam" TargetMode="External"/><Relationship Id="rId55" Type="http://schemas.openxmlformats.org/officeDocument/2006/relationships/hyperlink" Target="https://vedabase.io/pt-br/search/synonyms/?original=iha" TargetMode="External"/><Relationship Id="rId97" Type="http://schemas.openxmlformats.org/officeDocument/2006/relationships/hyperlink" Target="https://vedabase.io/pt-br/search/synonyms/?original=tv%C4%81m" TargetMode="External"/><Relationship Id="rId120" Type="http://schemas.openxmlformats.org/officeDocument/2006/relationships/hyperlink" Target="https://vedabase.io/en/search/synonyms/?original=prapa%C5%9By%C4%81mi" TargetMode="External"/><Relationship Id="rId358" Type="http://schemas.openxmlformats.org/officeDocument/2006/relationships/hyperlink" Target="https://vedabase.io/pt-br/search/synonyms/?original=vih%C4%81ya" TargetMode="External"/><Relationship Id="rId162" Type="http://schemas.openxmlformats.org/officeDocument/2006/relationships/hyperlink" Target="https://vedabase.io/en/search/synonyms/?original=madhye" TargetMode="External"/><Relationship Id="rId218" Type="http://schemas.openxmlformats.org/officeDocument/2006/relationships/hyperlink" Target="https://vedabase.io/en/search/synonyms/?original=tatra" TargetMode="External"/><Relationship Id="rId271" Type="http://schemas.openxmlformats.org/officeDocument/2006/relationships/hyperlink" Target="https://vedabase.io/en/search/synonyms/?original=idam" TargetMode="External"/><Relationship Id="rId24" Type="http://schemas.openxmlformats.org/officeDocument/2006/relationships/hyperlink" Target="https://vedabase.io/en/search/synonyms/?original=kulam" TargetMode="External"/><Relationship Id="rId66" Type="http://schemas.openxmlformats.org/officeDocument/2006/relationships/hyperlink" Target="https://vedabase.io/pt-br/search/synonyms/?original=rudhira" TargetMode="External"/><Relationship Id="rId131" Type="http://schemas.openxmlformats.org/officeDocument/2006/relationships/hyperlink" Target="https://vedabase.io/en/search/synonyms/?original=r%C4%81jyam" TargetMode="External"/><Relationship Id="rId327" Type="http://schemas.openxmlformats.org/officeDocument/2006/relationships/hyperlink" Target="https://vedabase.io/en/search/synonyms/?original=na" TargetMode="External"/><Relationship Id="rId369" Type="http://schemas.openxmlformats.org/officeDocument/2006/relationships/hyperlink" Target="https://vedabase.io/en/search/synonyms/?original=na" TargetMode="External"/><Relationship Id="rId173" Type="http://schemas.openxmlformats.org/officeDocument/2006/relationships/hyperlink" Target="https://vedabase.io/en/search/synonyms/?original=ca" TargetMode="External"/><Relationship Id="rId229" Type="http://schemas.openxmlformats.org/officeDocument/2006/relationships/hyperlink" Target="https://vedabase.io/en/search/synonyms/?original=%C4%81gama" TargetMode="External"/><Relationship Id="rId380" Type="http://schemas.openxmlformats.org/officeDocument/2006/relationships/hyperlink" Target="https://vedabase.io/en/search/synonyms/?original=m%C4%81ruta%E1%B8%A5" TargetMode="External"/><Relationship Id="rId240" Type="http://schemas.openxmlformats.org/officeDocument/2006/relationships/hyperlink" Target="https://vedabase.io/en/search/synonyms/?original=sama" TargetMode="External"/><Relationship Id="rId35" Type="http://schemas.openxmlformats.org/officeDocument/2006/relationships/hyperlink" Target="https://vedabase.io/pt-br/search/synonyms/?original=sa%E1%B9%85khye" TargetMode="External"/><Relationship Id="rId77" Type="http://schemas.openxmlformats.org/officeDocument/2006/relationships/hyperlink" Target="https://vedabase.io/pt-br/search/synonyms/?original=jayema" TargetMode="External"/><Relationship Id="rId100" Type="http://schemas.openxmlformats.org/officeDocument/2006/relationships/hyperlink" Target="https://vedabase.io/pt-br/search/synonyms/?original=cet%C4%81%E1%B8%A5" TargetMode="External"/><Relationship Id="rId282" Type="http://schemas.openxmlformats.org/officeDocument/2006/relationships/hyperlink" Target="https://vedabase.io/en/search/synonyms/?original=ime" TargetMode="External"/><Relationship Id="rId338" Type="http://schemas.openxmlformats.org/officeDocument/2006/relationships/hyperlink" Target="https://vedabase.io/pt-br/search/synonyms/?original=ajam" TargetMode="External"/><Relationship Id="rId8" Type="http://schemas.openxmlformats.org/officeDocument/2006/relationships/image" Target="media/image3.jpeg"/><Relationship Id="rId142" Type="http://schemas.openxmlformats.org/officeDocument/2006/relationships/hyperlink" Target="https://vedabase.io/en/search/synonyms/?original=uktv%C4%81" TargetMode="External"/><Relationship Id="rId184" Type="http://schemas.openxmlformats.org/officeDocument/2006/relationships/hyperlink" Target="https://vedabase.io/en/search/synonyms/?original=tu" TargetMode="External"/><Relationship Id="rId391" Type="http://schemas.openxmlformats.org/officeDocument/2006/relationships/hyperlink" Target="https://vedabase.io/pt-br/search/synonyms/?original=sarva" TargetMode="External"/><Relationship Id="rId405" Type="http://schemas.openxmlformats.org/officeDocument/2006/relationships/hyperlink" Target="https://vedabase.io/pt-br/search/synonyms/?original=evam" TargetMode="External"/><Relationship Id="rId251" Type="http://schemas.openxmlformats.org/officeDocument/2006/relationships/hyperlink" Target="https://vedabase.io/en/search/synonyms/?original=na" TargetMode="External"/><Relationship Id="rId46" Type="http://schemas.openxmlformats.org/officeDocument/2006/relationships/hyperlink" Target="https://vedabase.io/pt-br/search/synonyms/?original=gur%C5%ABn" TargetMode="External"/><Relationship Id="rId293" Type="http://schemas.openxmlformats.org/officeDocument/2006/relationships/hyperlink" Target="https://vedabase.io/en/search/synonyms/?original=enam" TargetMode="External"/><Relationship Id="rId307" Type="http://schemas.openxmlformats.org/officeDocument/2006/relationships/hyperlink" Target="https://vedabase.io/en/search/synonyms/?original=hanti" TargetMode="External"/><Relationship Id="rId349" Type="http://schemas.openxmlformats.org/officeDocument/2006/relationships/hyperlink" Target="https://vedabase.io/pt-br/search/synonyms/?original=j%C4%ABr%E1%B9%87%C4%81ni" TargetMode="External"/><Relationship Id="rId88" Type="http://schemas.openxmlformats.org/officeDocument/2006/relationships/hyperlink" Target="https://vedabase.io/pt-br/search/synonyms/?original=avasthit%C4%81%E1%B8%A5" TargetMode="External"/><Relationship Id="rId111" Type="http://schemas.openxmlformats.org/officeDocument/2006/relationships/hyperlink" Target="https://vedabase.io/pt-br/search/synonyms/?original=%C5%9B%C4%81dhi" TargetMode="External"/><Relationship Id="rId153" Type="http://schemas.openxmlformats.org/officeDocument/2006/relationships/hyperlink" Target="https://vedabase.io/en/search/synonyms/?original=ha" TargetMode="External"/><Relationship Id="rId195" Type="http://schemas.openxmlformats.org/officeDocument/2006/relationships/hyperlink" Target="https://vedabase.io/en/search/synonyms/?original=na" TargetMode="External"/><Relationship Id="rId209" Type="http://schemas.openxmlformats.org/officeDocument/2006/relationships/hyperlink" Target="https://vedabase.io/en/search/synonyms/?original=yath%C4%81" TargetMode="External"/><Relationship Id="rId360" Type="http://schemas.openxmlformats.org/officeDocument/2006/relationships/hyperlink" Target="https://vedabase.io/pt-br/search/synonyms/?original=any%C4%81ni" TargetMode="External"/><Relationship Id="rId220" Type="http://schemas.openxmlformats.org/officeDocument/2006/relationships/hyperlink" Target="https://vedabase.io/en/search/synonyms/?original=muhyati" TargetMode="External"/><Relationship Id="rId15" Type="http://schemas.openxmlformats.org/officeDocument/2006/relationships/image" Target="media/image4.jpeg"/><Relationship Id="rId57" Type="http://schemas.openxmlformats.org/officeDocument/2006/relationships/hyperlink" Target="https://vedabase.io/pt-br/search/synonyms/?original=hatv%C4%81" TargetMode="External"/><Relationship Id="rId262" Type="http://schemas.openxmlformats.org/officeDocument/2006/relationships/hyperlink" Target="https://vedabase.io/en/search/synonyms/?original=dar%C5%9Bibhi%E1%B8%A5" TargetMode="External"/><Relationship Id="rId318" Type="http://schemas.openxmlformats.org/officeDocument/2006/relationships/hyperlink" Target="https://vedabase.io/en/search/synonyms/?original=bhavit%C4%81" TargetMode="External"/><Relationship Id="rId99" Type="http://schemas.openxmlformats.org/officeDocument/2006/relationships/hyperlink" Target="https://vedabase.io/pt-br/search/synonyms/?original=samm%C5%AB%E1%B8%8Dha" TargetMode="External"/><Relationship Id="rId122" Type="http://schemas.openxmlformats.org/officeDocument/2006/relationships/hyperlink" Target="https://vedabase.io/en/search/synonyms/?original=apanudy%C4%81t" TargetMode="External"/><Relationship Id="rId164" Type="http://schemas.openxmlformats.org/officeDocument/2006/relationships/hyperlink" Target="https://vedabase.io/en/search/synonyms/?original=idam" TargetMode="External"/><Relationship Id="rId371" Type="http://schemas.openxmlformats.org/officeDocument/2006/relationships/hyperlink" Target="https://vedabase.io/en/search/synonyms/?original=dahati" TargetMode="External"/><Relationship Id="rId26" Type="http://schemas.openxmlformats.org/officeDocument/2006/relationships/hyperlink" Target="https://vedabase.io/en/search/synonyms/?original=adharma%E1%B8%A5" TargetMode="External"/><Relationship Id="rId231" Type="http://schemas.openxmlformats.org/officeDocument/2006/relationships/hyperlink" Target="https://vedabase.io/en/search/synonyms/?original=anity%C4%81%E1%B8%A5" TargetMode="External"/><Relationship Id="rId273" Type="http://schemas.openxmlformats.org/officeDocument/2006/relationships/hyperlink" Target="https://vedabase.io/en/search/synonyms/?original=vin%C4%81%C5%9Bam" TargetMode="External"/><Relationship Id="rId329" Type="http://schemas.openxmlformats.org/officeDocument/2006/relationships/hyperlink" Target="https://vedabase.io/en/search/synonyms/?original=hanyam%C4%81ne" TargetMode="External"/><Relationship Id="rId68" Type="http://schemas.openxmlformats.org/officeDocument/2006/relationships/hyperlink" Target="https://vedabase.io/pt-br/search/synonyms/?original=na" TargetMode="External"/><Relationship Id="rId133" Type="http://schemas.openxmlformats.org/officeDocument/2006/relationships/hyperlink" Target="https://vedabase.io/en/search/synonyms/?original=api" TargetMode="External"/><Relationship Id="rId175" Type="http://schemas.openxmlformats.org/officeDocument/2006/relationships/hyperlink" Target="https://vedabase.io/en/search/synonyms/?original=gata" TargetMode="External"/><Relationship Id="rId340" Type="http://schemas.openxmlformats.org/officeDocument/2006/relationships/hyperlink" Target="https://vedabase.io/pt-br/search/synonyms/?original=katham" TargetMode="External"/><Relationship Id="rId200" Type="http://schemas.openxmlformats.org/officeDocument/2006/relationships/hyperlink" Target="https://vedabase.io/en/search/synonyms/?original=sarve" TargetMode="External"/><Relationship Id="rId382" Type="http://schemas.openxmlformats.org/officeDocument/2006/relationships/hyperlink" Target="https://vedabase.io/pt-br/search/synonyms/?original=acchedya%E1%B8%A5" TargetMode="External"/><Relationship Id="rId242" Type="http://schemas.openxmlformats.org/officeDocument/2006/relationships/hyperlink" Target="https://vedabase.io/en/search/synonyms/?original=sukham" TargetMode="External"/><Relationship Id="rId284" Type="http://schemas.openxmlformats.org/officeDocument/2006/relationships/hyperlink" Target="https://vedabase.io/en/search/synonyms/?original=nityasya" TargetMode="External"/><Relationship Id="rId37" Type="http://schemas.openxmlformats.org/officeDocument/2006/relationships/hyperlink" Target="https://vedabase.io/pt-br/search/synonyms/?original=ca" TargetMode="External"/><Relationship Id="rId79" Type="http://schemas.openxmlformats.org/officeDocument/2006/relationships/hyperlink" Target="https://vedabase.io/pt-br/search/synonyms/?original=v%C4%81" TargetMode="External"/><Relationship Id="rId102" Type="http://schemas.openxmlformats.org/officeDocument/2006/relationships/hyperlink" Target="https://vedabase.io/pt-br/search/synonyms/?original=%C5%9Breya%E1%B8%A5" TargetMode="External"/><Relationship Id="rId144" Type="http://schemas.openxmlformats.org/officeDocument/2006/relationships/hyperlink" Target="https://vedabase.io/en/search/synonyms/?original=gu%E1%B8%8D%C4%81ke%C5%9Ba%E1%B8%A5" TargetMode="External"/><Relationship Id="rId90" Type="http://schemas.openxmlformats.org/officeDocument/2006/relationships/hyperlink" Target="https://vedabase.io/pt-br/search/synonyms/?original=dh%C4%81rtar%C4%81%E1%B9%A3%E1%B9%ADr%C4%81%E1%B8%A5" TargetMode="External"/><Relationship Id="rId186" Type="http://schemas.openxmlformats.org/officeDocument/2006/relationships/hyperlink" Target="https://vedabase.io/en/search/synonyms/?original=aham" TargetMode="External"/><Relationship Id="rId351" Type="http://schemas.openxmlformats.org/officeDocument/2006/relationships/hyperlink" Target="https://vedabase.io/pt-br/search/synonyms/?original=vih%C4%81ya" TargetMode="External"/><Relationship Id="rId393" Type="http://schemas.openxmlformats.org/officeDocument/2006/relationships/hyperlink" Target="https://vedabase.io/pt-br/search/synonyms/?original=sth%C4%81%E1%B9%87u%E1%B8%A5" TargetMode="External"/><Relationship Id="rId407" Type="http://schemas.openxmlformats.org/officeDocument/2006/relationships/hyperlink" Target="https://vedabase.io/pt-br/search/synonyms/?original=enam" TargetMode="External"/><Relationship Id="rId211" Type="http://schemas.openxmlformats.org/officeDocument/2006/relationships/hyperlink" Target="https://vedabase.io/en/search/synonyms/?original=kaum%C4%81ram" TargetMode="External"/><Relationship Id="rId253" Type="http://schemas.openxmlformats.org/officeDocument/2006/relationships/hyperlink" Target="https://vedabase.io/en/search/synonyms/?original=vidyate" TargetMode="External"/><Relationship Id="rId295" Type="http://schemas.openxmlformats.org/officeDocument/2006/relationships/hyperlink" Target="https://vedabase.io/en/search/synonyms/?original=hant%C4%81ram" TargetMode="External"/><Relationship Id="rId309" Type="http://schemas.openxmlformats.org/officeDocument/2006/relationships/hyperlink" Target="https://vedabase.io/en/search/synonyms/?original=hanyat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2AC1-B032-4C91-8AF6-BD00B91C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Pages>
  <Words>41786</Words>
  <Characters>225648</Characters>
  <Application>Microsoft Office Word</Application>
  <DocSecurity>0</DocSecurity>
  <Lines>1880</Lines>
  <Paragraphs>533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dc:creator>
  <cp:lastModifiedBy>Conta da Microsoft</cp:lastModifiedBy>
  <cp:revision>34</cp:revision>
  <dcterms:created xsi:type="dcterms:W3CDTF">2021-11-20T12:20:00Z</dcterms:created>
  <dcterms:modified xsi:type="dcterms:W3CDTF">2023-05-03T19:53:00Z</dcterms:modified>
</cp:coreProperties>
</file>