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D1D5" w14:textId="77777777" w:rsidR="00385333" w:rsidRDefault="00000000">
      <w:pPr>
        <w:spacing w:after="203" w:line="259" w:lineRule="auto"/>
        <w:ind w:left="99" w:firstLine="0"/>
        <w:jc w:val="center"/>
      </w:pPr>
      <w:r>
        <w:rPr>
          <w:b/>
          <w:sz w:val="44"/>
        </w:rPr>
        <w:t xml:space="preserve"> </w:t>
      </w:r>
    </w:p>
    <w:p w14:paraId="6D757779" w14:textId="77777777" w:rsidR="00385333" w:rsidRDefault="00000000">
      <w:pPr>
        <w:spacing w:after="203" w:line="259" w:lineRule="auto"/>
        <w:ind w:left="99" w:firstLine="0"/>
        <w:jc w:val="center"/>
      </w:pPr>
      <w:r>
        <w:rPr>
          <w:b/>
          <w:sz w:val="44"/>
        </w:rPr>
        <w:t xml:space="preserve"> </w:t>
      </w:r>
    </w:p>
    <w:p w14:paraId="4E754568" w14:textId="77777777" w:rsidR="00385333" w:rsidRPr="00D90F91" w:rsidRDefault="00000000">
      <w:pPr>
        <w:spacing w:after="11" w:line="259" w:lineRule="auto"/>
        <w:ind w:left="2859" w:firstLine="0"/>
        <w:jc w:val="left"/>
        <w:rPr>
          <w:lang w:val="de-DE"/>
        </w:rPr>
      </w:pPr>
      <w:r w:rsidRPr="00D90F91">
        <w:rPr>
          <w:b/>
          <w:sz w:val="44"/>
          <w:lang w:val="de-DE"/>
        </w:rPr>
        <w:t xml:space="preserve">Konzistentan sistem </w:t>
      </w:r>
    </w:p>
    <w:p w14:paraId="03F4941B" w14:textId="77777777" w:rsidR="00385333" w:rsidRPr="00D90F91" w:rsidRDefault="00000000">
      <w:pPr>
        <w:spacing w:after="327"/>
        <w:rPr>
          <w:lang w:val="de-DE"/>
        </w:rPr>
      </w:pPr>
      <w:r w:rsidRPr="00D90F91">
        <w:rPr>
          <w:lang w:val="de-DE"/>
        </w:rPr>
        <w:t xml:space="preserve">Softver nadzorno-upravljačkih sistema </w:t>
      </w:r>
    </w:p>
    <w:p w14:paraId="58E283CF" w14:textId="77777777" w:rsidR="00385333" w:rsidRPr="00D90F91" w:rsidRDefault="00000000">
      <w:pPr>
        <w:spacing w:after="127" w:line="259" w:lineRule="auto"/>
        <w:ind w:left="99" w:firstLine="0"/>
        <w:jc w:val="center"/>
        <w:rPr>
          <w:lang w:val="de-DE"/>
        </w:rPr>
      </w:pPr>
      <w:r w:rsidRPr="00D90F91">
        <w:rPr>
          <w:b/>
          <w:sz w:val="44"/>
          <w:lang w:val="de-DE"/>
        </w:rPr>
        <w:t xml:space="preserve"> </w:t>
      </w:r>
    </w:p>
    <w:p w14:paraId="04E7784A" w14:textId="77777777" w:rsidR="00385333" w:rsidRPr="00D90F91" w:rsidRDefault="00000000">
      <w:pPr>
        <w:spacing w:after="0" w:line="259" w:lineRule="auto"/>
        <w:ind w:left="0" w:right="1" w:firstLine="0"/>
        <w:jc w:val="center"/>
        <w:rPr>
          <w:lang w:val="de-DE"/>
        </w:rPr>
      </w:pPr>
      <w:r w:rsidRPr="00D90F91">
        <w:rPr>
          <w:sz w:val="36"/>
          <w:lang w:val="de-DE"/>
        </w:rPr>
        <w:t xml:space="preserve">Tim: MAP </w:t>
      </w:r>
    </w:p>
    <w:p w14:paraId="3EFE6B6D" w14:textId="2E86586C" w:rsidR="00385333" w:rsidRDefault="00D90F91">
      <w:pPr>
        <w:spacing w:after="23" w:line="259" w:lineRule="auto"/>
        <w:ind w:left="11" w:right="2"/>
        <w:jc w:val="center"/>
        <w:rPr>
          <w:sz w:val="24"/>
          <w:lang w:val="de-DE"/>
        </w:rPr>
      </w:pPr>
      <w:r>
        <w:rPr>
          <w:sz w:val="24"/>
          <w:lang w:val="de-DE"/>
        </w:rPr>
        <w:t>Milo</w:t>
      </w:r>
      <w:r>
        <w:rPr>
          <w:sz w:val="24"/>
          <w:lang w:val="sr-Latn-BA"/>
        </w:rPr>
        <w:t xml:space="preserve">š Milosavljević </w:t>
      </w:r>
      <w:r w:rsidRPr="00D90F91">
        <w:rPr>
          <w:sz w:val="24"/>
          <w:lang w:val="de-DE"/>
        </w:rPr>
        <w:t xml:space="preserve">SV </w:t>
      </w:r>
      <w:r>
        <w:rPr>
          <w:sz w:val="24"/>
          <w:lang w:val="de-DE"/>
        </w:rPr>
        <w:t>80</w:t>
      </w:r>
      <w:r w:rsidRPr="00D90F91">
        <w:rPr>
          <w:sz w:val="24"/>
          <w:lang w:val="de-DE"/>
        </w:rPr>
        <w:t>/2022</w:t>
      </w:r>
    </w:p>
    <w:p w14:paraId="1E713519" w14:textId="11F7E917" w:rsidR="00D90F91" w:rsidRDefault="00D90F91">
      <w:pPr>
        <w:spacing w:after="23" w:line="259" w:lineRule="auto"/>
        <w:ind w:left="11" w:right="2"/>
        <w:jc w:val="center"/>
        <w:rPr>
          <w:sz w:val="24"/>
          <w:lang w:val="de-DE"/>
        </w:rPr>
      </w:pPr>
      <w:r>
        <w:rPr>
          <w:sz w:val="24"/>
          <w:lang w:val="de-DE"/>
        </w:rPr>
        <w:t xml:space="preserve">Ilija Jordanovski </w:t>
      </w:r>
      <w:r w:rsidRPr="00D90F91">
        <w:rPr>
          <w:sz w:val="24"/>
          <w:lang w:val="de-DE"/>
        </w:rPr>
        <w:t>SV 73/2022</w:t>
      </w:r>
    </w:p>
    <w:p w14:paraId="6819BFE0" w14:textId="7232D97B" w:rsidR="00385333" w:rsidRPr="00D90F91" w:rsidRDefault="00D90F91" w:rsidP="00D90F91">
      <w:pPr>
        <w:spacing w:after="23" w:line="259" w:lineRule="auto"/>
        <w:ind w:left="11" w:right="2"/>
        <w:jc w:val="center"/>
        <w:rPr>
          <w:lang w:val="de-DE"/>
        </w:rPr>
      </w:pPr>
      <w:r>
        <w:rPr>
          <w:sz w:val="24"/>
          <w:lang w:val="de-DE"/>
        </w:rPr>
        <w:t xml:space="preserve">Vuk Vićentić </w:t>
      </w:r>
      <w:r w:rsidRPr="00D90F91">
        <w:rPr>
          <w:sz w:val="24"/>
          <w:lang w:val="de-DE"/>
        </w:rPr>
        <w:t>SV 45/2022</w:t>
      </w:r>
      <w:r w:rsidR="00000000" w:rsidRPr="00D90F91">
        <w:rPr>
          <w:sz w:val="24"/>
          <w:lang w:val="de-DE"/>
        </w:rPr>
        <w:t xml:space="preserve"> </w:t>
      </w:r>
    </w:p>
    <w:p w14:paraId="3EE2EFEF"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231B6B75"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6DF633DA"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193035EC"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69915ECC"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08EE9D91"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451F74E7"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62D4A8B8"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13597CC7"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6B14A147"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117C0979"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5E8410FE"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0B8CB64B"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303A22CE"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4155FE38"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1B068BD4" w14:textId="77777777" w:rsidR="00385333" w:rsidRPr="00D90F91" w:rsidRDefault="00000000">
      <w:pPr>
        <w:spacing w:after="23" w:line="259" w:lineRule="auto"/>
        <w:ind w:left="54" w:firstLine="0"/>
        <w:jc w:val="center"/>
        <w:rPr>
          <w:lang w:val="de-DE"/>
        </w:rPr>
      </w:pPr>
      <w:r w:rsidRPr="00D90F91">
        <w:rPr>
          <w:sz w:val="24"/>
          <w:lang w:val="de-DE"/>
        </w:rPr>
        <w:t xml:space="preserve"> </w:t>
      </w:r>
    </w:p>
    <w:p w14:paraId="652F038E"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57A8399F"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6BB77D33" w14:textId="77777777" w:rsidR="00385333" w:rsidRPr="00D90F91" w:rsidRDefault="00000000">
      <w:pPr>
        <w:spacing w:after="22" w:line="259" w:lineRule="auto"/>
        <w:ind w:left="54" w:firstLine="0"/>
        <w:jc w:val="center"/>
        <w:rPr>
          <w:lang w:val="de-DE"/>
        </w:rPr>
      </w:pPr>
      <w:r w:rsidRPr="00D90F91">
        <w:rPr>
          <w:sz w:val="24"/>
          <w:lang w:val="de-DE"/>
        </w:rPr>
        <w:t xml:space="preserve"> </w:t>
      </w:r>
    </w:p>
    <w:p w14:paraId="794AF1B4" w14:textId="77777777" w:rsidR="00385333" w:rsidRPr="00D90F91" w:rsidRDefault="00000000">
      <w:pPr>
        <w:spacing w:after="24" w:line="259" w:lineRule="auto"/>
        <w:ind w:left="54" w:firstLine="0"/>
        <w:jc w:val="center"/>
        <w:rPr>
          <w:lang w:val="de-DE"/>
        </w:rPr>
      </w:pPr>
      <w:r w:rsidRPr="00D90F91">
        <w:rPr>
          <w:sz w:val="24"/>
          <w:lang w:val="de-DE"/>
        </w:rPr>
        <w:t xml:space="preserve"> </w:t>
      </w:r>
    </w:p>
    <w:p w14:paraId="4B27810C" w14:textId="77777777" w:rsidR="00385333" w:rsidRPr="00D90F91" w:rsidRDefault="00000000">
      <w:pPr>
        <w:spacing w:after="23" w:line="259" w:lineRule="auto"/>
        <w:ind w:left="11" w:right="4"/>
        <w:jc w:val="center"/>
        <w:rPr>
          <w:lang w:val="de-DE"/>
        </w:rPr>
      </w:pPr>
      <w:r w:rsidRPr="00D90F91">
        <w:rPr>
          <w:sz w:val="24"/>
          <w:lang w:val="de-DE"/>
        </w:rPr>
        <w:t xml:space="preserve">Fakultet tehničkih nauka, Novi Sad </w:t>
      </w:r>
    </w:p>
    <w:p w14:paraId="458E9089" w14:textId="77777777" w:rsidR="00385333" w:rsidRPr="00D90F91" w:rsidRDefault="00000000">
      <w:pPr>
        <w:spacing w:after="0" w:line="259" w:lineRule="auto"/>
        <w:ind w:left="54" w:firstLine="0"/>
        <w:jc w:val="center"/>
        <w:rPr>
          <w:lang w:val="de-DE"/>
        </w:rPr>
      </w:pPr>
      <w:r w:rsidRPr="00D90F91">
        <w:rPr>
          <w:sz w:val="24"/>
          <w:lang w:val="de-DE"/>
        </w:rPr>
        <w:lastRenderedPageBreak/>
        <w:t xml:space="preserve"> </w:t>
      </w:r>
    </w:p>
    <w:p w14:paraId="094BB62F" w14:textId="77777777" w:rsidR="00385333" w:rsidRPr="00D90F91" w:rsidRDefault="00000000">
      <w:pPr>
        <w:pStyle w:val="Heading1"/>
        <w:ind w:left="-5"/>
        <w:rPr>
          <w:lang w:val="de-DE"/>
        </w:rPr>
      </w:pPr>
      <w:r w:rsidRPr="00D90F91">
        <w:rPr>
          <w:lang w:val="de-DE"/>
        </w:rPr>
        <w:t xml:space="preserve">Uvod </w:t>
      </w:r>
    </w:p>
    <w:p w14:paraId="3898D775" w14:textId="77777777" w:rsidR="00385333" w:rsidRDefault="00000000">
      <w:pPr>
        <w:ind w:left="10"/>
      </w:pPr>
      <w:r>
        <w:t xml:space="preserve">Tema projekta je razvoj distribuiranog sistema za očitavanje i sinhronizaciju temperatura korišćenjem WCF (Windows Communication Foundation) servisa. Sistem obuhvata tri senzora koji nezavisno mere temperaturu i upisuju merenja u svoje baze podataka, kao i centralnu komponentu — koordinatora, koji obezbeđuje konzistentnost podataka između senzora. Cilj projekta je implementirati konsenzusni mehanizam koji omogućava pouzdano očitavanje podataka čak i u slučaju da pojedini senzori daju neispravne ili zastarele vrednosti. </w:t>
      </w:r>
    </w:p>
    <w:p w14:paraId="5A8E67B0" w14:textId="77777777" w:rsidR="00385333" w:rsidRDefault="00000000">
      <w:pPr>
        <w:spacing w:after="23" w:line="259" w:lineRule="auto"/>
        <w:ind w:left="0" w:firstLine="0"/>
        <w:jc w:val="left"/>
      </w:pPr>
      <w:r>
        <w:t xml:space="preserve"> </w:t>
      </w:r>
    </w:p>
    <w:p w14:paraId="242CB005" w14:textId="77777777" w:rsidR="00385333" w:rsidRDefault="00000000">
      <w:pPr>
        <w:spacing w:after="136" w:line="259" w:lineRule="auto"/>
        <w:ind w:left="0" w:firstLine="0"/>
        <w:jc w:val="left"/>
      </w:pPr>
      <w:r>
        <w:t xml:space="preserve"> </w:t>
      </w:r>
    </w:p>
    <w:p w14:paraId="61696490" w14:textId="77777777" w:rsidR="00385333" w:rsidRDefault="00000000">
      <w:pPr>
        <w:pStyle w:val="Heading1"/>
        <w:ind w:left="-5"/>
      </w:pPr>
      <w:r>
        <w:t xml:space="preserve">Opis sistema </w:t>
      </w:r>
    </w:p>
    <w:p w14:paraId="2343E3B9" w14:textId="77777777" w:rsidR="00385333" w:rsidRDefault="00000000">
      <w:pPr>
        <w:spacing w:after="144"/>
        <w:ind w:left="10"/>
      </w:pPr>
      <w:r>
        <w:t xml:space="preserve">Sistem se sastoji od tri glavne komponente: </w:t>
      </w:r>
    </w:p>
    <w:p w14:paraId="7E83E9E6" w14:textId="77777777" w:rsidR="00385333" w:rsidRDefault="00000000">
      <w:pPr>
        <w:numPr>
          <w:ilvl w:val="0"/>
          <w:numId w:val="1"/>
        </w:numPr>
        <w:ind w:hanging="360"/>
      </w:pPr>
      <w:r>
        <w:rPr>
          <w:b/>
        </w:rPr>
        <w:t>TemperatureSensorService</w:t>
      </w:r>
      <w:r>
        <w:t xml:space="preserve"> – predstavlja simulirani fizički senzor. Svaki senzor se pokreće kao poseban WCF servis i poseduje sopstvenu bazu podataka (PostgreSQL). Na svakih 1–10 sekundi nasumično generiše novo merenje temperature i upisuje ga u svoju bazu.  </w:t>
      </w:r>
    </w:p>
    <w:p w14:paraId="25B11784" w14:textId="77777777" w:rsidR="00385333" w:rsidRDefault="00000000">
      <w:pPr>
        <w:spacing w:after="38" w:line="259" w:lineRule="auto"/>
        <w:ind w:left="720" w:firstLine="0"/>
        <w:jc w:val="left"/>
      </w:pPr>
      <w:r>
        <w:t xml:space="preserve"> </w:t>
      </w:r>
    </w:p>
    <w:p w14:paraId="15DFD947" w14:textId="77777777" w:rsidR="00385333" w:rsidRDefault="00000000">
      <w:pPr>
        <w:numPr>
          <w:ilvl w:val="0"/>
          <w:numId w:val="1"/>
        </w:numPr>
        <w:ind w:hanging="360"/>
      </w:pPr>
      <w:r>
        <w:rPr>
          <w:b/>
        </w:rPr>
        <w:t>TemperatureUnit (Koordinator)</w:t>
      </w:r>
      <w:r>
        <w:t xml:space="preserve"> – komponenta koja preko WCF-a komunicira sa svim senzorima. Njegova uloga je da: prikupi sva merenja, proveri kvorum (da li se najmanje 2 senzora nalaze unutar ±5°C od prosečne vrednosti), vrati rezultat ako postoji konsenzus, ili pokrene proces poravnanja (sync) ako do konsenzusa nije došlo. </w:t>
      </w:r>
    </w:p>
    <w:p w14:paraId="479F46B8" w14:textId="77777777" w:rsidR="00385333" w:rsidRDefault="00000000">
      <w:pPr>
        <w:spacing w:after="36" w:line="259" w:lineRule="auto"/>
        <w:ind w:left="720" w:firstLine="0"/>
        <w:jc w:val="left"/>
      </w:pPr>
      <w:r>
        <w:t xml:space="preserve"> </w:t>
      </w:r>
    </w:p>
    <w:p w14:paraId="4468D716" w14:textId="77777777" w:rsidR="00385333" w:rsidRDefault="00000000">
      <w:pPr>
        <w:numPr>
          <w:ilvl w:val="0"/>
          <w:numId w:val="1"/>
        </w:numPr>
        <w:ind w:hanging="360"/>
      </w:pPr>
      <w:r>
        <w:rPr>
          <w:b/>
        </w:rPr>
        <w:t>Klijentska aplikacija (ConsoleApp)</w:t>
      </w:r>
      <w:r>
        <w:t xml:space="preserve"> – predstavlja korisničku aplikaciju koja koristi TemperatureUnit da bi prikazala očitane temperature, validirala podatke i prikazala status sistema. </w:t>
      </w:r>
    </w:p>
    <w:p w14:paraId="05104375" w14:textId="77777777" w:rsidR="00385333" w:rsidRDefault="00000000">
      <w:pPr>
        <w:spacing w:after="21" w:line="259" w:lineRule="auto"/>
        <w:ind w:left="0" w:firstLine="0"/>
        <w:jc w:val="left"/>
      </w:pPr>
      <w:r>
        <w:t xml:space="preserve"> </w:t>
      </w:r>
    </w:p>
    <w:p w14:paraId="5BF89886" w14:textId="77777777" w:rsidR="00385333" w:rsidRDefault="00000000">
      <w:pPr>
        <w:spacing w:after="0" w:line="259" w:lineRule="auto"/>
        <w:ind w:left="0" w:firstLine="0"/>
        <w:jc w:val="left"/>
      </w:pPr>
      <w:r>
        <w:t xml:space="preserve"> </w:t>
      </w:r>
    </w:p>
    <w:p w14:paraId="6B002F48" w14:textId="77777777" w:rsidR="00385333" w:rsidRDefault="00000000">
      <w:pPr>
        <w:spacing w:after="38" w:line="259" w:lineRule="auto"/>
        <w:ind w:left="0" w:firstLine="0"/>
        <w:jc w:val="left"/>
      </w:pPr>
      <w:r>
        <w:rPr>
          <w:b/>
          <w:sz w:val="40"/>
        </w:rPr>
        <w:t xml:space="preserve"> </w:t>
      </w:r>
    </w:p>
    <w:p w14:paraId="0122DEDC" w14:textId="77777777" w:rsidR="00385333" w:rsidRDefault="00000000">
      <w:pPr>
        <w:pStyle w:val="Heading1"/>
        <w:ind w:left="-5"/>
      </w:pPr>
      <w:r>
        <w:lastRenderedPageBreak/>
        <w:t xml:space="preserve">Arhitektura sistema </w:t>
      </w:r>
    </w:p>
    <w:p w14:paraId="31CC6195" w14:textId="77777777" w:rsidR="00385333" w:rsidRDefault="00000000">
      <w:pPr>
        <w:spacing w:after="250"/>
        <w:ind w:left="10"/>
      </w:pPr>
      <w:r>
        <w:t xml:space="preserve">Svaki senzor komunicira preko HTTP binding-a (BasicHttpBinding) i izlaže WCF endpoint na različitom portu. Koordinator koristi ChannelFactory da dinamički otkrije i komunicira sa svakim senzorom. </w:t>
      </w:r>
    </w:p>
    <w:p w14:paraId="08C86BCC" w14:textId="77777777" w:rsidR="00385333" w:rsidRDefault="00000000">
      <w:pPr>
        <w:spacing w:after="266" w:line="259" w:lineRule="auto"/>
        <w:ind w:left="0" w:firstLine="0"/>
        <w:jc w:val="left"/>
      </w:pPr>
      <w:r>
        <w:t xml:space="preserve"> </w:t>
      </w:r>
    </w:p>
    <w:p w14:paraId="0BDC27D9" w14:textId="77777777" w:rsidR="00385333" w:rsidRDefault="00000000">
      <w:pPr>
        <w:spacing w:after="141" w:line="259" w:lineRule="auto"/>
        <w:ind w:left="0" w:firstLine="0"/>
        <w:jc w:val="left"/>
      </w:pPr>
      <w:r>
        <w:t xml:space="preserve"> </w:t>
      </w:r>
    </w:p>
    <w:p w14:paraId="17F16A8B" w14:textId="77777777" w:rsidR="00385333" w:rsidRDefault="00000000">
      <w:pPr>
        <w:spacing w:after="0" w:line="259" w:lineRule="auto"/>
        <w:ind w:left="0" w:firstLine="0"/>
        <w:jc w:val="left"/>
      </w:pPr>
      <w:r>
        <w:rPr>
          <w:b/>
          <w:sz w:val="40"/>
        </w:rPr>
        <w:t xml:space="preserve"> </w:t>
      </w:r>
    </w:p>
    <w:p w14:paraId="239102E5" w14:textId="77777777" w:rsidR="00385333" w:rsidRDefault="00000000">
      <w:pPr>
        <w:spacing w:after="0" w:line="259" w:lineRule="auto"/>
        <w:ind w:left="0" w:right="1270" w:firstLine="0"/>
        <w:jc w:val="right"/>
      </w:pPr>
      <w:r>
        <w:rPr>
          <w:noProof/>
        </w:rPr>
        <w:drawing>
          <wp:inline distT="0" distB="0" distL="0" distR="0" wp14:anchorId="53F207DB" wp14:editId="07243D5F">
            <wp:extent cx="4216654" cy="360299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4216654" cy="3602990"/>
                    </a:xfrm>
                    <a:prstGeom prst="rect">
                      <a:avLst/>
                    </a:prstGeom>
                  </pic:spPr>
                </pic:pic>
              </a:graphicData>
            </a:graphic>
          </wp:inline>
        </w:drawing>
      </w:r>
      <w:r>
        <w:rPr>
          <w:b/>
          <w:sz w:val="40"/>
        </w:rPr>
        <w:t xml:space="preserve"> </w:t>
      </w:r>
    </w:p>
    <w:p w14:paraId="0D28C35B" w14:textId="77777777" w:rsidR="00385333" w:rsidRDefault="00000000">
      <w:pPr>
        <w:spacing w:after="36" w:line="259" w:lineRule="auto"/>
        <w:ind w:left="0" w:firstLine="0"/>
        <w:jc w:val="left"/>
      </w:pPr>
      <w:r>
        <w:rPr>
          <w:b/>
          <w:sz w:val="40"/>
        </w:rPr>
        <w:t xml:space="preserve"> </w:t>
      </w:r>
    </w:p>
    <w:p w14:paraId="6FDB1FB5" w14:textId="77777777" w:rsidR="00385333" w:rsidRDefault="00000000">
      <w:pPr>
        <w:spacing w:after="38" w:line="259" w:lineRule="auto"/>
        <w:ind w:left="0" w:firstLine="0"/>
        <w:jc w:val="left"/>
      </w:pPr>
      <w:r>
        <w:rPr>
          <w:b/>
          <w:sz w:val="40"/>
        </w:rPr>
        <w:t xml:space="preserve"> </w:t>
      </w:r>
    </w:p>
    <w:p w14:paraId="445C5A4D" w14:textId="77777777" w:rsidR="00385333" w:rsidRDefault="00000000">
      <w:pPr>
        <w:spacing w:after="38" w:line="259" w:lineRule="auto"/>
        <w:ind w:left="0" w:firstLine="0"/>
        <w:jc w:val="left"/>
      </w:pPr>
      <w:r>
        <w:rPr>
          <w:b/>
          <w:sz w:val="40"/>
        </w:rPr>
        <w:t xml:space="preserve"> </w:t>
      </w:r>
    </w:p>
    <w:p w14:paraId="260121A7" w14:textId="77777777" w:rsidR="00385333" w:rsidRDefault="00000000">
      <w:pPr>
        <w:spacing w:after="36" w:line="259" w:lineRule="auto"/>
        <w:ind w:left="0" w:firstLine="0"/>
        <w:jc w:val="left"/>
      </w:pPr>
      <w:r>
        <w:rPr>
          <w:b/>
          <w:sz w:val="40"/>
        </w:rPr>
        <w:t xml:space="preserve"> </w:t>
      </w:r>
    </w:p>
    <w:p w14:paraId="1474C9CE" w14:textId="77777777" w:rsidR="00385333" w:rsidRDefault="00000000">
      <w:pPr>
        <w:spacing w:after="0" w:line="259" w:lineRule="auto"/>
        <w:ind w:left="0" w:firstLine="0"/>
        <w:jc w:val="left"/>
      </w:pPr>
      <w:r>
        <w:rPr>
          <w:b/>
          <w:sz w:val="40"/>
        </w:rPr>
        <w:t xml:space="preserve"> </w:t>
      </w:r>
    </w:p>
    <w:p w14:paraId="5F6E97E9" w14:textId="77777777" w:rsidR="00385333" w:rsidRDefault="00000000">
      <w:pPr>
        <w:spacing w:after="38" w:line="259" w:lineRule="auto"/>
        <w:ind w:left="0" w:firstLine="0"/>
        <w:jc w:val="left"/>
      </w:pPr>
      <w:r>
        <w:rPr>
          <w:b/>
          <w:sz w:val="40"/>
        </w:rPr>
        <w:t xml:space="preserve"> </w:t>
      </w:r>
    </w:p>
    <w:p w14:paraId="30C6A8B3" w14:textId="77777777" w:rsidR="00385333" w:rsidRDefault="00000000">
      <w:pPr>
        <w:pStyle w:val="Heading1"/>
        <w:ind w:left="-5"/>
      </w:pPr>
      <w:r>
        <w:t xml:space="preserve">TemperatureSensorService </w:t>
      </w:r>
    </w:p>
    <w:p w14:paraId="5042B9D0" w14:textId="77777777" w:rsidR="00385333" w:rsidRDefault="00000000">
      <w:pPr>
        <w:spacing w:after="152"/>
        <w:ind w:left="10"/>
      </w:pPr>
      <w:r>
        <w:t xml:space="preserve">Ova komponenta implementira interfejs ITemperatureSensor sa metodama:  </w:t>
      </w:r>
    </w:p>
    <w:p w14:paraId="2ADF31C9" w14:textId="77777777" w:rsidR="00385333" w:rsidRDefault="00000000">
      <w:pPr>
        <w:numPr>
          <w:ilvl w:val="0"/>
          <w:numId w:val="2"/>
        </w:numPr>
        <w:ind w:hanging="360"/>
      </w:pPr>
      <w:r>
        <w:rPr>
          <w:b/>
        </w:rPr>
        <w:lastRenderedPageBreak/>
        <w:t>double ReadTemperature();</w:t>
      </w:r>
      <w:r>
        <w:t xml:space="preserve"> - vraća poslednje merenje iz baze. </w:t>
      </w:r>
    </w:p>
    <w:p w14:paraId="4F85C1F6" w14:textId="77777777" w:rsidR="00385333" w:rsidRDefault="00000000">
      <w:pPr>
        <w:numPr>
          <w:ilvl w:val="0"/>
          <w:numId w:val="2"/>
        </w:numPr>
        <w:spacing w:after="366"/>
        <w:ind w:hanging="360"/>
      </w:pPr>
      <w:r>
        <w:rPr>
          <w:b/>
        </w:rPr>
        <w:t xml:space="preserve">void SyncTemperature(double temperature); </w:t>
      </w:r>
      <w:r>
        <w:t xml:space="preserve">- poziva kada dođe do poravnanja senzora — upisuje novu sinhronizovanu vrednost u bazu. </w:t>
      </w:r>
    </w:p>
    <w:p w14:paraId="596EE151" w14:textId="77777777" w:rsidR="00385333" w:rsidRPr="00D90F91" w:rsidRDefault="00000000">
      <w:pPr>
        <w:ind w:left="10"/>
        <w:rPr>
          <w:lang w:val="de-DE"/>
        </w:rPr>
      </w:pPr>
      <w:r w:rsidRPr="00D90F91">
        <w:rPr>
          <w:lang w:val="de-DE"/>
        </w:rPr>
        <w:t xml:space="preserve">Senzor automatski generiše nova merenja pomoću Timer klase u intervalima od 1 do 10 sekundi. Podaci se čuvaju u PostgreSQL bazi pomoću Npgsql biblioteke. </w:t>
      </w:r>
    </w:p>
    <w:p w14:paraId="0DC6D04C" w14:textId="77777777" w:rsidR="00385333" w:rsidRPr="00D90F91" w:rsidRDefault="00000000">
      <w:pPr>
        <w:spacing w:after="26" w:line="259" w:lineRule="auto"/>
        <w:ind w:left="0" w:firstLine="0"/>
        <w:jc w:val="left"/>
        <w:rPr>
          <w:lang w:val="de-DE"/>
        </w:rPr>
      </w:pPr>
      <w:r w:rsidRPr="00D90F91">
        <w:rPr>
          <w:lang w:val="de-DE"/>
        </w:rPr>
        <w:t xml:space="preserve"> </w:t>
      </w:r>
    </w:p>
    <w:p w14:paraId="1F31AE5B" w14:textId="77777777" w:rsidR="00385333" w:rsidRPr="00D90F91" w:rsidRDefault="00000000">
      <w:pPr>
        <w:spacing w:after="141" w:line="259" w:lineRule="auto"/>
        <w:ind w:left="0" w:firstLine="0"/>
        <w:jc w:val="left"/>
        <w:rPr>
          <w:lang w:val="de-DE"/>
        </w:rPr>
      </w:pPr>
      <w:r w:rsidRPr="00D90F91">
        <w:rPr>
          <w:lang w:val="de-DE"/>
        </w:rPr>
        <w:t xml:space="preserve"> </w:t>
      </w:r>
    </w:p>
    <w:p w14:paraId="4FFA9C1E" w14:textId="77777777" w:rsidR="00385333" w:rsidRPr="00D90F91" w:rsidRDefault="00000000">
      <w:pPr>
        <w:pStyle w:val="Heading1"/>
        <w:ind w:left="-5"/>
        <w:rPr>
          <w:lang w:val="de-DE"/>
        </w:rPr>
      </w:pPr>
      <w:r w:rsidRPr="00D90F91">
        <w:rPr>
          <w:lang w:val="de-DE"/>
        </w:rPr>
        <w:t xml:space="preserve">TemperatureUnit (Koordinator) </w:t>
      </w:r>
    </w:p>
    <w:p w14:paraId="5C441A8A" w14:textId="77777777" w:rsidR="00385333" w:rsidRPr="00D90F91" w:rsidRDefault="00000000">
      <w:pPr>
        <w:spacing w:after="152"/>
        <w:ind w:left="10"/>
        <w:rPr>
          <w:lang w:val="de-DE"/>
        </w:rPr>
      </w:pPr>
      <w:r w:rsidRPr="00D90F91">
        <w:rPr>
          <w:lang w:val="de-DE"/>
        </w:rPr>
        <w:t xml:space="preserve">Klasa TemperatureUnit predstavlja centralnu tačku sistema i zadužena je za: </w:t>
      </w:r>
    </w:p>
    <w:p w14:paraId="3BBB12B3" w14:textId="77777777" w:rsidR="00385333" w:rsidRPr="00D90F91" w:rsidRDefault="00000000">
      <w:pPr>
        <w:numPr>
          <w:ilvl w:val="0"/>
          <w:numId w:val="3"/>
        </w:numPr>
        <w:ind w:hanging="360"/>
        <w:rPr>
          <w:lang w:val="de-DE"/>
        </w:rPr>
      </w:pPr>
      <w:r w:rsidRPr="00D90F91">
        <w:rPr>
          <w:lang w:val="de-DE"/>
        </w:rPr>
        <w:t xml:space="preserve">čitanje podataka sa svih senzora paralelno  </w:t>
      </w:r>
    </w:p>
    <w:p w14:paraId="12C92C74" w14:textId="77777777" w:rsidR="00385333" w:rsidRDefault="00000000">
      <w:pPr>
        <w:numPr>
          <w:ilvl w:val="0"/>
          <w:numId w:val="3"/>
        </w:numPr>
        <w:ind w:hanging="360"/>
      </w:pPr>
      <w:r>
        <w:t xml:space="preserve">formiranje liste očitanja i izračunavanje proseka </w:t>
      </w:r>
    </w:p>
    <w:p w14:paraId="4ABB264C" w14:textId="77777777" w:rsidR="00385333" w:rsidRDefault="00000000">
      <w:pPr>
        <w:numPr>
          <w:ilvl w:val="0"/>
          <w:numId w:val="3"/>
        </w:numPr>
        <w:ind w:hanging="360"/>
      </w:pPr>
      <w:r>
        <w:t xml:space="preserve">utvrđivanje kvoruma — da li najmanje 2 senzora daju slične vrednosti (u okviru ±5°C) </w:t>
      </w:r>
    </w:p>
    <w:p w14:paraId="08B90861" w14:textId="77777777" w:rsidR="00385333" w:rsidRPr="00D90F91" w:rsidRDefault="00000000">
      <w:pPr>
        <w:numPr>
          <w:ilvl w:val="0"/>
          <w:numId w:val="3"/>
        </w:numPr>
        <w:spacing w:after="337"/>
        <w:ind w:hanging="360"/>
        <w:rPr>
          <w:lang w:val="de-DE"/>
        </w:rPr>
      </w:pPr>
      <w:r w:rsidRPr="00D90F91">
        <w:rPr>
          <w:lang w:val="de-DE"/>
        </w:rPr>
        <w:t xml:space="preserve">pokretanje procesa Sync() ako kvorum nije postignut </w:t>
      </w:r>
    </w:p>
    <w:p w14:paraId="3D8331C1" w14:textId="77777777" w:rsidR="00385333" w:rsidRPr="00D90F91" w:rsidRDefault="00000000">
      <w:pPr>
        <w:ind w:left="10"/>
        <w:rPr>
          <w:lang w:val="de-DE"/>
        </w:rPr>
      </w:pPr>
      <w:r w:rsidRPr="00D90F91">
        <w:rPr>
          <w:lang w:val="de-DE"/>
        </w:rPr>
        <w:t xml:space="preserve">Mehanizam zaključavanja (ReaderWriterLockSlim) obezbeđuje da se ne može čitati dok traje poravnanje, čime se postiže konzistentnost sistema. Takođe, TemperatureUnit ima automatski tajmer koji na svakih 60 sekundi samostalno pokreće poravnanje svih senzora, nezavisno od aktivnosti klijenta. </w:t>
      </w:r>
    </w:p>
    <w:p w14:paraId="6D187BA6" w14:textId="77777777" w:rsidR="00385333" w:rsidRPr="00D90F91" w:rsidRDefault="00000000">
      <w:pPr>
        <w:spacing w:after="26" w:line="259" w:lineRule="auto"/>
        <w:ind w:left="0" w:firstLine="0"/>
        <w:jc w:val="left"/>
        <w:rPr>
          <w:lang w:val="de-DE"/>
        </w:rPr>
      </w:pPr>
      <w:r w:rsidRPr="00D90F91">
        <w:rPr>
          <w:lang w:val="de-DE"/>
        </w:rPr>
        <w:t xml:space="preserve"> </w:t>
      </w:r>
    </w:p>
    <w:p w14:paraId="5F4C7488" w14:textId="77777777" w:rsidR="00385333" w:rsidRPr="00D90F91" w:rsidRDefault="00000000">
      <w:pPr>
        <w:spacing w:after="26" w:line="259" w:lineRule="auto"/>
        <w:ind w:left="0" w:firstLine="0"/>
        <w:jc w:val="left"/>
        <w:rPr>
          <w:lang w:val="de-DE"/>
        </w:rPr>
      </w:pPr>
      <w:r w:rsidRPr="00D90F91">
        <w:rPr>
          <w:lang w:val="de-DE"/>
        </w:rPr>
        <w:t xml:space="preserve"> </w:t>
      </w:r>
    </w:p>
    <w:p w14:paraId="131F6E89" w14:textId="77777777" w:rsidR="00385333" w:rsidRPr="00D90F91" w:rsidRDefault="00000000">
      <w:pPr>
        <w:spacing w:after="26" w:line="259" w:lineRule="auto"/>
        <w:ind w:left="0" w:firstLine="0"/>
        <w:jc w:val="left"/>
        <w:rPr>
          <w:lang w:val="de-DE"/>
        </w:rPr>
      </w:pPr>
      <w:r w:rsidRPr="00D90F91">
        <w:rPr>
          <w:lang w:val="de-DE"/>
        </w:rPr>
        <w:t xml:space="preserve"> </w:t>
      </w:r>
    </w:p>
    <w:p w14:paraId="37E02B2D" w14:textId="77777777" w:rsidR="00385333" w:rsidRPr="00D90F91" w:rsidRDefault="00000000">
      <w:pPr>
        <w:spacing w:after="26" w:line="259" w:lineRule="auto"/>
        <w:ind w:left="0" w:firstLine="0"/>
        <w:jc w:val="left"/>
        <w:rPr>
          <w:lang w:val="de-DE"/>
        </w:rPr>
      </w:pPr>
      <w:r w:rsidRPr="00D90F91">
        <w:rPr>
          <w:lang w:val="de-DE"/>
        </w:rPr>
        <w:t xml:space="preserve"> </w:t>
      </w:r>
    </w:p>
    <w:p w14:paraId="2DE53A09" w14:textId="77777777" w:rsidR="00385333" w:rsidRPr="00D90F91" w:rsidRDefault="00000000">
      <w:pPr>
        <w:spacing w:after="26" w:line="259" w:lineRule="auto"/>
        <w:ind w:left="0" w:firstLine="0"/>
        <w:jc w:val="left"/>
        <w:rPr>
          <w:lang w:val="de-DE"/>
        </w:rPr>
      </w:pPr>
      <w:r w:rsidRPr="00D90F91">
        <w:rPr>
          <w:lang w:val="de-DE"/>
        </w:rPr>
        <w:t xml:space="preserve"> </w:t>
      </w:r>
    </w:p>
    <w:p w14:paraId="4DF03932" w14:textId="77777777" w:rsidR="00385333" w:rsidRPr="00D90F91" w:rsidRDefault="00000000">
      <w:pPr>
        <w:spacing w:after="0" w:line="259" w:lineRule="auto"/>
        <w:ind w:left="0" w:firstLine="0"/>
        <w:jc w:val="left"/>
        <w:rPr>
          <w:lang w:val="de-DE"/>
        </w:rPr>
      </w:pPr>
      <w:r w:rsidRPr="00D90F91">
        <w:rPr>
          <w:lang w:val="de-DE"/>
        </w:rPr>
        <w:t xml:space="preserve"> </w:t>
      </w:r>
    </w:p>
    <w:p w14:paraId="13CF0969" w14:textId="77777777" w:rsidR="00385333" w:rsidRPr="00D90F91" w:rsidRDefault="00000000">
      <w:pPr>
        <w:pStyle w:val="Heading1"/>
        <w:spacing w:after="0"/>
        <w:ind w:left="-5"/>
        <w:rPr>
          <w:lang w:val="de-DE"/>
        </w:rPr>
      </w:pPr>
      <w:r w:rsidRPr="00D90F91">
        <w:rPr>
          <w:lang w:val="de-DE"/>
        </w:rPr>
        <w:t xml:space="preserve">ConsoleApp (Klijentska aplikacija) </w:t>
      </w:r>
    </w:p>
    <w:p w14:paraId="08A8B73F" w14:textId="77777777" w:rsidR="00385333" w:rsidRPr="00D90F91" w:rsidRDefault="00000000">
      <w:pPr>
        <w:spacing w:after="26" w:line="259" w:lineRule="auto"/>
        <w:ind w:left="0" w:firstLine="0"/>
        <w:jc w:val="left"/>
        <w:rPr>
          <w:lang w:val="de-DE"/>
        </w:rPr>
      </w:pPr>
      <w:r w:rsidRPr="00D90F91">
        <w:rPr>
          <w:lang w:val="de-DE"/>
        </w:rPr>
        <w:t xml:space="preserve"> </w:t>
      </w:r>
    </w:p>
    <w:p w14:paraId="4B8AA4E8" w14:textId="77777777" w:rsidR="00385333" w:rsidRDefault="00000000">
      <w:pPr>
        <w:spacing w:after="142"/>
        <w:ind w:left="10"/>
      </w:pPr>
      <w:r w:rsidRPr="00D90F91">
        <w:rPr>
          <w:lang w:val="de-DE"/>
        </w:rPr>
        <w:t xml:space="preserve">Glavna aplikacija (Program.cs) predstavlja centralnu tačku za pokretanje i testiranje kompletnog sistema. Ona obavlja ulogu klijenta, ali istovremeno u okviru istog </w:t>
      </w:r>
      <w:r w:rsidRPr="00D90F91">
        <w:rPr>
          <w:lang w:val="de-DE"/>
        </w:rPr>
        <w:lastRenderedPageBreak/>
        <w:t xml:space="preserve">procesa pokreće sve WCF servise neophodne za rad sistema. </w:t>
      </w:r>
      <w:r>
        <w:t xml:space="preserve">Prilikom pokretanja, aplikacija izvršava sledeće korake: </w:t>
      </w:r>
    </w:p>
    <w:p w14:paraId="20E53AE4" w14:textId="77777777" w:rsidR="00385333" w:rsidRDefault="00000000">
      <w:pPr>
        <w:numPr>
          <w:ilvl w:val="0"/>
          <w:numId w:val="4"/>
        </w:numPr>
        <w:ind w:hanging="360"/>
      </w:pPr>
      <w:r>
        <w:t xml:space="preserve">Kreira i pokreće tri instance senzora (TemperatureSensorService) na različitim portovima: 8000, 8001 i 8002. Svaki senzor funkcioniše kao nezavisni WCF servis sa sopstvenom bazom podataka. </w:t>
      </w:r>
    </w:p>
    <w:p w14:paraId="1510F1CE" w14:textId="77777777" w:rsidR="00385333" w:rsidRDefault="00000000">
      <w:pPr>
        <w:numPr>
          <w:ilvl w:val="0"/>
          <w:numId w:val="4"/>
        </w:numPr>
        <w:spacing w:after="370"/>
        <w:ind w:hanging="360"/>
      </w:pPr>
      <w:r>
        <w:t xml:space="preserve">Kreira i pokreće TemperatureUnit servis (koordinator) na portu 8004, koji komunicira sa senzorima preko WCF-a.  </w:t>
      </w:r>
    </w:p>
    <w:p w14:paraId="46192F6C" w14:textId="77777777" w:rsidR="00385333" w:rsidRDefault="00000000">
      <w:pPr>
        <w:ind w:left="10"/>
      </w:pPr>
      <w:r>
        <w:t xml:space="preserve">Nakon što su svi servisi aktivni, aplikacija kreira WCF klijenta pomoću klase ChannelFactory&lt;ITemperatureUnit&gt; i poziva metodu ReadTemperature() iz koordinatora. Dobijeni rezultat se ispisuje u konzoli — prikazuje se trenutna temperatura ili poruka o neusaglašenosti senzora ukoliko konsenzus nije postignut. </w:t>
      </w:r>
    </w:p>
    <w:p w14:paraId="4F3D15EE" w14:textId="77777777" w:rsidR="00385333" w:rsidRDefault="00000000">
      <w:pPr>
        <w:spacing w:after="26" w:line="259" w:lineRule="auto"/>
        <w:ind w:left="0" w:firstLine="0"/>
        <w:jc w:val="left"/>
      </w:pPr>
      <w:r>
        <w:rPr>
          <w:b/>
        </w:rPr>
        <w:t xml:space="preserve"> </w:t>
      </w:r>
    </w:p>
    <w:p w14:paraId="757F212D" w14:textId="77777777" w:rsidR="00385333" w:rsidRDefault="00000000">
      <w:pPr>
        <w:spacing w:after="141" w:line="259" w:lineRule="auto"/>
        <w:ind w:left="0" w:firstLine="0"/>
        <w:jc w:val="left"/>
      </w:pPr>
      <w:r>
        <w:t xml:space="preserve"> </w:t>
      </w:r>
    </w:p>
    <w:p w14:paraId="2928B3C2" w14:textId="77777777" w:rsidR="00385333" w:rsidRDefault="00000000">
      <w:pPr>
        <w:pStyle w:val="Heading1"/>
        <w:ind w:left="-5"/>
      </w:pPr>
      <w:r>
        <w:t xml:space="preserve">CAP teorema </w:t>
      </w:r>
    </w:p>
    <w:p w14:paraId="1984EF6C" w14:textId="77777777" w:rsidR="00385333" w:rsidRDefault="00000000">
      <w:pPr>
        <w:spacing w:after="149"/>
        <w:ind w:left="10"/>
      </w:pPr>
      <w:r>
        <w:t xml:space="preserve">CAP teorema definiše kompromis između:  </w:t>
      </w:r>
    </w:p>
    <w:p w14:paraId="1BE1C2D3" w14:textId="77777777" w:rsidR="00385333" w:rsidRDefault="00000000">
      <w:pPr>
        <w:numPr>
          <w:ilvl w:val="0"/>
          <w:numId w:val="5"/>
        </w:numPr>
        <w:ind w:hanging="360"/>
      </w:pPr>
      <w:r>
        <w:rPr>
          <w:b/>
        </w:rPr>
        <w:t xml:space="preserve">C (Consistency) </w:t>
      </w:r>
      <w:r>
        <w:t xml:space="preserve">– svi čvorovi imaju iste podatke </w:t>
      </w:r>
    </w:p>
    <w:p w14:paraId="3EFBE228" w14:textId="77777777" w:rsidR="00385333" w:rsidRDefault="00000000">
      <w:pPr>
        <w:numPr>
          <w:ilvl w:val="0"/>
          <w:numId w:val="5"/>
        </w:numPr>
        <w:ind w:hanging="360"/>
      </w:pPr>
      <w:r>
        <w:rPr>
          <w:b/>
        </w:rPr>
        <w:t xml:space="preserve">A (Availability) </w:t>
      </w:r>
      <w:r>
        <w:t xml:space="preserve">– sistem odgovara na svaki zahtev </w:t>
      </w:r>
    </w:p>
    <w:p w14:paraId="601FF9A3" w14:textId="77777777" w:rsidR="00385333" w:rsidRDefault="00000000">
      <w:pPr>
        <w:numPr>
          <w:ilvl w:val="0"/>
          <w:numId w:val="5"/>
        </w:numPr>
        <w:spacing w:after="345"/>
        <w:ind w:hanging="360"/>
      </w:pPr>
      <w:r>
        <w:rPr>
          <w:b/>
        </w:rPr>
        <w:t>P (Partition tolerance)</w:t>
      </w:r>
      <w:r>
        <w:t xml:space="preserve"> – sistem nastavlja rad i pri greškama mreže  </w:t>
      </w:r>
    </w:p>
    <w:p w14:paraId="45B8CBA4" w14:textId="77777777" w:rsidR="00385333" w:rsidRPr="00D90F91" w:rsidRDefault="00000000">
      <w:pPr>
        <w:spacing w:after="250"/>
        <w:ind w:left="10"/>
        <w:rPr>
          <w:lang w:val="de-DE"/>
        </w:rPr>
      </w:pPr>
      <w:r w:rsidRPr="00D90F91">
        <w:rPr>
          <w:lang w:val="de-DE"/>
        </w:rPr>
        <w:t xml:space="preserve">Naš sistem je CP – daje prednost konzistentnosti nad dostupnošću. Tokom poravnanja (Sync()), čitanja moraju da sačekaju, što obezbeđuje da se u svim bazama na kraju nalaze identične vrednosti. </w:t>
      </w:r>
    </w:p>
    <w:p w14:paraId="5D691BDB" w14:textId="77777777" w:rsidR="00385333" w:rsidRPr="00D90F91" w:rsidRDefault="00000000">
      <w:pPr>
        <w:spacing w:after="266" w:line="259" w:lineRule="auto"/>
        <w:ind w:left="0" w:firstLine="0"/>
        <w:jc w:val="left"/>
        <w:rPr>
          <w:lang w:val="de-DE"/>
        </w:rPr>
      </w:pPr>
      <w:r w:rsidRPr="00D90F91">
        <w:rPr>
          <w:lang w:val="de-DE"/>
        </w:rPr>
        <w:t xml:space="preserve"> </w:t>
      </w:r>
    </w:p>
    <w:p w14:paraId="245E9320" w14:textId="77777777" w:rsidR="00385333" w:rsidRPr="00D90F91" w:rsidRDefault="00000000">
      <w:pPr>
        <w:spacing w:after="0" w:line="259" w:lineRule="auto"/>
        <w:ind w:left="0" w:firstLine="0"/>
        <w:jc w:val="left"/>
        <w:rPr>
          <w:lang w:val="de-DE"/>
        </w:rPr>
      </w:pPr>
      <w:r w:rsidRPr="00D90F91">
        <w:rPr>
          <w:lang w:val="de-DE"/>
        </w:rPr>
        <w:t xml:space="preserve"> </w:t>
      </w:r>
    </w:p>
    <w:p w14:paraId="5B3F020C" w14:textId="77777777" w:rsidR="00385333" w:rsidRPr="00D90F91" w:rsidRDefault="00000000">
      <w:pPr>
        <w:spacing w:after="141" w:line="259" w:lineRule="auto"/>
        <w:ind w:left="0" w:firstLine="0"/>
        <w:jc w:val="left"/>
        <w:rPr>
          <w:lang w:val="de-DE"/>
        </w:rPr>
      </w:pPr>
      <w:r w:rsidRPr="00D90F91">
        <w:rPr>
          <w:lang w:val="de-DE"/>
        </w:rPr>
        <w:t xml:space="preserve"> </w:t>
      </w:r>
    </w:p>
    <w:p w14:paraId="1B3E74E2" w14:textId="77777777" w:rsidR="00385333" w:rsidRPr="00D90F91" w:rsidRDefault="00000000">
      <w:pPr>
        <w:pStyle w:val="Heading1"/>
        <w:ind w:left="-5"/>
        <w:rPr>
          <w:lang w:val="de-DE"/>
        </w:rPr>
      </w:pPr>
      <w:r w:rsidRPr="00D90F91">
        <w:rPr>
          <w:lang w:val="de-DE"/>
        </w:rPr>
        <w:t xml:space="preserve">Kvorum i poravnanje </w:t>
      </w:r>
    </w:p>
    <w:p w14:paraId="4616B281" w14:textId="77777777" w:rsidR="00385333" w:rsidRPr="00D90F91" w:rsidRDefault="00000000">
      <w:pPr>
        <w:spacing w:after="250"/>
        <w:ind w:left="10"/>
        <w:rPr>
          <w:lang w:val="de-DE"/>
        </w:rPr>
      </w:pPr>
      <w:r w:rsidRPr="00D90F91">
        <w:rPr>
          <w:lang w:val="de-DE"/>
        </w:rPr>
        <w:t xml:space="preserve">Kvorum od 2/3 znači da sistem zahteva najmanje dve slične vrednosti kako bi smatrao merenje pouzdanim. Ukoliko je razlika između prosečne vrednosti svih </w:t>
      </w:r>
      <w:r w:rsidRPr="00D90F91">
        <w:rPr>
          <w:lang w:val="de-DE"/>
        </w:rPr>
        <w:lastRenderedPageBreak/>
        <w:t xml:space="preserve">senzora i bilo kog očitanja veća od ±5°C, sistem pokreće poravnanje (synchronization). Poravnanje izračunava srednju vrednost poslednjih merenja i postavlja je kao novu temperaturu u svim senzorima. </w:t>
      </w:r>
    </w:p>
    <w:p w14:paraId="6FCAE5BD" w14:textId="77777777" w:rsidR="00385333" w:rsidRPr="00D90F91" w:rsidRDefault="00000000">
      <w:pPr>
        <w:spacing w:after="381" w:line="259" w:lineRule="auto"/>
        <w:ind w:left="0" w:firstLine="0"/>
        <w:jc w:val="left"/>
        <w:rPr>
          <w:lang w:val="de-DE"/>
        </w:rPr>
      </w:pPr>
      <w:r w:rsidRPr="00D90F91">
        <w:rPr>
          <w:lang w:val="de-DE"/>
        </w:rPr>
        <w:t xml:space="preserve"> </w:t>
      </w:r>
    </w:p>
    <w:p w14:paraId="55DC6C8F" w14:textId="77777777" w:rsidR="00385333" w:rsidRPr="00D90F91" w:rsidRDefault="00000000">
      <w:pPr>
        <w:pStyle w:val="Heading1"/>
        <w:ind w:left="-5"/>
        <w:rPr>
          <w:lang w:val="de-DE"/>
        </w:rPr>
      </w:pPr>
      <w:r w:rsidRPr="00D90F91">
        <w:rPr>
          <w:lang w:val="de-DE"/>
        </w:rPr>
        <w:t xml:space="preserve">Zaključak </w:t>
      </w:r>
    </w:p>
    <w:p w14:paraId="043D8F2E" w14:textId="6C64474B" w:rsidR="00385333" w:rsidRPr="00D90F91" w:rsidRDefault="00000000">
      <w:pPr>
        <w:spacing w:after="163"/>
        <w:ind w:left="10"/>
        <w:rPr>
          <w:lang w:val="de-DE"/>
        </w:rPr>
      </w:pPr>
      <w:r w:rsidRPr="00D90F91">
        <w:rPr>
          <w:lang w:val="de-DE"/>
        </w:rPr>
        <w:t xml:space="preserve">Projekat Konzistentan sistem prikazuje implementaciju distribuiranog sistema sa osnovnim mehanizmima kvoruma i održavanja konzistentnosti. Upotrebom WCF servisa, PostgreSQL baza i synchronization lock mehanizama, postignut je sistem koji ispunjava zahteve konzistentnosti čak i u prisustvu neusaglašenih senzora. Moguća poboljšanja uključuju dodavanje grafičkog korisničkog interfejsa, naprednije politike odlučivanja pri poravnanju i podršku za više senzora. </w:t>
      </w:r>
    </w:p>
    <w:p w14:paraId="48AA9A66" w14:textId="77777777" w:rsidR="00385333" w:rsidRPr="00D90F91" w:rsidRDefault="00000000">
      <w:pPr>
        <w:spacing w:after="0" w:line="259" w:lineRule="auto"/>
        <w:ind w:left="0" w:firstLine="0"/>
        <w:jc w:val="left"/>
        <w:rPr>
          <w:lang w:val="de-DE"/>
        </w:rPr>
      </w:pPr>
      <w:r w:rsidRPr="00D90F91">
        <w:rPr>
          <w:b/>
          <w:sz w:val="44"/>
          <w:lang w:val="de-DE"/>
        </w:rPr>
        <w:t xml:space="preserve"> </w:t>
      </w:r>
    </w:p>
    <w:sectPr w:rsidR="00385333" w:rsidRPr="00D90F91">
      <w:pgSz w:w="12240" w:h="15840"/>
      <w:pgMar w:top="1496" w:right="1438" w:bottom="15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69F"/>
    <w:multiLevelType w:val="hybridMultilevel"/>
    <w:tmpl w:val="3E801220"/>
    <w:lvl w:ilvl="0" w:tplc="9352341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F52039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D3C359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AB6F95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365AE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ACE444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F34E40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22A03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1FC5AC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6B1E02"/>
    <w:multiLevelType w:val="hybridMultilevel"/>
    <w:tmpl w:val="CDBC1DFE"/>
    <w:lvl w:ilvl="0" w:tplc="02EA3FF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36DC6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1CE2A1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A5C368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BACEBD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20898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A0C17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F6767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BAAD30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DD464D"/>
    <w:multiLevelType w:val="hybridMultilevel"/>
    <w:tmpl w:val="210AFD36"/>
    <w:lvl w:ilvl="0" w:tplc="C7189C5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5823A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99AE94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5B68E4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CA89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1EABEA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4CC2D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312EE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D4ABB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D3B1139"/>
    <w:multiLevelType w:val="hybridMultilevel"/>
    <w:tmpl w:val="CA8E314C"/>
    <w:lvl w:ilvl="0" w:tplc="B9CE8CC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A0D2B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3CF03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99C73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CF2C09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8A0CD6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E9CEA0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287D4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7E7C3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13D0A70"/>
    <w:multiLevelType w:val="hybridMultilevel"/>
    <w:tmpl w:val="1A62A806"/>
    <w:lvl w:ilvl="0" w:tplc="9F8C679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F78AF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A038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6E68B1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AEE316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1D00A1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9E03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8C38A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EC076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325357372">
    <w:abstractNumId w:val="2"/>
  </w:num>
  <w:num w:numId="2" w16cid:durableId="2023242484">
    <w:abstractNumId w:val="1"/>
  </w:num>
  <w:num w:numId="3" w16cid:durableId="141509617">
    <w:abstractNumId w:val="0"/>
  </w:num>
  <w:num w:numId="4" w16cid:durableId="1713265460">
    <w:abstractNumId w:val="4"/>
  </w:num>
  <w:num w:numId="5" w16cid:durableId="662590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333"/>
    <w:rsid w:val="0019689A"/>
    <w:rsid w:val="00385333"/>
    <w:rsid w:val="00D90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FF49"/>
  <w15:docId w15:val="{34E78EBA-9B09-40E0-BCAA-8CC1B37F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2526"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63"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Milos Milosavljevic</cp:lastModifiedBy>
  <cp:revision>2</cp:revision>
  <dcterms:created xsi:type="dcterms:W3CDTF">2025-10-17T15:52:00Z</dcterms:created>
  <dcterms:modified xsi:type="dcterms:W3CDTF">2025-10-17T15:52:00Z</dcterms:modified>
</cp:coreProperties>
</file>