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E8175" w14:textId="77777777" w:rsidR="00CD0AEF" w:rsidRDefault="00DC0309" w:rsidP="008C0E9C">
      <w:pPr>
        <w:pStyle w:val="berschrift1"/>
      </w:pPr>
      <w:r>
        <w:t>App Development Guide</w:t>
      </w:r>
    </w:p>
    <w:p w14:paraId="3269251F" w14:textId="5F0352AF" w:rsidR="00DC0309" w:rsidRDefault="00DC0309">
      <w:pPr>
        <w:rPr>
          <w:lang w:val="en-US"/>
        </w:rPr>
      </w:pPr>
      <w:r w:rsidRPr="39353120">
        <w:rPr>
          <w:lang w:val="en-US"/>
        </w:rPr>
        <w:t xml:space="preserve">An App in the </w:t>
      </w:r>
      <w:r w:rsidR="47D8D4ED" w:rsidRPr="39353120">
        <w:rPr>
          <w:lang w:val="en-US"/>
        </w:rPr>
        <w:t xml:space="preserve">IDS </w:t>
      </w:r>
      <w:r w:rsidRPr="39353120">
        <w:rPr>
          <w:lang w:val="en-US"/>
        </w:rPr>
        <w:t>ecosystem mainly consists of two components. First, an app</w:t>
      </w:r>
      <w:r w:rsidR="60CC212F" w:rsidRPr="39353120">
        <w:rPr>
          <w:lang w:val="en-US"/>
        </w:rPr>
        <w:t>lication needs to be</w:t>
      </w:r>
      <w:r w:rsidRPr="39353120">
        <w:rPr>
          <w:lang w:val="en-US"/>
        </w:rPr>
        <w:t xml:space="preserve"> provided </w:t>
      </w:r>
      <w:r w:rsidR="6C529BD5" w:rsidRPr="39353120">
        <w:rPr>
          <w:lang w:val="en-US"/>
        </w:rPr>
        <w:t>as a</w:t>
      </w:r>
      <w:r w:rsidR="2231D816" w:rsidRPr="39353120">
        <w:rPr>
          <w:lang w:val="en-US"/>
        </w:rPr>
        <w:t xml:space="preserve"> packaged</w:t>
      </w:r>
      <w:r w:rsidRPr="39353120">
        <w:rPr>
          <w:lang w:val="en-US"/>
        </w:rPr>
        <w:t xml:space="preserve"> </w:t>
      </w:r>
      <w:proofErr w:type="spellStart"/>
      <w:r w:rsidRPr="39353120">
        <w:rPr>
          <w:lang w:val="en-US"/>
        </w:rPr>
        <w:t>linux</w:t>
      </w:r>
      <w:proofErr w:type="spellEnd"/>
      <w:r w:rsidRPr="39353120">
        <w:rPr>
          <w:lang w:val="en-US"/>
        </w:rPr>
        <w:t xml:space="preserve"> virtualization container (</w:t>
      </w:r>
      <w:r w:rsidR="5F38D4D1" w:rsidRPr="39353120">
        <w:rPr>
          <w:lang w:val="en-US"/>
        </w:rPr>
        <w:t>e.g.,</w:t>
      </w:r>
      <w:r w:rsidRPr="39353120">
        <w:rPr>
          <w:lang w:val="en-US"/>
        </w:rPr>
        <w:t xml:space="preserve"> Docker or Kubernetes) or any other kind of application deployment. Therefore, an app can also be a pack</w:t>
      </w:r>
      <w:r w:rsidR="23CDA877" w:rsidRPr="39353120">
        <w:rPr>
          <w:lang w:val="en-US"/>
        </w:rPr>
        <w:t>aged as an</w:t>
      </w:r>
      <w:r w:rsidRPr="39353120">
        <w:rPr>
          <w:lang w:val="en-US"/>
        </w:rPr>
        <w:t xml:space="preserve"> executable or a technology dependent deployment format such as a</w:t>
      </w:r>
      <w:r w:rsidR="10DBA2CC" w:rsidRPr="39353120">
        <w:rPr>
          <w:lang w:val="en-US"/>
        </w:rPr>
        <w:t xml:space="preserve"> java</w:t>
      </w:r>
      <w:r w:rsidRPr="39353120">
        <w:rPr>
          <w:lang w:val="en-US"/>
        </w:rPr>
        <w:t xml:space="preserve"> jar</w:t>
      </w:r>
      <w:r w:rsidR="1DB0D788" w:rsidRPr="39353120">
        <w:rPr>
          <w:lang w:val="en-US"/>
        </w:rPr>
        <w:t xml:space="preserve"> a</w:t>
      </w:r>
      <w:r w:rsidRPr="39353120">
        <w:rPr>
          <w:lang w:val="en-US"/>
        </w:rPr>
        <w:t xml:space="preserve">rchive for example. The second part of an app is a </w:t>
      </w:r>
      <w:r w:rsidR="00964E34" w:rsidRPr="39353120">
        <w:rPr>
          <w:lang w:val="en-US"/>
        </w:rPr>
        <w:t xml:space="preserve">metadata </w:t>
      </w:r>
      <w:r w:rsidRPr="39353120">
        <w:rPr>
          <w:lang w:val="en-US"/>
        </w:rPr>
        <w:t xml:space="preserve">description of the application itself, that conforms to the </w:t>
      </w:r>
      <w:r w:rsidR="4AD0D893" w:rsidRPr="39353120">
        <w:rPr>
          <w:lang w:val="en-US"/>
        </w:rPr>
        <w:t>IDS</w:t>
      </w:r>
      <w:r w:rsidR="4F3A7218" w:rsidRPr="39353120">
        <w:rPr>
          <w:lang w:val="en-US"/>
        </w:rPr>
        <w:t xml:space="preserve"> </w:t>
      </w:r>
      <w:r w:rsidRPr="39353120">
        <w:rPr>
          <w:lang w:val="en-US"/>
        </w:rPr>
        <w:t>information</w:t>
      </w:r>
      <w:r w:rsidR="43CBF820" w:rsidRPr="39353120">
        <w:rPr>
          <w:lang w:val="en-US"/>
        </w:rPr>
        <w:t xml:space="preserve"> </w:t>
      </w:r>
      <w:r w:rsidRPr="39353120">
        <w:rPr>
          <w:lang w:val="en-US"/>
        </w:rPr>
        <w:t>model. This app</w:t>
      </w:r>
      <w:r w:rsidR="29599891" w:rsidRPr="39353120">
        <w:rPr>
          <w:lang w:val="en-US"/>
        </w:rPr>
        <w:t>lication</w:t>
      </w:r>
      <w:r w:rsidRPr="39353120">
        <w:rPr>
          <w:lang w:val="en-US"/>
        </w:rPr>
        <w:t xml:space="preserve"> metadata </w:t>
      </w:r>
      <w:r w:rsidR="008B0D8A" w:rsidRPr="39353120">
        <w:rPr>
          <w:lang w:val="en-US"/>
        </w:rPr>
        <w:t>is used</w:t>
      </w:r>
      <w:r w:rsidR="029A1CE5" w:rsidRPr="39353120">
        <w:rPr>
          <w:lang w:val="en-US"/>
        </w:rPr>
        <w:t xml:space="preserve"> later</w:t>
      </w:r>
      <w:r w:rsidR="008B0D8A" w:rsidRPr="39353120">
        <w:rPr>
          <w:lang w:val="en-US"/>
        </w:rPr>
        <w:t xml:space="preserve"> for the app</w:t>
      </w:r>
      <w:r w:rsidR="1BA11CAD" w:rsidRPr="39353120">
        <w:rPr>
          <w:lang w:val="en-US"/>
        </w:rPr>
        <w:t>lication</w:t>
      </w:r>
      <w:r w:rsidR="008B0D8A" w:rsidRPr="39353120">
        <w:rPr>
          <w:lang w:val="en-US"/>
        </w:rPr>
        <w:t xml:space="preserve"> deployment inside of </w:t>
      </w:r>
      <w:r w:rsidR="546F8678" w:rsidRPr="39353120">
        <w:rPr>
          <w:lang w:val="en-US"/>
        </w:rPr>
        <w:t>IDS</w:t>
      </w:r>
      <w:r w:rsidR="008B0D8A" w:rsidRPr="39353120">
        <w:rPr>
          <w:lang w:val="en-US"/>
        </w:rPr>
        <w:t xml:space="preserve"> connectors and for the interaction with the </w:t>
      </w:r>
      <w:r w:rsidR="729D9614" w:rsidRPr="39353120">
        <w:rPr>
          <w:lang w:val="en-US"/>
        </w:rPr>
        <w:t xml:space="preserve">IDS </w:t>
      </w:r>
      <w:proofErr w:type="spellStart"/>
      <w:r w:rsidR="008B0D8A" w:rsidRPr="39353120">
        <w:rPr>
          <w:lang w:val="en-US"/>
        </w:rPr>
        <w:t>appstore</w:t>
      </w:r>
      <w:proofErr w:type="spellEnd"/>
      <w:r w:rsidR="008B0D8A" w:rsidRPr="39353120">
        <w:rPr>
          <w:lang w:val="en-US"/>
        </w:rPr>
        <w:t>. The app itself can provide some endpoints for consuming, providing and processing data. In addition to these endpoints, an app can provide interfaces for configuration. If data is processed within an app even endpoints for parameterization of methods can be provided by an app.</w:t>
      </w:r>
    </w:p>
    <w:p w14:paraId="135DBA65" w14:textId="4A3C9FA6" w:rsidR="00734204" w:rsidRDefault="703F0791" w:rsidP="008C0E9C">
      <w:pPr>
        <w:pStyle w:val="berschrift2"/>
        <w:rPr>
          <w:lang w:val="en-US"/>
        </w:rPr>
      </w:pPr>
      <w:r w:rsidRPr="34D9EC19">
        <w:rPr>
          <w:lang w:val="en-US"/>
        </w:rPr>
        <w:t>A</w:t>
      </w:r>
      <w:r w:rsidR="00734204" w:rsidRPr="34D9EC19">
        <w:rPr>
          <w:lang w:val="en-US"/>
        </w:rPr>
        <w:t>pp Categories</w:t>
      </w:r>
    </w:p>
    <w:p w14:paraId="06C1D1E9" w14:textId="063EA368" w:rsidR="008B0D8A" w:rsidRDefault="008B0D8A">
      <w:pPr>
        <w:rPr>
          <w:lang w:val="en-US"/>
        </w:rPr>
      </w:pPr>
      <w:r w:rsidRPr="39353120">
        <w:rPr>
          <w:lang w:val="en-US"/>
        </w:rPr>
        <w:t xml:space="preserve">Within the </w:t>
      </w:r>
      <w:r w:rsidR="1852B793" w:rsidRPr="39353120">
        <w:rPr>
          <w:lang w:val="en-US"/>
        </w:rPr>
        <w:t>IDS</w:t>
      </w:r>
      <w:r w:rsidRPr="39353120">
        <w:rPr>
          <w:lang w:val="en-US"/>
        </w:rPr>
        <w:t xml:space="preserve"> ecosystem there are </w:t>
      </w:r>
      <w:r w:rsidR="77702828" w:rsidRPr="39353120">
        <w:rPr>
          <w:lang w:val="en-US"/>
        </w:rPr>
        <w:t xml:space="preserve">three </w:t>
      </w:r>
      <w:r w:rsidRPr="39353120">
        <w:rPr>
          <w:lang w:val="en-US"/>
        </w:rPr>
        <w:t>different categories of app</w:t>
      </w:r>
      <w:r w:rsidR="48470672" w:rsidRPr="39353120">
        <w:rPr>
          <w:lang w:val="en-US"/>
        </w:rPr>
        <w:t>lications</w:t>
      </w:r>
      <w:r w:rsidR="4EA8CEF1" w:rsidRPr="39353120">
        <w:rPr>
          <w:lang w:val="en-US"/>
        </w:rPr>
        <w:t xml:space="preserve"> by now</w:t>
      </w:r>
      <w:r w:rsidRPr="39353120">
        <w:rPr>
          <w:lang w:val="en-US"/>
        </w:rPr>
        <w:t>, each performing different tasks in the app</w:t>
      </w:r>
      <w:r w:rsidR="3B503F4C" w:rsidRPr="39353120">
        <w:rPr>
          <w:lang w:val="en-US"/>
        </w:rPr>
        <w:t>lication</w:t>
      </w:r>
      <w:r w:rsidRPr="39353120">
        <w:rPr>
          <w:lang w:val="en-US"/>
        </w:rPr>
        <w:t xml:space="preserve"> ecosystem. </w:t>
      </w:r>
      <w:r w:rsidR="51CAAE03" w:rsidRPr="39353120">
        <w:rPr>
          <w:lang w:val="en-US"/>
        </w:rPr>
        <w:t>T</w:t>
      </w:r>
      <w:r w:rsidRPr="39353120">
        <w:rPr>
          <w:lang w:val="en-US"/>
        </w:rPr>
        <w:t xml:space="preserve">he following section will give a short overview </w:t>
      </w:r>
      <w:r w:rsidR="428DCD6B" w:rsidRPr="39353120">
        <w:rPr>
          <w:lang w:val="en-US"/>
        </w:rPr>
        <w:t>o</w:t>
      </w:r>
      <w:r w:rsidRPr="39353120">
        <w:rPr>
          <w:lang w:val="en-US"/>
        </w:rPr>
        <w:t>f the different categories and will explain them in more detail.</w:t>
      </w:r>
    </w:p>
    <w:p w14:paraId="549E7B3C" w14:textId="69D5906F" w:rsidR="008B0D8A" w:rsidRDefault="00B25C9A" w:rsidP="00B25C9A">
      <w:pPr>
        <w:jc w:val="center"/>
        <w:rPr>
          <w:lang w:val="en-US"/>
        </w:rPr>
      </w:pPr>
      <w:r>
        <w:rPr>
          <w:noProof/>
        </w:rPr>
        <w:drawing>
          <wp:inline distT="0" distB="0" distL="0" distR="0" wp14:anchorId="660E5E47" wp14:editId="05665C69">
            <wp:extent cx="4619626" cy="21907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8">
                      <a:extLst>
                        <a:ext uri="{28A0092B-C50C-407E-A947-70E740481C1C}">
                          <a14:useLocalDpi xmlns:a14="http://schemas.microsoft.com/office/drawing/2010/main" val="0"/>
                        </a:ext>
                      </a:extLst>
                    </a:blip>
                    <a:stretch>
                      <a:fillRect/>
                    </a:stretch>
                  </pic:blipFill>
                  <pic:spPr>
                    <a:xfrm>
                      <a:off x="0" y="0"/>
                      <a:ext cx="4619626" cy="2190750"/>
                    </a:xfrm>
                    <a:prstGeom prst="rect">
                      <a:avLst/>
                    </a:prstGeom>
                  </pic:spPr>
                </pic:pic>
              </a:graphicData>
            </a:graphic>
          </wp:inline>
        </w:drawing>
      </w:r>
    </w:p>
    <w:p w14:paraId="0600EF99" w14:textId="68BD5E51" w:rsidR="0061660D" w:rsidRPr="0061660D" w:rsidRDefault="0061660D" w:rsidP="0061660D">
      <w:pPr>
        <w:pStyle w:val="berschrift3"/>
      </w:pPr>
      <w:r>
        <w:t>System Adapter App (Data Endpoints</w:t>
      </w:r>
      <w:r w:rsidR="719F5D44">
        <w:t xml:space="preserve"> </w:t>
      </w:r>
      <w:r>
        <w:t>-</w:t>
      </w:r>
      <w:r w:rsidR="64C641BA">
        <w:t xml:space="preserve"> </w:t>
      </w:r>
      <w:r>
        <w:t>Data Source Interfaces / Data Sink Interfaces)</w:t>
      </w:r>
    </w:p>
    <w:p w14:paraId="5ABF2EC4" w14:textId="2A931534" w:rsidR="00F70EEE" w:rsidRPr="00F70EEE" w:rsidRDefault="00F70EEE" w:rsidP="00F70EEE">
      <w:pPr>
        <w:rPr>
          <w:lang w:val="en-US"/>
        </w:rPr>
      </w:pPr>
      <w:r w:rsidRPr="39353120">
        <w:rPr>
          <w:lang w:val="en-US"/>
        </w:rPr>
        <w:t>The app</w:t>
      </w:r>
      <w:r w:rsidR="08C9EBE3" w:rsidRPr="39353120">
        <w:rPr>
          <w:lang w:val="en-US"/>
        </w:rPr>
        <w:t>lications</w:t>
      </w:r>
      <w:r w:rsidRPr="39353120">
        <w:rPr>
          <w:lang w:val="en-US"/>
        </w:rPr>
        <w:t xml:space="preserve"> in the system adapter category provide interfaces for reading or writing data from external data sources or external data sinks. </w:t>
      </w:r>
      <w:r w:rsidR="00614731" w:rsidRPr="39353120">
        <w:rPr>
          <w:lang w:val="en-US"/>
        </w:rPr>
        <w:t>S</w:t>
      </w:r>
      <w:r w:rsidRPr="39353120">
        <w:rPr>
          <w:lang w:val="en-US"/>
        </w:rPr>
        <w:t>ystem</w:t>
      </w:r>
      <w:r w:rsidR="6E534DAA" w:rsidRPr="39353120">
        <w:rPr>
          <w:lang w:val="en-US"/>
        </w:rPr>
        <w:t xml:space="preserve"> </w:t>
      </w:r>
      <w:r w:rsidR="00614731" w:rsidRPr="39353120">
        <w:rPr>
          <w:lang w:val="en-US"/>
        </w:rPr>
        <w:t>a</w:t>
      </w:r>
      <w:r w:rsidRPr="39353120">
        <w:rPr>
          <w:lang w:val="en-US"/>
        </w:rPr>
        <w:t>dapter</w:t>
      </w:r>
      <w:r w:rsidR="54521510" w:rsidRPr="39353120">
        <w:rPr>
          <w:lang w:val="en-US"/>
        </w:rPr>
        <w:t xml:space="preserve"> </w:t>
      </w:r>
      <w:r w:rsidR="00614731" w:rsidRPr="39353120">
        <w:rPr>
          <w:lang w:val="en-US"/>
        </w:rPr>
        <w:t>a</w:t>
      </w:r>
      <w:r w:rsidRPr="39353120">
        <w:rPr>
          <w:lang w:val="en-US"/>
        </w:rPr>
        <w:t>pps can be applied to all types of data sources or data sinks, including enterprise information systems.</w:t>
      </w:r>
    </w:p>
    <w:p w14:paraId="73720AFD" w14:textId="002089CB" w:rsidR="00F70EEE" w:rsidRPr="00F70EEE" w:rsidRDefault="00F70EEE" w:rsidP="00F70EEE">
      <w:pPr>
        <w:rPr>
          <w:lang w:val="en-US"/>
        </w:rPr>
      </w:pPr>
      <w:r w:rsidRPr="39353120">
        <w:rPr>
          <w:lang w:val="en-US"/>
        </w:rPr>
        <w:t>System</w:t>
      </w:r>
      <w:r w:rsidR="093B4B96" w:rsidRPr="39353120">
        <w:rPr>
          <w:lang w:val="en-US"/>
        </w:rPr>
        <w:t xml:space="preserve"> </w:t>
      </w:r>
      <w:r w:rsidR="00614731" w:rsidRPr="39353120">
        <w:rPr>
          <w:lang w:val="en-US"/>
        </w:rPr>
        <w:t>a</w:t>
      </w:r>
      <w:r w:rsidRPr="39353120">
        <w:rPr>
          <w:lang w:val="en-US"/>
        </w:rPr>
        <w:t>dapter</w:t>
      </w:r>
      <w:r w:rsidR="4D4BC5D4" w:rsidRPr="39353120">
        <w:rPr>
          <w:lang w:val="en-US"/>
        </w:rPr>
        <w:t xml:space="preserve"> </w:t>
      </w:r>
      <w:r w:rsidR="00614731" w:rsidRPr="39353120">
        <w:rPr>
          <w:lang w:val="en-US"/>
        </w:rPr>
        <w:t>a</w:t>
      </w:r>
      <w:r w:rsidRPr="39353120">
        <w:rPr>
          <w:lang w:val="en-US"/>
        </w:rPr>
        <w:t xml:space="preserve">pps can be used to integrate web services, databases, flat </w:t>
      </w:r>
      <w:r w:rsidR="00614731" w:rsidRPr="39353120">
        <w:rPr>
          <w:lang w:val="en-US"/>
        </w:rPr>
        <w:t>files,</w:t>
      </w:r>
      <w:r w:rsidRPr="39353120">
        <w:rPr>
          <w:lang w:val="en-US"/>
        </w:rPr>
        <w:t xml:space="preserve"> or even big data systems, just to name a few possible examples.</w:t>
      </w:r>
    </w:p>
    <w:p w14:paraId="791C7A6D" w14:textId="64A4BA37" w:rsidR="00F70EEE" w:rsidRPr="00F70EEE" w:rsidRDefault="00F70EEE" w:rsidP="00F70EEE">
      <w:pPr>
        <w:rPr>
          <w:lang w:val="en-US"/>
        </w:rPr>
      </w:pPr>
      <w:r w:rsidRPr="39353120">
        <w:rPr>
          <w:lang w:val="en-US"/>
        </w:rPr>
        <w:t xml:space="preserve">Another important task of a </w:t>
      </w:r>
      <w:r w:rsidR="006A7FA7" w:rsidRPr="39353120">
        <w:rPr>
          <w:lang w:val="en-US"/>
        </w:rPr>
        <w:t>s</w:t>
      </w:r>
      <w:r w:rsidRPr="39353120">
        <w:rPr>
          <w:lang w:val="en-US"/>
        </w:rPr>
        <w:t>ystem</w:t>
      </w:r>
      <w:r w:rsidR="3EB6DC82" w:rsidRPr="39353120">
        <w:rPr>
          <w:lang w:val="en-US"/>
        </w:rPr>
        <w:t xml:space="preserve"> </w:t>
      </w:r>
      <w:r w:rsidR="006A7FA7" w:rsidRPr="39353120">
        <w:rPr>
          <w:lang w:val="en-US"/>
        </w:rPr>
        <w:t>a</w:t>
      </w:r>
      <w:r w:rsidRPr="39353120">
        <w:rPr>
          <w:lang w:val="en-US"/>
        </w:rPr>
        <w:t>dapter</w:t>
      </w:r>
      <w:r w:rsidR="75C61A79" w:rsidRPr="39353120">
        <w:rPr>
          <w:lang w:val="en-US"/>
        </w:rPr>
        <w:t xml:space="preserve"> app</w:t>
      </w:r>
      <w:r w:rsidRPr="39353120">
        <w:rPr>
          <w:lang w:val="en-US"/>
        </w:rPr>
        <w:t xml:space="preserve"> is to transform data models from the data sources into a recommended or standardized data format. A </w:t>
      </w:r>
      <w:r w:rsidR="27F97F3D" w:rsidRPr="39353120">
        <w:rPr>
          <w:lang w:val="en-US"/>
        </w:rPr>
        <w:t>s</w:t>
      </w:r>
      <w:r w:rsidRPr="39353120">
        <w:rPr>
          <w:lang w:val="en-US"/>
        </w:rPr>
        <w:t xml:space="preserve">ystem </w:t>
      </w:r>
      <w:r w:rsidR="41C1DFC7" w:rsidRPr="39353120">
        <w:rPr>
          <w:lang w:val="en-US"/>
        </w:rPr>
        <w:t>a</w:t>
      </w:r>
      <w:r w:rsidRPr="39353120">
        <w:rPr>
          <w:lang w:val="en-US"/>
        </w:rPr>
        <w:t xml:space="preserve">dapter </w:t>
      </w:r>
      <w:r w:rsidR="32287AA3" w:rsidRPr="39353120">
        <w:rPr>
          <w:lang w:val="en-US"/>
        </w:rPr>
        <w:t>a</w:t>
      </w:r>
      <w:r w:rsidRPr="39353120">
        <w:rPr>
          <w:lang w:val="en-US"/>
        </w:rPr>
        <w:t xml:space="preserve">pp can also enrich the data with additional metadata end offer it to other </w:t>
      </w:r>
      <w:r w:rsidR="731F762B" w:rsidRPr="39353120">
        <w:rPr>
          <w:lang w:val="en-US"/>
        </w:rPr>
        <w:t>a</w:t>
      </w:r>
      <w:r w:rsidRPr="39353120">
        <w:rPr>
          <w:lang w:val="en-US"/>
        </w:rPr>
        <w:t>pps.</w:t>
      </w:r>
    </w:p>
    <w:p w14:paraId="4112F00E" w14:textId="507B00D3" w:rsidR="00B25C9A" w:rsidRDefault="00F70EEE" w:rsidP="00F70EEE">
      <w:pPr>
        <w:pStyle w:val="berschrift3"/>
        <w:rPr>
          <w:lang w:val="en-US"/>
        </w:rPr>
      </w:pPr>
      <w:r>
        <w:rPr>
          <w:lang w:val="en-US"/>
        </w:rPr>
        <w:t>Smart Data App (Data Processing)</w:t>
      </w:r>
    </w:p>
    <w:p w14:paraId="19DB89F4" w14:textId="096DABA2" w:rsidR="00F70EEE" w:rsidRDefault="00165AC9" w:rsidP="00165AC9">
      <w:pPr>
        <w:rPr>
          <w:shd w:val="clear" w:color="auto" w:fill="FFFFFF"/>
          <w:lang w:val="en-US"/>
        </w:rPr>
      </w:pPr>
      <w:r w:rsidRPr="00165AC9">
        <w:rPr>
          <w:shd w:val="clear" w:color="auto" w:fill="FFFFFF"/>
          <w:lang w:val="en-US"/>
        </w:rPr>
        <w:t>The app</w:t>
      </w:r>
      <w:r w:rsidR="17FEBE4C" w:rsidRPr="00165AC9">
        <w:rPr>
          <w:shd w:val="clear" w:color="auto" w:fill="FFFFFF"/>
          <w:lang w:val="en-US"/>
        </w:rPr>
        <w:t>lications</w:t>
      </w:r>
      <w:r w:rsidRPr="00165AC9">
        <w:rPr>
          <w:shd w:val="clear" w:color="auto" w:fill="FFFFFF"/>
          <w:lang w:val="en-US"/>
        </w:rPr>
        <w:t xml:space="preserve"> </w:t>
      </w:r>
      <w:r w:rsidR="5F155209" w:rsidRPr="00165AC9">
        <w:rPr>
          <w:shd w:val="clear" w:color="auto" w:fill="FFFFFF"/>
          <w:lang w:val="en-US"/>
        </w:rPr>
        <w:t>belonging to the</w:t>
      </w:r>
      <w:r w:rsidRPr="00165AC9">
        <w:rPr>
          <w:shd w:val="clear" w:color="auto" w:fill="FFFFFF"/>
          <w:lang w:val="en-US"/>
        </w:rPr>
        <w:t xml:space="preserve"> smart data category</w:t>
      </w:r>
      <w:r w:rsidR="401BC414" w:rsidRPr="00165AC9">
        <w:rPr>
          <w:shd w:val="clear" w:color="auto" w:fill="FFFFFF"/>
          <w:lang w:val="en-US"/>
        </w:rPr>
        <w:t xml:space="preserve">, so called smart data apps, </w:t>
      </w:r>
      <w:r w:rsidR="5E7F9E0C" w:rsidRPr="00165AC9">
        <w:rPr>
          <w:shd w:val="clear" w:color="auto" w:fill="FFFFFF"/>
          <w:lang w:val="en-US"/>
        </w:rPr>
        <w:t>are</w:t>
      </w:r>
      <w:r w:rsidRPr="00165AC9">
        <w:rPr>
          <w:shd w:val="clear" w:color="auto" w:fill="FFFFFF"/>
          <w:lang w:val="en-US"/>
        </w:rPr>
        <w:t xml:space="preserve"> responsible for any kind of data manipulation</w:t>
      </w:r>
      <w:r>
        <w:rPr>
          <w:shd w:val="clear" w:color="auto" w:fill="FFFFFF"/>
          <w:lang w:val="en-US"/>
        </w:rPr>
        <w:t xml:space="preserve"> or processing</w:t>
      </w:r>
      <w:r w:rsidRPr="00165AC9">
        <w:rPr>
          <w:shd w:val="clear" w:color="auto" w:fill="FFFFFF"/>
          <w:lang w:val="en-US"/>
        </w:rPr>
        <w:t>. These app</w:t>
      </w:r>
      <w:r w:rsidR="3E84C2BF" w:rsidRPr="00165AC9">
        <w:rPr>
          <w:shd w:val="clear" w:color="auto" w:fill="FFFFFF"/>
          <w:lang w:val="en-US"/>
        </w:rPr>
        <w:t>lications</w:t>
      </w:r>
      <w:r w:rsidRPr="00165AC9">
        <w:rPr>
          <w:shd w:val="clear" w:color="auto" w:fill="FFFFFF"/>
          <w:lang w:val="en-US"/>
        </w:rPr>
        <w:t xml:space="preserve"> provide functions for data processing or data transformation tasks. Therefore, apps for data quality assurance are described as </w:t>
      </w:r>
      <w:r>
        <w:rPr>
          <w:shd w:val="clear" w:color="auto" w:fill="FFFFFF"/>
          <w:lang w:val="en-US"/>
        </w:rPr>
        <w:t>s</w:t>
      </w:r>
      <w:r w:rsidRPr="00165AC9">
        <w:rPr>
          <w:shd w:val="clear" w:color="auto" w:fill="FFFFFF"/>
          <w:lang w:val="en-US"/>
        </w:rPr>
        <w:t>mart</w:t>
      </w:r>
      <w:r w:rsidR="4A1B0B4B" w:rsidRPr="00165AC9">
        <w:rPr>
          <w:shd w:val="clear" w:color="auto" w:fill="FFFFFF"/>
          <w:lang w:val="en-US"/>
        </w:rPr>
        <w:t xml:space="preserve"> </w:t>
      </w:r>
      <w:r>
        <w:rPr>
          <w:shd w:val="clear" w:color="auto" w:fill="FFFFFF"/>
          <w:lang w:val="en-US"/>
        </w:rPr>
        <w:t>d</w:t>
      </w:r>
      <w:r w:rsidRPr="00165AC9">
        <w:rPr>
          <w:shd w:val="clear" w:color="auto" w:fill="FFFFFF"/>
          <w:lang w:val="en-US"/>
        </w:rPr>
        <w:t>ata</w:t>
      </w:r>
      <w:r w:rsidR="569D3B73" w:rsidRPr="00165AC9">
        <w:rPr>
          <w:shd w:val="clear" w:color="auto" w:fill="FFFFFF"/>
          <w:lang w:val="en-US"/>
        </w:rPr>
        <w:t xml:space="preserve"> </w:t>
      </w:r>
      <w:r>
        <w:rPr>
          <w:shd w:val="clear" w:color="auto" w:fill="FFFFFF"/>
          <w:lang w:val="en-US"/>
        </w:rPr>
        <w:t>a</w:t>
      </w:r>
      <w:r w:rsidRPr="00165AC9">
        <w:rPr>
          <w:shd w:val="clear" w:color="auto" w:fill="FFFFFF"/>
          <w:lang w:val="en-US"/>
        </w:rPr>
        <w:t xml:space="preserve">pps, as well as for example apps for machine learning algorithms. The data a </w:t>
      </w:r>
      <w:r>
        <w:rPr>
          <w:shd w:val="clear" w:color="auto" w:fill="FFFFFF"/>
          <w:lang w:val="en-US"/>
        </w:rPr>
        <w:t>s</w:t>
      </w:r>
      <w:r w:rsidRPr="00165AC9">
        <w:rPr>
          <w:shd w:val="clear" w:color="auto" w:fill="FFFFFF"/>
          <w:lang w:val="en-US"/>
        </w:rPr>
        <w:t>mart</w:t>
      </w:r>
      <w:r w:rsidR="50B8F757" w:rsidRPr="00165AC9">
        <w:rPr>
          <w:shd w:val="clear" w:color="auto" w:fill="FFFFFF"/>
          <w:lang w:val="en-US"/>
        </w:rPr>
        <w:t xml:space="preserve"> </w:t>
      </w:r>
      <w:r>
        <w:rPr>
          <w:shd w:val="clear" w:color="auto" w:fill="FFFFFF"/>
          <w:lang w:val="en-US"/>
        </w:rPr>
        <w:t>da</w:t>
      </w:r>
      <w:r w:rsidRPr="00165AC9">
        <w:rPr>
          <w:shd w:val="clear" w:color="auto" w:fill="FFFFFF"/>
          <w:lang w:val="en-US"/>
        </w:rPr>
        <w:t>ta</w:t>
      </w:r>
      <w:r w:rsidR="4BF633FC" w:rsidRPr="00165AC9">
        <w:rPr>
          <w:shd w:val="clear" w:color="auto" w:fill="FFFFFF"/>
          <w:lang w:val="en-US"/>
        </w:rPr>
        <w:t xml:space="preserve"> </w:t>
      </w:r>
      <w:r>
        <w:rPr>
          <w:shd w:val="clear" w:color="auto" w:fill="FFFFFF"/>
          <w:lang w:val="en-US"/>
        </w:rPr>
        <w:t>a</w:t>
      </w:r>
      <w:r w:rsidRPr="00165AC9">
        <w:rPr>
          <w:shd w:val="clear" w:color="auto" w:fill="FFFFFF"/>
          <w:lang w:val="en-US"/>
        </w:rPr>
        <w:t>pp consumes and the data it provides after processing / transformation is normally already enriched with metadata.</w:t>
      </w:r>
    </w:p>
    <w:p w14:paraId="4D7994C2" w14:textId="01E33F8F" w:rsidR="00B47E9B" w:rsidRPr="00165AC9" w:rsidRDefault="00B47E9B" w:rsidP="0008263F">
      <w:pPr>
        <w:pStyle w:val="berschrift3"/>
        <w:rPr>
          <w:lang w:val="en-US"/>
        </w:rPr>
      </w:pPr>
      <w:r>
        <w:rPr>
          <w:shd w:val="clear" w:color="auto" w:fill="FFFFFF"/>
          <w:lang w:val="en-US"/>
        </w:rPr>
        <w:lastRenderedPageBreak/>
        <w:t>Orchestration App</w:t>
      </w:r>
    </w:p>
    <w:p w14:paraId="2430B741" w14:textId="25A9A036" w:rsidR="00422863" w:rsidRPr="00422863" w:rsidRDefault="00422863" w:rsidP="00422863">
      <w:pPr>
        <w:rPr>
          <w:lang w:val="en-US"/>
        </w:rPr>
      </w:pPr>
      <w:r w:rsidRPr="39353120">
        <w:rPr>
          <w:lang w:val="en-US"/>
        </w:rPr>
        <w:t xml:space="preserve">The different app types can be orchestrated, which makes it possible to build a data processing </w:t>
      </w:r>
      <w:r w:rsidR="30EACC20" w:rsidRPr="39353120">
        <w:rPr>
          <w:lang w:val="en-US"/>
        </w:rPr>
        <w:t>chain</w:t>
      </w:r>
      <w:r w:rsidRPr="39353120">
        <w:rPr>
          <w:lang w:val="en-US"/>
        </w:rPr>
        <w:t xml:space="preserve"> with several apps chained together. The orchestration can be done by the </w:t>
      </w:r>
      <w:r w:rsidR="515B8703" w:rsidRPr="39353120">
        <w:rPr>
          <w:lang w:val="en-US"/>
        </w:rPr>
        <w:t xml:space="preserve">IDS </w:t>
      </w:r>
      <w:r w:rsidRPr="39353120">
        <w:rPr>
          <w:lang w:val="en-US"/>
        </w:rPr>
        <w:t xml:space="preserve">connector itself, in whose runtime environment the apps have been installed. The control over the orchestration is hereby enforced </w:t>
      </w:r>
      <w:r w:rsidR="175A1D3A" w:rsidRPr="39353120">
        <w:rPr>
          <w:lang w:val="en-US"/>
        </w:rPr>
        <w:t>with</w:t>
      </w:r>
      <w:r w:rsidRPr="39353120">
        <w:rPr>
          <w:lang w:val="en-US"/>
        </w:rPr>
        <w:t xml:space="preserve"> the</w:t>
      </w:r>
      <w:r w:rsidR="31CD0112" w:rsidRPr="39353120">
        <w:rPr>
          <w:lang w:val="en-US"/>
        </w:rPr>
        <w:t xml:space="preserve"> help of the</w:t>
      </w:r>
      <w:r w:rsidRPr="39353120">
        <w:rPr>
          <w:lang w:val="en-US"/>
        </w:rPr>
        <w:t xml:space="preserve"> configuration model</w:t>
      </w:r>
      <w:r w:rsidR="39DC6F1A" w:rsidRPr="39353120">
        <w:rPr>
          <w:lang w:val="en-US"/>
        </w:rPr>
        <w:t xml:space="preserve"> inside the connector.</w:t>
      </w:r>
    </w:p>
    <w:p w14:paraId="7BF2ED5C" w14:textId="6EB46449" w:rsidR="00422863" w:rsidRPr="00422863" w:rsidRDefault="00422863" w:rsidP="00422863">
      <w:pPr>
        <w:rPr>
          <w:lang w:val="en-US"/>
        </w:rPr>
      </w:pPr>
      <w:r w:rsidRPr="39353120">
        <w:rPr>
          <w:lang w:val="en-US"/>
        </w:rPr>
        <w:t xml:space="preserve">Another </w:t>
      </w:r>
      <w:r w:rsidR="2104653A" w:rsidRPr="39353120">
        <w:rPr>
          <w:lang w:val="en-US"/>
        </w:rPr>
        <w:t>possibility to orchestrate applications</w:t>
      </w:r>
      <w:r w:rsidRPr="39353120">
        <w:rPr>
          <w:lang w:val="en-US"/>
        </w:rPr>
        <w:t xml:space="preserve"> is the use of </w:t>
      </w:r>
      <w:proofErr w:type="gramStart"/>
      <w:r w:rsidRPr="39353120">
        <w:rPr>
          <w:lang w:val="en-US"/>
        </w:rPr>
        <w:t>an</w:t>
      </w:r>
      <w:proofErr w:type="gramEnd"/>
      <w:r w:rsidR="4CF9B961" w:rsidRPr="39353120">
        <w:rPr>
          <w:lang w:val="en-US"/>
        </w:rPr>
        <w:t xml:space="preserve"> so called </w:t>
      </w:r>
      <w:r w:rsidRPr="39353120">
        <w:rPr>
          <w:lang w:val="en-US"/>
        </w:rPr>
        <w:t>orchestration app, which can also take over this task. </w:t>
      </w:r>
    </w:p>
    <w:p w14:paraId="3188DDD4" w14:textId="01C90C66" w:rsidR="00422863" w:rsidRPr="00422863" w:rsidRDefault="00422863" w:rsidP="00422863">
      <w:pPr>
        <w:rPr>
          <w:lang w:val="en-US"/>
        </w:rPr>
      </w:pPr>
      <w:r w:rsidRPr="39353120">
        <w:rPr>
          <w:lang w:val="en-US"/>
        </w:rPr>
        <w:t xml:space="preserve">Within the orchestration app the different endpoints of the </w:t>
      </w:r>
      <w:r w:rsidR="003F6E23" w:rsidRPr="39353120">
        <w:rPr>
          <w:lang w:val="en-US"/>
        </w:rPr>
        <w:t>s</w:t>
      </w:r>
      <w:r w:rsidRPr="39353120">
        <w:rPr>
          <w:lang w:val="en-US"/>
        </w:rPr>
        <w:t>ystem</w:t>
      </w:r>
      <w:r w:rsidR="44933A15" w:rsidRPr="39353120">
        <w:rPr>
          <w:lang w:val="en-US"/>
        </w:rPr>
        <w:t xml:space="preserve"> </w:t>
      </w:r>
      <w:r w:rsidR="003F6E23" w:rsidRPr="39353120">
        <w:rPr>
          <w:lang w:val="en-US"/>
        </w:rPr>
        <w:t>a</w:t>
      </w:r>
      <w:r w:rsidRPr="39353120">
        <w:rPr>
          <w:lang w:val="en-US"/>
        </w:rPr>
        <w:t>dapter</w:t>
      </w:r>
      <w:r w:rsidR="7B793178" w:rsidRPr="39353120">
        <w:rPr>
          <w:lang w:val="en-US"/>
        </w:rPr>
        <w:t xml:space="preserve"> </w:t>
      </w:r>
      <w:r w:rsidR="003F6E23" w:rsidRPr="39353120">
        <w:rPr>
          <w:lang w:val="en-US"/>
        </w:rPr>
        <w:t>a</w:t>
      </w:r>
      <w:r w:rsidRPr="39353120">
        <w:rPr>
          <w:lang w:val="en-US"/>
        </w:rPr>
        <w:t xml:space="preserve">pps and the </w:t>
      </w:r>
      <w:r w:rsidR="003F6E23" w:rsidRPr="39353120">
        <w:rPr>
          <w:lang w:val="en-US"/>
        </w:rPr>
        <w:t>s</w:t>
      </w:r>
      <w:r w:rsidRPr="39353120">
        <w:rPr>
          <w:lang w:val="en-US"/>
        </w:rPr>
        <w:t>mart</w:t>
      </w:r>
      <w:r w:rsidR="2C674F3D" w:rsidRPr="39353120">
        <w:rPr>
          <w:lang w:val="en-US"/>
        </w:rPr>
        <w:t xml:space="preserve"> </w:t>
      </w:r>
      <w:r w:rsidR="003F6E23" w:rsidRPr="39353120">
        <w:rPr>
          <w:lang w:val="en-US"/>
        </w:rPr>
        <w:t>d</w:t>
      </w:r>
      <w:r w:rsidRPr="39353120">
        <w:rPr>
          <w:lang w:val="en-US"/>
        </w:rPr>
        <w:t>ata</w:t>
      </w:r>
      <w:r w:rsidR="7A3AFD4F" w:rsidRPr="39353120">
        <w:rPr>
          <w:lang w:val="en-US"/>
        </w:rPr>
        <w:t xml:space="preserve"> </w:t>
      </w:r>
      <w:r w:rsidR="003F6E23" w:rsidRPr="39353120">
        <w:rPr>
          <w:lang w:val="en-US"/>
        </w:rPr>
        <w:t>a</w:t>
      </w:r>
      <w:r w:rsidRPr="39353120">
        <w:rPr>
          <w:lang w:val="en-US"/>
        </w:rPr>
        <w:t xml:space="preserve">pps can be controlled and connected to each other. </w:t>
      </w:r>
      <w:r w:rsidR="003F6E23" w:rsidRPr="39353120">
        <w:rPr>
          <w:lang w:val="en-US"/>
        </w:rPr>
        <w:t>Like</w:t>
      </w:r>
      <w:r w:rsidRPr="39353120">
        <w:rPr>
          <w:lang w:val="en-US"/>
        </w:rPr>
        <w:t xml:space="preserve"> the orchestration in the </w:t>
      </w:r>
      <w:r w:rsidR="504ECEB9" w:rsidRPr="39353120">
        <w:rPr>
          <w:lang w:val="en-US"/>
        </w:rPr>
        <w:t xml:space="preserve">IDS </w:t>
      </w:r>
      <w:r w:rsidR="003F6E23" w:rsidRPr="39353120">
        <w:rPr>
          <w:lang w:val="en-US"/>
        </w:rPr>
        <w:t>c</w:t>
      </w:r>
      <w:r w:rsidRPr="39353120">
        <w:rPr>
          <w:lang w:val="en-US"/>
        </w:rPr>
        <w:t>onnector, routing is realized via camel routes to control the individual endpoints and data flows in the orchestration app.</w:t>
      </w:r>
    </w:p>
    <w:p w14:paraId="235BA6F8" w14:textId="3D618890" w:rsidR="00F70EEE" w:rsidRDefault="00262833" w:rsidP="000970D3">
      <w:pPr>
        <w:pStyle w:val="berschrift2"/>
        <w:rPr>
          <w:lang w:val="en-US"/>
        </w:rPr>
      </w:pPr>
      <w:r>
        <w:rPr>
          <w:lang w:val="en-US"/>
        </w:rPr>
        <w:t>App Interaction Endpoints</w:t>
      </w:r>
    </w:p>
    <w:p w14:paraId="61C0BFE5" w14:textId="35FD5DED" w:rsidR="000970D3" w:rsidRDefault="000970D3" w:rsidP="000970D3">
      <w:pPr>
        <w:rPr>
          <w:lang w:val="en-US"/>
        </w:rPr>
      </w:pPr>
      <w:r w:rsidRPr="39353120">
        <w:rPr>
          <w:lang w:val="en-US"/>
        </w:rPr>
        <w:t xml:space="preserve">As described above, there are also different endpoints for the apps </w:t>
      </w:r>
      <w:r w:rsidR="5C9CCFE8" w:rsidRPr="39353120">
        <w:rPr>
          <w:lang w:val="en-US"/>
        </w:rPr>
        <w:t>from the three</w:t>
      </w:r>
      <w:r w:rsidRPr="39353120">
        <w:rPr>
          <w:lang w:val="en-US"/>
        </w:rPr>
        <w:t xml:space="preserve"> categories, which should be implemented by an app</w:t>
      </w:r>
      <w:r w:rsidR="2DFB780F" w:rsidRPr="39353120">
        <w:rPr>
          <w:lang w:val="en-US"/>
        </w:rPr>
        <w:t>lication</w:t>
      </w:r>
      <w:r w:rsidRPr="39353120">
        <w:rPr>
          <w:lang w:val="en-US"/>
        </w:rPr>
        <w:t xml:space="preserve"> to guarantee their functionality.</w:t>
      </w:r>
      <w:r w:rsidR="005341CC" w:rsidRPr="39353120">
        <w:rPr>
          <w:lang w:val="en-US"/>
        </w:rPr>
        <w:t xml:space="preserve"> </w:t>
      </w:r>
      <w:r w:rsidR="00B509E2" w:rsidRPr="39353120">
        <w:rPr>
          <w:lang w:val="en-US"/>
        </w:rPr>
        <w:t>Input</w:t>
      </w:r>
      <w:r w:rsidR="005341CC" w:rsidRPr="39353120">
        <w:rPr>
          <w:lang w:val="en-US"/>
        </w:rPr>
        <w:t xml:space="preserve"> or output endpoints must be integrated by </w:t>
      </w:r>
      <w:r w:rsidR="2FA647DB" w:rsidRPr="39353120">
        <w:rPr>
          <w:lang w:val="en-US"/>
        </w:rPr>
        <w:t xml:space="preserve">apps from </w:t>
      </w:r>
      <w:r w:rsidR="005341CC" w:rsidRPr="39353120">
        <w:rPr>
          <w:lang w:val="en-US"/>
        </w:rPr>
        <w:t>the system adapter</w:t>
      </w:r>
      <w:r w:rsidR="1AE8C156" w:rsidRPr="39353120">
        <w:rPr>
          <w:lang w:val="en-US"/>
        </w:rPr>
        <w:t xml:space="preserve"> category</w:t>
      </w:r>
      <w:r w:rsidR="005341CC" w:rsidRPr="39353120">
        <w:rPr>
          <w:lang w:val="en-US"/>
        </w:rPr>
        <w:t xml:space="preserve"> to connect external data sources and / or data sinks.</w:t>
      </w:r>
    </w:p>
    <w:p w14:paraId="6AF5F964" w14:textId="7E0699C4" w:rsidR="00166F2D" w:rsidRDefault="00166F2D" w:rsidP="000970D3">
      <w:pPr>
        <w:rPr>
          <w:lang w:val="en-US"/>
        </w:rPr>
      </w:pPr>
      <w:r w:rsidRPr="39353120">
        <w:rPr>
          <w:lang w:val="en-US"/>
        </w:rPr>
        <w:t xml:space="preserve">Other endpoints that can be </w:t>
      </w:r>
      <w:r w:rsidR="00486B94" w:rsidRPr="39353120">
        <w:rPr>
          <w:lang w:val="en-US"/>
        </w:rPr>
        <w:t>implemented by all app categories are the endpoints for querying the status of an app and the endpoint for implementing</w:t>
      </w:r>
      <w:r w:rsidR="360CDE3F" w:rsidRPr="39353120">
        <w:rPr>
          <w:lang w:val="en-US"/>
        </w:rPr>
        <w:t xml:space="preserve"> application specific</w:t>
      </w:r>
      <w:r w:rsidR="00486B94" w:rsidRPr="39353120">
        <w:rPr>
          <w:lang w:val="en-US"/>
        </w:rPr>
        <w:t xml:space="preserve"> usage control policies. The status query </w:t>
      </w:r>
      <w:r w:rsidR="007D624C" w:rsidRPr="39353120">
        <w:rPr>
          <w:lang w:val="en-US"/>
        </w:rPr>
        <w:t>can provide general information about the current state of the app, including lifecycle or internal connections (database connection, network information).</w:t>
      </w:r>
    </w:p>
    <w:p w14:paraId="1EF6165C" w14:textId="2D5932CA" w:rsidR="007D624C" w:rsidRDefault="00B76596" w:rsidP="000970D3">
      <w:pPr>
        <w:rPr>
          <w:lang w:val="en-US"/>
        </w:rPr>
      </w:pPr>
      <w:r w:rsidRPr="39353120">
        <w:rPr>
          <w:lang w:val="en-US"/>
        </w:rPr>
        <w:t>The endpoints for config</w:t>
      </w:r>
      <w:r w:rsidR="008157C2" w:rsidRPr="39353120">
        <w:rPr>
          <w:lang w:val="en-US"/>
        </w:rPr>
        <w:t>uration / parameterization and processing are mainly intended for use in smart</w:t>
      </w:r>
      <w:r w:rsidR="419D427F" w:rsidRPr="39353120">
        <w:rPr>
          <w:lang w:val="en-US"/>
        </w:rPr>
        <w:t xml:space="preserve"> </w:t>
      </w:r>
      <w:r w:rsidR="008157C2" w:rsidRPr="39353120">
        <w:rPr>
          <w:lang w:val="en-US"/>
        </w:rPr>
        <w:t>data</w:t>
      </w:r>
      <w:r w:rsidR="3F404DDB" w:rsidRPr="39353120">
        <w:rPr>
          <w:lang w:val="en-US"/>
        </w:rPr>
        <w:t xml:space="preserve"> </w:t>
      </w:r>
      <w:r w:rsidR="008157C2" w:rsidRPr="39353120">
        <w:rPr>
          <w:lang w:val="en-US"/>
        </w:rPr>
        <w:t xml:space="preserve">apps. They can be </w:t>
      </w:r>
      <w:r w:rsidR="001046CF" w:rsidRPr="39353120">
        <w:rPr>
          <w:lang w:val="en-US"/>
        </w:rPr>
        <w:t>used to pass parameters</w:t>
      </w:r>
      <w:r w:rsidR="4877849C" w:rsidRPr="39353120">
        <w:rPr>
          <w:lang w:val="en-US"/>
        </w:rPr>
        <w:t xml:space="preserve"> to an app which are </w:t>
      </w:r>
      <w:r w:rsidR="001046CF" w:rsidRPr="39353120">
        <w:rPr>
          <w:lang w:val="en-US"/>
        </w:rPr>
        <w:t xml:space="preserve">necessary for </w:t>
      </w:r>
      <w:r w:rsidR="42D40997" w:rsidRPr="39353120">
        <w:rPr>
          <w:lang w:val="en-US"/>
        </w:rPr>
        <w:t>processing and</w:t>
      </w:r>
      <w:r w:rsidR="001046CF" w:rsidRPr="39353120">
        <w:rPr>
          <w:lang w:val="en-US"/>
        </w:rPr>
        <w:t xml:space="preserve"> to finally start the processing itself.</w:t>
      </w:r>
    </w:p>
    <w:tbl>
      <w:tblPr>
        <w:tblStyle w:val="Gitternetztabelle4Akzent3"/>
        <w:tblW w:w="9183" w:type="dxa"/>
        <w:tblLook w:val="04A0" w:firstRow="1" w:lastRow="0" w:firstColumn="1" w:lastColumn="0" w:noHBand="0" w:noVBand="1"/>
      </w:tblPr>
      <w:tblGrid>
        <w:gridCol w:w="2205"/>
        <w:gridCol w:w="1680"/>
        <w:gridCol w:w="1425"/>
        <w:gridCol w:w="1938"/>
        <w:gridCol w:w="1935"/>
      </w:tblGrid>
      <w:tr w:rsidR="00C23ECC" w14:paraId="133597E6" w14:textId="77777777" w:rsidTr="218959D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05" w:type="dxa"/>
          </w:tcPr>
          <w:p w14:paraId="13FDE5D1" w14:textId="2A2DE17E" w:rsidR="2E083EAC" w:rsidRDefault="2E083EAC" w:rsidP="34D9EC19">
            <w:pPr>
              <w:rPr>
                <w:lang w:val="en-US"/>
              </w:rPr>
            </w:pPr>
            <w:r w:rsidRPr="34D9EC19">
              <w:rPr>
                <w:lang w:val="en-US"/>
              </w:rPr>
              <w:t>IDS_ENDPOINT_TYPE</w:t>
            </w:r>
          </w:p>
        </w:tc>
        <w:tc>
          <w:tcPr>
            <w:tcW w:w="1680" w:type="dxa"/>
          </w:tcPr>
          <w:p w14:paraId="19E76325" w14:textId="1CB10B7F" w:rsidR="173947EF" w:rsidRDefault="173947EF" w:rsidP="218959D1">
            <w:pPr>
              <w:cnfStyle w:val="100000000000" w:firstRow="1" w:lastRow="0" w:firstColumn="0" w:lastColumn="0" w:oddVBand="0" w:evenVBand="0" w:oddHBand="0" w:evenHBand="0" w:firstRowFirstColumn="0" w:firstRowLastColumn="0" w:lastRowFirstColumn="0" w:lastRowLastColumn="0"/>
              <w:rPr>
                <w:lang w:val="en-US"/>
              </w:rPr>
            </w:pPr>
            <w:r w:rsidRPr="218959D1">
              <w:rPr>
                <w:lang w:val="en-US"/>
              </w:rPr>
              <w:t>App Type</w:t>
            </w:r>
          </w:p>
        </w:tc>
        <w:tc>
          <w:tcPr>
            <w:tcW w:w="1425" w:type="dxa"/>
          </w:tcPr>
          <w:p w14:paraId="09F6647F" w14:textId="6BC892C8" w:rsidR="06C57099" w:rsidRDefault="06C57099" w:rsidP="39353120">
            <w:pPr>
              <w:cnfStyle w:val="100000000000" w:firstRow="1" w:lastRow="0" w:firstColumn="0" w:lastColumn="0" w:oddVBand="0" w:evenVBand="0" w:oddHBand="0" w:evenHBand="0" w:firstRowFirstColumn="0" w:firstRowLastColumn="0" w:lastRowFirstColumn="0" w:lastRowLastColumn="0"/>
              <w:rPr>
                <w:lang w:val="en-US"/>
              </w:rPr>
            </w:pPr>
            <w:r w:rsidRPr="39353120">
              <w:rPr>
                <w:lang w:val="en-US"/>
              </w:rPr>
              <w:t>Example Mapping</w:t>
            </w:r>
          </w:p>
        </w:tc>
        <w:tc>
          <w:tcPr>
            <w:tcW w:w="1938" w:type="dxa"/>
          </w:tcPr>
          <w:p w14:paraId="0ACE6639" w14:textId="5840E2D9" w:rsidR="00C23ECC" w:rsidRDefault="0ED59D35" w:rsidP="000970D3">
            <w:pPr>
              <w:cnfStyle w:val="100000000000" w:firstRow="1" w:lastRow="0" w:firstColumn="0" w:lastColumn="0" w:oddVBand="0" w:evenVBand="0" w:oddHBand="0" w:evenHBand="0" w:firstRowFirstColumn="0" w:firstRowLastColumn="0" w:lastRowFirstColumn="0" w:lastRowLastColumn="0"/>
              <w:rPr>
                <w:lang w:val="en-US"/>
              </w:rPr>
            </w:pPr>
            <w:r w:rsidRPr="218959D1">
              <w:rPr>
                <w:lang w:val="en-US"/>
              </w:rPr>
              <w:t>Metadata Mapping</w:t>
            </w:r>
          </w:p>
        </w:tc>
        <w:tc>
          <w:tcPr>
            <w:tcW w:w="1935" w:type="dxa"/>
          </w:tcPr>
          <w:p w14:paraId="2B345F37" w14:textId="77AED321" w:rsidR="00C23ECC" w:rsidRDefault="00C23ECC" w:rsidP="000970D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23ECC" w14:paraId="09A319CC" w14:textId="77777777" w:rsidTr="218959D1">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05" w:type="dxa"/>
          </w:tcPr>
          <w:p w14:paraId="3ECA1123" w14:textId="010F56B5" w:rsidR="31D6F6A9" w:rsidRDefault="31D6F6A9" w:rsidP="34D9EC19">
            <w:pPr>
              <w:rPr>
                <w:b w:val="0"/>
                <w:bCs w:val="0"/>
                <w:lang w:val="en-US"/>
              </w:rPr>
            </w:pPr>
            <w:r w:rsidRPr="34D9EC19">
              <w:rPr>
                <w:b w:val="0"/>
                <w:bCs w:val="0"/>
                <w:lang w:val="en-US"/>
              </w:rPr>
              <w:t>CONFIG_ENDPOINT</w:t>
            </w:r>
          </w:p>
        </w:tc>
        <w:tc>
          <w:tcPr>
            <w:tcW w:w="1680" w:type="dxa"/>
          </w:tcPr>
          <w:p w14:paraId="0E96A558" w14:textId="3A6B8ACF" w:rsidR="0671AC74" w:rsidRDefault="0671AC74" w:rsidP="218959D1">
            <w:pPr>
              <w:cnfStyle w:val="000000100000" w:firstRow="0" w:lastRow="0" w:firstColumn="0" w:lastColumn="0" w:oddVBand="0" w:evenVBand="0" w:oddHBand="1" w:evenHBand="0" w:firstRowFirstColumn="0" w:firstRowLastColumn="0" w:lastRowFirstColumn="0" w:lastRowLastColumn="0"/>
              <w:rPr>
                <w:lang w:val="en-US"/>
              </w:rPr>
            </w:pPr>
            <w:r w:rsidRPr="218959D1">
              <w:rPr>
                <w:lang w:val="en-US"/>
              </w:rPr>
              <w:t>Smart data</w:t>
            </w:r>
          </w:p>
        </w:tc>
        <w:tc>
          <w:tcPr>
            <w:tcW w:w="1425" w:type="dxa"/>
          </w:tcPr>
          <w:p w14:paraId="3036872D" w14:textId="01851B20" w:rsidR="6617E331" w:rsidRDefault="6617E331" w:rsidP="39353120">
            <w:pPr>
              <w:cnfStyle w:val="000000100000" w:firstRow="0" w:lastRow="0" w:firstColumn="0" w:lastColumn="0" w:oddVBand="0" w:evenVBand="0" w:oddHBand="1" w:evenHBand="0" w:firstRowFirstColumn="0" w:firstRowLastColumn="0" w:lastRowFirstColumn="0" w:lastRowLastColumn="0"/>
              <w:rPr>
                <w:lang w:val="en-US"/>
              </w:rPr>
            </w:pPr>
            <w:r w:rsidRPr="39353120">
              <w:rPr>
                <w:lang w:val="en-US"/>
              </w:rPr>
              <w:t>/</w:t>
            </w:r>
            <w:proofErr w:type="spellStart"/>
            <w:r w:rsidRPr="39353120">
              <w:rPr>
                <w:lang w:val="en-US"/>
              </w:rPr>
              <w:t>configPath</w:t>
            </w:r>
            <w:proofErr w:type="spellEnd"/>
          </w:p>
        </w:tc>
        <w:tc>
          <w:tcPr>
            <w:tcW w:w="1938" w:type="dxa"/>
          </w:tcPr>
          <w:p w14:paraId="0A112102" w14:textId="7F14B514" w:rsidR="00C23ECC" w:rsidRPr="00A7037F" w:rsidRDefault="00EF4A4D" w:rsidP="000970D3">
            <w:pPr>
              <w:cnfStyle w:val="000000100000" w:firstRow="0" w:lastRow="0" w:firstColumn="0" w:lastColumn="0" w:oddVBand="0" w:evenVBand="0" w:oddHBand="1" w:evenHBand="0" w:firstRowFirstColumn="0" w:firstRowLastColumn="0" w:lastRowFirstColumn="0" w:lastRowLastColumn="0"/>
              <w:rPr>
                <w:lang w:val="en-US"/>
              </w:rPr>
            </w:pPr>
            <w:r w:rsidRPr="218959D1">
              <w:rPr>
                <w:lang w:val="en-US"/>
              </w:rPr>
              <w:t xml:space="preserve">Port and path mapping </w:t>
            </w:r>
            <w:r w:rsidR="27FC3B70" w:rsidRPr="218959D1">
              <w:rPr>
                <w:lang w:val="en-US"/>
              </w:rPr>
              <w:t>as in application code</w:t>
            </w:r>
          </w:p>
        </w:tc>
        <w:tc>
          <w:tcPr>
            <w:tcW w:w="1935" w:type="dxa"/>
          </w:tcPr>
          <w:p w14:paraId="4E2C0405" w14:textId="78389E1B" w:rsidR="00C23ECC" w:rsidRDefault="00BC1271" w:rsidP="000970D3">
            <w:pPr>
              <w:cnfStyle w:val="000000100000" w:firstRow="0" w:lastRow="0" w:firstColumn="0" w:lastColumn="0" w:oddVBand="0" w:evenVBand="0" w:oddHBand="1" w:evenHBand="0" w:firstRowFirstColumn="0" w:firstRowLastColumn="0" w:lastRowFirstColumn="0" w:lastRowLastColumn="0"/>
              <w:rPr>
                <w:lang w:val="en-US"/>
              </w:rPr>
            </w:pPr>
            <w:r>
              <w:rPr>
                <w:lang w:val="en-US"/>
              </w:rPr>
              <w:t>Endpoint for configuration / parameterization</w:t>
            </w:r>
          </w:p>
        </w:tc>
      </w:tr>
      <w:tr w:rsidR="00C23ECC" w14:paraId="20CA80BB" w14:textId="77777777" w:rsidTr="218959D1">
        <w:tc>
          <w:tcPr>
            <w:cnfStyle w:val="001000000000" w:firstRow="0" w:lastRow="0" w:firstColumn="1" w:lastColumn="0" w:oddVBand="0" w:evenVBand="0" w:oddHBand="0" w:evenHBand="0" w:firstRowFirstColumn="0" w:firstRowLastColumn="0" w:lastRowFirstColumn="0" w:lastRowLastColumn="0"/>
            <w:tcW w:w="2205" w:type="dxa"/>
          </w:tcPr>
          <w:p w14:paraId="24DE27D4" w14:textId="6774BB3F" w:rsidR="48D80D84" w:rsidRDefault="48D80D84" w:rsidP="34D9EC19">
            <w:pPr>
              <w:rPr>
                <w:b w:val="0"/>
                <w:bCs w:val="0"/>
                <w:lang w:val="en-US"/>
              </w:rPr>
            </w:pPr>
            <w:r w:rsidRPr="34D9EC19">
              <w:rPr>
                <w:b w:val="0"/>
                <w:bCs w:val="0"/>
                <w:lang w:val="en-US"/>
              </w:rPr>
              <w:t>INPUT_ENDPOINT</w:t>
            </w:r>
          </w:p>
        </w:tc>
        <w:tc>
          <w:tcPr>
            <w:tcW w:w="1680" w:type="dxa"/>
          </w:tcPr>
          <w:p w14:paraId="01B375F4" w14:textId="5B83FD19" w:rsidR="768BBA87" w:rsidRDefault="768BBA87" w:rsidP="218959D1">
            <w:pPr>
              <w:cnfStyle w:val="000000000000" w:firstRow="0" w:lastRow="0" w:firstColumn="0" w:lastColumn="0" w:oddVBand="0" w:evenVBand="0" w:oddHBand="0" w:evenHBand="0" w:firstRowFirstColumn="0" w:firstRowLastColumn="0" w:lastRowFirstColumn="0" w:lastRowLastColumn="0"/>
              <w:rPr>
                <w:lang w:val="en-US"/>
              </w:rPr>
            </w:pPr>
            <w:r w:rsidRPr="218959D1">
              <w:rPr>
                <w:lang w:val="en-US"/>
              </w:rPr>
              <w:t xml:space="preserve">Smart data </w:t>
            </w:r>
          </w:p>
          <w:p w14:paraId="2068079A" w14:textId="21004231" w:rsidR="768BBA87" w:rsidRDefault="768BBA87" w:rsidP="218959D1">
            <w:pPr>
              <w:cnfStyle w:val="000000000000" w:firstRow="0" w:lastRow="0" w:firstColumn="0" w:lastColumn="0" w:oddVBand="0" w:evenVBand="0" w:oddHBand="0" w:evenHBand="0" w:firstRowFirstColumn="0" w:firstRowLastColumn="0" w:lastRowFirstColumn="0" w:lastRowLastColumn="0"/>
              <w:rPr>
                <w:lang w:val="en-US"/>
              </w:rPr>
            </w:pPr>
            <w:r w:rsidRPr="218959D1">
              <w:rPr>
                <w:lang w:val="en-US"/>
              </w:rPr>
              <w:t>System adapter</w:t>
            </w:r>
          </w:p>
        </w:tc>
        <w:tc>
          <w:tcPr>
            <w:tcW w:w="1425" w:type="dxa"/>
          </w:tcPr>
          <w:p w14:paraId="48D704B0" w14:textId="3EE510D9" w:rsidR="31DCDD55" w:rsidRDefault="31DCDD55" w:rsidP="39353120">
            <w:pPr>
              <w:cnfStyle w:val="000000000000" w:firstRow="0" w:lastRow="0" w:firstColumn="0" w:lastColumn="0" w:oddVBand="0" w:evenVBand="0" w:oddHBand="0" w:evenHBand="0" w:firstRowFirstColumn="0" w:firstRowLastColumn="0" w:lastRowFirstColumn="0" w:lastRowLastColumn="0"/>
              <w:rPr>
                <w:lang w:val="en-US"/>
              </w:rPr>
            </w:pPr>
            <w:r w:rsidRPr="39353120">
              <w:rPr>
                <w:lang w:val="en-US"/>
              </w:rPr>
              <w:t>/</w:t>
            </w:r>
            <w:proofErr w:type="spellStart"/>
            <w:r w:rsidRPr="39353120">
              <w:rPr>
                <w:lang w:val="en-US"/>
              </w:rPr>
              <w:t>inputPath</w:t>
            </w:r>
            <w:proofErr w:type="spellEnd"/>
          </w:p>
        </w:tc>
        <w:tc>
          <w:tcPr>
            <w:tcW w:w="1938" w:type="dxa"/>
          </w:tcPr>
          <w:p w14:paraId="512162C0" w14:textId="65C7B85B" w:rsidR="00C23ECC" w:rsidRPr="00A7037F" w:rsidRDefault="3890AE16" w:rsidP="000970D3">
            <w:pPr>
              <w:cnfStyle w:val="000000000000" w:firstRow="0" w:lastRow="0" w:firstColumn="0" w:lastColumn="0" w:oddVBand="0" w:evenVBand="0" w:oddHBand="0" w:evenHBand="0" w:firstRowFirstColumn="0" w:firstRowLastColumn="0" w:lastRowFirstColumn="0" w:lastRowLastColumn="0"/>
              <w:rPr>
                <w:lang w:val="en-US"/>
              </w:rPr>
            </w:pPr>
            <w:r w:rsidRPr="218959D1">
              <w:rPr>
                <w:lang w:val="en-US"/>
              </w:rPr>
              <w:t>Port and path mapping as in application code</w:t>
            </w:r>
          </w:p>
        </w:tc>
        <w:tc>
          <w:tcPr>
            <w:tcW w:w="1935" w:type="dxa"/>
          </w:tcPr>
          <w:p w14:paraId="08D65012" w14:textId="3BF29C35" w:rsidR="00707F97" w:rsidRDefault="00BC1271" w:rsidP="000970D3">
            <w:pPr>
              <w:cnfStyle w:val="000000000000" w:firstRow="0" w:lastRow="0" w:firstColumn="0" w:lastColumn="0" w:oddVBand="0" w:evenVBand="0" w:oddHBand="0" w:evenHBand="0" w:firstRowFirstColumn="0" w:firstRowLastColumn="0" w:lastRowFirstColumn="0" w:lastRowLastColumn="0"/>
              <w:rPr>
                <w:lang w:val="en-US"/>
              </w:rPr>
            </w:pPr>
            <w:r w:rsidRPr="218959D1">
              <w:rPr>
                <w:lang w:val="en-US"/>
              </w:rPr>
              <w:t>Endpoint for consuming data</w:t>
            </w:r>
          </w:p>
        </w:tc>
      </w:tr>
      <w:tr w:rsidR="00C23ECC" w14:paraId="734176AC" w14:textId="77777777" w:rsidTr="21895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14:paraId="0C34438E" w14:textId="47793BD6" w:rsidR="0ED01570" w:rsidRDefault="0ED01570" w:rsidP="34D9EC19">
            <w:pPr>
              <w:rPr>
                <w:b w:val="0"/>
                <w:bCs w:val="0"/>
                <w:lang w:val="en-US"/>
              </w:rPr>
            </w:pPr>
            <w:r w:rsidRPr="34D9EC19">
              <w:rPr>
                <w:b w:val="0"/>
                <w:bCs w:val="0"/>
                <w:lang w:val="en-US"/>
              </w:rPr>
              <w:t>OUTPUT_ENDPOINT</w:t>
            </w:r>
          </w:p>
        </w:tc>
        <w:tc>
          <w:tcPr>
            <w:tcW w:w="1680" w:type="dxa"/>
          </w:tcPr>
          <w:p w14:paraId="5409368B" w14:textId="00A0C563" w:rsidR="48F48D6B" w:rsidRDefault="48F48D6B" w:rsidP="218959D1">
            <w:pPr>
              <w:cnfStyle w:val="000000100000" w:firstRow="0" w:lastRow="0" w:firstColumn="0" w:lastColumn="0" w:oddVBand="0" w:evenVBand="0" w:oddHBand="1" w:evenHBand="0" w:firstRowFirstColumn="0" w:firstRowLastColumn="0" w:lastRowFirstColumn="0" w:lastRowLastColumn="0"/>
              <w:rPr>
                <w:lang w:val="en-US"/>
              </w:rPr>
            </w:pPr>
            <w:r w:rsidRPr="218959D1">
              <w:rPr>
                <w:lang w:val="en-US"/>
              </w:rPr>
              <w:t xml:space="preserve">Smart data </w:t>
            </w:r>
          </w:p>
          <w:p w14:paraId="0055BB77" w14:textId="6FEB9D70" w:rsidR="48F48D6B" w:rsidRDefault="48F48D6B" w:rsidP="218959D1">
            <w:pPr>
              <w:cnfStyle w:val="000000100000" w:firstRow="0" w:lastRow="0" w:firstColumn="0" w:lastColumn="0" w:oddVBand="0" w:evenVBand="0" w:oddHBand="1" w:evenHBand="0" w:firstRowFirstColumn="0" w:firstRowLastColumn="0" w:lastRowFirstColumn="0" w:lastRowLastColumn="0"/>
              <w:rPr>
                <w:lang w:val="en-US"/>
              </w:rPr>
            </w:pPr>
            <w:r w:rsidRPr="218959D1">
              <w:rPr>
                <w:lang w:val="en-US"/>
              </w:rPr>
              <w:t>System adapter</w:t>
            </w:r>
          </w:p>
        </w:tc>
        <w:tc>
          <w:tcPr>
            <w:tcW w:w="1425" w:type="dxa"/>
          </w:tcPr>
          <w:p w14:paraId="2182D310" w14:textId="57A1F047" w:rsidR="4C902F5D" w:rsidRDefault="4C902F5D" w:rsidP="39353120">
            <w:pPr>
              <w:cnfStyle w:val="000000100000" w:firstRow="0" w:lastRow="0" w:firstColumn="0" w:lastColumn="0" w:oddVBand="0" w:evenVBand="0" w:oddHBand="1" w:evenHBand="0" w:firstRowFirstColumn="0" w:firstRowLastColumn="0" w:lastRowFirstColumn="0" w:lastRowLastColumn="0"/>
              <w:rPr>
                <w:lang w:val="en-US"/>
              </w:rPr>
            </w:pPr>
            <w:r w:rsidRPr="39353120">
              <w:rPr>
                <w:lang w:val="en-US"/>
              </w:rPr>
              <w:t>/</w:t>
            </w:r>
            <w:proofErr w:type="spellStart"/>
            <w:r w:rsidRPr="39353120">
              <w:rPr>
                <w:lang w:val="en-US"/>
              </w:rPr>
              <w:t>outputPath</w:t>
            </w:r>
            <w:proofErr w:type="spellEnd"/>
          </w:p>
        </w:tc>
        <w:tc>
          <w:tcPr>
            <w:tcW w:w="1938" w:type="dxa"/>
          </w:tcPr>
          <w:p w14:paraId="13B956A2" w14:textId="1323BC89" w:rsidR="00C23ECC" w:rsidRPr="00A7037F" w:rsidRDefault="1D6803FC" w:rsidP="000970D3">
            <w:pPr>
              <w:cnfStyle w:val="000000100000" w:firstRow="0" w:lastRow="0" w:firstColumn="0" w:lastColumn="0" w:oddVBand="0" w:evenVBand="0" w:oddHBand="1" w:evenHBand="0" w:firstRowFirstColumn="0" w:firstRowLastColumn="0" w:lastRowFirstColumn="0" w:lastRowLastColumn="0"/>
              <w:rPr>
                <w:lang w:val="en-US"/>
              </w:rPr>
            </w:pPr>
            <w:r w:rsidRPr="218959D1">
              <w:rPr>
                <w:lang w:val="en-US"/>
              </w:rPr>
              <w:t>Port and path mapping as in application code</w:t>
            </w:r>
          </w:p>
        </w:tc>
        <w:tc>
          <w:tcPr>
            <w:tcW w:w="1935" w:type="dxa"/>
          </w:tcPr>
          <w:p w14:paraId="483D5061" w14:textId="051EA9FB" w:rsidR="00C23ECC" w:rsidRDefault="00707F97" w:rsidP="000970D3">
            <w:pPr>
              <w:cnfStyle w:val="000000100000" w:firstRow="0" w:lastRow="0" w:firstColumn="0" w:lastColumn="0" w:oddVBand="0" w:evenVBand="0" w:oddHBand="1" w:evenHBand="0" w:firstRowFirstColumn="0" w:firstRowLastColumn="0" w:lastRowFirstColumn="0" w:lastRowLastColumn="0"/>
              <w:rPr>
                <w:lang w:val="en-US"/>
              </w:rPr>
            </w:pPr>
            <w:r w:rsidRPr="218959D1">
              <w:rPr>
                <w:lang w:val="en-US"/>
              </w:rPr>
              <w:t xml:space="preserve">Endpoint for providing </w:t>
            </w:r>
            <w:r w:rsidR="0600E3D3" w:rsidRPr="218959D1">
              <w:rPr>
                <w:lang w:val="en-US"/>
              </w:rPr>
              <w:t>(</w:t>
            </w:r>
            <w:r w:rsidRPr="218959D1">
              <w:rPr>
                <w:lang w:val="en-US"/>
              </w:rPr>
              <w:t>processed</w:t>
            </w:r>
            <w:r w:rsidR="1AE9A8B6" w:rsidRPr="218959D1">
              <w:rPr>
                <w:lang w:val="en-US"/>
              </w:rPr>
              <w:t>)</w:t>
            </w:r>
            <w:r w:rsidRPr="218959D1">
              <w:rPr>
                <w:lang w:val="en-US"/>
              </w:rPr>
              <w:t xml:space="preserve"> data</w:t>
            </w:r>
          </w:p>
        </w:tc>
      </w:tr>
      <w:tr w:rsidR="00C23ECC" w14:paraId="202CE478" w14:textId="77777777" w:rsidTr="218959D1">
        <w:tc>
          <w:tcPr>
            <w:cnfStyle w:val="001000000000" w:firstRow="0" w:lastRow="0" w:firstColumn="1" w:lastColumn="0" w:oddVBand="0" w:evenVBand="0" w:oddHBand="0" w:evenHBand="0" w:firstRowFirstColumn="0" w:firstRowLastColumn="0" w:lastRowFirstColumn="0" w:lastRowLastColumn="0"/>
            <w:tcW w:w="2205" w:type="dxa"/>
          </w:tcPr>
          <w:p w14:paraId="777707E4" w14:textId="13D626AF" w:rsidR="24DD3711" w:rsidRDefault="24DD3711" w:rsidP="34D9EC19">
            <w:pPr>
              <w:rPr>
                <w:b w:val="0"/>
                <w:bCs w:val="0"/>
                <w:lang w:val="en-US"/>
              </w:rPr>
            </w:pPr>
            <w:r w:rsidRPr="34D9EC19">
              <w:rPr>
                <w:b w:val="0"/>
                <w:bCs w:val="0"/>
                <w:lang w:val="en-US"/>
              </w:rPr>
              <w:t>PROCESS_ENDPOINT</w:t>
            </w:r>
          </w:p>
        </w:tc>
        <w:tc>
          <w:tcPr>
            <w:tcW w:w="1680" w:type="dxa"/>
          </w:tcPr>
          <w:p w14:paraId="38579057" w14:textId="0DDFB12F" w:rsidR="05E34C2E" w:rsidRDefault="05E34C2E" w:rsidP="218959D1">
            <w:pPr>
              <w:cnfStyle w:val="000000000000" w:firstRow="0" w:lastRow="0" w:firstColumn="0" w:lastColumn="0" w:oddVBand="0" w:evenVBand="0" w:oddHBand="0" w:evenHBand="0" w:firstRowFirstColumn="0" w:firstRowLastColumn="0" w:lastRowFirstColumn="0" w:lastRowLastColumn="0"/>
              <w:rPr>
                <w:lang w:val="en-US"/>
              </w:rPr>
            </w:pPr>
            <w:r w:rsidRPr="218959D1">
              <w:rPr>
                <w:lang w:val="en-US"/>
              </w:rPr>
              <w:t xml:space="preserve">Smart data </w:t>
            </w:r>
          </w:p>
        </w:tc>
        <w:tc>
          <w:tcPr>
            <w:tcW w:w="1425" w:type="dxa"/>
          </w:tcPr>
          <w:p w14:paraId="151F3E94" w14:textId="70CAF742" w:rsidR="383E7C52" w:rsidRDefault="383E7C52" w:rsidP="39353120">
            <w:pPr>
              <w:cnfStyle w:val="000000000000" w:firstRow="0" w:lastRow="0" w:firstColumn="0" w:lastColumn="0" w:oddVBand="0" w:evenVBand="0" w:oddHBand="0" w:evenHBand="0" w:firstRowFirstColumn="0" w:firstRowLastColumn="0" w:lastRowFirstColumn="0" w:lastRowLastColumn="0"/>
              <w:rPr>
                <w:lang w:val="en-US"/>
              </w:rPr>
            </w:pPr>
            <w:r w:rsidRPr="39353120">
              <w:rPr>
                <w:lang w:val="en-US"/>
              </w:rPr>
              <w:t>/</w:t>
            </w:r>
            <w:proofErr w:type="spellStart"/>
            <w:r w:rsidRPr="39353120">
              <w:rPr>
                <w:lang w:val="en-US"/>
              </w:rPr>
              <w:t>processPath</w:t>
            </w:r>
            <w:proofErr w:type="spellEnd"/>
          </w:p>
        </w:tc>
        <w:tc>
          <w:tcPr>
            <w:tcW w:w="1938" w:type="dxa"/>
          </w:tcPr>
          <w:p w14:paraId="317291BB" w14:textId="6F726EA0" w:rsidR="00C23ECC" w:rsidRPr="00763F6E" w:rsidRDefault="1DFE0D33" w:rsidP="000970D3">
            <w:pPr>
              <w:cnfStyle w:val="000000000000" w:firstRow="0" w:lastRow="0" w:firstColumn="0" w:lastColumn="0" w:oddVBand="0" w:evenVBand="0" w:oddHBand="0" w:evenHBand="0" w:firstRowFirstColumn="0" w:firstRowLastColumn="0" w:lastRowFirstColumn="0" w:lastRowLastColumn="0"/>
              <w:rPr>
                <w:lang w:val="en-US"/>
              </w:rPr>
            </w:pPr>
            <w:r w:rsidRPr="218959D1">
              <w:rPr>
                <w:lang w:val="en-US"/>
              </w:rPr>
              <w:t>Port and path mapping as in application code</w:t>
            </w:r>
          </w:p>
        </w:tc>
        <w:tc>
          <w:tcPr>
            <w:tcW w:w="1935" w:type="dxa"/>
          </w:tcPr>
          <w:p w14:paraId="134D867B" w14:textId="18B4B5C1" w:rsidR="00C23ECC" w:rsidRDefault="00707F97" w:rsidP="000970D3">
            <w:pPr>
              <w:cnfStyle w:val="000000000000" w:firstRow="0" w:lastRow="0" w:firstColumn="0" w:lastColumn="0" w:oddVBand="0" w:evenVBand="0" w:oddHBand="0" w:evenHBand="0" w:firstRowFirstColumn="0" w:firstRowLastColumn="0" w:lastRowFirstColumn="0" w:lastRowLastColumn="0"/>
              <w:rPr>
                <w:lang w:val="en-US"/>
              </w:rPr>
            </w:pPr>
            <w:r w:rsidRPr="218959D1">
              <w:rPr>
                <w:lang w:val="en-US"/>
              </w:rPr>
              <w:t>Endpoint to start the</w:t>
            </w:r>
            <w:r w:rsidR="624CCE64" w:rsidRPr="218959D1">
              <w:rPr>
                <w:lang w:val="en-US"/>
              </w:rPr>
              <w:t xml:space="preserve"> data </w:t>
            </w:r>
            <w:r w:rsidRPr="218959D1">
              <w:rPr>
                <w:lang w:val="en-US"/>
              </w:rPr>
              <w:t>processing</w:t>
            </w:r>
          </w:p>
        </w:tc>
      </w:tr>
      <w:tr w:rsidR="00C23ECC" w14:paraId="75413B59" w14:textId="77777777" w:rsidTr="21895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14:paraId="11FBF694" w14:textId="23D6FB7F" w:rsidR="36B6F869" w:rsidRDefault="36B6F869" w:rsidP="34D9EC19">
            <w:pPr>
              <w:rPr>
                <w:b w:val="0"/>
                <w:bCs w:val="0"/>
                <w:lang w:val="en-US"/>
              </w:rPr>
            </w:pPr>
            <w:r w:rsidRPr="34D9EC19">
              <w:rPr>
                <w:b w:val="0"/>
                <w:bCs w:val="0"/>
                <w:lang w:val="en-US"/>
              </w:rPr>
              <w:t>STATUS_ENDPOINT</w:t>
            </w:r>
          </w:p>
        </w:tc>
        <w:tc>
          <w:tcPr>
            <w:tcW w:w="1680" w:type="dxa"/>
          </w:tcPr>
          <w:p w14:paraId="2D6E86F2" w14:textId="67FD5C3E" w:rsidR="344007A2" w:rsidRDefault="344007A2" w:rsidP="218959D1">
            <w:pPr>
              <w:cnfStyle w:val="000000100000" w:firstRow="0" w:lastRow="0" w:firstColumn="0" w:lastColumn="0" w:oddVBand="0" w:evenVBand="0" w:oddHBand="1" w:evenHBand="0" w:firstRowFirstColumn="0" w:firstRowLastColumn="0" w:lastRowFirstColumn="0" w:lastRowLastColumn="0"/>
              <w:rPr>
                <w:lang w:val="en-US"/>
              </w:rPr>
            </w:pPr>
            <w:r w:rsidRPr="218959D1">
              <w:rPr>
                <w:lang w:val="en-US"/>
              </w:rPr>
              <w:t xml:space="preserve">Smart data </w:t>
            </w:r>
          </w:p>
          <w:p w14:paraId="146D6F05" w14:textId="54E442E2" w:rsidR="344007A2" w:rsidRDefault="344007A2" w:rsidP="218959D1">
            <w:pPr>
              <w:cnfStyle w:val="000000100000" w:firstRow="0" w:lastRow="0" w:firstColumn="0" w:lastColumn="0" w:oddVBand="0" w:evenVBand="0" w:oddHBand="1" w:evenHBand="0" w:firstRowFirstColumn="0" w:firstRowLastColumn="0" w:lastRowFirstColumn="0" w:lastRowLastColumn="0"/>
              <w:rPr>
                <w:lang w:val="en-US"/>
              </w:rPr>
            </w:pPr>
            <w:r w:rsidRPr="218959D1">
              <w:rPr>
                <w:lang w:val="en-US"/>
              </w:rPr>
              <w:t>System adapter</w:t>
            </w:r>
          </w:p>
        </w:tc>
        <w:tc>
          <w:tcPr>
            <w:tcW w:w="1425" w:type="dxa"/>
          </w:tcPr>
          <w:p w14:paraId="39BDA23B" w14:textId="0DCB839D" w:rsidR="683D2778" w:rsidRDefault="683D2778" w:rsidP="39353120">
            <w:pPr>
              <w:cnfStyle w:val="000000100000" w:firstRow="0" w:lastRow="0" w:firstColumn="0" w:lastColumn="0" w:oddVBand="0" w:evenVBand="0" w:oddHBand="1" w:evenHBand="0" w:firstRowFirstColumn="0" w:firstRowLastColumn="0" w:lastRowFirstColumn="0" w:lastRowLastColumn="0"/>
              <w:rPr>
                <w:lang w:val="en-US"/>
              </w:rPr>
            </w:pPr>
            <w:r w:rsidRPr="39353120">
              <w:rPr>
                <w:lang w:val="en-US"/>
              </w:rPr>
              <w:t>/</w:t>
            </w:r>
            <w:proofErr w:type="spellStart"/>
            <w:r w:rsidRPr="39353120">
              <w:rPr>
                <w:lang w:val="en-US"/>
              </w:rPr>
              <w:t>statusPath</w:t>
            </w:r>
            <w:proofErr w:type="spellEnd"/>
          </w:p>
        </w:tc>
        <w:tc>
          <w:tcPr>
            <w:tcW w:w="1938" w:type="dxa"/>
          </w:tcPr>
          <w:p w14:paraId="75458384" w14:textId="45692012" w:rsidR="00C23ECC" w:rsidRPr="00763F6E" w:rsidRDefault="6F4A1008" w:rsidP="000970D3">
            <w:pPr>
              <w:cnfStyle w:val="000000100000" w:firstRow="0" w:lastRow="0" w:firstColumn="0" w:lastColumn="0" w:oddVBand="0" w:evenVBand="0" w:oddHBand="1" w:evenHBand="0" w:firstRowFirstColumn="0" w:firstRowLastColumn="0" w:lastRowFirstColumn="0" w:lastRowLastColumn="0"/>
              <w:rPr>
                <w:lang w:val="en-US"/>
              </w:rPr>
            </w:pPr>
            <w:r w:rsidRPr="218959D1">
              <w:rPr>
                <w:lang w:val="en-US"/>
              </w:rPr>
              <w:t>Port and path mapping as in application code</w:t>
            </w:r>
          </w:p>
        </w:tc>
        <w:tc>
          <w:tcPr>
            <w:tcW w:w="1935" w:type="dxa"/>
          </w:tcPr>
          <w:p w14:paraId="06D35A70" w14:textId="1B0FA7E2" w:rsidR="00C23ECC" w:rsidRDefault="00707F97" w:rsidP="000970D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Endpoint </w:t>
            </w:r>
            <w:r w:rsidR="008368D1">
              <w:rPr>
                <w:lang w:val="en-US"/>
              </w:rPr>
              <w:t>for status information (lifecycle)</w:t>
            </w:r>
          </w:p>
        </w:tc>
      </w:tr>
      <w:tr w:rsidR="00C23ECC" w14:paraId="559ED5D9" w14:textId="77777777" w:rsidTr="218959D1">
        <w:tc>
          <w:tcPr>
            <w:cnfStyle w:val="001000000000" w:firstRow="0" w:lastRow="0" w:firstColumn="1" w:lastColumn="0" w:oddVBand="0" w:evenVBand="0" w:oddHBand="0" w:evenHBand="0" w:firstRowFirstColumn="0" w:firstRowLastColumn="0" w:lastRowFirstColumn="0" w:lastRowLastColumn="0"/>
            <w:tcW w:w="2205" w:type="dxa"/>
          </w:tcPr>
          <w:p w14:paraId="72233EE1" w14:textId="69453680" w:rsidR="582EDC0E" w:rsidRDefault="582EDC0E" w:rsidP="34D9EC19">
            <w:pPr>
              <w:rPr>
                <w:b w:val="0"/>
                <w:bCs w:val="0"/>
                <w:lang w:val="en-US"/>
              </w:rPr>
            </w:pPr>
            <w:r w:rsidRPr="34D9EC19">
              <w:rPr>
                <w:b w:val="0"/>
                <w:bCs w:val="0"/>
                <w:lang w:val="en-US"/>
              </w:rPr>
              <w:t>USAGE_ENDPOINT</w:t>
            </w:r>
          </w:p>
        </w:tc>
        <w:tc>
          <w:tcPr>
            <w:tcW w:w="1680" w:type="dxa"/>
          </w:tcPr>
          <w:p w14:paraId="2086DAD5" w14:textId="30531823" w:rsidR="093B4B92" w:rsidRDefault="093B4B92" w:rsidP="218959D1">
            <w:pPr>
              <w:cnfStyle w:val="000000000000" w:firstRow="0" w:lastRow="0" w:firstColumn="0" w:lastColumn="0" w:oddVBand="0" w:evenVBand="0" w:oddHBand="0" w:evenHBand="0" w:firstRowFirstColumn="0" w:firstRowLastColumn="0" w:lastRowFirstColumn="0" w:lastRowLastColumn="0"/>
              <w:rPr>
                <w:lang w:val="en-US"/>
              </w:rPr>
            </w:pPr>
            <w:r w:rsidRPr="218959D1">
              <w:rPr>
                <w:lang w:val="en-US"/>
              </w:rPr>
              <w:t>Smart data</w:t>
            </w:r>
          </w:p>
          <w:p w14:paraId="6F26F4EA" w14:textId="72EC16D2" w:rsidR="093B4B92" w:rsidRDefault="093B4B92" w:rsidP="218959D1">
            <w:pPr>
              <w:cnfStyle w:val="000000000000" w:firstRow="0" w:lastRow="0" w:firstColumn="0" w:lastColumn="0" w:oddVBand="0" w:evenVBand="0" w:oddHBand="0" w:evenHBand="0" w:firstRowFirstColumn="0" w:firstRowLastColumn="0" w:lastRowFirstColumn="0" w:lastRowLastColumn="0"/>
              <w:rPr>
                <w:lang w:val="en-US"/>
              </w:rPr>
            </w:pPr>
            <w:r w:rsidRPr="218959D1">
              <w:rPr>
                <w:lang w:val="en-US"/>
              </w:rPr>
              <w:t xml:space="preserve">System </w:t>
            </w:r>
            <w:r w:rsidR="71181EEF" w:rsidRPr="218959D1">
              <w:rPr>
                <w:lang w:val="en-US"/>
              </w:rPr>
              <w:t>adapter</w:t>
            </w:r>
          </w:p>
        </w:tc>
        <w:tc>
          <w:tcPr>
            <w:tcW w:w="1425" w:type="dxa"/>
          </w:tcPr>
          <w:p w14:paraId="470E5D77" w14:textId="453EF858" w:rsidR="7B9F1823" w:rsidRDefault="7B9F1823" w:rsidP="39353120">
            <w:pPr>
              <w:cnfStyle w:val="000000000000" w:firstRow="0" w:lastRow="0" w:firstColumn="0" w:lastColumn="0" w:oddVBand="0" w:evenVBand="0" w:oddHBand="0" w:evenHBand="0" w:firstRowFirstColumn="0" w:firstRowLastColumn="0" w:lastRowFirstColumn="0" w:lastRowLastColumn="0"/>
              <w:rPr>
                <w:lang w:val="en-US"/>
              </w:rPr>
            </w:pPr>
            <w:r w:rsidRPr="218959D1">
              <w:rPr>
                <w:lang w:val="en-US"/>
              </w:rPr>
              <w:t>/</w:t>
            </w:r>
            <w:r w:rsidR="7CD5E50C" w:rsidRPr="218959D1">
              <w:rPr>
                <w:lang w:val="en-US"/>
              </w:rPr>
              <w:t>ids/usage</w:t>
            </w:r>
          </w:p>
        </w:tc>
        <w:tc>
          <w:tcPr>
            <w:tcW w:w="1938" w:type="dxa"/>
          </w:tcPr>
          <w:p w14:paraId="628EBC2B" w14:textId="1D6D4D0C" w:rsidR="00C23ECC" w:rsidRPr="00763F6E" w:rsidRDefault="3F953842" w:rsidP="000970D3">
            <w:pPr>
              <w:cnfStyle w:val="000000000000" w:firstRow="0" w:lastRow="0" w:firstColumn="0" w:lastColumn="0" w:oddVBand="0" w:evenVBand="0" w:oddHBand="0" w:evenHBand="0" w:firstRowFirstColumn="0" w:firstRowLastColumn="0" w:lastRowFirstColumn="0" w:lastRowLastColumn="0"/>
              <w:rPr>
                <w:lang w:val="en-US"/>
              </w:rPr>
            </w:pPr>
            <w:r w:rsidRPr="218959D1">
              <w:rPr>
                <w:lang w:val="en-US"/>
              </w:rPr>
              <w:t>P</w:t>
            </w:r>
            <w:r w:rsidR="7273951A" w:rsidRPr="218959D1">
              <w:rPr>
                <w:lang w:val="en-US"/>
              </w:rPr>
              <w:t xml:space="preserve">ath </w:t>
            </w:r>
            <w:r w:rsidR="6E041724" w:rsidRPr="218959D1">
              <w:rPr>
                <w:lang w:val="en-US"/>
              </w:rPr>
              <w:t>must</w:t>
            </w:r>
            <w:r w:rsidR="54E101A6" w:rsidRPr="218959D1">
              <w:rPr>
                <w:lang w:val="en-US"/>
              </w:rPr>
              <w:t xml:space="preserve"> match the /</w:t>
            </w:r>
            <w:r w:rsidR="38A29330" w:rsidRPr="218959D1">
              <w:rPr>
                <w:lang w:val="en-US"/>
              </w:rPr>
              <w:t>ids/usage mapping</w:t>
            </w:r>
          </w:p>
        </w:tc>
        <w:tc>
          <w:tcPr>
            <w:tcW w:w="1935" w:type="dxa"/>
          </w:tcPr>
          <w:p w14:paraId="18D59AC2" w14:textId="44A4EC46" w:rsidR="00C23ECC" w:rsidRDefault="008368D1" w:rsidP="000970D3">
            <w:pPr>
              <w:cnfStyle w:val="000000000000" w:firstRow="0" w:lastRow="0" w:firstColumn="0" w:lastColumn="0" w:oddVBand="0" w:evenVBand="0" w:oddHBand="0" w:evenHBand="0" w:firstRowFirstColumn="0" w:firstRowLastColumn="0" w:lastRowFirstColumn="0" w:lastRowLastColumn="0"/>
              <w:rPr>
                <w:lang w:val="en-US"/>
              </w:rPr>
            </w:pPr>
            <w:r w:rsidRPr="218959D1">
              <w:rPr>
                <w:lang w:val="en-US"/>
              </w:rPr>
              <w:t>Endpoint for</w:t>
            </w:r>
            <w:r w:rsidR="5CD86D20" w:rsidRPr="218959D1">
              <w:rPr>
                <w:lang w:val="en-US"/>
              </w:rPr>
              <w:t xml:space="preserve"> application internal </w:t>
            </w:r>
            <w:r w:rsidRPr="218959D1">
              <w:rPr>
                <w:lang w:val="en-US"/>
              </w:rPr>
              <w:t>usage-control limitations</w:t>
            </w:r>
          </w:p>
        </w:tc>
      </w:tr>
      <w:tr w:rsidR="39353120" w14:paraId="61EE29A6" w14:textId="77777777" w:rsidTr="218959D1">
        <w:trPr>
          <w:cnfStyle w:val="000000100000" w:firstRow="0" w:lastRow="0" w:firstColumn="0" w:lastColumn="0" w:oddVBand="0" w:evenVBand="0" w:oddHBand="1"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2205" w:type="dxa"/>
          </w:tcPr>
          <w:p w14:paraId="34F07CE7" w14:textId="74F5F965" w:rsidR="283BDF32" w:rsidRDefault="283BDF32" w:rsidP="39353120">
            <w:pPr>
              <w:rPr>
                <w:b w:val="0"/>
                <w:bCs w:val="0"/>
                <w:lang w:val="en-US"/>
              </w:rPr>
            </w:pPr>
            <w:r w:rsidRPr="39353120">
              <w:rPr>
                <w:b w:val="0"/>
                <w:bCs w:val="0"/>
                <w:lang w:val="en-US"/>
              </w:rPr>
              <w:lastRenderedPageBreak/>
              <w:t>IDS_ENDPOINT</w:t>
            </w:r>
          </w:p>
        </w:tc>
        <w:tc>
          <w:tcPr>
            <w:tcW w:w="1680" w:type="dxa"/>
          </w:tcPr>
          <w:p w14:paraId="3085D851" w14:textId="5275F035" w:rsidR="6AE5BA26" w:rsidRDefault="6AE5BA26" w:rsidP="218959D1">
            <w:pPr>
              <w:cnfStyle w:val="000000100000" w:firstRow="0" w:lastRow="0" w:firstColumn="0" w:lastColumn="0" w:oddVBand="0" w:evenVBand="0" w:oddHBand="1" w:evenHBand="0" w:firstRowFirstColumn="0" w:firstRowLastColumn="0" w:lastRowFirstColumn="0" w:lastRowLastColumn="0"/>
              <w:rPr>
                <w:lang w:val="en-US"/>
              </w:rPr>
            </w:pPr>
            <w:r w:rsidRPr="218959D1">
              <w:rPr>
                <w:lang w:val="en-US"/>
              </w:rPr>
              <w:t>Smart data</w:t>
            </w:r>
          </w:p>
          <w:p w14:paraId="06DAB8BF" w14:textId="3C29116B" w:rsidR="6AE5BA26" w:rsidRDefault="6AE5BA26" w:rsidP="218959D1">
            <w:pPr>
              <w:cnfStyle w:val="000000100000" w:firstRow="0" w:lastRow="0" w:firstColumn="0" w:lastColumn="0" w:oddVBand="0" w:evenVBand="0" w:oddHBand="1" w:evenHBand="0" w:firstRowFirstColumn="0" w:firstRowLastColumn="0" w:lastRowFirstColumn="0" w:lastRowLastColumn="0"/>
              <w:rPr>
                <w:lang w:val="en-US"/>
              </w:rPr>
            </w:pPr>
            <w:r w:rsidRPr="218959D1">
              <w:rPr>
                <w:lang w:val="en-US"/>
              </w:rPr>
              <w:t>System adapter</w:t>
            </w:r>
          </w:p>
          <w:p w14:paraId="5EA7B844" w14:textId="599F4E40" w:rsidR="18A8194A" w:rsidRDefault="18A8194A" w:rsidP="218959D1">
            <w:pPr>
              <w:cnfStyle w:val="000000100000" w:firstRow="0" w:lastRow="0" w:firstColumn="0" w:lastColumn="0" w:oddVBand="0" w:evenVBand="0" w:oddHBand="1" w:evenHBand="0" w:firstRowFirstColumn="0" w:firstRowLastColumn="0" w:lastRowFirstColumn="0" w:lastRowLastColumn="0"/>
              <w:rPr>
                <w:lang w:val="en-US"/>
              </w:rPr>
            </w:pPr>
            <w:r w:rsidRPr="218959D1">
              <w:rPr>
                <w:lang w:val="en-US"/>
              </w:rPr>
              <w:t>O</w:t>
            </w:r>
            <w:r w:rsidR="6AE5BA26" w:rsidRPr="218959D1">
              <w:rPr>
                <w:lang w:val="en-US"/>
              </w:rPr>
              <w:t>rchestration</w:t>
            </w:r>
          </w:p>
        </w:tc>
        <w:tc>
          <w:tcPr>
            <w:tcW w:w="1425" w:type="dxa"/>
          </w:tcPr>
          <w:p w14:paraId="56369D1C" w14:textId="5212AFB0" w:rsidR="283BDF32" w:rsidRDefault="283BDF32" w:rsidP="39353120">
            <w:pPr>
              <w:cnfStyle w:val="000000100000" w:firstRow="0" w:lastRow="0" w:firstColumn="0" w:lastColumn="0" w:oddVBand="0" w:evenVBand="0" w:oddHBand="1" w:evenHBand="0" w:firstRowFirstColumn="0" w:firstRowLastColumn="0" w:lastRowFirstColumn="0" w:lastRowLastColumn="0"/>
              <w:rPr>
                <w:lang w:val="en-US"/>
              </w:rPr>
            </w:pPr>
            <w:r w:rsidRPr="218959D1">
              <w:rPr>
                <w:lang w:val="en-US"/>
              </w:rPr>
              <w:t>/ids</w:t>
            </w:r>
          </w:p>
        </w:tc>
        <w:tc>
          <w:tcPr>
            <w:tcW w:w="1938" w:type="dxa"/>
          </w:tcPr>
          <w:p w14:paraId="75AAE396" w14:textId="0996297F" w:rsidR="283BDF32" w:rsidRDefault="2AA6FCBB" w:rsidP="218959D1">
            <w:pPr>
              <w:spacing w:line="259" w:lineRule="auto"/>
              <w:cnfStyle w:val="000000100000" w:firstRow="0" w:lastRow="0" w:firstColumn="0" w:lastColumn="0" w:oddVBand="0" w:evenVBand="0" w:oddHBand="1" w:evenHBand="0" w:firstRowFirstColumn="0" w:firstRowLastColumn="0" w:lastRowFirstColumn="0" w:lastRowLastColumn="0"/>
            </w:pPr>
            <w:r w:rsidRPr="218959D1">
              <w:rPr>
                <w:lang w:val="en-US"/>
              </w:rPr>
              <w:t>P</w:t>
            </w:r>
            <w:r w:rsidR="2A431250" w:rsidRPr="218959D1">
              <w:rPr>
                <w:lang w:val="en-US"/>
              </w:rPr>
              <w:t xml:space="preserve">ath </w:t>
            </w:r>
            <w:r w:rsidR="4321AEC6" w:rsidRPr="218959D1">
              <w:rPr>
                <w:lang w:val="en-US"/>
              </w:rPr>
              <w:t>must</w:t>
            </w:r>
            <w:r w:rsidR="2A431250" w:rsidRPr="218959D1">
              <w:rPr>
                <w:lang w:val="en-US"/>
              </w:rPr>
              <w:t xml:space="preserve"> match </w:t>
            </w:r>
            <w:r w:rsidR="4752DD60" w:rsidRPr="218959D1">
              <w:rPr>
                <w:lang w:val="en-US"/>
              </w:rPr>
              <w:t>the</w:t>
            </w:r>
            <w:r w:rsidR="2A431250" w:rsidRPr="218959D1">
              <w:rPr>
                <w:lang w:val="en-US"/>
              </w:rPr>
              <w:t xml:space="preserve"> /ids</w:t>
            </w:r>
            <w:r w:rsidR="3CDCE3CB" w:rsidRPr="218959D1">
              <w:rPr>
                <w:lang w:val="en-US"/>
              </w:rPr>
              <w:t xml:space="preserve"> </w:t>
            </w:r>
            <w:r w:rsidR="2A431250" w:rsidRPr="218959D1">
              <w:rPr>
                <w:lang w:val="en-US"/>
              </w:rPr>
              <w:t>mapping</w:t>
            </w:r>
          </w:p>
        </w:tc>
        <w:tc>
          <w:tcPr>
            <w:tcW w:w="1935" w:type="dxa"/>
          </w:tcPr>
          <w:p w14:paraId="2184B34D" w14:textId="10B9B9D1" w:rsidR="283BDF32" w:rsidRDefault="283BDF32" w:rsidP="39353120">
            <w:pPr>
              <w:cnfStyle w:val="000000100000" w:firstRow="0" w:lastRow="0" w:firstColumn="0" w:lastColumn="0" w:oddVBand="0" w:evenVBand="0" w:oddHBand="1" w:evenHBand="0" w:firstRowFirstColumn="0" w:firstRowLastColumn="0" w:lastRowFirstColumn="0" w:lastRowLastColumn="0"/>
              <w:rPr>
                <w:lang w:val="en-US"/>
              </w:rPr>
            </w:pPr>
            <w:r w:rsidRPr="39353120">
              <w:rPr>
                <w:lang w:val="en-US"/>
              </w:rPr>
              <w:t>Endpoint to return the ids metadata as a kind of self-description about the app</w:t>
            </w:r>
          </w:p>
        </w:tc>
      </w:tr>
    </w:tbl>
    <w:p w14:paraId="140F802C" w14:textId="7A855591" w:rsidR="004864B4" w:rsidRDefault="004864B4" w:rsidP="000970D3">
      <w:pPr>
        <w:rPr>
          <w:lang w:val="en-US"/>
        </w:rPr>
      </w:pPr>
    </w:p>
    <w:p w14:paraId="68309761" w14:textId="383303E3" w:rsidR="00987C7F" w:rsidRDefault="00BE38F4" w:rsidP="005E3EAA">
      <w:pPr>
        <w:pStyle w:val="berschrift2"/>
        <w:rPr>
          <w:lang w:val="en-US"/>
        </w:rPr>
      </w:pPr>
      <w:r>
        <w:rPr>
          <w:lang w:val="en-US"/>
        </w:rPr>
        <w:t>App Metadata</w:t>
      </w:r>
      <w:r w:rsidR="005E3EAA">
        <w:rPr>
          <w:lang w:val="en-US"/>
        </w:rPr>
        <w:t xml:space="preserve"> Representation</w:t>
      </w:r>
    </w:p>
    <w:p w14:paraId="46649802" w14:textId="56293E03" w:rsidR="00D03588" w:rsidRDefault="004D1ADA" w:rsidP="39353120">
      <w:pPr>
        <w:rPr>
          <w:lang w:val="en-US"/>
        </w:rPr>
      </w:pPr>
      <w:r w:rsidRPr="39353120">
        <w:rPr>
          <w:lang w:val="en-US"/>
        </w:rPr>
        <w:t xml:space="preserve">As already mentioned in the beginning, the app metadata </w:t>
      </w:r>
      <w:r w:rsidR="00467642" w:rsidRPr="39353120">
        <w:rPr>
          <w:lang w:val="en-US"/>
        </w:rPr>
        <w:t xml:space="preserve">representation </w:t>
      </w:r>
      <w:r w:rsidRPr="39353120">
        <w:rPr>
          <w:lang w:val="en-US"/>
        </w:rPr>
        <w:t xml:space="preserve">is an important part of an </w:t>
      </w:r>
      <w:r w:rsidR="7F2819EF" w:rsidRPr="39353120">
        <w:rPr>
          <w:lang w:val="en-US"/>
        </w:rPr>
        <w:t>in developing an IDS data app</w:t>
      </w:r>
      <w:r w:rsidRPr="39353120">
        <w:rPr>
          <w:lang w:val="en-US"/>
        </w:rPr>
        <w:t xml:space="preserve">. </w:t>
      </w:r>
      <w:r w:rsidR="00467642" w:rsidRPr="39353120">
        <w:rPr>
          <w:lang w:val="en-US"/>
        </w:rPr>
        <w:t xml:space="preserve">The </w:t>
      </w:r>
      <w:r w:rsidR="00E62678" w:rsidRPr="39353120">
        <w:rPr>
          <w:lang w:val="en-US"/>
        </w:rPr>
        <w:t xml:space="preserve">metadata representation is following the </w:t>
      </w:r>
      <w:r w:rsidR="376668BD" w:rsidRPr="39353120">
        <w:rPr>
          <w:lang w:val="en-US"/>
        </w:rPr>
        <w:t>IDS</w:t>
      </w:r>
      <w:r w:rsidR="00E62678" w:rsidRPr="39353120">
        <w:rPr>
          <w:lang w:val="en-US"/>
        </w:rPr>
        <w:t xml:space="preserve"> information model </w:t>
      </w:r>
      <w:r w:rsidR="006F600F" w:rsidRPr="39353120">
        <w:rPr>
          <w:lang w:val="en-US"/>
        </w:rPr>
        <w:t>version 4</w:t>
      </w:r>
      <w:r w:rsidR="3A170361" w:rsidRPr="39353120">
        <w:rPr>
          <w:lang w:val="en-US"/>
        </w:rPr>
        <w:t>.0.2 and above</w:t>
      </w:r>
      <w:r w:rsidR="006F600F" w:rsidRPr="39353120">
        <w:rPr>
          <w:lang w:val="en-US"/>
        </w:rPr>
        <w:t xml:space="preserve">. In the following the different </w:t>
      </w:r>
      <w:r w:rsidR="00F86B8B" w:rsidRPr="39353120">
        <w:rPr>
          <w:lang w:val="en-US"/>
        </w:rPr>
        <w:t>sections of the info</w:t>
      </w:r>
      <w:r w:rsidR="0021674F" w:rsidRPr="39353120">
        <w:rPr>
          <w:lang w:val="en-US"/>
        </w:rPr>
        <w:t xml:space="preserve">rmation </w:t>
      </w:r>
      <w:r w:rsidR="00F86B8B" w:rsidRPr="39353120">
        <w:rPr>
          <w:lang w:val="en-US"/>
        </w:rPr>
        <w:t xml:space="preserve">model </w:t>
      </w:r>
      <w:r w:rsidR="0021674F" w:rsidRPr="39353120">
        <w:rPr>
          <w:lang w:val="en-US"/>
        </w:rPr>
        <w:t xml:space="preserve">representation will be explained in more detail. </w:t>
      </w:r>
    </w:p>
    <w:p w14:paraId="2838E32C" w14:textId="02622918" w:rsidR="00D03588" w:rsidRDefault="00D03588" w:rsidP="39353120">
      <w:pPr>
        <w:rPr>
          <w:lang w:val="en-US"/>
        </w:rPr>
      </w:pPr>
      <w:r w:rsidRPr="39353120">
        <w:rPr>
          <w:lang w:val="en-US"/>
        </w:rPr>
        <w:t>General app information fields</w:t>
      </w:r>
    </w:p>
    <w:p w14:paraId="5CBE61CF" w14:textId="11D41E73" w:rsidR="00D03588" w:rsidRDefault="00C51918" w:rsidP="00D03588">
      <w:pPr>
        <w:pStyle w:val="Listenabsatz"/>
        <w:numPr>
          <w:ilvl w:val="0"/>
          <w:numId w:val="1"/>
        </w:numPr>
        <w:rPr>
          <w:lang w:val="en-US"/>
        </w:rPr>
      </w:pPr>
      <w:r>
        <w:rPr>
          <w:lang w:val="en-US"/>
        </w:rPr>
        <w:t>t</w:t>
      </w:r>
      <w:r w:rsidR="00D03588">
        <w:rPr>
          <w:lang w:val="en-US"/>
        </w:rPr>
        <w:t xml:space="preserve">itle </w:t>
      </w:r>
      <w:r w:rsidR="00D03588" w:rsidRPr="00D03588">
        <w:rPr>
          <w:rFonts w:ascii="Wingdings" w:eastAsia="Wingdings" w:hAnsi="Wingdings" w:cs="Wingdings"/>
          <w:lang w:val="en-US"/>
        </w:rPr>
        <w:t>à</w:t>
      </w:r>
      <w:r w:rsidR="00D03588">
        <w:rPr>
          <w:lang w:val="en-US"/>
        </w:rPr>
        <w:t xml:space="preserve"> </w:t>
      </w:r>
      <w:r>
        <w:rPr>
          <w:lang w:val="en-US"/>
        </w:rPr>
        <w:t xml:space="preserve">The app </w:t>
      </w:r>
      <w:proofErr w:type="gramStart"/>
      <w:r>
        <w:rPr>
          <w:lang w:val="en-US"/>
        </w:rPr>
        <w:t>title</w:t>
      </w:r>
      <w:proofErr w:type="gramEnd"/>
    </w:p>
    <w:p w14:paraId="7DF2ECBA" w14:textId="34E02C95" w:rsidR="00C51918" w:rsidRDefault="00C51918" w:rsidP="39353120">
      <w:pPr>
        <w:pStyle w:val="Listenabsatz"/>
        <w:numPr>
          <w:ilvl w:val="0"/>
          <w:numId w:val="1"/>
        </w:numPr>
        <w:rPr>
          <w:rFonts w:eastAsiaTheme="minorEastAsia"/>
          <w:lang w:val="en-US"/>
        </w:rPr>
      </w:pPr>
      <w:r w:rsidRPr="39353120">
        <w:rPr>
          <w:lang w:val="en-US"/>
        </w:rPr>
        <w:t xml:space="preserve">version </w:t>
      </w:r>
      <w:r w:rsidRPr="39353120">
        <w:rPr>
          <w:rFonts w:ascii="Wingdings" w:eastAsia="Wingdings" w:hAnsi="Wingdings" w:cs="Wingdings"/>
          <w:lang w:val="en-US"/>
        </w:rPr>
        <w:t>à</w:t>
      </w:r>
      <w:r w:rsidRPr="39353120">
        <w:rPr>
          <w:lang w:val="en-US"/>
        </w:rPr>
        <w:t xml:space="preserve"> The application release version number</w:t>
      </w:r>
      <w:r w:rsidR="6B608C58" w:rsidRPr="39353120">
        <w:rPr>
          <w:lang w:val="en-US"/>
        </w:rPr>
        <w:t xml:space="preserve">. For </w:t>
      </w:r>
      <w:proofErr w:type="gramStart"/>
      <w:r w:rsidR="6B608C58" w:rsidRPr="39353120">
        <w:rPr>
          <w:lang w:val="en-US"/>
        </w:rPr>
        <w:t>simplicity</w:t>
      </w:r>
      <w:proofErr w:type="gramEnd"/>
      <w:r w:rsidR="6B608C58" w:rsidRPr="39353120">
        <w:rPr>
          <w:lang w:val="en-US"/>
        </w:rPr>
        <w:t xml:space="preserve"> the version number can match the container release number.</w:t>
      </w:r>
    </w:p>
    <w:p w14:paraId="240BB02E" w14:textId="03554011" w:rsidR="00C51918" w:rsidRDefault="00C51918" w:rsidP="39353120">
      <w:pPr>
        <w:pStyle w:val="Listenabsatz"/>
        <w:numPr>
          <w:ilvl w:val="0"/>
          <w:numId w:val="1"/>
        </w:numPr>
        <w:rPr>
          <w:lang w:val="en-US"/>
        </w:rPr>
      </w:pPr>
      <w:r w:rsidRPr="39353120">
        <w:rPr>
          <w:lang w:val="en-US"/>
        </w:rPr>
        <w:t xml:space="preserve">description </w:t>
      </w:r>
      <w:r w:rsidRPr="39353120">
        <w:rPr>
          <w:rFonts w:ascii="Wingdings" w:eastAsia="Wingdings" w:hAnsi="Wingdings" w:cs="Wingdings"/>
          <w:lang w:val="en-US"/>
        </w:rPr>
        <w:t>à</w:t>
      </w:r>
      <w:r w:rsidRPr="39353120">
        <w:rPr>
          <w:lang w:val="en-US"/>
        </w:rPr>
        <w:t xml:space="preserve"> </w:t>
      </w:r>
      <w:r w:rsidR="00C849F9" w:rsidRPr="39353120">
        <w:rPr>
          <w:lang w:val="en-US"/>
        </w:rPr>
        <w:t>The application short description</w:t>
      </w:r>
    </w:p>
    <w:p w14:paraId="2F5CAA26" w14:textId="4D846807" w:rsidR="00C849F9" w:rsidRDefault="00C849F9" w:rsidP="00D03588">
      <w:pPr>
        <w:pStyle w:val="Listenabsatz"/>
        <w:numPr>
          <w:ilvl w:val="0"/>
          <w:numId w:val="1"/>
        </w:numPr>
        <w:rPr>
          <w:lang w:val="en-US"/>
        </w:rPr>
      </w:pPr>
      <w:r>
        <w:rPr>
          <w:lang w:val="en-US"/>
        </w:rPr>
        <w:t xml:space="preserve">keyword </w:t>
      </w:r>
      <w:r w:rsidRPr="00C849F9">
        <w:rPr>
          <w:rFonts w:ascii="Wingdings" w:eastAsia="Wingdings" w:hAnsi="Wingdings" w:cs="Wingdings"/>
          <w:lang w:val="en-US"/>
        </w:rPr>
        <w:t>à</w:t>
      </w:r>
      <w:r>
        <w:rPr>
          <w:lang w:val="en-US"/>
        </w:rPr>
        <w:t xml:space="preserve"> Keywords describing </w:t>
      </w:r>
      <w:r w:rsidR="006D7030">
        <w:rPr>
          <w:lang w:val="en-US"/>
        </w:rPr>
        <w:t xml:space="preserve">app </w:t>
      </w:r>
      <w:proofErr w:type="gramStart"/>
      <w:r w:rsidR="006D7030">
        <w:rPr>
          <w:lang w:val="en-US"/>
        </w:rPr>
        <w:t>categories</w:t>
      </w:r>
      <w:proofErr w:type="gramEnd"/>
    </w:p>
    <w:p w14:paraId="6B97A0D1" w14:textId="5514704F" w:rsidR="006D7030" w:rsidRDefault="006D7030" w:rsidP="00D03588">
      <w:pPr>
        <w:pStyle w:val="Listenabsatz"/>
        <w:numPr>
          <w:ilvl w:val="0"/>
          <w:numId w:val="1"/>
        </w:numPr>
        <w:rPr>
          <w:lang w:val="en-US"/>
        </w:rPr>
      </w:pPr>
      <w:r>
        <w:rPr>
          <w:lang w:val="en-US"/>
        </w:rPr>
        <w:t xml:space="preserve">created </w:t>
      </w:r>
      <w:r w:rsidRPr="006D7030">
        <w:rPr>
          <w:rFonts w:ascii="Wingdings" w:eastAsia="Wingdings" w:hAnsi="Wingdings" w:cs="Wingdings"/>
          <w:lang w:val="en-US"/>
        </w:rPr>
        <w:t>à</w:t>
      </w:r>
      <w:r>
        <w:rPr>
          <w:lang w:val="en-US"/>
        </w:rPr>
        <w:t xml:space="preserve"> App creation </w:t>
      </w:r>
      <w:proofErr w:type="gramStart"/>
      <w:r>
        <w:rPr>
          <w:lang w:val="en-US"/>
        </w:rPr>
        <w:t>date</w:t>
      </w:r>
      <w:proofErr w:type="gramEnd"/>
    </w:p>
    <w:p w14:paraId="0C255F45" w14:textId="1A2EDFCB" w:rsidR="006D7030" w:rsidRDefault="00006A40" w:rsidP="00D03588">
      <w:pPr>
        <w:pStyle w:val="Listenabsatz"/>
        <w:numPr>
          <w:ilvl w:val="0"/>
          <w:numId w:val="1"/>
        </w:numPr>
        <w:rPr>
          <w:lang w:val="en-US"/>
        </w:rPr>
      </w:pPr>
      <w:r>
        <w:rPr>
          <w:lang w:val="en-US"/>
        </w:rPr>
        <w:t xml:space="preserve">modified </w:t>
      </w:r>
      <w:r w:rsidRPr="00006A40">
        <w:rPr>
          <w:rFonts w:ascii="Wingdings" w:eastAsia="Wingdings" w:hAnsi="Wingdings" w:cs="Wingdings"/>
          <w:lang w:val="en-US"/>
        </w:rPr>
        <w:t>à</w:t>
      </w:r>
      <w:r>
        <w:rPr>
          <w:lang w:val="en-US"/>
        </w:rPr>
        <w:t xml:space="preserve"> App modification date</w:t>
      </w:r>
    </w:p>
    <w:p w14:paraId="134C3508" w14:textId="16EBA408" w:rsidR="00006A40" w:rsidRDefault="00006A40" w:rsidP="00D03588">
      <w:pPr>
        <w:pStyle w:val="Listenabsatz"/>
        <w:numPr>
          <w:ilvl w:val="0"/>
          <w:numId w:val="1"/>
        </w:numPr>
        <w:rPr>
          <w:lang w:val="en-US"/>
        </w:rPr>
      </w:pPr>
      <w:proofErr w:type="spellStart"/>
      <w:r>
        <w:rPr>
          <w:lang w:val="en-US"/>
        </w:rPr>
        <w:t>customLicense</w:t>
      </w:r>
      <w:proofErr w:type="spellEnd"/>
      <w:r>
        <w:rPr>
          <w:lang w:val="en-US"/>
        </w:rPr>
        <w:t xml:space="preserve"> </w:t>
      </w:r>
      <w:r w:rsidRPr="00006A40">
        <w:rPr>
          <w:rFonts w:ascii="Wingdings" w:eastAsia="Wingdings" w:hAnsi="Wingdings" w:cs="Wingdings"/>
          <w:lang w:val="en-US"/>
        </w:rPr>
        <w:t>à</w:t>
      </w:r>
      <w:r>
        <w:rPr>
          <w:lang w:val="en-US"/>
        </w:rPr>
        <w:t xml:space="preserve"> URI to custom license information</w:t>
      </w:r>
    </w:p>
    <w:p w14:paraId="690092A8" w14:textId="15B07A64" w:rsidR="00006A40" w:rsidRDefault="00261BC6" w:rsidP="00D03588">
      <w:pPr>
        <w:pStyle w:val="Listenabsatz"/>
        <w:numPr>
          <w:ilvl w:val="0"/>
          <w:numId w:val="1"/>
        </w:numPr>
        <w:rPr>
          <w:lang w:val="en-US"/>
        </w:rPr>
      </w:pPr>
      <w:proofErr w:type="spellStart"/>
      <w:r>
        <w:rPr>
          <w:lang w:val="en-US"/>
        </w:rPr>
        <w:t>standardLicense</w:t>
      </w:r>
      <w:proofErr w:type="spellEnd"/>
      <w:r>
        <w:rPr>
          <w:lang w:val="en-US"/>
        </w:rPr>
        <w:t xml:space="preserve"> </w:t>
      </w:r>
      <w:r w:rsidRPr="00261BC6">
        <w:rPr>
          <w:rFonts w:ascii="Wingdings" w:eastAsia="Wingdings" w:hAnsi="Wingdings" w:cs="Wingdings"/>
          <w:lang w:val="en-US"/>
        </w:rPr>
        <w:t>à</w:t>
      </w:r>
      <w:r>
        <w:rPr>
          <w:lang w:val="en-US"/>
        </w:rPr>
        <w:t xml:space="preserve"> URI to standard license information</w:t>
      </w:r>
    </w:p>
    <w:bookmarkStart w:id="0" w:name="_MON_1667574236"/>
    <w:bookmarkEnd w:id="0"/>
    <w:p w14:paraId="2E541643" w14:textId="43B62EF5" w:rsidR="00261BC6" w:rsidRDefault="004A1E95" w:rsidP="00DF5A91">
      <w:pPr>
        <w:rPr>
          <w:lang w:val="en-US"/>
        </w:rPr>
      </w:pPr>
      <w:r>
        <w:rPr>
          <w:lang w:val="en-US"/>
        </w:rPr>
        <w:object w:dxaOrig="9072" w:dyaOrig="7024" w14:anchorId="4AAF34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51pt" o:ole="" o:bordertopcolor="red" o:borderleftcolor="red" o:borderbottomcolor="red" o:borderrightcolor="red" filled="t" fillcolor="#e7e6e6 [3214]">
            <v:imagedata r:id="rId9" o:title=""/>
            <w10:bordertop type="single" width="4"/>
            <w10:borderleft type="single" width="4"/>
            <w10:borderbottom type="single" width="4"/>
            <w10:borderright type="single" width="4"/>
          </v:shape>
          <o:OLEObject Type="Embed" ProgID="Word.OpenDocumentText.12" ShapeID="_x0000_i1025" DrawAspect="Content" ObjectID="_1672652726" r:id="rId10"/>
        </w:object>
      </w:r>
    </w:p>
    <w:p w14:paraId="1FD00B12" w14:textId="329E1507" w:rsidR="00DF5A91" w:rsidRDefault="00FE6A17" w:rsidP="39353120">
      <w:pPr>
        <w:pStyle w:val="berschrift3"/>
        <w:rPr>
          <w:lang w:val="en-US"/>
        </w:rPr>
      </w:pPr>
      <w:r w:rsidRPr="39353120">
        <w:rPr>
          <w:lang w:val="en-US"/>
        </w:rPr>
        <w:lastRenderedPageBreak/>
        <w:t>Definition of an app “</w:t>
      </w:r>
      <w:r w:rsidR="00DF5A91" w:rsidRPr="39353120">
        <w:rPr>
          <w:lang w:val="en-US"/>
        </w:rPr>
        <w:t>Representation</w:t>
      </w:r>
      <w:r w:rsidR="6AE0108D" w:rsidRPr="39353120">
        <w:rPr>
          <w:lang w:val="en-US"/>
        </w:rPr>
        <w:t>” within the metadata representation</w:t>
      </w:r>
    </w:p>
    <w:p w14:paraId="5FA63ED9" w14:textId="55C76345" w:rsidR="00CC1770" w:rsidRPr="00CC1770" w:rsidRDefault="00CC1770" w:rsidP="00CC1770">
      <w:pPr>
        <w:rPr>
          <w:lang w:val="en-US" w:eastAsia="de-DE"/>
        </w:rPr>
      </w:pPr>
      <w:r w:rsidRPr="218959D1">
        <w:rPr>
          <w:lang w:val="en-US" w:eastAsia="de-DE"/>
        </w:rPr>
        <w:t xml:space="preserve">An IDS data app consists at least of one app representation which in the first place describes the runtime environment. If the app is a virtualization container the </w:t>
      </w:r>
      <w:r w:rsidR="3C9898F6" w:rsidRPr="218959D1">
        <w:rPr>
          <w:lang w:val="en-US" w:eastAsia="de-DE"/>
        </w:rPr>
        <w:t>“</w:t>
      </w:r>
      <w:proofErr w:type="spellStart"/>
      <w:r w:rsidR="5E3D8939" w:rsidRPr="218959D1">
        <w:rPr>
          <w:lang w:val="en-US" w:eastAsia="de-DE"/>
        </w:rPr>
        <w:t>data</w:t>
      </w:r>
      <w:r w:rsidRPr="218959D1">
        <w:rPr>
          <w:lang w:val="en-US" w:eastAsia="de-DE"/>
        </w:rPr>
        <w:t>AppRuntimeEnvironment</w:t>
      </w:r>
      <w:proofErr w:type="spellEnd"/>
      <w:r w:rsidR="4B33BA7D" w:rsidRPr="218959D1">
        <w:rPr>
          <w:lang w:val="en-US" w:eastAsia="de-DE"/>
        </w:rPr>
        <w:t>”</w:t>
      </w:r>
      <w:r w:rsidRPr="218959D1">
        <w:rPr>
          <w:lang w:val="en-US" w:eastAsia="de-DE"/>
        </w:rPr>
        <w:t xml:space="preserve"> should be used to set the virtualization environment here (docker, kn8s)</w:t>
      </w:r>
      <w:r w:rsidR="75259D9E" w:rsidRPr="218959D1">
        <w:rPr>
          <w:lang w:val="en-US" w:eastAsia="de-DE"/>
        </w:rPr>
        <w:t>.</w:t>
      </w:r>
      <w:r w:rsidRPr="218959D1">
        <w:rPr>
          <w:lang w:val="en-US" w:eastAsia="de-DE"/>
        </w:rPr>
        <w:t xml:space="preserve"> In Addition to this, the </w:t>
      </w:r>
      <w:r w:rsidR="0D68DD10" w:rsidRPr="218959D1">
        <w:rPr>
          <w:lang w:val="en-US" w:eastAsia="de-DE"/>
        </w:rPr>
        <w:t>“</w:t>
      </w:r>
      <w:proofErr w:type="spellStart"/>
      <w:r w:rsidR="3E744997" w:rsidRPr="218959D1">
        <w:rPr>
          <w:lang w:val="en-US" w:eastAsia="de-DE"/>
        </w:rPr>
        <w:t>dataA</w:t>
      </w:r>
      <w:r w:rsidRPr="218959D1">
        <w:rPr>
          <w:lang w:val="en-US" w:eastAsia="de-DE"/>
        </w:rPr>
        <w:t>pp</w:t>
      </w:r>
      <w:r w:rsidR="63729D99" w:rsidRPr="218959D1">
        <w:rPr>
          <w:lang w:val="en-US" w:eastAsia="de-DE"/>
        </w:rPr>
        <w:t>D</w:t>
      </w:r>
      <w:r w:rsidRPr="218959D1">
        <w:rPr>
          <w:lang w:val="en-US" w:eastAsia="de-DE"/>
        </w:rPr>
        <w:t>istributionService</w:t>
      </w:r>
      <w:proofErr w:type="spellEnd"/>
      <w:r w:rsidR="7A055871" w:rsidRPr="218959D1">
        <w:rPr>
          <w:lang w:val="en-US" w:eastAsia="de-DE"/>
        </w:rPr>
        <w:t>”</w:t>
      </w:r>
      <w:r w:rsidRPr="218959D1">
        <w:rPr>
          <w:lang w:val="en-US" w:eastAsia="de-DE"/>
        </w:rPr>
        <w:t xml:space="preserve"> could be set. This field indicates where the related container is stored. (e.g.</w:t>
      </w:r>
      <w:r w:rsidR="1718E81D" w:rsidRPr="218959D1">
        <w:rPr>
          <w:lang w:val="en-US" w:eastAsia="de-DE"/>
        </w:rPr>
        <w:t>,</w:t>
      </w:r>
      <w:r w:rsidRPr="218959D1">
        <w:rPr>
          <w:lang w:val="en-US" w:eastAsia="de-DE"/>
        </w:rPr>
        <w:t xml:space="preserve"> if you are using</w:t>
      </w:r>
      <w:r w:rsidR="11135230" w:rsidRPr="218959D1">
        <w:rPr>
          <w:lang w:val="en-US" w:eastAsia="de-DE"/>
        </w:rPr>
        <w:t xml:space="preserve"> a</w:t>
      </w:r>
      <w:r w:rsidRPr="218959D1">
        <w:rPr>
          <w:lang w:val="en-US" w:eastAsia="de-DE"/>
        </w:rPr>
        <w:t xml:space="preserve"> private</w:t>
      </w:r>
      <w:r w:rsidR="6BD13AA8" w:rsidRPr="218959D1">
        <w:rPr>
          <w:lang w:val="en-US" w:eastAsia="de-DE"/>
        </w:rPr>
        <w:t xml:space="preserve"> or remote</w:t>
      </w:r>
      <w:r w:rsidRPr="218959D1">
        <w:rPr>
          <w:lang w:val="en-US" w:eastAsia="de-DE"/>
        </w:rPr>
        <w:t xml:space="preserve"> container registry)</w:t>
      </w:r>
    </w:p>
    <w:p w14:paraId="07C5EDBE" w14:textId="6F6103B1" w:rsidR="00CC1770" w:rsidRPr="00CC1770" w:rsidRDefault="36E075F0" w:rsidP="218959D1">
      <w:pPr>
        <w:pStyle w:val="Listenabsatz"/>
        <w:numPr>
          <w:ilvl w:val="0"/>
          <w:numId w:val="3"/>
        </w:numPr>
        <w:rPr>
          <w:rFonts w:eastAsiaTheme="minorEastAsia"/>
          <w:lang w:eastAsia="de-DE"/>
        </w:rPr>
      </w:pPr>
      <w:proofErr w:type="spellStart"/>
      <w:r w:rsidRPr="218959D1">
        <w:rPr>
          <w:lang w:eastAsia="de-DE"/>
        </w:rPr>
        <w:t>D</w:t>
      </w:r>
      <w:r w:rsidR="00CC1770" w:rsidRPr="218959D1">
        <w:rPr>
          <w:lang w:eastAsia="de-DE"/>
        </w:rPr>
        <w:t>ataAppRuntimeEnvironment</w:t>
      </w:r>
      <w:proofErr w:type="spellEnd"/>
      <w:r w:rsidRPr="218959D1">
        <w:rPr>
          <w:lang w:eastAsia="de-DE"/>
        </w:rPr>
        <w:t xml:space="preserve"> </w:t>
      </w:r>
      <w:r w:rsidRPr="218959D1">
        <w:rPr>
          <w:rFonts w:ascii="Wingdings" w:eastAsia="Wingdings" w:hAnsi="Wingdings" w:cs="Wingdings"/>
          <w:lang w:val="en-US"/>
        </w:rPr>
        <w:t>à</w:t>
      </w:r>
      <w:r w:rsidRPr="218959D1">
        <w:rPr>
          <w:lang w:eastAsia="de-DE"/>
        </w:rPr>
        <w:t xml:space="preserve"> </w:t>
      </w:r>
      <w:r w:rsidR="00CC1770" w:rsidRPr="218959D1">
        <w:rPr>
          <w:lang w:eastAsia="de-DE"/>
        </w:rPr>
        <w:t xml:space="preserve">The </w:t>
      </w:r>
      <w:proofErr w:type="spellStart"/>
      <w:r w:rsidR="00CC1770" w:rsidRPr="218959D1">
        <w:rPr>
          <w:lang w:eastAsia="de-DE"/>
        </w:rPr>
        <w:t>application</w:t>
      </w:r>
      <w:proofErr w:type="spellEnd"/>
      <w:r w:rsidR="00CC1770" w:rsidRPr="218959D1">
        <w:rPr>
          <w:lang w:eastAsia="de-DE"/>
        </w:rPr>
        <w:t xml:space="preserve"> </w:t>
      </w:r>
      <w:proofErr w:type="spellStart"/>
      <w:r w:rsidR="00CC1770" w:rsidRPr="218959D1">
        <w:rPr>
          <w:lang w:eastAsia="de-DE"/>
        </w:rPr>
        <w:t>runtime</w:t>
      </w:r>
      <w:proofErr w:type="spellEnd"/>
      <w:r w:rsidR="00CC1770" w:rsidRPr="218959D1">
        <w:rPr>
          <w:lang w:eastAsia="de-DE"/>
        </w:rPr>
        <w:t xml:space="preserve"> </w:t>
      </w:r>
      <w:proofErr w:type="spellStart"/>
      <w:r w:rsidR="00CC1770" w:rsidRPr="218959D1">
        <w:rPr>
          <w:lang w:eastAsia="de-DE"/>
        </w:rPr>
        <w:t>environment</w:t>
      </w:r>
      <w:proofErr w:type="spellEnd"/>
    </w:p>
    <w:p w14:paraId="6E15480A" w14:textId="1ABCFDAD" w:rsidR="00CC1770" w:rsidRDefault="00CC1770" w:rsidP="218959D1">
      <w:pPr>
        <w:pStyle w:val="Listenabsatz"/>
        <w:numPr>
          <w:ilvl w:val="0"/>
          <w:numId w:val="3"/>
        </w:numPr>
        <w:rPr>
          <w:rFonts w:eastAsiaTheme="minorEastAsia"/>
          <w:lang w:val="en-US" w:eastAsia="de-DE"/>
        </w:rPr>
      </w:pPr>
      <w:proofErr w:type="spellStart"/>
      <w:r w:rsidRPr="218959D1">
        <w:rPr>
          <w:lang w:val="en-US" w:eastAsia="de-DE"/>
        </w:rPr>
        <w:t>dataAppDistributionService</w:t>
      </w:r>
      <w:proofErr w:type="spellEnd"/>
      <w:r w:rsidRPr="218959D1">
        <w:rPr>
          <w:lang w:val="en-US" w:eastAsia="de-DE"/>
        </w:rPr>
        <w:t xml:space="preserve"> </w:t>
      </w:r>
      <w:r w:rsidR="7FDE64C9" w:rsidRPr="218959D1">
        <w:rPr>
          <w:rFonts w:ascii="Wingdings" w:eastAsia="Wingdings" w:hAnsi="Wingdings" w:cs="Wingdings"/>
          <w:lang w:val="en-US"/>
        </w:rPr>
        <w:t>à</w:t>
      </w:r>
      <w:r w:rsidRPr="218959D1">
        <w:rPr>
          <w:lang w:val="en-US" w:eastAsia="de-DE"/>
        </w:rPr>
        <w:t xml:space="preserve"> The </w:t>
      </w:r>
      <w:proofErr w:type="spellStart"/>
      <w:r w:rsidRPr="218959D1">
        <w:rPr>
          <w:lang w:val="en-US" w:eastAsia="de-DE"/>
        </w:rPr>
        <w:t>appstore</w:t>
      </w:r>
      <w:proofErr w:type="spellEnd"/>
      <w:r w:rsidRPr="218959D1">
        <w:rPr>
          <w:lang w:val="en-US" w:eastAsia="de-DE"/>
        </w:rPr>
        <w:t xml:space="preserve"> </w:t>
      </w:r>
      <w:proofErr w:type="spellStart"/>
      <w:r w:rsidRPr="218959D1">
        <w:rPr>
          <w:lang w:val="en-US" w:eastAsia="de-DE"/>
        </w:rPr>
        <w:t>url</w:t>
      </w:r>
      <w:proofErr w:type="spellEnd"/>
      <w:r w:rsidRPr="218959D1">
        <w:rPr>
          <w:lang w:val="en-US" w:eastAsia="de-DE"/>
        </w:rPr>
        <w:t xml:space="preserve"> or the registry where the app is </w:t>
      </w:r>
      <w:proofErr w:type="gramStart"/>
      <w:r w:rsidRPr="218959D1">
        <w:rPr>
          <w:lang w:val="en-US" w:eastAsia="de-DE"/>
        </w:rPr>
        <w:t>located</w:t>
      </w:r>
      <w:proofErr w:type="gramEnd"/>
    </w:p>
    <w:p w14:paraId="50099C46" w14:textId="77777777" w:rsidR="00FA7FDB" w:rsidRPr="00FA7FDB" w:rsidRDefault="00FA7FDB" w:rsidP="00FA7FDB">
      <w:pPr>
        <w:rPr>
          <w:lang w:val="en-US" w:eastAsia="de-DE"/>
        </w:rPr>
      </w:pPr>
    </w:p>
    <w:bookmarkStart w:id="1" w:name="_MON_1667574383"/>
    <w:bookmarkEnd w:id="1"/>
    <w:p w14:paraId="389EC53A" w14:textId="168A3C97" w:rsidR="00000FF3" w:rsidRDefault="004A1E95" w:rsidP="00CC1770">
      <w:pPr>
        <w:rPr>
          <w:lang w:val="en-US" w:eastAsia="de-DE"/>
        </w:rPr>
      </w:pPr>
      <w:r>
        <w:rPr>
          <w:lang w:val="en-US" w:eastAsia="de-DE"/>
        </w:rPr>
        <w:object w:dxaOrig="9072" w:dyaOrig="680" w14:anchorId="1BDD083A">
          <v:shape id="_x0000_i1026" type="#_x0000_t75" style="width:453.75pt;height:33.75pt" o:ole="" o:bordertopcolor="red" o:borderleftcolor="red" o:borderbottomcolor="red" o:borderrightcolor="red" filled="t" fillcolor="#e7e6e6 [3214]">
            <v:imagedata r:id="rId11" o:title=""/>
            <w10:bordertop type="single" width="4"/>
            <w10:borderleft type="single" width="4"/>
            <w10:borderbottom type="single" width="4"/>
            <w10:borderright type="single" width="4"/>
          </v:shape>
          <o:OLEObject Type="Embed" ProgID="Word.OpenDocumentText.12" ShapeID="_x0000_i1026" DrawAspect="Content" ObjectID="_1672652727" r:id="rId12"/>
        </w:object>
      </w:r>
    </w:p>
    <w:p w14:paraId="1B9EDC98" w14:textId="77777777" w:rsidR="00000FF3" w:rsidRDefault="00000FF3">
      <w:pPr>
        <w:rPr>
          <w:lang w:val="en-US" w:eastAsia="de-DE"/>
        </w:rPr>
      </w:pPr>
      <w:r>
        <w:rPr>
          <w:lang w:val="en-US" w:eastAsia="de-DE"/>
        </w:rPr>
        <w:br w:type="page"/>
      </w:r>
    </w:p>
    <w:p w14:paraId="51B73B51" w14:textId="2A29211A" w:rsidR="00FA7FDB" w:rsidRDefault="5C675564" w:rsidP="39353120">
      <w:pPr>
        <w:pStyle w:val="berschrift3"/>
        <w:rPr>
          <w:lang w:val="en-US" w:eastAsia="de-DE"/>
        </w:rPr>
      </w:pPr>
      <w:r w:rsidRPr="218959D1">
        <w:rPr>
          <w:lang w:val="en-US"/>
        </w:rPr>
        <w:lastRenderedPageBreak/>
        <w:t>Definition of “</w:t>
      </w:r>
      <w:proofErr w:type="spellStart"/>
      <w:r w:rsidR="00FA7FDB" w:rsidRPr="218959D1">
        <w:rPr>
          <w:lang w:val="en-US"/>
        </w:rPr>
        <w:t>DataAppInformation</w:t>
      </w:r>
      <w:proofErr w:type="spellEnd"/>
      <w:r w:rsidR="3E333BBD" w:rsidRPr="218959D1">
        <w:rPr>
          <w:lang w:val="en-US"/>
        </w:rPr>
        <w:t>”</w:t>
      </w:r>
      <w:r w:rsidR="7D14E2CB" w:rsidRPr="218959D1">
        <w:rPr>
          <w:lang w:val="en-US"/>
        </w:rPr>
        <w:t xml:space="preserve"> within the metadata representation</w:t>
      </w:r>
    </w:p>
    <w:p w14:paraId="755DD4C6" w14:textId="2ADDD994" w:rsidR="00000FF3" w:rsidRDefault="00000FF3" w:rsidP="218959D1">
      <w:pPr>
        <w:rPr>
          <w:lang w:val="en-US" w:eastAsia="de-DE"/>
        </w:rPr>
      </w:pPr>
      <w:r w:rsidRPr="218959D1">
        <w:rPr>
          <w:lang w:val="en-US" w:eastAsia="de-DE"/>
        </w:rPr>
        <w:t xml:space="preserve">In this section </w:t>
      </w:r>
      <w:r w:rsidR="38407DF2" w:rsidRPr="218959D1">
        <w:rPr>
          <w:lang w:val="en-US" w:eastAsia="de-DE"/>
        </w:rPr>
        <w:t>properties</w:t>
      </w:r>
      <w:r w:rsidRPr="218959D1">
        <w:rPr>
          <w:lang w:val="en-US" w:eastAsia="de-DE"/>
        </w:rPr>
        <w:t xml:space="preserve"> related to the app deployment and the app documentation can be defined.</w:t>
      </w:r>
      <w:r w:rsidR="6206C7F4" w:rsidRPr="218959D1">
        <w:rPr>
          <w:lang w:val="en-US" w:eastAsia="de-DE"/>
        </w:rPr>
        <w:t xml:space="preserve"> If there is a human readable documentation about the </w:t>
      </w:r>
      <w:r w:rsidR="6D4E8EB4" w:rsidRPr="218959D1">
        <w:rPr>
          <w:lang w:val="en-US" w:eastAsia="de-DE"/>
        </w:rPr>
        <w:t>application available,</w:t>
      </w:r>
      <w:r w:rsidR="6206C7F4" w:rsidRPr="218959D1">
        <w:rPr>
          <w:lang w:val="en-US" w:eastAsia="de-DE"/>
        </w:rPr>
        <w:t xml:space="preserve"> it can be referenced by the “</w:t>
      </w:r>
      <w:proofErr w:type="spellStart"/>
      <w:r w:rsidR="6206C7F4" w:rsidRPr="218959D1">
        <w:rPr>
          <w:lang w:val="en-US" w:eastAsia="de-DE"/>
        </w:rPr>
        <w:t>appDocumentation</w:t>
      </w:r>
      <w:proofErr w:type="spellEnd"/>
      <w:r w:rsidR="6206C7F4" w:rsidRPr="218959D1">
        <w:rPr>
          <w:lang w:val="en-US" w:eastAsia="de-DE"/>
        </w:rPr>
        <w:t>” p</w:t>
      </w:r>
      <w:r w:rsidR="1A4516C2" w:rsidRPr="218959D1">
        <w:rPr>
          <w:lang w:val="en-US" w:eastAsia="de-DE"/>
        </w:rPr>
        <w:t xml:space="preserve">roperty. </w:t>
      </w:r>
      <w:r w:rsidR="6E4CFCE7" w:rsidRPr="218959D1">
        <w:rPr>
          <w:lang w:val="en-US" w:eastAsia="de-DE"/>
        </w:rPr>
        <w:t>If the application needs some special variables set for configuration purposes, these can be set by using the “</w:t>
      </w:r>
      <w:proofErr w:type="spellStart"/>
      <w:r w:rsidR="6E4CFCE7" w:rsidRPr="218959D1">
        <w:rPr>
          <w:lang w:val="en-US" w:eastAsia="de-DE"/>
        </w:rPr>
        <w:t>appEnvironmentVariables</w:t>
      </w:r>
      <w:proofErr w:type="spellEnd"/>
      <w:r w:rsidR="6E4CFCE7" w:rsidRPr="218959D1">
        <w:rPr>
          <w:lang w:val="en-US" w:eastAsia="de-DE"/>
        </w:rPr>
        <w:t xml:space="preserve">”. </w:t>
      </w:r>
      <w:r w:rsidR="5F509257" w:rsidRPr="218959D1">
        <w:rPr>
          <w:lang w:val="en-US" w:eastAsia="de-DE"/>
        </w:rPr>
        <w:t xml:space="preserve">The given environment variables should match the ones that are needed to configure the </w:t>
      </w:r>
      <w:proofErr w:type="spellStart"/>
      <w:r w:rsidR="5F509257" w:rsidRPr="218959D1">
        <w:rPr>
          <w:lang w:val="en-US" w:eastAsia="de-DE"/>
        </w:rPr>
        <w:t>linux</w:t>
      </w:r>
      <w:proofErr w:type="spellEnd"/>
      <w:r w:rsidR="5F509257" w:rsidRPr="218959D1">
        <w:rPr>
          <w:lang w:val="en-US" w:eastAsia="de-DE"/>
        </w:rPr>
        <w:t xml:space="preserve"> container</w:t>
      </w:r>
      <w:r w:rsidR="2A3E722F" w:rsidRPr="218959D1">
        <w:rPr>
          <w:lang w:val="en-US" w:eastAsia="de-DE"/>
        </w:rPr>
        <w:t xml:space="preserve">, so if you are using docker for example the environment variables should match the ones defined in the docker file. </w:t>
      </w:r>
      <w:r w:rsidR="7FEFE6A4" w:rsidRPr="218959D1">
        <w:rPr>
          <w:lang w:val="en-US" w:eastAsia="de-DE"/>
        </w:rPr>
        <w:t>For the “</w:t>
      </w:r>
      <w:proofErr w:type="spellStart"/>
      <w:r w:rsidR="7FEFE6A4" w:rsidRPr="218959D1">
        <w:rPr>
          <w:lang w:val="en-US" w:eastAsia="de-DE"/>
        </w:rPr>
        <w:t>appStorageConfiguration</w:t>
      </w:r>
      <w:proofErr w:type="spellEnd"/>
      <w:r w:rsidR="7FEFE6A4" w:rsidRPr="218959D1">
        <w:rPr>
          <w:lang w:val="en-US" w:eastAsia="de-DE"/>
        </w:rPr>
        <w:t>” it is pretty much the same</w:t>
      </w:r>
      <w:r w:rsidR="27883C92" w:rsidRPr="218959D1">
        <w:rPr>
          <w:lang w:val="en-US" w:eastAsia="de-DE"/>
        </w:rPr>
        <w:t>.</w:t>
      </w:r>
      <w:r w:rsidR="7FEFE6A4" w:rsidRPr="218959D1">
        <w:rPr>
          <w:lang w:val="en-US" w:eastAsia="de-DE"/>
        </w:rPr>
        <w:t xml:space="preserve"> </w:t>
      </w:r>
      <w:r w:rsidR="16083016" w:rsidRPr="218959D1">
        <w:rPr>
          <w:lang w:val="en-US" w:eastAsia="de-DE"/>
        </w:rPr>
        <w:t>I</w:t>
      </w:r>
      <w:r w:rsidR="7FEFE6A4" w:rsidRPr="218959D1">
        <w:rPr>
          <w:lang w:val="en-US" w:eastAsia="de-DE"/>
        </w:rPr>
        <w:t xml:space="preserve">f the application needs some volumes </w:t>
      </w:r>
      <w:r w:rsidR="2D6AA0D4" w:rsidRPr="218959D1">
        <w:rPr>
          <w:lang w:val="en-US" w:eastAsia="de-DE"/>
        </w:rPr>
        <w:t>to be mapped</w:t>
      </w:r>
      <w:r w:rsidR="63D4B8DA" w:rsidRPr="218959D1">
        <w:rPr>
          <w:lang w:val="en-US" w:eastAsia="de-DE"/>
        </w:rPr>
        <w:t>, these volumes should be given in the “</w:t>
      </w:r>
      <w:proofErr w:type="spellStart"/>
      <w:r w:rsidR="63D4B8DA" w:rsidRPr="218959D1">
        <w:rPr>
          <w:lang w:val="en-US" w:eastAsia="de-DE"/>
        </w:rPr>
        <w:t>appStorageConfiguration</w:t>
      </w:r>
      <w:proofErr w:type="spellEnd"/>
      <w:r w:rsidR="63D4B8DA" w:rsidRPr="218959D1">
        <w:rPr>
          <w:lang w:val="en-US" w:eastAsia="de-DE"/>
        </w:rPr>
        <w:t>” as well as in the container definition.</w:t>
      </w:r>
    </w:p>
    <w:p w14:paraId="3BFDA820" w14:textId="77777777" w:rsidR="00000FF3" w:rsidRPr="00000FF3" w:rsidRDefault="00000FF3" w:rsidP="00000FF3">
      <w:pPr>
        <w:rPr>
          <w:lang w:val="en-US" w:eastAsia="de-DE"/>
        </w:rPr>
      </w:pPr>
      <w:r w:rsidRPr="00000FF3">
        <w:rPr>
          <w:lang w:val="en-US" w:eastAsia="de-DE"/>
        </w:rPr>
        <w:t>If the app needs some environment variables or volume mountings for execution, these can be set within the following fields.</w:t>
      </w:r>
    </w:p>
    <w:p w14:paraId="42C6E77A" w14:textId="377CF371" w:rsidR="00000FF3" w:rsidRPr="00000FF3" w:rsidRDefault="00000FF3" w:rsidP="218959D1">
      <w:pPr>
        <w:pStyle w:val="Listenabsatz"/>
        <w:numPr>
          <w:ilvl w:val="0"/>
          <w:numId w:val="4"/>
        </w:numPr>
        <w:rPr>
          <w:rFonts w:eastAsiaTheme="minorEastAsia"/>
          <w:lang w:val="en-US" w:eastAsia="de-DE"/>
        </w:rPr>
      </w:pPr>
      <w:proofErr w:type="spellStart"/>
      <w:r w:rsidRPr="218959D1">
        <w:rPr>
          <w:lang w:val="en-US" w:eastAsia="de-DE"/>
        </w:rPr>
        <w:t>appDocumentation</w:t>
      </w:r>
      <w:proofErr w:type="spellEnd"/>
      <w:r w:rsidRPr="218959D1">
        <w:rPr>
          <w:lang w:val="en-US" w:eastAsia="de-DE"/>
        </w:rPr>
        <w:t xml:space="preserve"> </w:t>
      </w:r>
      <w:r w:rsidR="64C2431E" w:rsidRPr="218959D1">
        <w:rPr>
          <w:rFonts w:ascii="Wingdings" w:eastAsia="Wingdings" w:hAnsi="Wingdings" w:cs="Wingdings"/>
          <w:lang w:val="en-US"/>
        </w:rPr>
        <w:t>à</w:t>
      </w:r>
      <w:r w:rsidR="64C2431E" w:rsidRPr="218959D1">
        <w:rPr>
          <w:lang w:val="en-US" w:eastAsia="de-DE"/>
        </w:rPr>
        <w:t xml:space="preserve"> </w:t>
      </w:r>
      <w:r w:rsidRPr="218959D1">
        <w:rPr>
          <w:lang w:val="en-US" w:eastAsia="de-DE"/>
        </w:rPr>
        <w:t>The application documentation in human readable text</w:t>
      </w:r>
    </w:p>
    <w:p w14:paraId="63AB07C3" w14:textId="7C5BDED7" w:rsidR="00000FF3" w:rsidRPr="00000FF3" w:rsidRDefault="00000FF3" w:rsidP="218959D1">
      <w:pPr>
        <w:pStyle w:val="Listenabsatz"/>
        <w:numPr>
          <w:ilvl w:val="0"/>
          <w:numId w:val="4"/>
        </w:numPr>
        <w:rPr>
          <w:rFonts w:eastAsiaTheme="minorEastAsia"/>
          <w:lang w:val="en-US" w:eastAsia="de-DE"/>
        </w:rPr>
      </w:pPr>
      <w:proofErr w:type="spellStart"/>
      <w:r w:rsidRPr="218959D1">
        <w:rPr>
          <w:lang w:val="en-US" w:eastAsia="de-DE"/>
        </w:rPr>
        <w:t>appEnvironmentVariables</w:t>
      </w:r>
      <w:proofErr w:type="spellEnd"/>
      <w:r w:rsidRPr="218959D1">
        <w:rPr>
          <w:lang w:val="en-US" w:eastAsia="de-DE"/>
        </w:rPr>
        <w:t xml:space="preserve"> </w:t>
      </w:r>
      <w:r w:rsidR="7B49E41E" w:rsidRPr="218959D1">
        <w:rPr>
          <w:rFonts w:ascii="Wingdings" w:eastAsia="Wingdings" w:hAnsi="Wingdings" w:cs="Wingdings"/>
          <w:lang w:val="en-US"/>
        </w:rPr>
        <w:t>à</w:t>
      </w:r>
      <w:r w:rsidR="7B49E41E" w:rsidRPr="218959D1">
        <w:rPr>
          <w:lang w:val="en-US" w:eastAsia="de-DE"/>
        </w:rPr>
        <w:t xml:space="preserve"> </w:t>
      </w:r>
      <w:r w:rsidRPr="218959D1">
        <w:rPr>
          <w:lang w:val="en-US" w:eastAsia="de-DE"/>
        </w:rPr>
        <w:t>Environment variables needed by the app (configuration or settings)</w:t>
      </w:r>
    </w:p>
    <w:p w14:paraId="45C3D811" w14:textId="455B7E62" w:rsidR="00FB6E8C" w:rsidRDefault="00000FF3" w:rsidP="218959D1">
      <w:pPr>
        <w:pStyle w:val="Listenabsatz"/>
        <w:numPr>
          <w:ilvl w:val="0"/>
          <w:numId w:val="4"/>
        </w:numPr>
        <w:rPr>
          <w:rFonts w:eastAsiaTheme="minorEastAsia"/>
          <w:lang w:val="en-US" w:eastAsia="de-DE"/>
        </w:rPr>
      </w:pPr>
      <w:proofErr w:type="spellStart"/>
      <w:proofErr w:type="gramStart"/>
      <w:r w:rsidRPr="218959D1">
        <w:rPr>
          <w:lang w:val="en-US" w:eastAsia="de-DE"/>
        </w:rPr>
        <w:t>appStorageConfiguration</w:t>
      </w:r>
      <w:proofErr w:type="spellEnd"/>
      <w:r w:rsidRPr="218959D1">
        <w:rPr>
          <w:lang w:val="en-US" w:eastAsia="de-DE"/>
        </w:rPr>
        <w:t xml:space="preserve"> </w:t>
      </w:r>
      <w:r w:rsidR="7770A180" w:rsidRPr="218959D1">
        <w:rPr>
          <w:lang w:val="en-US" w:eastAsia="de-DE"/>
        </w:rPr>
        <w:t xml:space="preserve"> </w:t>
      </w:r>
      <w:r w:rsidR="7770A180" w:rsidRPr="218959D1">
        <w:rPr>
          <w:rFonts w:ascii="Wingdings" w:eastAsia="Wingdings" w:hAnsi="Wingdings" w:cs="Wingdings"/>
          <w:lang w:val="en-US"/>
        </w:rPr>
        <w:t>à</w:t>
      </w:r>
      <w:proofErr w:type="gramEnd"/>
      <w:r w:rsidR="7770A180" w:rsidRPr="218959D1">
        <w:rPr>
          <w:lang w:val="en-US" w:eastAsia="de-DE"/>
        </w:rPr>
        <w:t xml:space="preserve"> </w:t>
      </w:r>
      <w:r w:rsidRPr="218959D1">
        <w:rPr>
          <w:lang w:val="en-US" w:eastAsia="de-DE"/>
        </w:rPr>
        <w:t>Volumes to mount for the application execution</w:t>
      </w:r>
    </w:p>
    <w:bookmarkStart w:id="2" w:name="_MON_1667574590"/>
    <w:bookmarkEnd w:id="2"/>
    <w:p w14:paraId="7D25058B" w14:textId="1C864FA4" w:rsidR="00000FF3" w:rsidRDefault="004A1E95" w:rsidP="001F59C1">
      <w:pPr>
        <w:rPr>
          <w:lang w:val="en-US" w:eastAsia="de-DE"/>
        </w:rPr>
      </w:pPr>
      <w:r>
        <w:rPr>
          <w:lang w:val="en-US" w:eastAsia="de-DE"/>
        </w:rPr>
        <w:object w:dxaOrig="9072" w:dyaOrig="907" w14:anchorId="18821D41">
          <v:shape id="_x0000_i1027" type="#_x0000_t75" style="width:453.75pt;height:45pt" o:ole="" o:bordertopcolor="red" o:borderleftcolor="red" o:borderbottomcolor="red" o:borderrightcolor="red" filled="t" fillcolor="#e7e6e6 [3214]">
            <v:imagedata r:id="rId13" o:title=""/>
            <w10:bordertop type="single" width="4"/>
            <w10:borderleft type="single" width="4"/>
            <w10:borderbottom type="single" width="4"/>
            <w10:borderright type="single" width="4"/>
          </v:shape>
          <o:OLEObject Type="Embed" ProgID="Word.OpenDocumentText.12" ShapeID="_x0000_i1027" DrawAspect="Content" ObjectID="_1672652728" r:id="rId14"/>
        </w:object>
      </w:r>
    </w:p>
    <w:p w14:paraId="351F92FA" w14:textId="5C8DFD4E" w:rsidR="001819D3" w:rsidRDefault="74F7DAA5" w:rsidP="39353120">
      <w:pPr>
        <w:pStyle w:val="berschrift2"/>
        <w:rPr>
          <w:rStyle w:val="berschrift3Zchn"/>
          <w:lang w:val="en-US"/>
        </w:rPr>
      </w:pPr>
      <w:r w:rsidRPr="218959D1">
        <w:rPr>
          <w:rStyle w:val="berschrift3Zchn"/>
          <w:lang w:val="en-US"/>
        </w:rPr>
        <w:t>De</w:t>
      </w:r>
      <w:r w:rsidR="2B6C6BD0" w:rsidRPr="218959D1">
        <w:rPr>
          <w:rStyle w:val="berschrift3Zchn"/>
          <w:lang w:val="en-US"/>
        </w:rPr>
        <w:t xml:space="preserve">finition </w:t>
      </w:r>
      <w:r w:rsidR="5FCDB9FA" w:rsidRPr="218959D1">
        <w:rPr>
          <w:rStyle w:val="berschrift3Zchn"/>
          <w:lang w:val="en-US"/>
        </w:rPr>
        <w:t>of “</w:t>
      </w:r>
      <w:proofErr w:type="spellStart"/>
      <w:r w:rsidR="5FCDB9FA" w:rsidRPr="218959D1">
        <w:rPr>
          <w:rStyle w:val="berschrift3Zchn"/>
          <w:lang w:val="en-US"/>
        </w:rPr>
        <w:t>AppEndpoints</w:t>
      </w:r>
      <w:proofErr w:type="spellEnd"/>
      <w:r w:rsidR="5FCDB9FA" w:rsidRPr="218959D1">
        <w:rPr>
          <w:rStyle w:val="berschrift3Zchn"/>
          <w:lang w:val="en-US"/>
        </w:rPr>
        <w:t xml:space="preserve">” </w:t>
      </w:r>
      <w:r w:rsidR="2B6C6BD0" w:rsidRPr="218959D1">
        <w:rPr>
          <w:rStyle w:val="berschrift3Zchn"/>
          <w:lang w:val="en-US"/>
        </w:rPr>
        <w:t xml:space="preserve">within the </w:t>
      </w:r>
      <w:r w:rsidR="54511F0C" w:rsidRPr="218959D1">
        <w:rPr>
          <w:rStyle w:val="berschrift3Zchn"/>
          <w:lang w:val="en-US"/>
        </w:rPr>
        <w:t>metadata representation</w:t>
      </w:r>
    </w:p>
    <w:p w14:paraId="0CBB9452" w14:textId="0998F956" w:rsidR="4666CAFF" w:rsidRDefault="4666CAFF" w:rsidP="218959D1">
      <w:pPr>
        <w:rPr>
          <w:lang w:val="en-US"/>
        </w:rPr>
      </w:pPr>
      <w:r w:rsidRPr="218959D1">
        <w:rPr>
          <w:lang w:val="en-US"/>
        </w:rPr>
        <w:t xml:space="preserve">For defining an app </w:t>
      </w:r>
      <w:r w:rsidR="459F1A09" w:rsidRPr="218959D1">
        <w:rPr>
          <w:lang w:val="en-US"/>
        </w:rPr>
        <w:t>endpoint,</w:t>
      </w:r>
      <w:r w:rsidRPr="218959D1">
        <w:rPr>
          <w:lang w:val="en-US"/>
        </w:rPr>
        <w:t xml:space="preserve"> it is important to notice that </w:t>
      </w:r>
      <w:r w:rsidR="6BD25E02" w:rsidRPr="218959D1">
        <w:rPr>
          <w:lang w:val="en-US"/>
        </w:rPr>
        <w:t xml:space="preserve">the path mapping, the listening port and the media type need to match </w:t>
      </w:r>
      <w:r w:rsidR="63123FB1" w:rsidRPr="218959D1">
        <w:rPr>
          <w:lang w:val="en-US"/>
        </w:rPr>
        <w:t xml:space="preserve">to </w:t>
      </w:r>
      <w:r w:rsidR="6BD25E02" w:rsidRPr="218959D1">
        <w:rPr>
          <w:lang w:val="en-US"/>
        </w:rPr>
        <w:t xml:space="preserve">your current app </w:t>
      </w:r>
      <w:r w:rsidR="32F8DEAD" w:rsidRPr="218959D1">
        <w:rPr>
          <w:lang w:val="en-US"/>
        </w:rPr>
        <w:t>implementation.</w:t>
      </w:r>
      <w:r w:rsidR="48CC581B" w:rsidRPr="218959D1">
        <w:rPr>
          <w:lang w:val="en-US"/>
        </w:rPr>
        <w:t xml:space="preserve"> The ids endpoint is </w:t>
      </w:r>
      <w:r w:rsidR="62964D5A" w:rsidRPr="218959D1">
        <w:rPr>
          <w:lang w:val="en-US"/>
        </w:rPr>
        <w:t>special</w:t>
      </w:r>
      <w:r w:rsidR="48CC581B" w:rsidRPr="218959D1">
        <w:rPr>
          <w:lang w:val="en-US"/>
        </w:rPr>
        <w:t xml:space="preserve"> because it delivers the app metadata in json-</w:t>
      </w:r>
      <w:proofErr w:type="spellStart"/>
      <w:r w:rsidR="48CC581B" w:rsidRPr="218959D1">
        <w:rPr>
          <w:lang w:val="en-US"/>
        </w:rPr>
        <w:t>ld</w:t>
      </w:r>
      <w:proofErr w:type="spellEnd"/>
      <w:r w:rsidR="48CC581B" w:rsidRPr="218959D1">
        <w:rPr>
          <w:lang w:val="en-US"/>
        </w:rPr>
        <w:t xml:space="preserve"> </w:t>
      </w:r>
      <w:r w:rsidR="41E8BFF3" w:rsidRPr="218959D1">
        <w:rPr>
          <w:lang w:val="en-US"/>
        </w:rPr>
        <w:t xml:space="preserve">format </w:t>
      </w:r>
      <w:r w:rsidR="48CC581B" w:rsidRPr="218959D1">
        <w:rPr>
          <w:lang w:val="en-US"/>
        </w:rPr>
        <w:t>a</w:t>
      </w:r>
      <w:r w:rsidR="2A57FE8D" w:rsidRPr="218959D1">
        <w:rPr>
          <w:lang w:val="en-US"/>
        </w:rPr>
        <w:t xml:space="preserve">s </w:t>
      </w:r>
      <w:r w:rsidR="4C0CE735" w:rsidRPr="218959D1">
        <w:rPr>
          <w:lang w:val="en-US"/>
        </w:rPr>
        <w:t>a self-description of the app.</w:t>
      </w:r>
      <w:r w:rsidR="0E8FC82D" w:rsidRPr="218959D1">
        <w:rPr>
          <w:lang w:val="en-US"/>
        </w:rPr>
        <w:t xml:space="preserve"> </w:t>
      </w:r>
      <w:r w:rsidR="792D46D5" w:rsidRPr="218959D1">
        <w:rPr>
          <w:lang w:val="en-US"/>
        </w:rPr>
        <w:t xml:space="preserve">To offer the metadata representation can be used for example </w:t>
      </w:r>
      <w:r w:rsidR="37D22C07" w:rsidRPr="218959D1">
        <w:rPr>
          <w:lang w:val="en-US"/>
        </w:rPr>
        <w:t>to realize</w:t>
      </w:r>
      <w:r w:rsidR="792D46D5" w:rsidRPr="218959D1">
        <w:rPr>
          <w:lang w:val="en-US"/>
        </w:rPr>
        <w:t xml:space="preserve"> usage control</w:t>
      </w:r>
      <w:r w:rsidR="72333406" w:rsidRPr="218959D1">
        <w:rPr>
          <w:lang w:val="en-US"/>
        </w:rPr>
        <w:t xml:space="preserve"> between apps</w:t>
      </w:r>
      <w:r w:rsidR="792D46D5" w:rsidRPr="218959D1">
        <w:rPr>
          <w:lang w:val="en-US"/>
        </w:rPr>
        <w:t xml:space="preserve"> (purpose and identifi</w:t>
      </w:r>
      <w:r w:rsidR="60D2031C" w:rsidRPr="218959D1">
        <w:rPr>
          <w:lang w:val="en-US"/>
        </w:rPr>
        <w:t>cation</w:t>
      </w:r>
      <w:r w:rsidR="792D46D5" w:rsidRPr="218959D1">
        <w:rPr>
          <w:lang w:val="en-US"/>
        </w:rPr>
        <w:t>)</w:t>
      </w:r>
      <w:r w:rsidR="56468595" w:rsidRPr="218959D1">
        <w:rPr>
          <w:lang w:val="en-US"/>
        </w:rPr>
        <w:t xml:space="preserve"> and </w:t>
      </w:r>
      <w:r w:rsidR="0ACC74A5" w:rsidRPr="218959D1">
        <w:rPr>
          <w:lang w:val="en-US"/>
        </w:rPr>
        <w:t>is therefore mandatory for every app implementation.</w:t>
      </w:r>
    </w:p>
    <w:p w14:paraId="74353507" w14:textId="22255E07" w:rsidR="00670B67" w:rsidRPr="000142BB" w:rsidRDefault="00670B67" w:rsidP="218959D1">
      <w:pPr>
        <w:pStyle w:val="Listenabsatz"/>
        <w:numPr>
          <w:ilvl w:val="0"/>
          <w:numId w:val="5"/>
        </w:numPr>
        <w:rPr>
          <w:rFonts w:eastAsiaTheme="minorEastAsia"/>
          <w:lang w:val="en-US" w:eastAsia="de-DE"/>
        </w:rPr>
      </w:pPr>
      <w:r w:rsidRPr="218959D1">
        <w:rPr>
          <w:lang w:val="en-US" w:eastAsia="de-DE"/>
        </w:rPr>
        <w:t xml:space="preserve">path </w:t>
      </w:r>
      <w:r w:rsidR="4BD0C148" w:rsidRPr="218959D1">
        <w:rPr>
          <w:rFonts w:ascii="Wingdings" w:eastAsia="Wingdings" w:hAnsi="Wingdings" w:cs="Wingdings"/>
          <w:lang w:val="en-US"/>
        </w:rPr>
        <w:t>à</w:t>
      </w:r>
      <w:r w:rsidRPr="218959D1">
        <w:rPr>
          <w:lang w:val="en-US" w:eastAsia="de-DE"/>
        </w:rPr>
        <w:t xml:space="preserve"> The path where the app endpoint is mapped </w:t>
      </w:r>
      <w:proofErr w:type="gramStart"/>
      <w:r w:rsidRPr="218959D1">
        <w:rPr>
          <w:lang w:val="en-US" w:eastAsia="de-DE"/>
        </w:rPr>
        <w:t>to</w:t>
      </w:r>
      <w:proofErr w:type="gramEnd"/>
    </w:p>
    <w:p w14:paraId="44A74FDD" w14:textId="5EE0E45A" w:rsidR="00670B67" w:rsidRPr="000142BB" w:rsidRDefault="5674F75D" w:rsidP="218959D1">
      <w:pPr>
        <w:pStyle w:val="Listenabsatz"/>
        <w:numPr>
          <w:ilvl w:val="0"/>
          <w:numId w:val="5"/>
        </w:numPr>
        <w:rPr>
          <w:rFonts w:eastAsiaTheme="minorEastAsia"/>
          <w:lang w:val="en-US" w:eastAsia="de-DE"/>
        </w:rPr>
      </w:pPr>
      <w:proofErr w:type="spellStart"/>
      <w:r w:rsidRPr="218959D1">
        <w:rPr>
          <w:lang w:val="en-US" w:eastAsia="de-DE"/>
        </w:rPr>
        <w:t>appEndpointProtocol</w:t>
      </w:r>
      <w:proofErr w:type="spellEnd"/>
      <w:r w:rsidRPr="218959D1">
        <w:rPr>
          <w:lang w:val="en-US" w:eastAsia="de-DE"/>
        </w:rPr>
        <w:t xml:space="preserve"> </w:t>
      </w:r>
      <w:r w:rsidR="54B5752C" w:rsidRPr="218959D1">
        <w:rPr>
          <w:rFonts w:ascii="Wingdings" w:eastAsia="Wingdings" w:hAnsi="Wingdings" w:cs="Wingdings"/>
          <w:lang w:val="en-US"/>
        </w:rPr>
        <w:t>à</w:t>
      </w:r>
      <w:r w:rsidR="00670B67" w:rsidRPr="218959D1">
        <w:rPr>
          <w:lang w:val="en-US" w:eastAsia="de-DE"/>
        </w:rPr>
        <w:t xml:space="preserve"> The protocol the endpoint is listening </w:t>
      </w:r>
      <w:proofErr w:type="gramStart"/>
      <w:r w:rsidR="00670B67" w:rsidRPr="218959D1">
        <w:rPr>
          <w:lang w:val="en-US" w:eastAsia="de-DE"/>
        </w:rPr>
        <w:t>on</w:t>
      </w:r>
      <w:proofErr w:type="gramEnd"/>
    </w:p>
    <w:p w14:paraId="61AFB0E4" w14:textId="6586B057" w:rsidR="00670B67" w:rsidRPr="000142BB" w:rsidRDefault="00670B67" w:rsidP="218959D1">
      <w:pPr>
        <w:pStyle w:val="Listenabsatz"/>
        <w:numPr>
          <w:ilvl w:val="0"/>
          <w:numId w:val="5"/>
        </w:numPr>
        <w:rPr>
          <w:rFonts w:eastAsiaTheme="minorEastAsia"/>
          <w:lang w:val="en-US" w:eastAsia="de-DE"/>
        </w:rPr>
      </w:pPr>
      <w:proofErr w:type="spellStart"/>
      <w:r w:rsidRPr="218959D1">
        <w:rPr>
          <w:lang w:val="en-US" w:eastAsia="de-DE"/>
        </w:rPr>
        <w:t>endpointInformation</w:t>
      </w:r>
      <w:proofErr w:type="spellEnd"/>
      <w:r w:rsidRPr="218959D1">
        <w:rPr>
          <w:lang w:val="en-US" w:eastAsia="de-DE"/>
        </w:rPr>
        <w:t xml:space="preserve"> </w:t>
      </w:r>
      <w:r w:rsidR="5A8CB51E" w:rsidRPr="218959D1">
        <w:rPr>
          <w:rFonts w:ascii="Wingdings" w:eastAsia="Wingdings" w:hAnsi="Wingdings" w:cs="Wingdings"/>
          <w:lang w:val="en-US"/>
        </w:rPr>
        <w:t>à</w:t>
      </w:r>
      <w:r w:rsidRPr="218959D1">
        <w:rPr>
          <w:lang w:val="en-US" w:eastAsia="de-DE"/>
        </w:rPr>
        <w:t xml:space="preserve"> Information about the endpoint in human readable text</w:t>
      </w:r>
    </w:p>
    <w:p w14:paraId="2C221257" w14:textId="55DC6D1A" w:rsidR="00670B67" w:rsidRPr="000142BB" w:rsidRDefault="00670B67" w:rsidP="218959D1">
      <w:pPr>
        <w:pStyle w:val="Listenabsatz"/>
        <w:numPr>
          <w:ilvl w:val="0"/>
          <w:numId w:val="5"/>
        </w:numPr>
        <w:rPr>
          <w:rFonts w:eastAsiaTheme="minorEastAsia"/>
          <w:lang w:val="en-US" w:eastAsia="de-DE"/>
        </w:rPr>
      </w:pPr>
      <w:proofErr w:type="spellStart"/>
      <w:r w:rsidRPr="218959D1">
        <w:rPr>
          <w:lang w:val="en-US" w:eastAsia="de-DE"/>
        </w:rPr>
        <w:t>endpointDocumentation</w:t>
      </w:r>
      <w:proofErr w:type="spellEnd"/>
      <w:r w:rsidRPr="218959D1">
        <w:rPr>
          <w:lang w:val="en-US" w:eastAsia="de-DE"/>
        </w:rPr>
        <w:t xml:space="preserve"> </w:t>
      </w:r>
      <w:r w:rsidR="1D853649" w:rsidRPr="218959D1">
        <w:rPr>
          <w:rFonts w:ascii="Wingdings" w:eastAsia="Wingdings" w:hAnsi="Wingdings" w:cs="Wingdings"/>
          <w:lang w:val="en-US"/>
        </w:rPr>
        <w:t>à</w:t>
      </w:r>
      <w:r w:rsidRPr="218959D1">
        <w:rPr>
          <w:lang w:val="en-US" w:eastAsia="de-DE"/>
        </w:rPr>
        <w:t xml:space="preserve"> Uri to an external endpoint documentation</w:t>
      </w:r>
    </w:p>
    <w:p w14:paraId="32266295" w14:textId="449B58DD" w:rsidR="00670B67" w:rsidRPr="000142BB" w:rsidRDefault="00670B67" w:rsidP="218959D1">
      <w:pPr>
        <w:pStyle w:val="Listenabsatz"/>
        <w:numPr>
          <w:ilvl w:val="0"/>
          <w:numId w:val="5"/>
        </w:numPr>
        <w:rPr>
          <w:rFonts w:eastAsiaTheme="minorEastAsia"/>
          <w:lang w:val="en-US" w:eastAsia="de-DE"/>
        </w:rPr>
      </w:pPr>
      <w:proofErr w:type="spellStart"/>
      <w:r w:rsidRPr="218959D1">
        <w:rPr>
          <w:lang w:val="en-US" w:eastAsia="de-DE"/>
        </w:rPr>
        <w:t>appEndpointMediaType</w:t>
      </w:r>
      <w:proofErr w:type="spellEnd"/>
      <w:r w:rsidRPr="218959D1">
        <w:rPr>
          <w:lang w:val="en-US" w:eastAsia="de-DE"/>
        </w:rPr>
        <w:t xml:space="preserve"> </w:t>
      </w:r>
      <w:r w:rsidR="79F8E0C9" w:rsidRPr="218959D1">
        <w:rPr>
          <w:rFonts w:ascii="Wingdings" w:eastAsia="Wingdings" w:hAnsi="Wingdings" w:cs="Wingdings"/>
          <w:lang w:val="en-US"/>
        </w:rPr>
        <w:t>à</w:t>
      </w:r>
      <w:r w:rsidRPr="218959D1">
        <w:rPr>
          <w:lang w:val="en-US" w:eastAsia="de-DE"/>
        </w:rPr>
        <w:t xml:space="preserve"> </w:t>
      </w:r>
      <w:proofErr w:type="spellStart"/>
      <w:r w:rsidRPr="218959D1">
        <w:rPr>
          <w:lang w:val="en-US" w:eastAsia="de-DE"/>
        </w:rPr>
        <w:t>IANAMediatype</w:t>
      </w:r>
      <w:proofErr w:type="spellEnd"/>
      <w:r w:rsidRPr="218959D1">
        <w:rPr>
          <w:lang w:val="en-US" w:eastAsia="de-DE"/>
        </w:rPr>
        <w:t xml:space="preserve"> an endpoint sends or </w:t>
      </w:r>
      <w:proofErr w:type="gramStart"/>
      <w:r w:rsidRPr="218959D1">
        <w:rPr>
          <w:lang w:val="en-US" w:eastAsia="de-DE"/>
        </w:rPr>
        <w:t>receives</w:t>
      </w:r>
      <w:proofErr w:type="gramEnd"/>
    </w:p>
    <w:p w14:paraId="05A0B2D8" w14:textId="0A049BA1" w:rsidR="00670B67" w:rsidRPr="000142BB" w:rsidRDefault="00670B67" w:rsidP="218959D1">
      <w:pPr>
        <w:pStyle w:val="Listenabsatz"/>
        <w:numPr>
          <w:ilvl w:val="0"/>
          <w:numId w:val="5"/>
        </w:numPr>
        <w:rPr>
          <w:rFonts w:eastAsiaTheme="minorEastAsia"/>
          <w:lang w:val="en-US" w:eastAsia="de-DE"/>
        </w:rPr>
      </w:pPr>
      <w:proofErr w:type="spellStart"/>
      <w:r w:rsidRPr="218959D1">
        <w:rPr>
          <w:lang w:val="en-US" w:eastAsia="de-DE"/>
        </w:rPr>
        <w:t>appEndpointPort</w:t>
      </w:r>
      <w:proofErr w:type="spellEnd"/>
      <w:r w:rsidRPr="218959D1">
        <w:rPr>
          <w:lang w:val="en-US" w:eastAsia="de-DE"/>
        </w:rPr>
        <w:t xml:space="preserve"> </w:t>
      </w:r>
      <w:r w:rsidR="06E43639" w:rsidRPr="218959D1">
        <w:rPr>
          <w:rFonts w:ascii="Wingdings" w:eastAsia="Wingdings" w:hAnsi="Wingdings" w:cs="Wingdings"/>
          <w:lang w:val="en-US"/>
        </w:rPr>
        <w:t>à</w:t>
      </w:r>
      <w:r w:rsidRPr="218959D1">
        <w:rPr>
          <w:lang w:val="en-US" w:eastAsia="de-DE"/>
        </w:rPr>
        <w:t xml:space="preserve"> The port number the endpoint listens for </w:t>
      </w:r>
      <w:proofErr w:type="gramStart"/>
      <w:r w:rsidRPr="218959D1">
        <w:rPr>
          <w:lang w:val="en-US" w:eastAsia="de-DE"/>
        </w:rPr>
        <w:t>connections</w:t>
      </w:r>
      <w:proofErr w:type="gramEnd"/>
    </w:p>
    <w:p w14:paraId="3048E99B" w14:textId="6E7F8333" w:rsidR="001819D3" w:rsidRDefault="00670B67" w:rsidP="218959D1">
      <w:pPr>
        <w:pStyle w:val="Listenabsatz"/>
        <w:numPr>
          <w:ilvl w:val="0"/>
          <w:numId w:val="5"/>
        </w:numPr>
        <w:rPr>
          <w:rFonts w:eastAsiaTheme="minorEastAsia"/>
          <w:lang w:val="en-US" w:eastAsia="de-DE"/>
        </w:rPr>
      </w:pPr>
      <w:proofErr w:type="spellStart"/>
      <w:r w:rsidRPr="218959D1">
        <w:rPr>
          <w:lang w:val="en-US" w:eastAsia="de-DE"/>
        </w:rPr>
        <w:t>appEndpointType</w:t>
      </w:r>
      <w:proofErr w:type="spellEnd"/>
      <w:r w:rsidRPr="218959D1">
        <w:rPr>
          <w:lang w:val="en-US" w:eastAsia="de-DE"/>
        </w:rPr>
        <w:t xml:space="preserve"> </w:t>
      </w:r>
      <w:r w:rsidR="35A89F38" w:rsidRPr="218959D1">
        <w:rPr>
          <w:rFonts w:ascii="Wingdings" w:eastAsia="Wingdings" w:hAnsi="Wingdings" w:cs="Wingdings"/>
          <w:lang w:val="en-US"/>
        </w:rPr>
        <w:t>à</w:t>
      </w:r>
      <w:r w:rsidRPr="218959D1">
        <w:rPr>
          <w:lang w:val="en-US" w:eastAsia="de-DE"/>
        </w:rPr>
        <w:t xml:space="preserve"> </w:t>
      </w:r>
      <w:proofErr w:type="spellStart"/>
      <w:r w:rsidRPr="218959D1">
        <w:rPr>
          <w:lang w:val="en-US" w:eastAsia="de-DE"/>
        </w:rPr>
        <w:t>Descripes</w:t>
      </w:r>
      <w:proofErr w:type="spellEnd"/>
      <w:r w:rsidRPr="218959D1">
        <w:rPr>
          <w:lang w:val="en-US" w:eastAsia="de-DE"/>
        </w:rPr>
        <w:t xml:space="preserve"> </w:t>
      </w:r>
      <w:proofErr w:type="spellStart"/>
      <w:r w:rsidRPr="218959D1">
        <w:rPr>
          <w:lang w:val="en-US" w:eastAsia="de-DE"/>
        </w:rPr>
        <w:t>wether</w:t>
      </w:r>
      <w:proofErr w:type="spellEnd"/>
      <w:r w:rsidRPr="218959D1">
        <w:rPr>
          <w:lang w:val="en-US" w:eastAsia="de-DE"/>
        </w:rPr>
        <w:t xml:space="preserve"> the endpoint is an INPUT, OUTPUT, CONFIG, PROCESS, STATUS, USAGE_POLICY</w:t>
      </w:r>
      <w:r w:rsidR="5FCAE9E2" w:rsidRPr="218959D1">
        <w:rPr>
          <w:lang w:val="en-US" w:eastAsia="de-DE"/>
        </w:rPr>
        <w:t>, IDS</w:t>
      </w:r>
      <w:r w:rsidRPr="218959D1">
        <w:rPr>
          <w:lang w:val="en-US" w:eastAsia="de-DE"/>
        </w:rPr>
        <w:t xml:space="preserve"> endpoint</w:t>
      </w:r>
    </w:p>
    <w:bookmarkStart w:id="3" w:name="_MON_1667574766"/>
    <w:bookmarkEnd w:id="3"/>
    <w:p w14:paraId="656E408C" w14:textId="7A39F791" w:rsidR="000142BB" w:rsidRDefault="004A1E95" w:rsidP="000142BB">
      <w:pPr>
        <w:rPr>
          <w:lang w:val="en-US" w:eastAsia="de-DE"/>
        </w:rPr>
      </w:pPr>
      <w:r>
        <w:rPr>
          <w:lang w:val="en-US" w:eastAsia="de-DE"/>
        </w:rPr>
        <w:object w:dxaOrig="9072" w:dyaOrig="4758" w14:anchorId="59A20311">
          <v:shape id="_x0000_i1028" type="#_x0000_t75" style="width:453.75pt;height:237.75pt" o:ole="" o:bordertopcolor="red" o:borderleftcolor="red" o:borderbottomcolor="red" o:borderrightcolor="red" filled="t" fillcolor="#e7e6e6 [3214]">
            <v:imagedata r:id="rId15" o:title=""/>
            <w10:bordertop type="single" width="4"/>
            <w10:borderleft type="single" width="4"/>
            <w10:borderbottom type="single" width="4"/>
            <w10:borderright type="single" width="4"/>
          </v:shape>
          <o:OLEObject Type="Embed" ProgID="Word.OpenDocumentText.12" ShapeID="_x0000_i1028" DrawAspect="Content" ObjectID="_1672652729" r:id="rId16"/>
        </w:object>
      </w:r>
    </w:p>
    <w:p w14:paraId="40FD9D5B" w14:textId="78EC0772" w:rsidR="008E5026" w:rsidRDefault="008E5026" w:rsidP="34D9EC19">
      <w:pPr>
        <w:pStyle w:val="berschrift2"/>
        <w:rPr>
          <w:lang w:val="en-US" w:eastAsia="de-DE"/>
        </w:rPr>
      </w:pPr>
      <w:r w:rsidRPr="34D9EC19">
        <w:rPr>
          <w:lang w:val="en-US"/>
        </w:rPr>
        <w:t>Virtualization Con</w:t>
      </w:r>
      <w:r w:rsidR="0035461A" w:rsidRPr="34D9EC19">
        <w:rPr>
          <w:lang w:val="en-US"/>
        </w:rPr>
        <w:t>tainer Generation</w:t>
      </w:r>
    </w:p>
    <w:p w14:paraId="1AB120BE" w14:textId="05E37420" w:rsidR="0035461A" w:rsidRPr="0035461A" w:rsidRDefault="0035461A" w:rsidP="0035461A">
      <w:pPr>
        <w:rPr>
          <w:lang w:val="en-US" w:eastAsia="de-DE"/>
        </w:rPr>
      </w:pPr>
      <w:r w:rsidRPr="34D9EC19">
        <w:rPr>
          <w:lang w:val="en-US" w:eastAsia="de-DE"/>
        </w:rPr>
        <w:t xml:space="preserve">To be able to publish the data apps, they </w:t>
      </w:r>
      <w:r w:rsidR="382337EE" w:rsidRPr="34D9EC19">
        <w:rPr>
          <w:lang w:val="en-US" w:eastAsia="de-DE"/>
        </w:rPr>
        <w:t>need to</w:t>
      </w:r>
      <w:r w:rsidRPr="34D9EC19">
        <w:rPr>
          <w:lang w:val="en-US" w:eastAsia="de-DE"/>
        </w:rPr>
        <w:t xml:space="preserve"> be pack</w:t>
      </w:r>
      <w:r w:rsidR="0E0F2025" w:rsidRPr="34D9EC19">
        <w:rPr>
          <w:lang w:val="en-US" w:eastAsia="de-DE"/>
        </w:rPr>
        <w:t>aged</w:t>
      </w:r>
      <w:r w:rsidRPr="34D9EC19">
        <w:rPr>
          <w:lang w:val="en-US" w:eastAsia="de-DE"/>
        </w:rPr>
        <w:t xml:space="preserve"> into a</w:t>
      </w:r>
      <w:r w:rsidR="139943BC" w:rsidRPr="34D9EC19">
        <w:rPr>
          <w:lang w:val="en-US" w:eastAsia="de-DE"/>
        </w:rPr>
        <w:t xml:space="preserve"> </w:t>
      </w:r>
      <w:proofErr w:type="spellStart"/>
      <w:r w:rsidR="139943BC" w:rsidRPr="34D9EC19">
        <w:rPr>
          <w:lang w:val="en-US" w:eastAsia="de-DE"/>
        </w:rPr>
        <w:t>linux</w:t>
      </w:r>
      <w:proofErr w:type="spellEnd"/>
      <w:r w:rsidR="139943BC" w:rsidRPr="34D9EC19">
        <w:rPr>
          <w:lang w:val="en-US" w:eastAsia="de-DE"/>
        </w:rPr>
        <w:t xml:space="preserve"> virtualization</w:t>
      </w:r>
      <w:r w:rsidRPr="34D9EC19">
        <w:rPr>
          <w:lang w:val="en-US" w:eastAsia="de-DE"/>
        </w:rPr>
        <w:t xml:space="preserve"> container.</w:t>
      </w:r>
    </w:p>
    <w:p w14:paraId="1841CF6D" w14:textId="5347677D" w:rsidR="0035461A" w:rsidRPr="0035461A" w:rsidRDefault="0035461A" w:rsidP="0035461A">
      <w:pPr>
        <w:rPr>
          <w:lang w:val="en-US" w:eastAsia="de-DE"/>
        </w:rPr>
      </w:pPr>
      <w:r w:rsidRPr="39353120">
        <w:rPr>
          <w:lang w:val="en-US" w:eastAsia="de-DE"/>
        </w:rPr>
        <w:t>In this example we use docker</w:t>
      </w:r>
      <w:r w:rsidR="3BBADE3D" w:rsidRPr="39353120">
        <w:rPr>
          <w:lang w:val="en-US" w:eastAsia="de-DE"/>
        </w:rPr>
        <w:t xml:space="preserve"> </w:t>
      </w:r>
      <w:r w:rsidRPr="39353120">
        <w:rPr>
          <w:lang w:val="en-US" w:eastAsia="de-DE"/>
        </w:rPr>
        <w:t>container</w:t>
      </w:r>
      <w:r w:rsidR="14A6931B" w:rsidRPr="39353120">
        <w:rPr>
          <w:lang w:val="en-US" w:eastAsia="de-DE"/>
        </w:rPr>
        <w:t xml:space="preserve"> as the virtualization technology</w:t>
      </w:r>
      <w:r w:rsidRPr="39353120">
        <w:rPr>
          <w:lang w:val="en-US" w:eastAsia="de-DE"/>
        </w:rPr>
        <w:t xml:space="preserve">. The environment variables, port shares and locations required by the application for operation are specified in the </w:t>
      </w:r>
      <w:proofErr w:type="spellStart"/>
      <w:r w:rsidRPr="39353120">
        <w:rPr>
          <w:lang w:val="en-US" w:eastAsia="de-DE"/>
        </w:rPr>
        <w:t>dockerfile</w:t>
      </w:r>
      <w:proofErr w:type="spellEnd"/>
      <w:r w:rsidRPr="39353120">
        <w:rPr>
          <w:lang w:val="en-US" w:eastAsia="de-DE"/>
        </w:rPr>
        <w:t xml:space="preserve"> according to the Docker documentation.</w:t>
      </w:r>
    </w:p>
    <w:p w14:paraId="2FBF3721" w14:textId="664A3195" w:rsidR="0035461A" w:rsidRPr="0035461A" w:rsidRDefault="0035461A" w:rsidP="0035461A">
      <w:pPr>
        <w:rPr>
          <w:lang w:val="en-US" w:eastAsia="de-DE"/>
        </w:rPr>
      </w:pPr>
      <w:r w:rsidRPr="218959D1">
        <w:rPr>
          <w:lang w:val="en-US" w:eastAsia="de-DE"/>
        </w:rPr>
        <w:t xml:space="preserve">However, it is important to make sure that the information </w:t>
      </w:r>
      <w:r w:rsidR="0695391F" w:rsidRPr="218959D1">
        <w:rPr>
          <w:lang w:val="en-US" w:eastAsia="de-DE"/>
        </w:rPr>
        <w:t xml:space="preserve">published in the </w:t>
      </w:r>
      <w:proofErr w:type="spellStart"/>
      <w:r w:rsidR="0695391F" w:rsidRPr="218959D1">
        <w:rPr>
          <w:lang w:val="en-US" w:eastAsia="de-DE"/>
        </w:rPr>
        <w:t>dockerfile</w:t>
      </w:r>
      <w:proofErr w:type="spellEnd"/>
      <w:r w:rsidR="0695391F" w:rsidRPr="218959D1">
        <w:rPr>
          <w:lang w:val="en-US" w:eastAsia="de-DE"/>
        </w:rPr>
        <w:t xml:space="preserve"> </w:t>
      </w:r>
      <w:r w:rsidRPr="218959D1">
        <w:rPr>
          <w:lang w:val="en-US" w:eastAsia="de-DE"/>
        </w:rPr>
        <w:t>is also specified in the app metadata, because the later deployment of an app in a connector depends on the information in the metadata.</w:t>
      </w:r>
      <w:r w:rsidR="11DCFFDF" w:rsidRPr="218959D1">
        <w:rPr>
          <w:lang w:val="en-US" w:eastAsia="de-DE"/>
        </w:rPr>
        <w:t xml:space="preserve"> </w:t>
      </w:r>
    </w:p>
    <w:p w14:paraId="15B1E6A8" w14:textId="2C4F47DE" w:rsidR="40BC1A17" w:rsidRDefault="40BC1A17" w:rsidP="218959D1">
      <w:pPr>
        <w:rPr>
          <w:lang w:val="en-US"/>
        </w:rPr>
      </w:pPr>
      <w:r w:rsidRPr="218959D1">
        <w:rPr>
          <w:lang w:val="en-US" w:eastAsia="de-DE"/>
        </w:rPr>
        <w:t xml:space="preserve">To ensure that container specific information is also given in the </w:t>
      </w:r>
      <w:proofErr w:type="spellStart"/>
      <w:r w:rsidRPr="218959D1">
        <w:rPr>
          <w:lang w:val="en-US" w:eastAsia="de-DE"/>
        </w:rPr>
        <w:t>metdata</w:t>
      </w:r>
      <w:proofErr w:type="spellEnd"/>
      <w:r w:rsidRPr="218959D1">
        <w:rPr>
          <w:lang w:val="en-US" w:eastAsia="de-DE"/>
        </w:rPr>
        <w:t xml:space="preserve"> representation it is worthwhile to have a look at the app representations (Chapter X), the app endpoi</w:t>
      </w:r>
      <w:r w:rsidR="4722B07B" w:rsidRPr="218959D1">
        <w:rPr>
          <w:lang w:val="en-US" w:eastAsia="de-DE"/>
        </w:rPr>
        <w:t>nts (Chapter X) and the following docker file example</w:t>
      </w:r>
      <w:r w:rsidR="4FEE778F" w:rsidRPr="218959D1">
        <w:rPr>
          <w:lang w:val="en-US" w:eastAsia="de-DE"/>
        </w:rPr>
        <w:t>, which illustrates the relationship between metadata and docker properties. The properties of environment variables and storage configurations</w:t>
      </w:r>
      <w:r w:rsidR="082CC65D" w:rsidRPr="218959D1">
        <w:rPr>
          <w:lang w:val="en-US" w:eastAsia="de-DE"/>
        </w:rPr>
        <w:t xml:space="preserve"> must be </w:t>
      </w:r>
      <w:r w:rsidR="38D3AF31" w:rsidRPr="218959D1">
        <w:rPr>
          <w:lang w:val="en-US" w:eastAsia="de-DE"/>
        </w:rPr>
        <w:t>considered</w:t>
      </w:r>
      <w:r w:rsidR="082CC65D" w:rsidRPr="218959D1">
        <w:rPr>
          <w:lang w:val="en-US" w:eastAsia="de-DE"/>
        </w:rPr>
        <w:t xml:space="preserve"> here, as well as the endpoint specifications via the port mappings. The last but necessary property is the </w:t>
      </w:r>
      <w:r w:rsidR="619CD4B3" w:rsidRPr="218959D1">
        <w:rPr>
          <w:lang w:val="en-US" w:eastAsia="de-DE"/>
        </w:rPr>
        <w:t>“IDS-METADATA” named label. The value of this label is the base64 encoded version of the metadata representation.</w:t>
      </w:r>
    </w:p>
    <w:p w14:paraId="55B2BF1C" w14:textId="32C1A48C" w:rsidR="0035461A" w:rsidRPr="0035461A" w:rsidRDefault="0035461A" w:rsidP="0035461A">
      <w:pPr>
        <w:rPr>
          <w:lang w:val="en-US" w:eastAsia="de-DE"/>
        </w:rPr>
      </w:pPr>
      <w:r w:rsidRPr="39353120">
        <w:rPr>
          <w:lang w:val="en-US" w:eastAsia="de-DE"/>
        </w:rPr>
        <w:t>The specification of the parameters is therefore subject to a higher priority. When deploying the app via the AppStore, an app</w:t>
      </w:r>
      <w:r w:rsidR="516553F4" w:rsidRPr="39353120">
        <w:rPr>
          <w:lang w:val="en-US" w:eastAsia="de-DE"/>
        </w:rPr>
        <w:t xml:space="preserve">lication </w:t>
      </w:r>
      <w:r w:rsidRPr="39353120">
        <w:rPr>
          <w:lang w:val="en-US" w:eastAsia="de-DE"/>
        </w:rPr>
        <w:t xml:space="preserve">specific container template is </w:t>
      </w:r>
      <w:r w:rsidR="328BD70B" w:rsidRPr="39353120">
        <w:rPr>
          <w:lang w:val="en-US" w:eastAsia="de-DE"/>
        </w:rPr>
        <w:t>generated</w:t>
      </w:r>
      <w:r w:rsidRPr="39353120">
        <w:rPr>
          <w:lang w:val="en-US" w:eastAsia="de-DE"/>
        </w:rPr>
        <w:t xml:space="preserve"> from the</w:t>
      </w:r>
      <w:r w:rsidR="35CFEE8C" w:rsidRPr="39353120">
        <w:rPr>
          <w:lang w:val="en-US" w:eastAsia="de-DE"/>
        </w:rPr>
        <w:t xml:space="preserve"> given</w:t>
      </w:r>
      <w:r w:rsidRPr="39353120">
        <w:rPr>
          <w:lang w:val="en-US" w:eastAsia="de-DE"/>
        </w:rPr>
        <w:t xml:space="preserve"> metadata</w:t>
      </w:r>
      <w:r w:rsidR="728C8D36" w:rsidRPr="39353120">
        <w:rPr>
          <w:lang w:val="en-US" w:eastAsia="de-DE"/>
        </w:rPr>
        <w:t xml:space="preserve">. This template </w:t>
      </w:r>
      <w:r w:rsidR="58459633" w:rsidRPr="39353120">
        <w:rPr>
          <w:lang w:val="en-US" w:eastAsia="de-DE"/>
        </w:rPr>
        <w:t>is</w:t>
      </w:r>
      <w:r w:rsidR="728C8D36" w:rsidRPr="39353120">
        <w:rPr>
          <w:lang w:val="en-US" w:eastAsia="de-DE"/>
        </w:rPr>
        <w:t xml:space="preserve"> then used to integrate apps </w:t>
      </w:r>
      <w:r w:rsidR="06315138" w:rsidRPr="39353120">
        <w:rPr>
          <w:lang w:val="en-US" w:eastAsia="de-DE"/>
        </w:rPr>
        <w:t>into</w:t>
      </w:r>
      <w:r w:rsidR="728C8D36" w:rsidRPr="39353120">
        <w:rPr>
          <w:lang w:val="en-US" w:eastAsia="de-DE"/>
        </w:rPr>
        <w:t xml:space="preserve"> </w:t>
      </w:r>
      <w:r w:rsidR="76465CF8" w:rsidRPr="39353120">
        <w:rPr>
          <w:lang w:val="en-US" w:eastAsia="de-DE"/>
        </w:rPr>
        <w:t xml:space="preserve">some </w:t>
      </w:r>
      <w:r w:rsidR="728C8D36" w:rsidRPr="39353120">
        <w:rPr>
          <w:lang w:val="en-US" w:eastAsia="de-DE"/>
        </w:rPr>
        <w:t xml:space="preserve">container management software </w:t>
      </w:r>
      <w:r w:rsidR="09D55866" w:rsidRPr="39353120">
        <w:rPr>
          <w:lang w:val="en-US" w:eastAsia="de-DE"/>
        </w:rPr>
        <w:t xml:space="preserve">(e.g., </w:t>
      </w:r>
      <w:proofErr w:type="spellStart"/>
      <w:r w:rsidR="09D55866" w:rsidRPr="39353120">
        <w:rPr>
          <w:lang w:val="en-US" w:eastAsia="de-DE"/>
        </w:rPr>
        <w:t>Portainer</w:t>
      </w:r>
      <w:proofErr w:type="spellEnd"/>
      <w:r w:rsidR="09D55866" w:rsidRPr="39353120">
        <w:rPr>
          <w:lang w:val="en-US" w:eastAsia="de-DE"/>
        </w:rPr>
        <w:t>, Yacht)</w:t>
      </w:r>
      <w:r w:rsidR="28E5714D" w:rsidRPr="39353120">
        <w:rPr>
          <w:lang w:val="en-US" w:eastAsia="de-DE"/>
        </w:rPr>
        <w:t xml:space="preserve"> within the connectors.</w:t>
      </w:r>
    </w:p>
    <w:p w14:paraId="11E6906F" w14:textId="66925BAA" w:rsidR="0035461A" w:rsidRDefault="0035461A" w:rsidP="0035461A">
      <w:pPr>
        <w:rPr>
          <w:lang w:val="en-US" w:eastAsia="de-DE"/>
        </w:rPr>
      </w:pPr>
      <w:r w:rsidRPr="218959D1">
        <w:rPr>
          <w:lang w:val="en-US" w:eastAsia="de-DE"/>
        </w:rPr>
        <w:t xml:space="preserve">The following example of a </w:t>
      </w:r>
      <w:proofErr w:type="spellStart"/>
      <w:r w:rsidRPr="218959D1">
        <w:rPr>
          <w:lang w:val="en-US" w:eastAsia="de-DE"/>
        </w:rPr>
        <w:t>dockerfile</w:t>
      </w:r>
      <w:proofErr w:type="spellEnd"/>
      <w:r w:rsidRPr="218959D1">
        <w:rPr>
          <w:lang w:val="en-US" w:eastAsia="de-DE"/>
        </w:rPr>
        <w:t xml:space="preserve"> </w:t>
      </w:r>
      <w:r w:rsidR="4D09D02A" w:rsidRPr="218959D1">
        <w:rPr>
          <w:lang w:val="en-US" w:eastAsia="de-DE"/>
        </w:rPr>
        <w:t>shows</w:t>
      </w:r>
      <w:r w:rsidRPr="218959D1">
        <w:rPr>
          <w:lang w:val="en-US" w:eastAsia="de-DE"/>
        </w:rPr>
        <w:t xml:space="preserve"> the relation between the </w:t>
      </w:r>
      <w:proofErr w:type="spellStart"/>
      <w:r w:rsidRPr="218959D1">
        <w:rPr>
          <w:lang w:val="en-US" w:eastAsia="de-DE"/>
        </w:rPr>
        <w:t>dockerfile</w:t>
      </w:r>
      <w:proofErr w:type="spellEnd"/>
      <w:r w:rsidR="0DB119C1" w:rsidRPr="218959D1">
        <w:rPr>
          <w:lang w:val="en-US" w:eastAsia="de-DE"/>
        </w:rPr>
        <w:t xml:space="preserve"> properties</w:t>
      </w:r>
      <w:r w:rsidRPr="218959D1">
        <w:rPr>
          <w:lang w:val="en-US" w:eastAsia="de-DE"/>
        </w:rPr>
        <w:t xml:space="preserve"> and the</w:t>
      </w:r>
      <w:r w:rsidR="499FC092" w:rsidRPr="218959D1">
        <w:rPr>
          <w:lang w:val="en-US" w:eastAsia="de-DE"/>
        </w:rPr>
        <w:t xml:space="preserve"> properties set in the</w:t>
      </w:r>
      <w:r w:rsidRPr="218959D1">
        <w:rPr>
          <w:lang w:val="en-US" w:eastAsia="de-DE"/>
        </w:rPr>
        <w:t xml:space="preserve"> app metadata representation</w:t>
      </w:r>
      <w:r w:rsidR="2A95B078" w:rsidRPr="218959D1">
        <w:rPr>
          <w:lang w:val="en-US" w:eastAsia="de-DE"/>
        </w:rPr>
        <w:t>.</w:t>
      </w:r>
    </w:p>
    <w:bookmarkStart w:id="4" w:name="_MON_1667574975"/>
    <w:bookmarkEnd w:id="4"/>
    <w:p w14:paraId="7F1146C4" w14:textId="7FE83845" w:rsidR="0035461A" w:rsidRPr="000142BB" w:rsidRDefault="004A1E95" w:rsidP="0035461A">
      <w:pPr>
        <w:rPr>
          <w:lang w:val="en-US" w:eastAsia="de-DE"/>
        </w:rPr>
      </w:pPr>
      <w:r>
        <w:rPr>
          <w:lang w:val="en-US" w:eastAsia="de-DE"/>
        </w:rPr>
        <w:object w:dxaOrig="9072" w:dyaOrig="7250" w14:anchorId="14CDA326">
          <v:shape id="_x0000_i1029" type="#_x0000_t75" style="width:453.75pt;height:362.25pt" o:ole="" o:bordertopcolor="red" o:borderleftcolor="red" o:borderbottomcolor="red" o:borderrightcolor="red" filled="t" fillcolor="#e7e6e6 [3214]">
            <v:imagedata r:id="rId17" o:title=""/>
            <w10:bordertop type="single" width="4"/>
            <w10:borderleft type="single" width="4"/>
            <w10:borderbottom type="single" width="4"/>
            <w10:borderright type="single" width="4"/>
          </v:shape>
          <o:OLEObject Type="Embed" ProgID="Word.OpenDocumentText.12" ShapeID="_x0000_i1029" DrawAspect="Content" ObjectID="_1672652730" r:id="rId18"/>
        </w:object>
      </w:r>
    </w:p>
    <w:sectPr w:rsidR="0035461A" w:rsidRPr="000142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A44E2F"/>
    <w:multiLevelType w:val="hybridMultilevel"/>
    <w:tmpl w:val="64E2A6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C2C7066"/>
    <w:multiLevelType w:val="hybridMultilevel"/>
    <w:tmpl w:val="7494F4B6"/>
    <w:lvl w:ilvl="0" w:tplc="858A7FB8">
      <w:start w:val="1"/>
      <w:numFmt w:val="bullet"/>
      <w:lvlText w:val=""/>
      <w:lvlJc w:val="left"/>
      <w:pPr>
        <w:tabs>
          <w:tab w:val="num" w:pos="720"/>
        </w:tabs>
        <w:ind w:left="720" w:hanging="360"/>
      </w:pPr>
      <w:rPr>
        <w:rFonts w:ascii="Symbol" w:hAnsi="Symbol" w:hint="default"/>
        <w:sz w:val="20"/>
      </w:rPr>
    </w:lvl>
    <w:lvl w:ilvl="1" w:tplc="349CB188" w:tentative="1">
      <w:start w:val="1"/>
      <w:numFmt w:val="bullet"/>
      <w:lvlText w:val="o"/>
      <w:lvlJc w:val="left"/>
      <w:pPr>
        <w:tabs>
          <w:tab w:val="num" w:pos="1440"/>
        </w:tabs>
        <w:ind w:left="1440" w:hanging="360"/>
      </w:pPr>
      <w:rPr>
        <w:rFonts w:ascii="Courier New" w:hAnsi="Courier New" w:hint="default"/>
        <w:sz w:val="20"/>
      </w:rPr>
    </w:lvl>
    <w:lvl w:ilvl="2" w:tplc="4FCCBA5A" w:tentative="1">
      <w:start w:val="1"/>
      <w:numFmt w:val="bullet"/>
      <w:lvlText w:val=""/>
      <w:lvlJc w:val="left"/>
      <w:pPr>
        <w:tabs>
          <w:tab w:val="num" w:pos="2160"/>
        </w:tabs>
        <w:ind w:left="2160" w:hanging="360"/>
      </w:pPr>
      <w:rPr>
        <w:rFonts w:ascii="Wingdings" w:hAnsi="Wingdings" w:hint="default"/>
        <w:sz w:val="20"/>
      </w:rPr>
    </w:lvl>
    <w:lvl w:ilvl="3" w:tplc="AC4215E8" w:tentative="1">
      <w:start w:val="1"/>
      <w:numFmt w:val="bullet"/>
      <w:lvlText w:val=""/>
      <w:lvlJc w:val="left"/>
      <w:pPr>
        <w:tabs>
          <w:tab w:val="num" w:pos="2880"/>
        </w:tabs>
        <w:ind w:left="2880" w:hanging="360"/>
      </w:pPr>
      <w:rPr>
        <w:rFonts w:ascii="Wingdings" w:hAnsi="Wingdings" w:hint="default"/>
        <w:sz w:val="20"/>
      </w:rPr>
    </w:lvl>
    <w:lvl w:ilvl="4" w:tplc="B8A295BC" w:tentative="1">
      <w:start w:val="1"/>
      <w:numFmt w:val="bullet"/>
      <w:lvlText w:val=""/>
      <w:lvlJc w:val="left"/>
      <w:pPr>
        <w:tabs>
          <w:tab w:val="num" w:pos="3600"/>
        </w:tabs>
        <w:ind w:left="3600" w:hanging="360"/>
      </w:pPr>
      <w:rPr>
        <w:rFonts w:ascii="Wingdings" w:hAnsi="Wingdings" w:hint="default"/>
        <w:sz w:val="20"/>
      </w:rPr>
    </w:lvl>
    <w:lvl w:ilvl="5" w:tplc="BF28194E" w:tentative="1">
      <w:start w:val="1"/>
      <w:numFmt w:val="bullet"/>
      <w:lvlText w:val=""/>
      <w:lvlJc w:val="left"/>
      <w:pPr>
        <w:tabs>
          <w:tab w:val="num" w:pos="4320"/>
        </w:tabs>
        <w:ind w:left="4320" w:hanging="360"/>
      </w:pPr>
      <w:rPr>
        <w:rFonts w:ascii="Wingdings" w:hAnsi="Wingdings" w:hint="default"/>
        <w:sz w:val="20"/>
      </w:rPr>
    </w:lvl>
    <w:lvl w:ilvl="6" w:tplc="4C92F3C2" w:tentative="1">
      <w:start w:val="1"/>
      <w:numFmt w:val="bullet"/>
      <w:lvlText w:val=""/>
      <w:lvlJc w:val="left"/>
      <w:pPr>
        <w:tabs>
          <w:tab w:val="num" w:pos="5040"/>
        </w:tabs>
        <w:ind w:left="5040" w:hanging="360"/>
      </w:pPr>
      <w:rPr>
        <w:rFonts w:ascii="Wingdings" w:hAnsi="Wingdings" w:hint="default"/>
        <w:sz w:val="20"/>
      </w:rPr>
    </w:lvl>
    <w:lvl w:ilvl="7" w:tplc="250213FA" w:tentative="1">
      <w:start w:val="1"/>
      <w:numFmt w:val="bullet"/>
      <w:lvlText w:val=""/>
      <w:lvlJc w:val="left"/>
      <w:pPr>
        <w:tabs>
          <w:tab w:val="num" w:pos="5760"/>
        </w:tabs>
        <w:ind w:left="5760" w:hanging="360"/>
      </w:pPr>
      <w:rPr>
        <w:rFonts w:ascii="Wingdings" w:hAnsi="Wingdings" w:hint="default"/>
        <w:sz w:val="20"/>
      </w:rPr>
    </w:lvl>
    <w:lvl w:ilvl="8" w:tplc="CF90612C"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5136B"/>
    <w:multiLevelType w:val="hybridMultilevel"/>
    <w:tmpl w:val="250ED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2A644F"/>
    <w:multiLevelType w:val="hybridMultilevel"/>
    <w:tmpl w:val="EB06FB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EA0E0A"/>
    <w:multiLevelType w:val="hybridMultilevel"/>
    <w:tmpl w:val="7932D7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09"/>
    <w:rsid w:val="00000FF3"/>
    <w:rsid w:val="00006A40"/>
    <w:rsid w:val="000142BB"/>
    <w:rsid w:val="0008263F"/>
    <w:rsid w:val="000970D3"/>
    <w:rsid w:val="000C190A"/>
    <w:rsid w:val="001046CF"/>
    <w:rsid w:val="0012533D"/>
    <w:rsid w:val="00165AC9"/>
    <w:rsid w:val="00166F2D"/>
    <w:rsid w:val="001819D3"/>
    <w:rsid w:val="00183CB0"/>
    <w:rsid w:val="001F59C1"/>
    <w:rsid w:val="0021674F"/>
    <w:rsid w:val="00261BC6"/>
    <w:rsid w:val="00262833"/>
    <w:rsid w:val="0035461A"/>
    <w:rsid w:val="003F6E23"/>
    <w:rsid w:val="00422863"/>
    <w:rsid w:val="00422888"/>
    <w:rsid w:val="00434B1D"/>
    <w:rsid w:val="00467642"/>
    <w:rsid w:val="004864B4"/>
    <w:rsid w:val="00486B94"/>
    <w:rsid w:val="004A1E95"/>
    <w:rsid w:val="004C71EA"/>
    <w:rsid w:val="004D1ADA"/>
    <w:rsid w:val="005341CC"/>
    <w:rsid w:val="005E3EAA"/>
    <w:rsid w:val="00614731"/>
    <w:rsid w:val="0061660D"/>
    <w:rsid w:val="00645B70"/>
    <w:rsid w:val="00670B67"/>
    <w:rsid w:val="006A7FA7"/>
    <w:rsid w:val="006D7030"/>
    <w:rsid w:val="006F600F"/>
    <w:rsid w:val="00707F97"/>
    <w:rsid w:val="00734204"/>
    <w:rsid w:val="00742515"/>
    <w:rsid w:val="0074E968"/>
    <w:rsid w:val="00761539"/>
    <w:rsid w:val="00763F6E"/>
    <w:rsid w:val="007669C2"/>
    <w:rsid w:val="007D624C"/>
    <w:rsid w:val="008157C2"/>
    <w:rsid w:val="008368D1"/>
    <w:rsid w:val="00882DFD"/>
    <w:rsid w:val="008B0D8A"/>
    <w:rsid w:val="008C0E9C"/>
    <w:rsid w:val="008E5026"/>
    <w:rsid w:val="00964E34"/>
    <w:rsid w:val="00987C7F"/>
    <w:rsid w:val="00A7037F"/>
    <w:rsid w:val="00B25C9A"/>
    <w:rsid w:val="00B47E9B"/>
    <w:rsid w:val="00B509E2"/>
    <w:rsid w:val="00B76596"/>
    <w:rsid w:val="00BC1271"/>
    <w:rsid w:val="00BE38F4"/>
    <w:rsid w:val="00C23ECC"/>
    <w:rsid w:val="00C33459"/>
    <w:rsid w:val="00C51918"/>
    <w:rsid w:val="00C849F9"/>
    <w:rsid w:val="00CC1770"/>
    <w:rsid w:val="00CD0AEF"/>
    <w:rsid w:val="00D03588"/>
    <w:rsid w:val="00D170E2"/>
    <w:rsid w:val="00DC0309"/>
    <w:rsid w:val="00DF5A91"/>
    <w:rsid w:val="00E0754E"/>
    <w:rsid w:val="00E162F1"/>
    <w:rsid w:val="00E62678"/>
    <w:rsid w:val="00EF4A4D"/>
    <w:rsid w:val="00F70EEE"/>
    <w:rsid w:val="00F86B8B"/>
    <w:rsid w:val="00FA7FDB"/>
    <w:rsid w:val="00FB6E8C"/>
    <w:rsid w:val="00FE6A17"/>
    <w:rsid w:val="00FF784B"/>
    <w:rsid w:val="016BEF34"/>
    <w:rsid w:val="029A1CE5"/>
    <w:rsid w:val="04353D85"/>
    <w:rsid w:val="0458AE5F"/>
    <w:rsid w:val="0542D82C"/>
    <w:rsid w:val="05E34C2E"/>
    <w:rsid w:val="05ED3538"/>
    <w:rsid w:val="0600E3D3"/>
    <w:rsid w:val="06315138"/>
    <w:rsid w:val="0671AC74"/>
    <w:rsid w:val="0695391F"/>
    <w:rsid w:val="06C57099"/>
    <w:rsid w:val="06E43639"/>
    <w:rsid w:val="081BDD1C"/>
    <w:rsid w:val="082CC65D"/>
    <w:rsid w:val="0873A08B"/>
    <w:rsid w:val="08C9EBE3"/>
    <w:rsid w:val="093B4B92"/>
    <w:rsid w:val="093B4B96"/>
    <w:rsid w:val="0952A85D"/>
    <w:rsid w:val="09D29959"/>
    <w:rsid w:val="09D55866"/>
    <w:rsid w:val="0ACC74A5"/>
    <w:rsid w:val="0AEE78BE"/>
    <w:rsid w:val="0CF04A5E"/>
    <w:rsid w:val="0D682696"/>
    <w:rsid w:val="0D68DD10"/>
    <w:rsid w:val="0DB119C1"/>
    <w:rsid w:val="0E0F2025"/>
    <w:rsid w:val="0E8FC82D"/>
    <w:rsid w:val="0ED01570"/>
    <w:rsid w:val="0ED59D35"/>
    <w:rsid w:val="0F5EBC44"/>
    <w:rsid w:val="10DBA2CC"/>
    <w:rsid w:val="11135230"/>
    <w:rsid w:val="115DBA42"/>
    <w:rsid w:val="11A99705"/>
    <w:rsid w:val="11BAAA9E"/>
    <w:rsid w:val="11DCFFDF"/>
    <w:rsid w:val="1210C7D1"/>
    <w:rsid w:val="125A6D0F"/>
    <w:rsid w:val="12E43F2A"/>
    <w:rsid w:val="139943BC"/>
    <w:rsid w:val="14A6931B"/>
    <w:rsid w:val="14EE08E8"/>
    <w:rsid w:val="15789550"/>
    <w:rsid w:val="15BF5AE1"/>
    <w:rsid w:val="15D5589A"/>
    <w:rsid w:val="16083016"/>
    <w:rsid w:val="169201A5"/>
    <w:rsid w:val="1718E81D"/>
    <w:rsid w:val="173947EF"/>
    <w:rsid w:val="175A1D3A"/>
    <w:rsid w:val="177E5402"/>
    <w:rsid w:val="17B5DC05"/>
    <w:rsid w:val="17D4E94C"/>
    <w:rsid w:val="17DFB316"/>
    <w:rsid w:val="17FEBE4C"/>
    <w:rsid w:val="1852B793"/>
    <w:rsid w:val="18A8194A"/>
    <w:rsid w:val="19233328"/>
    <w:rsid w:val="197D7CB0"/>
    <w:rsid w:val="1A4516C2"/>
    <w:rsid w:val="1A6FB797"/>
    <w:rsid w:val="1ABDC101"/>
    <w:rsid w:val="1AE207AF"/>
    <w:rsid w:val="1AE8C156"/>
    <w:rsid w:val="1AE9A8B6"/>
    <w:rsid w:val="1B9F4C03"/>
    <w:rsid w:val="1BA11CAD"/>
    <w:rsid w:val="1BA4A64D"/>
    <w:rsid w:val="1C5E60BA"/>
    <w:rsid w:val="1D405BF6"/>
    <w:rsid w:val="1D6803FC"/>
    <w:rsid w:val="1D853649"/>
    <w:rsid w:val="1DB0D788"/>
    <w:rsid w:val="1DED4267"/>
    <w:rsid w:val="1DFE0D33"/>
    <w:rsid w:val="1E3FA095"/>
    <w:rsid w:val="1E61757F"/>
    <w:rsid w:val="1EDA393B"/>
    <w:rsid w:val="1EE5FBA1"/>
    <w:rsid w:val="1F4328BA"/>
    <w:rsid w:val="204C2D2A"/>
    <w:rsid w:val="20B7586E"/>
    <w:rsid w:val="20CBD09E"/>
    <w:rsid w:val="2104653A"/>
    <w:rsid w:val="212566FB"/>
    <w:rsid w:val="218959D1"/>
    <w:rsid w:val="21DE4001"/>
    <w:rsid w:val="2231D816"/>
    <w:rsid w:val="22C8773F"/>
    <w:rsid w:val="23945A2E"/>
    <w:rsid w:val="23CDA877"/>
    <w:rsid w:val="23E4E196"/>
    <w:rsid w:val="24DC579C"/>
    <w:rsid w:val="24DD3711"/>
    <w:rsid w:val="24E4A9C9"/>
    <w:rsid w:val="252F30FB"/>
    <w:rsid w:val="271C8258"/>
    <w:rsid w:val="27883C92"/>
    <w:rsid w:val="27F97F3D"/>
    <w:rsid w:val="27FC3B70"/>
    <w:rsid w:val="283BDF32"/>
    <w:rsid w:val="28E5714D"/>
    <w:rsid w:val="29599891"/>
    <w:rsid w:val="29D02989"/>
    <w:rsid w:val="2A3E722F"/>
    <w:rsid w:val="2A431250"/>
    <w:rsid w:val="2A57FE8D"/>
    <w:rsid w:val="2A95B078"/>
    <w:rsid w:val="2AA6FCBB"/>
    <w:rsid w:val="2ABA60C7"/>
    <w:rsid w:val="2ACD4560"/>
    <w:rsid w:val="2AD38736"/>
    <w:rsid w:val="2B105EC9"/>
    <w:rsid w:val="2B6C6BD0"/>
    <w:rsid w:val="2B8AA567"/>
    <w:rsid w:val="2C674F3D"/>
    <w:rsid w:val="2CE6D209"/>
    <w:rsid w:val="2D6AA0D4"/>
    <w:rsid w:val="2D6EEA8A"/>
    <w:rsid w:val="2DC569A9"/>
    <w:rsid w:val="2DFB780F"/>
    <w:rsid w:val="2E083EAC"/>
    <w:rsid w:val="2E121152"/>
    <w:rsid w:val="2E46615C"/>
    <w:rsid w:val="2E5DCDE9"/>
    <w:rsid w:val="2EFEECD9"/>
    <w:rsid w:val="2F775877"/>
    <w:rsid w:val="2FA647DB"/>
    <w:rsid w:val="30E9E1EE"/>
    <w:rsid w:val="30EACC20"/>
    <w:rsid w:val="31436CB8"/>
    <w:rsid w:val="3166D585"/>
    <w:rsid w:val="31C889A6"/>
    <w:rsid w:val="31CD0112"/>
    <w:rsid w:val="31D6F6A9"/>
    <w:rsid w:val="31DCDD55"/>
    <w:rsid w:val="32287AA3"/>
    <w:rsid w:val="328BD70B"/>
    <w:rsid w:val="32F56398"/>
    <w:rsid w:val="32F8DEAD"/>
    <w:rsid w:val="32FEFBD3"/>
    <w:rsid w:val="3353AF21"/>
    <w:rsid w:val="344007A2"/>
    <w:rsid w:val="3452C025"/>
    <w:rsid w:val="34BE28D1"/>
    <w:rsid w:val="34D9EC19"/>
    <w:rsid w:val="3526C522"/>
    <w:rsid w:val="357E77AD"/>
    <w:rsid w:val="35A89F38"/>
    <w:rsid w:val="35CFEE8C"/>
    <w:rsid w:val="35D20D37"/>
    <w:rsid w:val="360CDE3F"/>
    <w:rsid w:val="36B6F869"/>
    <w:rsid w:val="36E075F0"/>
    <w:rsid w:val="3744AB42"/>
    <w:rsid w:val="376668BD"/>
    <w:rsid w:val="37D22C07"/>
    <w:rsid w:val="382337EE"/>
    <w:rsid w:val="383E7C52"/>
    <w:rsid w:val="38407DF2"/>
    <w:rsid w:val="388A3FE2"/>
    <w:rsid w:val="3890AE16"/>
    <w:rsid w:val="38A29330"/>
    <w:rsid w:val="38A664A9"/>
    <w:rsid w:val="38AA2442"/>
    <w:rsid w:val="38D3AF31"/>
    <w:rsid w:val="39353120"/>
    <w:rsid w:val="39DC6F1A"/>
    <w:rsid w:val="3A170361"/>
    <w:rsid w:val="3A241C5D"/>
    <w:rsid w:val="3ACCEC36"/>
    <w:rsid w:val="3B0AC435"/>
    <w:rsid w:val="3B503F4C"/>
    <w:rsid w:val="3B909D01"/>
    <w:rsid w:val="3B94164E"/>
    <w:rsid w:val="3BBA4028"/>
    <w:rsid w:val="3BBADE3D"/>
    <w:rsid w:val="3C744278"/>
    <w:rsid w:val="3C9898F6"/>
    <w:rsid w:val="3CDCE3CB"/>
    <w:rsid w:val="3DFEFF40"/>
    <w:rsid w:val="3E1012D9"/>
    <w:rsid w:val="3E333BBD"/>
    <w:rsid w:val="3E744997"/>
    <w:rsid w:val="3E84C2BF"/>
    <w:rsid w:val="3EB6DC82"/>
    <w:rsid w:val="3F404DDB"/>
    <w:rsid w:val="3F953842"/>
    <w:rsid w:val="3FBB6476"/>
    <w:rsid w:val="401BC414"/>
    <w:rsid w:val="403454CF"/>
    <w:rsid w:val="40BC1A17"/>
    <w:rsid w:val="419D427F"/>
    <w:rsid w:val="419DB19D"/>
    <w:rsid w:val="41C1DFC7"/>
    <w:rsid w:val="41D02530"/>
    <w:rsid w:val="41E8BFF3"/>
    <w:rsid w:val="428DCD6B"/>
    <w:rsid w:val="42D40997"/>
    <w:rsid w:val="4321AEC6"/>
    <w:rsid w:val="43CBF820"/>
    <w:rsid w:val="4425E936"/>
    <w:rsid w:val="44933A15"/>
    <w:rsid w:val="450FF53E"/>
    <w:rsid w:val="459F1A09"/>
    <w:rsid w:val="4647199B"/>
    <w:rsid w:val="4666CAFF"/>
    <w:rsid w:val="467268CE"/>
    <w:rsid w:val="4722B07B"/>
    <w:rsid w:val="473322CC"/>
    <w:rsid w:val="4752DD60"/>
    <w:rsid w:val="47D8D4ED"/>
    <w:rsid w:val="47E2E9FC"/>
    <w:rsid w:val="48470672"/>
    <w:rsid w:val="485B1FDB"/>
    <w:rsid w:val="4877849C"/>
    <w:rsid w:val="48CC581B"/>
    <w:rsid w:val="48D80D84"/>
    <w:rsid w:val="48F48D6B"/>
    <w:rsid w:val="499FC092"/>
    <w:rsid w:val="4A18B610"/>
    <w:rsid w:val="4A1B0B4B"/>
    <w:rsid w:val="4AD0D893"/>
    <w:rsid w:val="4B33BA7D"/>
    <w:rsid w:val="4BD0C148"/>
    <w:rsid w:val="4BF633FC"/>
    <w:rsid w:val="4C0CE735"/>
    <w:rsid w:val="4C18552B"/>
    <w:rsid w:val="4C902F5D"/>
    <w:rsid w:val="4CF9B961"/>
    <w:rsid w:val="4D08DAC5"/>
    <w:rsid w:val="4D09D02A"/>
    <w:rsid w:val="4D10F833"/>
    <w:rsid w:val="4D4BC5D4"/>
    <w:rsid w:val="4D5D9042"/>
    <w:rsid w:val="4DB4258C"/>
    <w:rsid w:val="4E8BE86B"/>
    <w:rsid w:val="4EA8CEF1"/>
    <w:rsid w:val="4F3A7218"/>
    <w:rsid w:val="4FEE778F"/>
    <w:rsid w:val="504ECEB9"/>
    <w:rsid w:val="50B8F757"/>
    <w:rsid w:val="51339B6F"/>
    <w:rsid w:val="515B8703"/>
    <w:rsid w:val="516553F4"/>
    <w:rsid w:val="5167631A"/>
    <w:rsid w:val="51CAAE03"/>
    <w:rsid w:val="528C0785"/>
    <w:rsid w:val="5303337B"/>
    <w:rsid w:val="53736C1C"/>
    <w:rsid w:val="54511F0C"/>
    <w:rsid w:val="54521510"/>
    <w:rsid w:val="546F8678"/>
    <w:rsid w:val="54A3580C"/>
    <w:rsid w:val="54B5752C"/>
    <w:rsid w:val="54CF8B45"/>
    <w:rsid w:val="54E101A6"/>
    <w:rsid w:val="56468595"/>
    <w:rsid w:val="5674F75D"/>
    <w:rsid w:val="569D3B73"/>
    <w:rsid w:val="56AB0CDE"/>
    <w:rsid w:val="56BE355B"/>
    <w:rsid w:val="582EDC0E"/>
    <w:rsid w:val="58375D19"/>
    <w:rsid w:val="58459633"/>
    <w:rsid w:val="58B5EE66"/>
    <w:rsid w:val="58F9E843"/>
    <w:rsid w:val="59CF8B9E"/>
    <w:rsid w:val="5A6ABDF8"/>
    <w:rsid w:val="5A743F15"/>
    <w:rsid w:val="5A8CB51E"/>
    <w:rsid w:val="5AF2E56E"/>
    <w:rsid w:val="5C675564"/>
    <w:rsid w:val="5C9CCFE8"/>
    <w:rsid w:val="5CD86D20"/>
    <w:rsid w:val="5DFE178F"/>
    <w:rsid w:val="5E3D8939"/>
    <w:rsid w:val="5E7F9E0C"/>
    <w:rsid w:val="5F155209"/>
    <w:rsid w:val="5F38D4D1"/>
    <w:rsid w:val="5F509257"/>
    <w:rsid w:val="5F52F94D"/>
    <w:rsid w:val="5FCAE9E2"/>
    <w:rsid w:val="5FCDB9FA"/>
    <w:rsid w:val="60117647"/>
    <w:rsid w:val="6066AA45"/>
    <w:rsid w:val="60917313"/>
    <w:rsid w:val="60B6F444"/>
    <w:rsid w:val="60CC212F"/>
    <w:rsid w:val="60D2031C"/>
    <w:rsid w:val="6151ACBF"/>
    <w:rsid w:val="619CD4B3"/>
    <w:rsid w:val="6206C7F4"/>
    <w:rsid w:val="624CCE64"/>
    <w:rsid w:val="628B6B6A"/>
    <w:rsid w:val="62964D5A"/>
    <w:rsid w:val="63123FB1"/>
    <w:rsid w:val="63729D99"/>
    <w:rsid w:val="63D4B8DA"/>
    <w:rsid w:val="64116E68"/>
    <w:rsid w:val="64BDA016"/>
    <w:rsid w:val="64C2431E"/>
    <w:rsid w:val="64C641BA"/>
    <w:rsid w:val="6515B907"/>
    <w:rsid w:val="65F16B6F"/>
    <w:rsid w:val="6617E331"/>
    <w:rsid w:val="66F3CFDE"/>
    <w:rsid w:val="67E598A5"/>
    <w:rsid w:val="683D2778"/>
    <w:rsid w:val="684BC632"/>
    <w:rsid w:val="694528EB"/>
    <w:rsid w:val="6A13E76D"/>
    <w:rsid w:val="6AE0108D"/>
    <w:rsid w:val="6AE5BA26"/>
    <w:rsid w:val="6B608C58"/>
    <w:rsid w:val="6BD13AA8"/>
    <w:rsid w:val="6BD25E02"/>
    <w:rsid w:val="6C529BD5"/>
    <w:rsid w:val="6CC262AC"/>
    <w:rsid w:val="6D1F3755"/>
    <w:rsid w:val="6D4E8EB4"/>
    <w:rsid w:val="6D8E85E5"/>
    <w:rsid w:val="6E041724"/>
    <w:rsid w:val="6E4CFCE7"/>
    <w:rsid w:val="6E534DAA"/>
    <w:rsid w:val="6EBB07B6"/>
    <w:rsid w:val="6F4A1008"/>
    <w:rsid w:val="700CDE62"/>
    <w:rsid w:val="7020D9D2"/>
    <w:rsid w:val="703F0791"/>
    <w:rsid w:val="705A1348"/>
    <w:rsid w:val="71181EEF"/>
    <w:rsid w:val="719F5D44"/>
    <w:rsid w:val="71BD2911"/>
    <w:rsid w:val="71FF38AA"/>
    <w:rsid w:val="72333406"/>
    <w:rsid w:val="7236E639"/>
    <w:rsid w:val="7273951A"/>
    <w:rsid w:val="728C8D36"/>
    <w:rsid w:val="729D9614"/>
    <w:rsid w:val="72D2E2D4"/>
    <w:rsid w:val="731F762B"/>
    <w:rsid w:val="73B2D195"/>
    <w:rsid w:val="74F14E8B"/>
    <w:rsid w:val="74F7DAA5"/>
    <w:rsid w:val="75259D9E"/>
    <w:rsid w:val="755B86AF"/>
    <w:rsid w:val="75C61A79"/>
    <w:rsid w:val="75E6D460"/>
    <w:rsid w:val="76465CF8"/>
    <w:rsid w:val="7670355E"/>
    <w:rsid w:val="768BBA87"/>
    <w:rsid w:val="774CFB03"/>
    <w:rsid w:val="77702828"/>
    <w:rsid w:val="7770A180"/>
    <w:rsid w:val="7782A4C1"/>
    <w:rsid w:val="77C6AA29"/>
    <w:rsid w:val="77C760A0"/>
    <w:rsid w:val="792D46D5"/>
    <w:rsid w:val="7963FC2A"/>
    <w:rsid w:val="79C98F06"/>
    <w:rsid w:val="79F8E0C9"/>
    <w:rsid w:val="7A055871"/>
    <w:rsid w:val="7A3AFD4F"/>
    <w:rsid w:val="7A5AAAB9"/>
    <w:rsid w:val="7AA15282"/>
    <w:rsid w:val="7AE0F4A9"/>
    <w:rsid w:val="7B49E41E"/>
    <w:rsid w:val="7B793178"/>
    <w:rsid w:val="7B9F1823"/>
    <w:rsid w:val="7BE94D65"/>
    <w:rsid w:val="7C19403F"/>
    <w:rsid w:val="7CD5E50C"/>
    <w:rsid w:val="7D14E2CB"/>
    <w:rsid w:val="7D3F5B9B"/>
    <w:rsid w:val="7D851DC6"/>
    <w:rsid w:val="7E3C468F"/>
    <w:rsid w:val="7EC11F99"/>
    <w:rsid w:val="7F2819EF"/>
    <w:rsid w:val="7F459889"/>
    <w:rsid w:val="7F9E9FC2"/>
    <w:rsid w:val="7FDE64C9"/>
    <w:rsid w:val="7FEFE6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1C8A"/>
  <w15:chartTrackingRefBased/>
  <w15:docId w15:val="{B69B108D-4685-4F3C-9618-CA51D273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0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0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166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228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0E9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0E9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1660D"/>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F70EE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rsid w:val="00422863"/>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C23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C23EC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D03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833291">
      <w:bodyDiv w:val="1"/>
      <w:marLeft w:val="0"/>
      <w:marRight w:val="0"/>
      <w:marTop w:val="0"/>
      <w:marBottom w:val="0"/>
      <w:divBdr>
        <w:top w:val="none" w:sz="0" w:space="0" w:color="auto"/>
        <w:left w:val="none" w:sz="0" w:space="0" w:color="auto"/>
        <w:bottom w:val="none" w:sz="0" w:space="0" w:color="auto"/>
        <w:right w:val="none" w:sz="0" w:space="0" w:color="auto"/>
      </w:divBdr>
    </w:div>
    <w:div w:id="612903291">
      <w:bodyDiv w:val="1"/>
      <w:marLeft w:val="0"/>
      <w:marRight w:val="0"/>
      <w:marTop w:val="0"/>
      <w:marBottom w:val="0"/>
      <w:divBdr>
        <w:top w:val="none" w:sz="0" w:space="0" w:color="auto"/>
        <w:left w:val="none" w:sz="0" w:space="0" w:color="auto"/>
        <w:bottom w:val="none" w:sz="0" w:space="0" w:color="auto"/>
        <w:right w:val="none" w:sz="0" w:space="0" w:color="auto"/>
      </w:divBdr>
    </w:div>
    <w:div w:id="680939332">
      <w:bodyDiv w:val="1"/>
      <w:marLeft w:val="0"/>
      <w:marRight w:val="0"/>
      <w:marTop w:val="0"/>
      <w:marBottom w:val="0"/>
      <w:divBdr>
        <w:top w:val="none" w:sz="0" w:space="0" w:color="auto"/>
        <w:left w:val="none" w:sz="0" w:space="0" w:color="auto"/>
        <w:bottom w:val="none" w:sz="0" w:space="0" w:color="auto"/>
        <w:right w:val="none" w:sz="0" w:space="0" w:color="auto"/>
      </w:divBdr>
    </w:div>
    <w:div w:id="707875562">
      <w:bodyDiv w:val="1"/>
      <w:marLeft w:val="0"/>
      <w:marRight w:val="0"/>
      <w:marTop w:val="0"/>
      <w:marBottom w:val="0"/>
      <w:divBdr>
        <w:top w:val="none" w:sz="0" w:space="0" w:color="auto"/>
        <w:left w:val="none" w:sz="0" w:space="0" w:color="auto"/>
        <w:bottom w:val="none" w:sz="0" w:space="0" w:color="auto"/>
        <w:right w:val="none" w:sz="0" w:space="0" w:color="auto"/>
      </w:divBdr>
    </w:div>
    <w:div w:id="1193835117">
      <w:bodyDiv w:val="1"/>
      <w:marLeft w:val="0"/>
      <w:marRight w:val="0"/>
      <w:marTop w:val="0"/>
      <w:marBottom w:val="0"/>
      <w:divBdr>
        <w:top w:val="none" w:sz="0" w:space="0" w:color="auto"/>
        <w:left w:val="none" w:sz="0" w:space="0" w:color="auto"/>
        <w:bottom w:val="none" w:sz="0" w:space="0" w:color="auto"/>
        <w:right w:val="none" w:sz="0" w:space="0" w:color="auto"/>
      </w:divBdr>
    </w:div>
    <w:div w:id="1296377492">
      <w:bodyDiv w:val="1"/>
      <w:marLeft w:val="0"/>
      <w:marRight w:val="0"/>
      <w:marTop w:val="0"/>
      <w:marBottom w:val="0"/>
      <w:divBdr>
        <w:top w:val="none" w:sz="0" w:space="0" w:color="auto"/>
        <w:left w:val="none" w:sz="0" w:space="0" w:color="auto"/>
        <w:bottom w:val="none" w:sz="0" w:space="0" w:color="auto"/>
        <w:right w:val="none" w:sz="0" w:space="0" w:color="auto"/>
      </w:divBdr>
    </w:div>
    <w:div w:id="163547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8717486483134AA92D69BAB7E850DE" ma:contentTypeVersion="4" ma:contentTypeDescription="Create a new document." ma:contentTypeScope="" ma:versionID="7534a0905beae6d6d328ae71f5d45ad0">
  <xsd:schema xmlns:xsd="http://www.w3.org/2001/XMLSchema" xmlns:xs="http://www.w3.org/2001/XMLSchema" xmlns:p="http://schemas.microsoft.com/office/2006/metadata/properties" xmlns:ns2="daf27437-17bc-4045-b37a-5374b5aff2d6" targetNamespace="http://schemas.microsoft.com/office/2006/metadata/properties" ma:root="true" ma:fieldsID="d061780bce76f31db74c89763d950104" ns2:_="">
    <xsd:import namespace="daf27437-17bc-4045-b37a-5374b5aff2d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f27437-17bc-4045-b37a-5374b5aff2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CDF99B-2BD3-48F4-AFFD-9F393AC478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2B6C0E-CA05-4284-A8BF-485635C95D87}">
  <ds:schemaRefs>
    <ds:schemaRef ds:uri="http://schemas.microsoft.com/sharepoint/v3/contenttype/forms"/>
  </ds:schemaRefs>
</ds:datastoreItem>
</file>

<file path=customXml/itemProps3.xml><?xml version="1.0" encoding="utf-8"?>
<ds:datastoreItem xmlns:ds="http://schemas.openxmlformats.org/officeDocument/2006/customXml" ds:itemID="{70BFEE13-9234-46A2-B0F3-433D42AF3D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f27437-17bc-4045-b37a-5374b5aff2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1507</Words>
  <Characters>9495</Characters>
  <Application>Microsoft Office Word</Application>
  <DocSecurity>0</DocSecurity>
  <Lines>79</Lines>
  <Paragraphs>21</Paragraphs>
  <ScaleCrop>false</ScaleCrop>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Reuter, Dominic</dc:creator>
  <cp:keywords/>
  <dc:description/>
  <cp:lastModifiedBy>Dominic Reuter</cp:lastModifiedBy>
  <cp:revision>9</cp:revision>
  <cp:lastPrinted>2021-01-20T11:59:00Z</cp:lastPrinted>
  <dcterms:created xsi:type="dcterms:W3CDTF">2020-11-22T17:34:00Z</dcterms:created>
  <dcterms:modified xsi:type="dcterms:W3CDTF">2021-01-20T11:59:00Z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0x010100358717486483134AA92D69BAB7E850DE</vt:lpwstr>
  </property>
</Properties>
</file>