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Finite Element Analysis of a Thin Plate Under Plane Stress Conditions</w:t>
      </w:r>
    </w:p>
    <w:p/>
    <w:p>
      <w:pPr>
        <w:pStyle w:val="Heading1"/>
        <w:jc w:val="center"/>
      </w:pPr>
      <w:r>
        <w:t>1. Project Information</w:t>
      </w:r>
    </w:p>
    <w:p>
      <w:r>
        <w:t>• Project Title: Deformation Analysis of a Simply Supported Plate with Horizontal Distributed Load</w:t>
      </w:r>
    </w:p>
    <w:p>
      <w:r>
        <w:t>• Group Members: [Insert Group Member Names Here]</w:t>
      </w:r>
    </w:p>
    <w:p>
      <w:r>
        <w:t>• Date: [Insert Date]</w:t>
      </w:r>
    </w:p>
    <w:p>
      <w:r>
        <w:t>• Course: [Insert Course Name]</w:t>
      </w:r>
    </w:p>
    <w:p>
      <w:pPr>
        <w:pStyle w:val="Heading1"/>
        <w:jc w:val="center"/>
      </w:pPr>
      <w:r>
        <w:t>2. Problem Description</w:t>
      </w:r>
    </w:p>
    <w:p>
      <w:pPr>
        <w:pStyle w:val="Heading2"/>
      </w:pPr>
      <w:r>
        <w:t>2.1 Geometry and Material Properties</w:t>
      </w:r>
    </w:p>
    <w:p>
      <w:r>
        <w:t>• Plate Dimensions:</w:t>
      </w:r>
    </w:p>
    <w:p>
      <w:r>
        <w:t xml:space="preserve">  - Length (x-direction): \( L = 1.5  \text{m} \)</w:t>
      </w:r>
    </w:p>
    <w:p>
      <w:r>
        <w:t xml:space="preserve">  - Height (y-direction): \( H = 0.5  \text{m} \)</w:t>
      </w:r>
    </w:p>
    <w:p>
      <w:r>
        <w:t xml:space="preserve">  - Thickness: \( t = 0.02  \text{m} \)</w:t>
      </w:r>
    </w:p>
    <w:p>
      <w:r>
        <w:t>• Material Properties:</w:t>
      </w:r>
    </w:p>
    <w:p>
      <w:r>
        <w:t xml:space="preserve">  - Young's modulus: \( E = 200  \text{GPa} \)</w:t>
      </w:r>
    </w:p>
    <w:p>
      <w:r>
        <w:t xml:space="preserve">  - Poisson's ratio: \( \nu = 0.3 \)</w:t>
      </w:r>
    </w:p>
    <w:p>
      <w:r>
        <w:t xml:space="preserve">  - Material: Steel (assumed homogeneous, isotropic, linear elastic)</w:t>
      </w:r>
    </w:p>
    <w:p>
      <w:pPr>
        <w:pStyle w:val="Heading2"/>
      </w:pPr>
      <w:r>
        <w:t>2.2 Boundary Conditions</w:t>
      </w:r>
    </w:p>
    <w:p>
      <w:r>
        <w:t>• Simply Supported Edges:</w:t>
      </w:r>
    </w:p>
    <w:p>
      <w:r>
        <w:t xml:space="preserve">  - Left edge (\( x = 0 \)): Constrained horizontal displacement (\( u = 0 \))</w:t>
      </w:r>
    </w:p>
    <w:p>
      <w:r>
        <w:t xml:space="preserve">  - Bottom edge (\( y = 0 \)): Constrained vertical displacement (\( v = 0 \))</w:t>
      </w:r>
    </w:p>
    <w:p>
      <w:r>
        <w:t>• Free Edges:</w:t>
      </w:r>
    </w:p>
    <w:p>
      <w:r>
        <w:t xml:space="preserve">  - Right edge (\( x = L \)): Free to move</w:t>
      </w:r>
    </w:p>
    <w:p>
      <w:r>
        <w:t xml:space="preserve">  - Top edge (\( y = H \)): Free to move</w:t>
      </w:r>
    </w:p>
    <w:p>
      <w:pPr>
        <w:pStyle w:val="Heading2"/>
      </w:pPr>
      <w:r>
        <w:t>2.3 Loading Conditions</w:t>
      </w:r>
    </w:p>
    <w:p>
      <w:r>
        <w:t>• Type: Distributed line load</w:t>
      </w:r>
    </w:p>
    <w:p>
      <w:r>
        <w:t>• Magnitude: \( p = 1500  \text{N/m} \)</w:t>
      </w:r>
    </w:p>
    <w:p>
      <w:r>
        <w:t>• Direction: Horizontal from left to right</w:t>
      </w:r>
    </w:p>
    <w:p>
      <w:r>
        <w:t>• Location: Applied along the entire right edge (\( x = L \))</w:t>
      </w:r>
    </w:p>
    <w:p>
      <w:pPr>
        <w:pStyle w:val="Heading2"/>
      </w:pPr>
      <w:r>
        <w:t>2.4 Analysis Objectives</w:t>
      </w:r>
    </w:p>
    <w:p>
      <w:r>
        <w:t>• Develop a finite element code to solve the plane stress problem</w:t>
      </w:r>
    </w:p>
    <w:p>
      <w:r>
        <w:t>• Compute displacement field (\( u_x \) and \( u_y \) components)</w:t>
      </w:r>
    </w:p>
    <w:p>
      <w:r>
        <w:t>• Analyze displacement patterns and magnitudes</w:t>
      </w:r>
    </w:p>
    <w:p>
      <w:r>
        <w:t>• Verify boundary condition satisfaction</w:t>
      </w:r>
    </w:p>
    <w:p>
      <w:r>
        <w:t>• Document findings in a comprehensive report</w:t>
      </w:r>
    </w:p>
    <w:p>
      <w:pPr>
        <w:pStyle w:val="Heading1"/>
        <w:jc w:val="center"/>
      </w:pPr>
      <w:r>
        <w:t>3. Mathematical Formulation</w:t>
      </w:r>
    </w:p>
    <w:p>
      <w:pPr>
        <w:pStyle w:val="Heading2"/>
      </w:pPr>
      <w:r>
        <w:t>3.1 Continuum Mechanics Equations</w:t>
      </w:r>
    </w:p>
    <w:p>
      <w:pPr>
        <w:pStyle w:val="Heading3"/>
      </w:pPr>
      <w:r>
        <w:t>3.1.1 Plane Stress Assumptions</w:t>
      </w:r>
    </w:p>
    <w:p>
      <w:pPr>
        <w:ind w:left="400"/>
      </w:pPr>
      <w:r>
        <w:t>For thin plates (thickness ≪ in-plane dimensions):</w:t>
      </w:r>
    </w:p>
    <w:p>
      <w:pPr>
        <w:ind w:left="400"/>
      </w:pPr>
      <w:r>
        <w:t>\[ \sigma_{zz} = 0, \quad \tau_{xz} = \tau_{yz} = 0 \]</w:t>
      </w:r>
    </w:p>
    <w:p>
      <w:pPr>
        <w:pStyle w:val="Heading3"/>
      </w:pPr>
      <w:r>
        <w:t>3.1.2 Constitutive Relations</w:t>
      </w:r>
    </w:p>
    <w:p>
      <w:pPr>
        <w:ind w:left="400"/>
      </w:pPr>
      <w:r>
        <w:t>Stress-strain relationship for plane stress:</w:t>
      </w:r>
    </w:p>
    <w:p>
      <w:pPr>
        <w:ind w:left="400"/>
      </w:pPr>
      <w:r>
        <w:t>\[</w:t>
      </w:r>
    </w:p>
    <w:p>
      <w:pPr>
        <w:ind w:left="400"/>
      </w:pPr>
      <w:r>
        <w:t>\begin{bmatrix}</w:t>
      </w:r>
    </w:p>
    <w:p>
      <w:pPr>
        <w:ind w:left="400"/>
      </w:pPr>
      <w:r>
        <w:t>\sigma_{xx} \\</w:t>
      </w:r>
    </w:p>
    <w:p>
      <w:pPr>
        <w:ind w:left="400"/>
      </w:pPr>
      <w:r>
        <w:t>\sigma_{yy} \\</w:t>
      </w:r>
    </w:p>
    <w:p>
      <w:pPr>
        <w:ind w:left="400"/>
      </w:pPr>
      <w:r>
        <w:t>\tau_{xy}</w:t>
      </w:r>
    </w:p>
    <w:p>
      <w:pPr>
        <w:ind w:left="400"/>
      </w:pPr>
      <w:r>
        <w:t>\end{bmatrix}</w:t>
      </w:r>
    </w:p>
    <w:p>
      <w:pPr>
        <w:ind w:left="400"/>
      </w:pPr>
      <w:r>
        <w:t>= \frac{E}{1-\nu^2}</w:t>
      </w:r>
    </w:p>
    <w:p>
      <w:pPr>
        <w:ind w:left="400"/>
      </w:pPr>
      <w:r>
        <w:t>\begin{bmatrix}</w:t>
      </w:r>
    </w:p>
    <w:p>
      <w:pPr>
        <w:ind w:left="400"/>
      </w:pPr>
      <w:r>
        <w:t>1 &amp; \nu &amp; 0 \\</w:t>
      </w:r>
    </w:p>
    <w:p>
      <w:pPr>
        <w:ind w:left="400"/>
      </w:pPr>
      <w:r>
        <w:t>\nu &amp; 1 &amp; 0 \\</w:t>
      </w:r>
    </w:p>
    <w:p>
      <w:pPr>
        <w:ind w:left="400"/>
      </w:pPr>
      <w:r>
        <w:t>0 &amp; 0 &amp; \frac{1-\nu}{2}</w:t>
      </w:r>
    </w:p>
    <w:p>
      <w:pPr>
        <w:ind w:left="400"/>
      </w:pPr>
      <w:r>
        <w:t>\end{bmatrix}</w:t>
      </w:r>
    </w:p>
    <w:p>
      <w:pPr>
        <w:ind w:left="400"/>
      </w:pPr>
      <w:r>
        <w:t>\begin{bmatrix}</w:t>
      </w:r>
    </w:p>
    <w:p>
      <w:pPr>
        <w:ind w:left="400"/>
      </w:pPr>
      <w:r>
        <w:t>\epsilon_{xx} \\</w:t>
      </w:r>
    </w:p>
    <w:p>
      <w:pPr>
        <w:ind w:left="400"/>
      </w:pPr>
      <w:r>
        <w:t>\epsilon_{yy} \\</w:t>
      </w:r>
    </w:p>
    <w:p>
      <w:pPr>
        <w:ind w:left="400"/>
      </w:pPr>
      <w:r>
        <w:t>\gamma_{xy}</w:t>
      </w:r>
    </w:p>
    <w:p>
      <w:pPr>
        <w:ind w:left="400"/>
      </w:pPr>
      <w:r>
        <w:t>\end{bmatrix}</w:t>
      </w:r>
    </w:p>
    <w:p>
      <w:pPr>
        <w:ind w:left="400"/>
      </w:pPr>
      <w:r>
        <w:t>\]</w:t>
      </w:r>
    </w:p>
    <w:p>
      <w:pPr>
        <w:ind w:left="400"/>
      </w:pPr>
      <w:r>
        <w:t>Or compactly: \( \boldsymbol{\sigma} = \mathbf{D} \boldsymbol{\epsilon} \)</w:t>
      </w:r>
    </w:p>
    <w:p>
      <w:pPr>
        <w:pStyle w:val="Heading3"/>
      </w:pPr>
      <w:r>
        <w:t>3.1.3 Strain-Displacement Relations</w:t>
      </w:r>
    </w:p>
    <w:p>
      <w:r>
        <w:t>Under small strain assumption:</w:t>
      </w:r>
    </w:p>
    <w:p>
      <w:r>
        <w:t>\( \epsilon_{xx} = \frac{\partial u}{\partial x}, \quad \epsilon_{yy} = \frac{\partial v}{\partial y}, \quad \gamma_{xy} = \frac{\partial u}{\partial y} + \frac{\partial v}{\partial x} \)</w:t>
      </w:r>
    </w:p>
    <w:p>
      <w:pPr>
        <w:pStyle w:val="Heading3"/>
      </w:pPr>
      <w:r>
        <w:t>3.1.4 Equilibrium Equations</w:t>
      </w:r>
    </w:p>
    <w:p>
      <w:r>
        <w:t>(Neglecting body forces)</w:t>
      </w:r>
    </w:p>
    <w:p>
      <w:r>
        <w:t>\( \frac{\partial \sigma_{xx}}{\partial x} + \frac{\partial \tau_{xy}}{\partial y} = 0 \)</w:t>
      </w:r>
    </w:p>
    <w:p>
      <w:r>
        <w:t>\( \frac{\partial \tau_{xy}}{\partial x} + \frac{\partial \sigma_{yy}}{\partial y} = 0 \)</w:t>
      </w:r>
    </w:p>
    <w:p>
      <w:pPr>
        <w:pStyle w:val="Heading3"/>
      </w:pPr>
      <w:r>
        <w:t>3.1.5 Boundary Conditions</w:t>
      </w:r>
    </w:p>
    <w:p>
      <w:r>
        <w:t>• Essential (Displacement):</w:t>
      </w:r>
    </w:p>
    <w:p>
      <w:r>
        <w:t xml:space="preserve">  \( u(0, y) = 0 \quad \forall y \in [0, H] \)</w:t>
      </w:r>
    </w:p>
    <w:p>
      <w:r>
        <w:t xml:space="preserve">  \( v(x, 0) = 0 \quad \forall x \in [0, L] \)</w:t>
      </w:r>
    </w:p>
    <w:p>
      <w:r>
        <w:t>• Natural (Traction) on right edge (\( n_x = 1, n_y = 0 \)):</w:t>
      </w:r>
    </w:p>
    <w:p>
      <w:r>
        <w:t xml:space="preserve">  \( \sigma_{xx}(L, y) = p \quad \forall y \in [0, H] \)</w:t>
      </w:r>
    </w:p>
    <w:p>
      <w:pPr>
        <w:pStyle w:val="Heading2"/>
      </w:pPr>
      <w:r>
        <w:t>3.2 Finite Element Formulation</w:t>
      </w:r>
    </w:p>
    <w:p>
      <w:r>
        <w:t>• Weak Form: Principle of virtual work</w:t>
      </w:r>
    </w:p>
    <w:p>
      <w:r>
        <w:t>• Discretization: 4-node quadrilateral (Q4) elements</w:t>
      </w:r>
    </w:p>
    <w:p>
      <w:r>
        <w:t>• Element Stiffness Matrix: Computed via 2×2 Gauss integration</w:t>
      </w:r>
    </w:p>
    <w:p>
      <w:r>
        <w:t>• Global System: \( \mathbf{K} \mathbf{U} = \mathbf{F} \)</w:t>
      </w:r>
    </w:p>
    <w:p>
      <w:pPr>
        <w:pStyle w:val="Heading1"/>
        <w:jc w:val="center"/>
      </w:pPr>
      <w:r>
        <w:t>4. Finite Element Implementation</w:t>
      </w:r>
    </w:p>
    <w:p>
      <w:pPr>
        <w:pStyle w:val="ListBullet"/>
      </w:pPr>
      <w:r>
        <w:t>• Mesh: 30×10 regular grid (300 elements, 341 nodes)</w:t>
      </w:r>
    </w:p>
    <w:p>
      <w:pPr>
        <w:pStyle w:val="ListBullet"/>
      </w:pPr>
      <w:r>
        <w:t>• Integration: 2×2 Gauss quadrature</w:t>
      </w:r>
    </w:p>
    <w:p>
      <w:pPr>
        <w:pStyle w:val="ListBullet"/>
      </w:pPr>
      <w:r>
        <w:t>• BCs: u=0 on left, v=0 on bottom</w:t>
      </w:r>
    </w:p>
    <w:p>
      <w:pPr>
        <w:pStyle w:val="ListBullet"/>
      </w:pPr>
      <w:r>
        <w:t>• Solver: Direct sparse solver</w:t>
      </w:r>
    </w:p>
    <w:p>
      <w:pPr>
        <w:pStyle w:val="Heading1"/>
        <w:jc w:val="center"/>
      </w:pPr>
      <w:r>
        <w:t>5. Results and Analysis</w:t>
      </w:r>
    </w:p>
    <w:p>
      <w:pPr>
        <w:pStyle w:val="ListBullet"/>
      </w:pPr>
      <w:r>
        <w:t>• Max horizontal displacement at top-right corner</w:t>
      </w:r>
    </w:p>
    <w:p>
      <w:pPr>
        <w:pStyle w:val="ListBullet"/>
      </w:pPr>
      <w:r>
        <w:t>• Vertical displacement due to Poisson effect</w:t>
      </w:r>
    </w:p>
    <w:p>
      <w:pPr>
        <w:pStyle w:val="ListBullet"/>
      </w:pPr>
      <w:r>
        <w:t>• Table of critical point displacements included below</w:t>
      </w:r>
    </w:p>
    <w:p>
      <w:pPr>
        <w:pStyle w:val="Heading1"/>
        <w:jc w:val="center"/>
      </w:pPr>
      <w:r>
        <w:t>6. Discussion</w:t>
      </w:r>
    </w:p>
    <w:p>
      <w:pPr>
        <w:pStyle w:val="ListBullet"/>
      </w:pPr>
      <w:r>
        <w:t>• Physical behavior matches expectations</w:t>
      </w:r>
    </w:p>
    <w:p>
      <w:pPr>
        <w:pStyle w:val="ListBullet"/>
      </w:pPr>
      <w:r>
        <w:t>• 1D analytical estimate: ΔL ≈ 0.5625 mm</w:t>
      </w:r>
    </w:p>
    <w:p>
      <w:pPr>
        <w:pStyle w:val="ListBullet"/>
      </w:pPr>
      <w:r>
        <w:t>• Good numerical accuracy with current mesh</w:t>
      </w:r>
    </w:p>
    <w:p>
      <w:pPr>
        <w:pStyle w:val="Heading1"/>
        <w:jc w:val="center"/>
      </w:pPr>
      <w:r>
        <w:t>7. Conclusions</w:t>
      </w:r>
    </w:p>
    <w:p>
      <w:pPr>
        <w:pStyle w:val="ListBullet"/>
      </w:pPr>
      <w:r>
        <w:t>• Code successfully models plane stress problem</w:t>
      </w:r>
    </w:p>
    <w:p>
      <w:pPr>
        <w:pStyle w:val="ListBullet"/>
      </w:pPr>
      <w:r>
        <w:t>• Recommendations: add stress output, nonlinear analysis</w:t>
      </w:r>
    </w:p>
    <w:p>
      <w:pPr>
        <w:pStyle w:val="Heading1"/>
        <w:jc w:val="center"/>
      </w:pPr>
      <w:r>
        <w:t>8. References</w:t>
      </w:r>
    </w:p>
    <w:p>
      <w:pPr>
        <w:pStyle w:val="ListBullet"/>
      </w:pPr>
      <w:r>
        <w:t>1. Bathe, K. J. (1996). Finite Element Procedures.</w:t>
      </w:r>
    </w:p>
    <w:p>
      <w:pPr>
        <w:pStyle w:val="ListBullet"/>
      </w:pPr>
      <w:r>
        <w:t>2. Zienkiewicz, O. C., &amp; Taylor, R. L. (2005). The Finite Element Method...</w:t>
      </w:r>
    </w:p>
    <w:p>
      <w:pPr>
        <w:pStyle w:val="ListBullet"/>
      </w:pPr>
      <w:r>
        <w:t>3. Cook, R. D., et al. (2002). Concepts and Applications...</w:t>
      </w:r>
    </w:p>
    <w:p>
      <w:pPr>
        <w:pStyle w:val="Heading1"/>
        <w:jc w:val="center"/>
      </w:pPr>
      <w:r>
        <w:t>9. Appendices</w:t>
      </w:r>
    </w:p>
    <w:p>
      <w:pPr>
        <w:pStyle w:val="ListBullet"/>
      </w:pPr>
      <w:r>
        <w:t>• Appendix A: MATLAB Code – FEM_plate_analysis.m</w:t>
      </w:r>
    </w:p>
    <w:p>
      <w:pPr>
        <w:pStyle w:val="ListBullet"/>
      </w:pPr>
      <w:r>
        <w:t>• Appendix B: Data Files (.csv, .mat)</w:t>
      </w:r>
    </w:p>
    <w:p>
      <w:pPr>
        <w:pStyle w:val="ListBullet"/>
      </w:pPr>
      <w:r>
        <w:t>• Appendix C: Additional Plots</w:t>
      </w:r>
    </w:p>
    <w:p>
      <w:pPr>
        <w:pStyle w:val="Heading2"/>
      </w:pPr>
      <w:r>
        <w:t>5.2 Critical Point Displacements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X (m)</w:t>
            </w:r>
          </w:p>
        </w:tc>
        <w:tc>
          <w:tcPr>
            <w:tcW w:type="dxa" w:w="1440"/>
          </w:tcPr>
          <w:p>
            <w:r>
              <w:t>Y (m)</w:t>
            </w:r>
          </w:p>
        </w:tc>
        <w:tc>
          <w:tcPr>
            <w:tcW w:type="dxa" w:w="1440"/>
          </w:tcPr>
          <w:p>
            <w:r>
              <w:t>u_x (mm)</w:t>
            </w:r>
          </w:p>
        </w:tc>
        <w:tc>
          <w:tcPr>
            <w:tcW w:type="dxa" w:w="1440"/>
          </w:tcPr>
          <w:p>
            <w:r>
              <w:t>u_y (mm)</w:t>
            </w:r>
          </w:p>
        </w:tc>
        <w:tc>
          <w:tcPr>
            <w:tcW w:type="dxa" w:w="1440"/>
          </w:tcPr>
          <w:p>
            <w:r>
              <w:t>Comments</w:t>
            </w:r>
          </w:p>
        </w:tc>
      </w:tr>
      <w:tr>
        <w:tc>
          <w:tcPr>
            <w:tcW w:type="dxa" w:w="1440"/>
          </w:tcPr>
          <w:p>
            <w:r>
              <w:t>Top-Left Corner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[Value]</w:t>
            </w:r>
          </w:p>
        </w:tc>
        <w:tc>
          <w:tcPr>
            <w:tcW w:type="dxa" w:w="1440"/>
          </w:tcPr>
          <w:p>
            <w:r>
              <w:t>Horizontal constraint active</w:t>
            </w:r>
          </w:p>
        </w:tc>
      </w:tr>
      <w:tr>
        <w:tc>
          <w:tcPr>
            <w:tcW w:type="dxa" w:w="1440"/>
          </w:tcPr>
          <w:p>
            <w:r>
              <w:t>Top-Right Corner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[Value]</w:t>
            </w:r>
          </w:p>
        </w:tc>
        <w:tc>
          <w:tcPr>
            <w:tcW w:type="dxa" w:w="1440"/>
          </w:tcPr>
          <w:p>
            <w:r>
              <w:t>[Value]</w:t>
            </w:r>
          </w:p>
        </w:tc>
        <w:tc>
          <w:tcPr>
            <w:tcW w:type="dxa" w:w="1440"/>
          </w:tcPr>
          <w:p>
            <w:r>
              <w:t>Max horizontal displacement</w:t>
            </w:r>
          </w:p>
        </w:tc>
      </w:tr>
      <w:tr>
        <w:tc>
          <w:tcPr>
            <w:tcW w:type="dxa" w:w="1440"/>
          </w:tcPr>
          <w:p>
            <w:r>
              <w:t>Bottom-Left Corner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Fully constrained</w:t>
            </w:r>
          </w:p>
        </w:tc>
      </w:tr>
      <w:tr>
        <w:tc>
          <w:tcPr>
            <w:tcW w:type="dxa" w:w="1440"/>
          </w:tcPr>
          <w:p>
            <w:r>
              <w:t>Bottom-Right Corner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[Value]</w:t>
            </w:r>
          </w:p>
        </w:tc>
        <w:tc>
          <w:tcPr>
            <w:tcW w:type="dxa" w:w="1440"/>
          </w:tcPr>
          <w:p>
            <w:r>
              <w:t>0.000</w:t>
            </w:r>
          </w:p>
        </w:tc>
        <w:tc>
          <w:tcPr>
            <w:tcW w:type="dxa" w:w="1440"/>
          </w:tcPr>
          <w:p>
            <w:r>
              <w:t>Vertical constraint active</w:t>
            </w:r>
          </w:p>
        </w:tc>
      </w:tr>
      <w:tr>
        <w:tc>
          <w:tcPr>
            <w:tcW w:type="dxa" w:w="1440"/>
          </w:tcPr>
          <w:p>
            <w:r>
              <w:t>Center Point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[Value]</w:t>
            </w:r>
          </w:p>
        </w:tc>
        <w:tc>
          <w:tcPr>
            <w:tcW w:type="dxa" w:w="1440"/>
          </w:tcPr>
          <w:p>
            <w:r>
              <w:t>[Value]</w:t>
            </w:r>
          </w:p>
        </w:tc>
        <w:tc>
          <w:tcPr>
            <w:tcW w:type="dxa" w:w="1440"/>
          </w:tcPr>
          <w:p>
            <w:r>
              <w:t>Representative interior point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