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00010｜谨言守拙，静沉安身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：身处繁杂境遇，当谨言慎行、守拙安身，静心沉淀自我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某个事务</w:t>
      </w:r>
      <w:r>
        <w:rPr>
          <w:rFonts w:eastAsia="等线" w:ascii="Arial" w:cs="Arial" w:hAnsi="Arial"/>
          <w:sz w:val="22"/>
        </w:rPr>
        <w:t>中，身处头绪繁多、变数较多的繁杂境遇，周遭环境纷乱、干扰较多，整体局势不够纯粹、易生波动。你内心可能容易在繁杂氛围中心态躁动、言行失慎，急于表达观点、随意评判事态，或是跟风妄动、强行作为，容易在纷乱局势中说错做多、徒增是非，招致不必要的困扰与阻滞。当下不适宜主动造势、激进进取，核心重心在于收敛言行、低调守拙，以审慎姿态稳住自身，在繁杂境遇中静心沉淀、稳住本心。摒弃浮躁多言、妄动强求的心态，遇事谨言慎行、不参与纷争、不盲目跟风，安守本分、潜心蓄力，大概率可以规避是非纷扰，在复杂环境中安稳立身、沉淀自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表现出心绪浮躁、言行轻率的现象，身处繁杂环境容易随波躁动、随意发声，大概率容易卷入是非、徒增内耗，建议收敛言行、静心自持，守拙安身、稳步沉淀。拥有自主决策、可调配资源权利的人，容易在繁杂境遇中滋生主观心态，或许会随性表态、贸然处置，急于梳理局势、强行破局，有可能越动越乱、加剧纷扰，需收敛躁动心性，谨言慎行、低调守拙，以静制动、安心沉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当下针对所测事务的整体状态可能为境繁宜静、守拙安身，核心关键是戒除轻率多言、躁动妄为的心态，谨言慎行、规避纷扰，静心沉淀、安稳立身。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静土避纷：周遭风起尘动、乱象丛生，厚土沉稳不动、不随尘嚣摇摆，默默固守本心、安守本位，不受外界纷乱干扰。对应觉察：身处繁杂境遇贵在静心自持，少言慎行、不随波动，大概率可以规避是非内耗、安稳立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藏拙蓄静：乱世不张扬、遇事不妄为，收敛锋芒、退守本心，在繁杂节奏中放慢脚步、沉淀自我，静待局势清朗。对应觉察：事务纷乱之时不宜强行破局，守拙安分、静心沉淀，摒弃躁动妄为的短板，大概率可以蓄力待机、无纷无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静土避纷、藏拙蓄静的写实物象规律，认清单件事务境繁宜静、慎行安身的核心逻辑，摒弃轻率躁动、多言妄动的处事短板，身处繁杂境遇始终谨言慎行、低调守拙，稳住心态、潜心沉淀，规避外界纷扰与人为阻滞，稳步筑牢自身根基，静待时局清朗向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2026-08-05T14:35:35Z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{"Label":"1","ContentProducer":"001191110102MACQD9K64010000","ProduceID":"7670556137121795314","ReservedCode1":"","ContentPropagator":"","PropagateID":"","ReservedCode2":""}</vt:lpwstr>
  </property>
</Properties>
</file>